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7941A" w14:textId="77777777" w:rsidR="00833B96" w:rsidRPr="00216174" w:rsidRDefault="00833B96" w:rsidP="00833B96">
      <w:pPr>
        <w:spacing w:after="0" w:line="240" w:lineRule="auto"/>
        <w:jc w:val="center"/>
        <w:rPr>
          <w:rFonts w:ascii="Arial" w:eastAsia="Calibri" w:hAnsi="Arial" w:cs="Arial"/>
          <w:sz w:val="28"/>
          <w:szCs w:val="28"/>
          <w:lang w:val="uk-UA"/>
        </w:rPr>
      </w:pPr>
      <w:r w:rsidRPr="00216174">
        <w:rPr>
          <w:rFonts w:ascii="Arial" w:eastAsia="Calibri" w:hAnsi="Arial" w:cs="Arial"/>
          <w:b/>
          <w:noProof/>
          <w:sz w:val="28"/>
          <w:szCs w:val="28"/>
          <w:lang w:eastAsia="ru-RU"/>
        </w:rPr>
        <w:drawing>
          <wp:inline distT="0" distB="0" distL="0" distR="0" wp14:anchorId="22937B61" wp14:editId="0EF10D96">
            <wp:extent cx="4857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14:paraId="56797100" w14:textId="77777777" w:rsidR="00833B96" w:rsidRPr="00216174" w:rsidRDefault="00833B96" w:rsidP="00833B96">
      <w:pPr>
        <w:spacing w:after="0" w:line="240" w:lineRule="auto"/>
        <w:jc w:val="center"/>
        <w:rPr>
          <w:rFonts w:ascii="Arial" w:eastAsia="Calibri" w:hAnsi="Arial" w:cs="Arial"/>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33B96" w:rsidRPr="00216174" w14:paraId="368398DF" w14:textId="77777777" w:rsidTr="004B07CC">
        <w:tc>
          <w:tcPr>
            <w:tcW w:w="10137" w:type="dxa"/>
            <w:tcBorders>
              <w:top w:val="nil"/>
              <w:left w:val="nil"/>
              <w:bottom w:val="thinThickSmallGap" w:sz="24" w:space="0" w:color="auto"/>
              <w:right w:val="nil"/>
            </w:tcBorders>
            <w:tcMar>
              <w:top w:w="113" w:type="dxa"/>
              <w:bottom w:w="113" w:type="dxa"/>
            </w:tcMar>
          </w:tcPr>
          <w:p w14:paraId="0BF0F8C0" w14:textId="77777777" w:rsidR="00833B96" w:rsidRPr="00216174" w:rsidRDefault="00833B96" w:rsidP="004B07CC">
            <w:pPr>
              <w:spacing w:after="0" w:line="240" w:lineRule="auto"/>
              <w:jc w:val="center"/>
              <w:rPr>
                <w:rFonts w:ascii="Arial" w:eastAsia="Calibri" w:hAnsi="Arial" w:cs="Arial"/>
                <w:lang w:val="uk-UA"/>
              </w:rPr>
            </w:pPr>
            <w:r w:rsidRPr="00216174">
              <w:rPr>
                <w:rFonts w:ascii="Arial" w:eastAsia="Calibri" w:hAnsi="Arial" w:cs="Arial"/>
                <w:sz w:val="28"/>
                <w:lang w:val="uk-UA"/>
              </w:rPr>
              <w:t>НАЦІОНАЛЬНИЙ  СТАНДАРТ  УКРАЇНИ</w:t>
            </w:r>
          </w:p>
        </w:tc>
      </w:tr>
    </w:tbl>
    <w:p w14:paraId="718C628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1AD9643"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B6A567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984E48E" w14:textId="3B22DE93" w:rsidR="00833B96" w:rsidRDefault="00833B96" w:rsidP="00833B96">
      <w:pPr>
        <w:jc w:val="center"/>
        <w:rPr>
          <w:rFonts w:ascii="Arial" w:hAnsi="Arial" w:cs="Arial"/>
          <w:b/>
          <w:bCs/>
          <w:sz w:val="28"/>
          <w:szCs w:val="28"/>
          <w:lang w:val="uk-UA"/>
        </w:rPr>
      </w:pPr>
      <w:r>
        <w:rPr>
          <w:rFonts w:ascii="Arial" w:hAnsi="Arial" w:cs="Arial"/>
          <w:b/>
          <w:bCs/>
          <w:sz w:val="28"/>
          <w:szCs w:val="28"/>
        </w:rPr>
        <w:t xml:space="preserve">ДСТУ EN </w:t>
      </w:r>
      <w:r w:rsidR="00FD5E05">
        <w:rPr>
          <w:rFonts w:ascii="Arial" w:hAnsi="Arial" w:cs="Arial"/>
          <w:b/>
          <w:bCs/>
          <w:sz w:val="28"/>
          <w:szCs w:val="28"/>
          <w:lang w:val="uk-UA"/>
        </w:rPr>
        <w:t>1</w:t>
      </w:r>
      <w:r w:rsidR="00B94852">
        <w:rPr>
          <w:rFonts w:ascii="Arial" w:hAnsi="Arial" w:cs="Arial"/>
          <w:b/>
          <w:bCs/>
          <w:sz w:val="28"/>
          <w:szCs w:val="28"/>
          <w:lang w:val="uk-UA"/>
        </w:rPr>
        <w:t>2859</w:t>
      </w:r>
      <w:r w:rsidRPr="00216174">
        <w:rPr>
          <w:rFonts w:ascii="Arial" w:hAnsi="Arial" w:cs="Arial"/>
          <w:b/>
          <w:bCs/>
          <w:sz w:val="28"/>
          <w:szCs w:val="28"/>
        </w:rPr>
        <w:t>:20</w:t>
      </w:r>
      <w:r w:rsidR="00E21FDC">
        <w:rPr>
          <w:rFonts w:ascii="Arial" w:hAnsi="Arial" w:cs="Arial"/>
          <w:b/>
          <w:bCs/>
          <w:sz w:val="28"/>
          <w:szCs w:val="28"/>
          <w:lang w:val="uk-UA"/>
        </w:rPr>
        <w:t>__</w:t>
      </w:r>
    </w:p>
    <w:p w14:paraId="1BA6B5CA" w14:textId="3423ABCC" w:rsidR="00F75255" w:rsidRPr="00216174" w:rsidRDefault="00F75255" w:rsidP="00833B96">
      <w:pPr>
        <w:jc w:val="center"/>
        <w:rPr>
          <w:rFonts w:ascii="Arial" w:hAnsi="Arial" w:cs="Arial"/>
          <w:b/>
          <w:bCs/>
          <w:sz w:val="28"/>
          <w:szCs w:val="28"/>
          <w:lang w:val="uk-UA"/>
        </w:rPr>
      </w:pPr>
      <w:r>
        <w:rPr>
          <w:rFonts w:ascii="Arial" w:hAnsi="Arial" w:cs="Arial"/>
          <w:b/>
          <w:bCs/>
          <w:sz w:val="28"/>
          <w:szCs w:val="28"/>
          <w:lang w:val="uk-UA"/>
        </w:rPr>
        <w:t>(</w:t>
      </w:r>
      <w:r w:rsidRPr="00F75255">
        <w:rPr>
          <w:rFonts w:ascii="Arial" w:hAnsi="Arial" w:cs="Arial"/>
          <w:b/>
          <w:sz w:val="28"/>
          <w:szCs w:val="28"/>
          <w:lang w:val="uk-UA" w:eastAsia="ru-RU"/>
        </w:rPr>
        <w:t xml:space="preserve">EN </w:t>
      </w:r>
      <w:r w:rsidR="00B94852">
        <w:rPr>
          <w:rFonts w:ascii="Arial" w:hAnsi="Arial" w:cs="Arial"/>
          <w:b/>
          <w:sz w:val="28"/>
          <w:szCs w:val="28"/>
          <w:lang w:val="uk-UA" w:eastAsia="ru-RU"/>
        </w:rPr>
        <w:t>12859</w:t>
      </w:r>
      <w:r w:rsidR="00FD5E05">
        <w:rPr>
          <w:rFonts w:ascii="Arial" w:hAnsi="Arial" w:cs="Arial"/>
          <w:b/>
          <w:sz w:val="28"/>
          <w:szCs w:val="28"/>
          <w:lang w:val="uk-UA" w:eastAsia="ru-RU"/>
        </w:rPr>
        <w:t>:20</w:t>
      </w:r>
      <w:r w:rsidR="007025E1">
        <w:rPr>
          <w:rFonts w:ascii="Arial" w:hAnsi="Arial" w:cs="Arial"/>
          <w:b/>
          <w:sz w:val="28"/>
          <w:szCs w:val="28"/>
          <w:lang w:val="uk-UA" w:eastAsia="ru-RU"/>
        </w:rPr>
        <w:t>1</w:t>
      </w:r>
      <w:r w:rsidR="00B94852">
        <w:rPr>
          <w:rFonts w:ascii="Arial" w:hAnsi="Arial" w:cs="Arial"/>
          <w:b/>
          <w:sz w:val="28"/>
          <w:szCs w:val="28"/>
          <w:lang w:val="uk-UA" w:eastAsia="ru-RU"/>
        </w:rPr>
        <w:t>1</w:t>
      </w:r>
      <w:r w:rsidR="00FD5E05">
        <w:rPr>
          <w:rFonts w:ascii="Arial" w:hAnsi="Arial" w:cs="Arial"/>
          <w:b/>
          <w:sz w:val="28"/>
          <w:szCs w:val="28"/>
          <w:lang w:val="uk-UA" w:eastAsia="ru-RU"/>
        </w:rPr>
        <w:t>,</w:t>
      </w:r>
      <w:r w:rsidR="00FD5E05" w:rsidRPr="00022123">
        <w:rPr>
          <w:rFonts w:ascii="Arial" w:hAnsi="Arial" w:cs="Arial"/>
          <w:b/>
          <w:sz w:val="28"/>
          <w:szCs w:val="28"/>
          <w:lang w:eastAsia="ru-RU"/>
        </w:rPr>
        <w:t xml:space="preserve"> </w:t>
      </w:r>
      <w:r w:rsidR="00FD5E05">
        <w:rPr>
          <w:rFonts w:ascii="Arial" w:hAnsi="Arial" w:cs="Arial"/>
          <w:b/>
          <w:sz w:val="28"/>
          <w:szCs w:val="28"/>
          <w:lang w:val="en-US" w:eastAsia="ru-RU"/>
        </w:rPr>
        <w:t>IDT</w:t>
      </w:r>
      <w:r w:rsidRPr="00F75255">
        <w:rPr>
          <w:rFonts w:ascii="Arial" w:hAnsi="Arial" w:cs="Arial"/>
          <w:b/>
          <w:sz w:val="28"/>
          <w:szCs w:val="28"/>
          <w:lang w:val="uk-UA" w:eastAsia="ru-RU"/>
        </w:rPr>
        <w:t>)</w:t>
      </w:r>
    </w:p>
    <w:p w14:paraId="2A411233"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D63F69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785D29D8" w14:textId="47A0FBB6" w:rsidR="00B94852" w:rsidRDefault="00B94852" w:rsidP="007025E1">
      <w:pPr>
        <w:spacing w:after="0" w:line="240" w:lineRule="auto"/>
        <w:jc w:val="center"/>
        <w:rPr>
          <w:rFonts w:ascii="Arial" w:hAnsi="Arial" w:cs="Arial"/>
          <w:b/>
          <w:bCs/>
          <w:sz w:val="28"/>
          <w:szCs w:val="28"/>
        </w:rPr>
      </w:pPr>
      <w:r w:rsidRPr="00B94852">
        <w:rPr>
          <w:rFonts w:ascii="Arial" w:hAnsi="Arial" w:cs="Arial"/>
          <w:b/>
          <w:bCs/>
          <w:sz w:val="28"/>
          <w:szCs w:val="28"/>
        </w:rPr>
        <w:t xml:space="preserve">ГІПСОВІ БЛОКИ. </w:t>
      </w:r>
    </w:p>
    <w:p w14:paraId="63B17EE3" w14:textId="291B30DE" w:rsidR="007025E1" w:rsidRPr="007025E1" w:rsidRDefault="00B94852" w:rsidP="007025E1">
      <w:pPr>
        <w:spacing w:after="0" w:line="240" w:lineRule="auto"/>
        <w:jc w:val="center"/>
        <w:rPr>
          <w:rFonts w:ascii="Arial" w:hAnsi="Arial" w:cs="Arial"/>
          <w:b/>
          <w:bCs/>
          <w:sz w:val="28"/>
          <w:szCs w:val="28"/>
        </w:rPr>
      </w:pPr>
      <w:r w:rsidRPr="00B94852">
        <w:rPr>
          <w:rFonts w:ascii="Arial" w:hAnsi="Arial" w:cs="Arial"/>
          <w:b/>
          <w:bCs/>
          <w:sz w:val="28"/>
          <w:szCs w:val="28"/>
        </w:rPr>
        <w:t>Визначення, вимоги та методи випробування</w:t>
      </w:r>
    </w:p>
    <w:p w14:paraId="407E7C97" w14:textId="1EC15D36" w:rsidR="00833B96" w:rsidRDefault="00833B96" w:rsidP="00833B96">
      <w:pPr>
        <w:autoSpaceDE w:val="0"/>
        <w:autoSpaceDN w:val="0"/>
        <w:adjustRightInd w:val="0"/>
        <w:spacing w:after="0" w:line="240" w:lineRule="auto"/>
        <w:jc w:val="center"/>
        <w:rPr>
          <w:rFonts w:ascii="Arial" w:hAnsi="Arial" w:cs="Arial"/>
          <w:b/>
          <w:bCs/>
          <w:sz w:val="32"/>
          <w:szCs w:val="32"/>
        </w:rPr>
      </w:pPr>
    </w:p>
    <w:p w14:paraId="301144A1" w14:textId="77777777" w:rsidR="007025E1" w:rsidRPr="00022123" w:rsidRDefault="007025E1" w:rsidP="00833B96">
      <w:pPr>
        <w:autoSpaceDE w:val="0"/>
        <w:autoSpaceDN w:val="0"/>
        <w:adjustRightInd w:val="0"/>
        <w:spacing w:after="0" w:line="240" w:lineRule="auto"/>
        <w:jc w:val="center"/>
        <w:rPr>
          <w:rFonts w:ascii="Arial" w:hAnsi="Arial" w:cs="Arial"/>
          <w:b/>
          <w:bCs/>
          <w:sz w:val="32"/>
          <w:szCs w:val="32"/>
        </w:rPr>
      </w:pPr>
    </w:p>
    <w:p w14:paraId="463592F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054CB34" w14:textId="3994C797" w:rsidR="00833B96" w:rsidRPr="00FD30E8" w:rsidRDefault="00833B96" w:rsidP="00833B96">
      <w:pPr>
        <w:autoSpaceDE w:val="0"/>
        <w:autoSpaceDN w:val="0"/>
        <w:adjustRightInd w:val="0"/>
        <w:spacing w:after="0" w:line="240" w:lineRule="auto"/>
        <w:jc w:val="center"/>
        <w:rPr>
          <w:rFonts w:ascii="Arial" w:hAnsi="Arial" w:cs="Arial"/>
          <w:i/>
          <w:iCs/>
          <w:sz w:val="28"/>
          <w:szCs w:val="28"/>
          <w:lang w:val="uk-UA"/>
        </w:rPr>
      </w:pPr>
      <w:r w:rsidRPr="00FD30E8">
        <w:rPr>
          <w:rFonts w:ascii="Arial" w:hAnsi="Arial" w:cs="Arial"/>
          <w:i/>
          <w:iCs/>
          <w:sz w:val="28"/>
          <w:szCs w:val="28"/>
          <w:lang w:val="uk-UA"/>
        </w:rPr>
        <w:t>(</w:t>
      </w:r>
      <w:r>
        <w:rPr>
          <w:rFonts w:ascii="Arial" w:hAnsi="Arial" w:cs="Arial"/>
          <w:i/>
          <w:iCs/>
          <w:sz w:val="28"/>
          <w:szCs w:val="28"/>
          <w:lang w:val="uk-UA"/>
        </w:rPr>
        <w:t xml:space="preserve">Проєкт, </w:t>
      </w:r>
      <w:r w:rsidR="00FD5E05">
        <w:rPr>
          <w:rFonts w:ascii="Arial" w:hAnsi="Arial" w:cs="Arial"/>
          <w:i/>
          <w:iCs/>
          <w:sz w:val="28"/>
          <w:szCs w:val="28"/>
          <w:lang w:val="uk-UA"/>
        </w:rPr>
        <w:t>перша</w:t>
      </w:r>
      <w:r w:rsidR="00E93D92">
        <w:rPr>
          <w:rFonts w:ascii="Arial" w:hAnsi="Arial" w:cs="Arial"/>
          <w:i/>
          <w:iCs/>
          <w:sz w:val="28"/>
          <w:szCs w:val="28"/>
          <w:lang w:val="uk-UA"/>
        </w:rPr>
        <w:t xml:space="preserve"> </w:t>
      </w:r>
      <w:r w:rsidRPr="00FD30E8">
        <w:rPr>
          <w:rFonts w:ascii="Arial" w:hAnsi="Arial" w:cs="Arial"/>
          <w:i/>
          <w:iCs/>
          <w:sz w:val="28"/>
          <w:szCs w:val="28"/>
          <w:lang w:val="uk-UA"/>
        </w:rPr>
        <w:t xml:space="preserve"> редакція)</w:t>
      </w:r>
    </w:p>
    <w:p w14:paraId="200454D2"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136C857"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0DB09976"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AFBEDE7"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DE28CF0"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7459ABF"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044E56C6"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C63A50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25BFA344"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3E71C61"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4388351"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5712783E"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7A9BB6B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FE5F933" w14:textId="77777777" w:rsidR="00022123" w:rsidRPr="00216174" w:rsidRDefault="00022123" w:rsidP="00833B96">
      <w:pPr>
        <w:autoSpaceDE w:val="0"/>
        <w:autoSpaceDN w:val="0"/>
        <w:adjustRightInd w:val="0"/>
        <w:spacing w:after="0" w:line="240" w:lineRule="auto"/>
        <w:jc w:val="center"/>
        <w:rPr>
          <w:rFonts w:ascii="Arial" w:hAnsi="Arial" w:cs="Arial"/>
          <w:b/>
          <w:bCs/>
          <w:sz w:val="28"/>
          <w:szCs w:val="28"/>
        </w:rPr>
      </w:pPr>
    </w:p>
    <w:p w14:paraId="1FEE152C" w14:textId="77777777" w:rsidR="00833B96" w:rsidRDefault="00833B96" w:rsidP="00833B96">
      <w:pPr>
        <w:autoSpaceDE w:val="0"/>
        <w:autoSpaceDN w:val="0"/>
        <w:adjustRightInd w:val="0"/>
        <w:spacing w:after="0" w:line="240" w:lineRule="auto"/>
        <w:jc w:val="center"/>
        <w:rPr>
          <w:rFonts w:ascii="Arial" w:hAnsi="Arial" w:cs="Arial"/>
          <w:b/>
          <w:bCs/>
          <w:sz w:val="28"/>
          <w:szCs w:val="28"/>
        </w:rPr>
      </w:pPr>
    </w:p>
    <w:p w14:paraId="05E54751" w14:textId="77777777" w:rsidR="00B94852" w:rsidRDefault="00B94852" w:rsidP="00833B96">
      <w:pPr>
        <w:autoSpaceDE w:val="0"/>
        <w:autoSpaceDN w:val="0"/>
        <w:adjustRightInd w:val="0"/>
        <w:spacing w:after="0" w:line="240" w:lineRule="auto"/>
        <w:jc w:val="center"/>
        <w:rPr>
          <w:rFonts w:ascii="Arial" w:hAnsi="Arial" w:cs="Arial"/>
          <w:b/>
          <w:bCs/>
          <w:sz w:val="28"/>
          <w:szCs w:val="28"/>
        </w:rPr>
      </w:pPr>
    </w:p>
    <w:p w14:paraId="47EDABDE" w14:textId="77777777" w:rsidR="00B94852" w:rsidRPr="00216174" w:rsidRDefault="00B94852" w:rsidP="00833B96">
      <w:pPr>
        <w:autoSpaceDE w:val="0"/>
        <w:autoSpaceDN w:val="0"/>
        <w:adjustRightInd w:val="0"/>
        <w:spacing w:after="0" w:line="240" w:lineRule="auto"/>
        <w:jc w:val="center"/>
        <w:rPr>
          <w:rFonts w:ascii="Arial" w:hAnsi="Arial" w:cs="Arial"/>
          <w:b/>
          <w:bCs/>
          <w:sz w:val="28"/>
          <w:szCs w:val="28"/>
        </w:rPr>
      </w:pPr>
    </w:p>
    <w:p w14:paraId="0BAEF215" w14:textId="77777777" w:rsidR="00833B96" w:rsidRDefault="00833B96" w:rsidP="00833B96">
      <w:pPr>
        <w:autoSpaceDE w:val="0"/>
        <w:autoSpaceDN w:val="0"/>
        <w:adjustRightInd w:val="0"/>
        <w:spacing w:after="0" w:line="240" w:lineRule="auto"/>
        <w:jc w:val="center"/>
        <w:rPr>
          <w:rFonts w:ascii="Arial" w:hAnsi="Arial" w:cs="Arial"/>
          <w:b/>
          <w:bCs/>
          <w:sz w:val="28"/>
          <w:szCs w:val="28"/>
        </w:rPr>
      </w:pPr>
    </w:p>
    <w:p w14:paraId="606A4B5A"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8D9A651"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Київ</w:t>
      </w:r>
    </w:p>
    <w:p w14:paraId="00CE5D7A"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ДП «УкрНДНЦ»</w:t>
      </w:r>
    </w:p>
    <w:p w14:paraId="07E4C1F4"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p>
    <w:p w14:paraId="6DF15CB2" w14:textId="77777777" w:rsidR="00833B96"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20хх</w:t>
      </w:r>
    </w:p>
    <w:p w14:paraId="7FEDC823" w14:textId="77777777" w:rsidR="00833B96" w:rsidRPr="00E03C71" w:rsidRDefault="00833B96" w:rsidP="00833B96">
      <w:pPr>
        <w:spacing w:after="0" w:line="240" w:lineRule="auto"/>
        <w:ind w:firstLine="709"/>
        <w:jc w:val="center"/>
        <w:rPr>
          <w:rFonts w:ascii="Arial" w:hAnsi="Arial" w:cs="Arial"/>
          <w:b/>
          <w:sz w:val="28"/>
          <w:szCs w:val="28"/>
          <w:lang w:val="uk-UA" w:eastAsia="ru-RU"/>
        </w:rPr>
      </w:pPr>
      <w:r w:rsidRPr="00E03C71">
        <w:rPr>
          <w:rFonts w:ascii="Arial" w:hAnsi="Arial" w:cs="Arial"/>
          <w:b/>
          <w:sz w:val="28"/>
          <w:szCs w:val="28"/>
          <w:lang w:val="uk-UA" w:eastAsia="ru-RU"/>
        </w:rPr>
        <w:lastRenderedPageBreak/>
        <w:t>ПЕРЕДМОВА</w:t>
      </w:r>
    </w:p>
    <w:p w14:paraId="6023E33E" w14:textId="77777777" w:rsidR="00833B96"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5BD1BD87" w14:textId="77777777" w:rsidR="00833B96" w:rsidRPr="006737F1"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1860D57D" w14:textId="77777777" w:rsidR="00833B96" w:rsidRPr="006737F1" w:rsidRDefault="00833B96" w:rsidP="00833B96">
      <w:pPr>
        <w:pStyle w:val="a9"/>
        <w:numPr>
          <w:ilvl w:val="0"/>
          <w:numId w:val="1"/>
        </w:numPr>
        <w:shd w:val="clear" w:color="auto" w:fill="FFFFFF"/>
        <w:tabs>
          <w:tab w:val="left" w:pos="284"/>
        </w:tabs>
        <w:spacing w:after="0" w:line="240" w:lineRule="auto"/>
        <w:ind w:left="0" w:firstLine="0"/>
        <w:jc w:val="both"/>
        <w:rPr>
          <w:rFonts w:ascii="Arial" w:hAnsi="Arial" w:cs="Arial"/>
          <w:sz w:val="24"/>
          <w:szCs w:val="24"/>
          <w:lang w:val="uk-UA" w:eastAsia="ru-RU"/>
        </w:rPr>
      </w:pPr>
      <w:r w:rsidRPr="006737F1">
        <w:rPr>
          <w:rFonts w:ascii="Arial" w:hAnsi="Arial" w:cs="Arial"/>
          <w:sz w:val="24"/>
          <w:szCs w:val="24"/>
          <w:lang w:val="uk-UA" w:eastAsia="ru-RU"/>
        </w:rPr>
        <w:t>РОЗРОБЛЕНО: Технічний комітет «Будівельні вироби і матеріали» (ТК 305)</w:t>
      </w:r>
    </w:p>
    <w:p w14:paraId="55EAD009"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2C3BC8E1"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2  ПРИЙНЯТО ТА НАДАНО ЧИННОСТІ:</w:t>
      </w:r>
      <w:r w:rsidRPr="006737F1">
        <w:rPr>
          <w:rFonts w:ascii="Arial" w:hAnsi="Arial" w:cs="Arial"/>
          <w:sz w:val="24"/>
          <w:szCs w:val="24"/>
          <w:lang w:val="uk-UA"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14:paraId="0C9630E4"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78DE4370" w14:textId="3D9E7957" w:rsidR="00833B96" w:rsidRPr="006737F1" w:rsidRDefault="00833B96" w:rsidP="00B94852">
      <w:pPr>
        <w:ind w:right="-2"/>
        <w:jc w:val="both"/>
        <w:rPr>
          <w:rFonts w:ascii="Arial" w:hAnsi="Arial" w:cs="Arial"/>
          <w:sz w:val="24"/>
          <w:szCs w:val="24"/>
          <w:lang w:val="uk-UA" w:eastAsia="ru-RU"/>
        </w:rPr>
      </w:pPr>
      <w:r w:rsidRPr="006737F1">
        <w:rPr>
          <w:rFonts w:ascii="Arial" w:hAnsi="Arial" w:cs="Arial"/>
          <w:sz w:val="24"/>
          <w:szCs w:val="24"/>
          <w:lang w:val="uk-UA" w:eastAsia="ru-RU"/>
        </w:rPr>
        <w:t>3</w:t>
      </w:r>
      <w:r w:rsidRPr="006737F1">
        <w:rPr>
          <w:rFonts w:ascii="Arial" w:hAnsi="Arial" w:cs="Arial"/>
          <w:sz w:val="24"/>
          <w:szCs w:val="24"/>
          <w:lang w:val="uk-UA" w:eastAsia="ru-RU"/>
        </w:rPr>
        <w:tab/>
        <w:t xml:space="preserve"> Національний стандарт відповідає EN </w:t>
      </w:r>
      <w:r w:rsidR="00FD5E05">
        <w:rPr>
          <w:rFonts w:ascii="Arial" w:hAnsi="Arial" w:cs="Arial"/>
          <w:sz w:val="24"/>
          <w:szCs w:val="24"/>
          <w:lang w:val="uk-UA" w:eastAsia="ru-RU"/>
        </w:rPr>
        <w:t>1</w:t>
      </w:r>
      <w:r w:rsidR="00B94852">
        <w:rPr>
          <w:rFonts w:ascii="Arial" w:hAnsi="Arial" w:cs="Arial"/>
          <w:sz w:val="24"/>
          <w:szCs w:val="24"/>
          <w:lang w:val="uk-UA" w:eastAsia="ru-RU"/>
        </w:rPr>
        <w:t>2859</w:t>
      </w:r>
      <w:r w:rsidR="00FD5E05">
        <w:rPr>
          <w:rFonts w:ascii="Arial" w:hAnsi="Arial" w:cs="Arial"/>
          <w:sz w:val="24"/>
          <w:szCs w:val="24"/>
          <w:lang w:val="uk-UA" w:eastAsia="ru-RU"/>
        </w:rPr>
        <w:t>:20</w:t>
      </w:r>
      <w:r w:rsidR="007025E1">
        <w:rPr>
          <w:rFonts w:ascii="Arial" w:hAnsi="Arial" w:cs="Arial"/>
          <w:sz w:val="24"/>
          <w:szCs w:val="24"/>
          <w:lang w:val="uk-UA" w:eastAsia="ru-RU"/>
        </w:rPr>
        <w:t>1</w:t>
      </w:r>
      <w:r w:rsidR="00B94852">
        <w:rPr>
          <w:rFonts w:ascii="Arial" w:hAnsi="Arial" w:cs="Arial"/>
          <w:sz w:val="24"/>
          <w:szCs w:val="24"/>
          <w:lang w:val="uk-UA" w:eastAsia="ru-RU"/>
        </w:rPr>
        <w:t>1</w:t>
      </w:r>
      <w:r w:rsidR="00FD5E05">
        <w:rPr>
          <w:rFonts w:ascii="Arial" w:hAnsi="Arial" w:cs="Arial"/>
          <w:sz w:val="24"/>
          <w:szCs w:val="24"/>
          <w:lang w:val="uk-UA" w:eastAsia="ru-RU"/>
        </w:rPr>
        <w:t xml:space="preserve">  </w:t>
      </w:r>
      <w:r w:rsidR="00B94852" w:rsidRPr="00B94852">
        <w:rPr>
          <w:rFonts w:ascii="Arial" w:hAnsi="Arial" w:cs="Arial"/>
          <w:sz w:val="24"/>
          <w:szCs w:val="24"/>
          <w:lang w:val="uk-UA" w:eastAsia="ru-RU"/>
        </w:rPr>
        <w:t>Gypsum blocks - Definitions, requirements and test methods</w:t>
      </w:r>
      <w:r w:rsidR="007025E1" w:rsidRPr="00B94852">
        <w:rPr>
          <w:rFonts w:ascii="Arial" w:hAnsi="Arial" w:cs="Arial"/>
          <w:sz w:val="24"/>
          <w:szCs w:val="24"/>
          <w:lang w:val="uk-UA" w:eastAsia="ru-RU"/>
        </w:rPr>
        <w:t xml:space="preserve"> </w:t>
      </w:r>
      <w:r w:rsidRPr="006737F1">
        <w:rPr>
          <w:rFonts w:ascii="Arial" w:hAnsi="Arial" w:cs="Arial"/>
          <w:sz w:val="24"/>
          <w:szCs w:val="24"/>
          <w:lang w:val="uk-UA" w:eastAsia="ru-RU"/>
        </w:rPr>
        <w:t>(</w:t>
      </w:r>
      <w:r w:rsidR="00B94852" w:rsidRPr="00B94852">
        <w:rPr>
          <w:rFonts w:ascii="Arial" w:hAnsi="Arial" w:cs="Arial"/>
          <w:sz w:val="24"/>
          <w:szCs w:val="24"/>
          <w:lang w:val="uk-UA" w:eastAsia="ru-RU"/>
        </w:rPr>
        <w:t>Гіпсові блоки. Визначення, вимоги та методи випробування</w:t>
      </w:r>
      <w:r w:rsidR="00FD5E05">
        <w:rPr>
          <w:rFonts w:ascii="Arial" w:hAnsi="Arial" w:cs="Arial"/>
          <w:sz w:val="24"/>
          <w:szCs w:val="24"/>
          <w:lang w:val="uk-UA" w:eastAsia="ru-RU"/>
        </w:rPr>
        <w:t>)</w:t>
      </w:r>
      <w:r w:rsidRPr="006737F1">
        <w:rPr>
          <w:rFonts w:ascii="Arial" w:hAnsi="Arial" w:cs="Arial"/>
          <w:sz w:val="24"/>
          <w:szCs w:val="24"/>
          <w:lang w:val="uk-UA" w:eastAsia="ru-RU"/>
        </w:rPr>
        <w:t xml:space="preserve"> </w:t>
      </w:r>
      <w:r w:rsidRPr="006737F1">
        <w:rPr>
          <w:rFonts w:ascii="Arial" w:hAnsi="Arial" w:cs="Arial"/>
          <w:sz w:val="24"/>
          <w:szCs w:val="24"/>
          <w:lang w:val="uk-UA"/>
        </w:rPr>
        <w:t xml:space="preserve"> і</w:t>
      </w:r>
      <w:r w:rsidRPr="006737F1">
        <w:rPr>
          <w:rFonts w:ascii="Arial" w:hAnsi="Arial" w:cs="Arial"/>
          <w:sz w:val="24"/>
          <w:szCs w:val="24"/>
          <w:lang w:val="uk-UA" w:eastAsia="ru-RU"/>
        </w:rPr>
        <w:t xml:space="preserve"> внесений з дозволу </w:t>
      </w:r>
      <w:r w:rsidR="00EE267C">
        <w:rPr>
          <w:rFonts w:ascii="Arial" w:hAnsi="Arial" w:cs="Arial"/>
          <w:sz w:val="24"/>
          <w:szCs w:val="24"/>
          <w:lang w:val="en-US" w:eastAsia="ru-RU"/>
        </w:rPr>
        <w:t>CEN</w:t>
      </w:r>
      <w:r w:rsidR="00EE267C" w:rsidRPr="00EE267C">
        <w:rPr>
          <w:rFonts w:ascii="Arial" w:hAnsi="Arial" w:cs="Arial"/>
          <w:sz w:val="24"/>
          <w:szCs w:val="24"/>
          <w:lang w:val="uk-UA" w:eastAsia="ru-RU"/>
        </w:rPr>
        <w:t>/</w:t>
      </w:r>
      <w:r w:rsidRPr="006737F1">
        <w:rPr>
          <w:rFonts w:ascii="Arial" w:hAnsi="Arial" w:cs="Arial"/>
          <w:sz w:val="24"/>
          <w:szCs w:val="24"/>
          <w:lang w:val="uk-UA" w:eastAsia="ru-RU"/>
        </w:rPr>
        <w:t>CENELEC, Rue de la Science 23, B-1040 Brussels, Belgium. Усі права щодо використання європейських станд</w:t>
      </w:r>
      <w:r>
        <w:rPr>
          <w:rFonts w:ascii="Arial" w:hAnsi="Arial" w:cs="Arial"/>
          <w:sz w:val="24"/>
          <w:szCs w:val="24"/>
          <w:lang w:val="uk-UA" w:eastAsia="ru-RU"/>
        </w:rPr>
        <w:t>артів у будь-якій формі й будь-</w:t>
      </w:r>
      <w:r w:rsidRPr="006737F1">
        <w:rPr>
          <w:rFonts w:ascii="Arial" w:hAnsi="Arial" w:cs="Arial"/>
          <w:sz w:val="24"/>
          <w:szCs w:val="24"/>
          <w:lang w:val="uk-UA" w:eastAsia="ru-RU"/>
        </w:rPr>
        <w:t xml:space="preserve">яким способом залишаються за </w:t>
      </w:r>
      <w:r w:rsidR="00EE267C">
        <w:rPr>
          <w:rFonts w:ascii="Arial" w:hAnsi="Arial" w:cs="Arial"/>
          <w:sz w:val="24"/>
          <w:szCs w:val="24"/>
          <w:lang w:val="en-US" w:eastAsia="ru-RU"/>
        </w:rPr>
        <w:t>CEN</w:t>
      </w:r>
      <w:r w:rsidR="00EE267C" w:rsidRPr="00FD5E05">
        <w:rPr>
          <w:rFonts w:ascii="Arial" w:hAnsi="Arial" w:cs="Arial"/>
          <w:sz w:val="24"/>
          <w:szCs w:val="24"/>
          <w:lang w:val="uk-UA" w:eastAsia="ru-RU"/>
        </w:rPr>
        <w:t>/</w:t>
      </w:r>
      <w:r w:rsidRPr="006737F1">
        <w:rPr>
          <w:rFonts w:ascii="Arial" w:hAnsi="Arial" w:cs="Arial"/>
          <w:sz w:val="24"/>
          <w:szCs w:val="24"/>
          <w:lang w:val="uk-UA" w:eastAsia="ru-RU"/>
        </w:rPr>
        <w:t xml:space="preserve">CENELEC   </w:t>
      </w:r>
    </w:p>
    <w:p w14:paraId="01CE0AC4"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Ступінь відповідності – ідентичний (IDT) </w:t>
      </w:r>
    </w:p>
    <w:p w14:paraId="587FA40B"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Переклад  з англійської (</w:t>
      </w:r>
      <w:r w:rsidRPr="006737F1">
        <w:rPr>
          <w:rFonts w:ascii="Arial" w:hAnsi="Arial" w:cs="Arial"/>
          <w:sz w:val="24"/>
          <w:szCs w:val="24"/>
          <w:lang w:val="en-US" w:eastAsia="ru-RU"/>
        </w:rPr>
        <w:t>en</w:t>
      </w:r>
      <w:r w:rsidRPr="006737F1">
        <w:rPr>
          <w:rFonts w:ascii="Arial" w:hAnsi="Arial" w:cs="Arial"/>
          <w:sz w:val="24"/>
          <w:szCs w:val="24"/>
          <w:lang w:val="uk-UA" w:eastAsia="ru-RU"/>
        </w:rPr>
        <w:t>)</w:t>
      </w:r>
    </w:p>
    <w:p w14:paraId="33C52599" w14:textId="77777777" w:rsidR="00833B96" w:rsidRPr="006737F1" w:rsidRDefault="00833B96" w:rsidP="00833B96">
      <w:pPr>
        <w:spacing w:after="120" w:line="240" w:lineRule="auto"/>
        <w:jc w:val="both"/>
        <w:rPr>
          <w:rFonts w:ascii="Arial" w:hAnsi="Arial" w:cs="Arial"/>
          <w:sz w:val="24"/>
          <w:szCs w:val="24"/>
          <w:lang w:val="uk-UA" w:eastAsia="ru-RU"/>
        </w:rPr>
      </w:pPr>
    </w:p>
    <w:p w14:paraId="2D4022C5" w14:textId="77777777" w:rsidR="00833B96" w:rsidRPr="006737F1" w:rsidRDefault="00833B96" w:rsidP="00833B96">
      <w:pPr>
        <w:spacing w:after="120" w:line="240" w:lineRule="auto"/>
        <w:jc w:val="both"/>
        <w:rPr>
          <w:rFonts w:ascii="Arial" w:hAnsi="Arial" w:cs="Arial"/>
          <w:sz w:val="24"/>
          <w:szCs w:val="24"/>
          <w:lang w:val="uk-UA" w:eastAsia="ru-RU"/>
        </w:rPr>
      </w:pPr>
      <w:r w:rsidRPr="006737F1">
        <w:rPr>
          <w:rFonts w:ascii="Arial" w:hAnsi="Arial" w:cs="Arial"/>
          <w:sz w:val="24"/>
          <w:szCs w:val="24"/>
          <w:lang w:val="uk-UA" w:eastAsia="ru-RU"/>
        </w:rPr>
        <w:t>4 Цей стандарт розроблено згідно з правилами, установленими в національній стандартизації України.</w:t>
      </w:r>
    </w:p>
    <w:p w14:paraId="10829E49" w14:textId="77777777" w:rsidR="00833B96" w:rsidRPr="006737F1" w:rsidRDefault="00833B96" w:rsidP="00833B96">
      <w:pPr>
        <w:spacing w:after="120" w:line="240" w:lineRule="auto"/>
        <w:jc w:val="both"/>
        <w:rPr>
          <w:rFonts w:ascii="Arial" w:eastAsia="Calibri" w:hAnsi="Arial" w:cs="Arial"/>
          <w:sz w:val="24"/>
          <w:szCs w:val="24"/>
          <w:lang w:val="uk-UA"/>
        </w:rPr>
      </w:pPr>
    </w:p>
    <w:p w14:paraId="7DFF0B44" w14:textId="5311A3EF" w:rsidR="00833B96" w:rsidRPr="000F6FF4" w:rsidRDefault="00833B96" w:rsidP="00833B96">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5 </w:t>
      </w:r>
      <w:r w:rsidR="00E93D92" w:rsidRPr="000F6FF4">
        <w:rPr>
          <w:rStyle w:val="docdata"/>
          <w:rFonts w:ascii="Arial" w:hAnsi="Arial" w:cs="Arial"/>
          <w:color w:val="000000"/>
          <w:sz w:val="24"/>
          <w:szCs w:val="24"/>
          <w:lang w:val="uk-UA"/>
        </w:rPr>
        <w:t>НА ЗАМІНУ</w:t>
      </w:r>
      <w:r w:rsidR="00E93D92" w:rsidRPr="000F6FF4">
        <w:rPr>
          <w:rStyle w:val="docdata"/>
          <w:rFonts w:ascii="Arial" w:hAnsi="Arial" w:cs="Arial"/>
          <w:color w:val="000000"/>
          <w:lang w:val="uk-UA"/>
        </w:rPr>
        <w:t xml:space="preserve"> </w:t>
      </w:r>
      <w:r w:rsidR="00022123" w:rsidRPr="000F6FF4">
        <w:rPr>
          <w:rStyle w:val="docdata"/>
          <w:rFonts w:ascii="Arial" w:hAnsi="Arial" w:cs="Arial"/>
          <w:color w:val="000000"/>
          <w:lang w:val="uk-UA"/>
        </w:rPr>
        <w:t xml:space="preserve"> </w:t>
      </w:r>
      <w:r w:rsidR="000F6FF4" w:rsidRPr="000F6FF4">
        <w:rPr>
          <w:rStyle w:val="docdata"/>
          <w:rFonts w:ascii="Arial" w:hAnsi="Arial" w:cs="Arial"/>
          <w:color w:val="000000"/>
          <w:sz w:val="24"/>
          <w:szCs w:val="24"/>
          <w:lang w:val="uk-UA"/>
        </w:rPr>
        <w:t>ДСТУ EN 1</w:t>
      </w:r>
      <w:r w:rsidR="00B94852">
        <w:rPr>
          <w:rStyle w:val="docdata"/>
          <w:rFonts w:ascii="Arial" w:hAnsi="Arial" w:cs="Arial"/>
          <w:color w:val="000000"/>
          <w:sz w:val="24"/>
          <w:szCs w:val="24"/>
          <w:lang w:val="uk-UA"/>
        </w:rPr>
        <w:t>2859</w:t>
      </w:r>
      <w:r w:rsidR="000F6FF4" w:rsidRPr="000F6FF4">
        <w:rPr>
          <w:rStyle w:val="docdata"/>
          <w:rFonts w:ascii="Arial" w:hAnsi="Arial" w:cs="Arial"/>
          <w:color w:val="000000"/>
          <w:sz w:val="24"/>
          <w:szCs w:val="24"/>
          <w:lang w:val="uk-UA"/>
        </w:rPr>
        <w:t>:2019 (EN 1</w:t>
      </w:r>
      <w:r w:rsidR="00B94852">
        <w:rPr>
          <w:rStyle w:val="docdata"/>
          <w:rFonts w:ascii="Arial" w:hAnsi="Arial" w:cs="Arial"/>
          <w:color w:val="000000"/>
          <w:sz w:val="24"/>
          <w:szCs w:val="24"/>
          <w:lang w:val="uk-UA"/>
        </w:rPr>
        <w:t>2859</w:t>
      </w:r>
      <w:r w:rsidR="000F6FF4" w:rsidRPr="000F6FF4">
        <w:rPr>
          <w:rStyle w:val="docdata"/>
          <w:rFonts w:ascii="Arial" w:hAnsi="Arial" w:cs="Arial"/>
          <w:color w:val="000000"/>
          <w:sz w:val="24"/>
          <w:szCs w:val="24"/>
          <w:lang w:val="uk-UA"/>
        </w:rPr>
        <w:t>:201</w:t>
      </w:r>
      <w:r w:rsidR="00B94852">
        <w:rPr>
          <w:rStyle w:val="docdata"/>
          <w:rFonts w:ascii="Arial" w:hAnsi="Arial" w:cs="Arial"/>
          <w:color w:val="000000"/>
          <w:sz w:val="24"/>
          <w:szCs w:val="24"/>
          <w:lang w:val="uk-UA"/>
        </w:rPr>
        <w:t>1</w:t>
      </w:r>
      <w:r w:rsidR="000F6FF4" w:rsidRPr="000F6FF4">
        <w:rPr>
          <w:rStyle w:val="docdata"/>
          <w:rFonts w:ascii="Arial" w:hAnsi="Arial" w:cs="Arial"/>
          <w:color w:val="000000"/>
          <w:sz w:val="24"/>
          <w:szCs w:val="24"/>
          <w:lang w:val="uk-UA"/>
        </w:rPr>
        <w:t xml:space="preserve">, IDT) </w:t>
      </w:r>
    </w:p>
    <w:p w14:paraId="3C602B1C" w14:textId="77777777" w:rsidR="00833B96" w:rsidRDefault="00833B96" w:rsidP="00833B96">
      <w:pPr>
        <w:spacing w:after="0" w:line="240" w:lineRule="auto"/>
        <w:jc w:val="both"/>
        <w:rPr>
          <w:rFonts w:ascii="Arial" w:hAnsi="Arial" w:cs="Arial"/>
          <w:sz w:val="24"/>
          <w:szCs w:val="24"/>
          <w:lang w:val="uk-UA" w:eastAsia="ru-RU"/>
        </w:rPr>
      </w:pPr>
    </w:p>
    <w:p w14:paraId="5062B14E" w14:textId="77777777" w:rsidR="00833B96" w:rsidRDefault="00833B96" w:rsidP="00833B96">
      <w:pPr>
        <w:spacing w:after="0" w:line="240" w:lineRule="auto"/>
        <w:jc w:val="both"/>
        <w:rPr>
          <w:rFonts w:ascii="Arial" w:hAnsi="Arial" w:cs="Arial"/>
          <w:sz w:val="24"/>
          <w:szCs w:val="24"/>
          <w:lang w:val="uk-UA" w:eastAsia="ru-RU"/>
        </w:rPr>
      </w:pPr>
    </w:p>
    <w:p w14:paraId="7538D8E5" w14:textId="77777777" w:rsidR="00833B96" w:rsidRDefault="00833B96" w:rsidP="00833B96">
      <w:pPr>
        <w:spacing w:after="0" w:line="240" w:lineRule="auto"/>
        <w:jc w:val="both"/>
        <w:rPr>
          <w:rFonts w:ascii="Arial" w:hAnsi="Arial" w:cs="Arial"/>
          <w:sz w:val="24"/>
          <w:szCs w:val="24"/>
          <w:lang w:val="uk-UA" w:eastAsia="ru-RU"/>
        </w:rPr>
      </w:pPr>
    </w:p>
    <w:p w14:paraId="20E5C80C" w14:textId="77777777" w:rsidR="00833B96" w:rsidRDefault="00833B96" w:rsidP="00833B96">
      <w:pPr>
        <w:spacing w:after="0" w:line="240" w:lineRule="auto"/>
        <w:jc w:val="both"/>
        <w:rPr>
          <w:rFonts w:ascii="Arial" w:hAnsi="Arial" w:cs="Arial"/>
          <w:sz w:val="24"/>
          <w:szCs w:val="24"/>
          <w:lang w:val="uk-UA" w:eastAsia="ru-RU"/>
        </w:rPr>
      </w:pPr>
    </w:p>
    <w:p w14:paraId="2A383BC5" w14:textId="77777777" w:rsidR="00833B96" w:rsidRDefault="00833B96" w:rsidP="00833B96">
      <w:pPr>
        <w:spacing w:after="0" w:line="240" w:lineRule="auto"/>
        <w:jc w:val="both"/>
        <w:rPr>
          <w:rFonts w:ascii="Arial" w:hAnsi="Arial" w:cs="Arial"/>
          <w:sz w:val="24"/>
          <w:szCs w:val="24"/>
          <w:lang w:val="uk-UA" w:eastAsia="ru-RU"/>
        </w:rPr>
      </w:pPr>
    </w:p>
    <w:p w14:paraId="4A59AC03" w14:textId="77777777" w:rsidR="00833B96" w:rsidRDefault="00833B96" w:rsidP="00833B96">
      <w:pPr>
        <w:spacing w:after="0" w:line="240" w:lineRule="auto"/>
        <w:jc w:val="both"/>
        <w:rPr>
          <w:rFonts w:ascii="Arial" w:hAnsi="Arial" w:cs="Arial"/>
          <w:sz w:val="24"/>
          <w:szCs w:val="24"/>
          <w:lang w:val="uk-UA" w:eastAsia="ru-RU"/>
        </w:rPr>
      </w:pPr>
    </w:p>
    <w:p w14:paraId="6D28D8D0" w14:textId="77777777" w:rsidR="00833B96" w:rsidRDefault="00833B96" w:rsidP="00833B96">
      <w:pPr>
        <w:spacing w:after="0" w:line="240" w:lineRule="auto"/>
        <w:jc w:val="both"/>
        <w:rPr>
          <w:rFonts w:ascii="Arial" w:hAnsi="Arial" w:cs="Arial"/>
          <w:sz w:val="24"/>
          <w:szCs w:val="24"/>
          <w:lang w:val="uk-UA" w:eastAsia="ru-RU"/>
        </w:rPr>
      </w:pPr>
    </w:p>
    <w:p w14:paraId="531288B7" w14:textId="77777777" w:rsidR="00833B96" w:rsidRDefault="00833B96" w:rsidP="00833B96">
      <w:pPr>
        <w:spacing w:after="0" w:line="240" w:lineRule="auto"/>
        <w:jc w:val="both"/>
        <w:rPr>
          <w:rFonts w:ascii="Arial" w:hAnsi="Arial" w:cs="Arial"/>
          <w:sz w:val="24"/>
          <w:szCs w:val="24"/>
          <w:lang w:val="uk-UA" w:eastAsia="ru-RU"/>
        </w:rPr>
      </w:pPr>
    </w:p>
    <w:p w14:paraId="0913B6B7" w14:textId="77777777" w:rsidR="00833B96" w:rsidRDefault="00833B96" w:rsidP="00833B96">
      <w:pPr>
        <w:spacing w:after="0" w:line="240" w:lineRule="auto"/>
        <w:jc w:val="both"/>
        <w:rPr>
          <w:rFonts w:ascii="Arial" w:hAnsi="Arial" w:cs="Arial"/>
          <w:sz w:val="24"/>
          <w:szCs w:val="24"/>
          <w:lang w:val="uk-UA" w:eastAsia="ru-RU"/>
        </w:rPr>
      </w:pPr>
    </w:p>
    <w:p w14:paraId="545542FA" w14:textId="77777777" w:rsidR="00833B96" w:rsidRDefault="00833B96" w:rsidP="00833B96">
      <w:pPr>
        <w:spacing w:after="0" w:line="240" w:lineRule="auto"/>
        <w:jc w:val="both"/>
        <w:rPr>
          <w:rFonts w:ascii="Arial" w:hAnsi="Arial" w:cs="Arial"/>
          <w:sz w:val="24"/>
          <w:szCs w:val="24"/>
          <w:lang w:val="uk-UA" w:eastAsia="ru-RU"/>
        </w:rPr>
      </w:pPr>
    </w:p>
    <w:p w14:paraId="65F74902" w14:textId="77777777" w:rsidR="00833B96" w:rsidRDefault="00833B96" w:rsidP="00833B96">
      <w:pPr>
        <w:spacing w:after="0" w:line="240" w:lineRule="auto"/>
        <w:jc w:val="both"/>
        <w:rPr>
          <w:rFonts w:ascii="Arial" w:hAnsi="Arial" w:cs="Arial"/>
          <w:sz w:val="24"/>
          <w:szCs w:val="24"/>
          <w:lang w:val="uk-UA" w:eastAsia="ru-RU"/>
        </w:rPr>
      </w:pPr>
    </w:p>
    <w:p w14:paraId="5AB8C9E9" w14:textId="77777777" w:rsidR="00833B96" w:rsidRDefault="00833B96" w:rsidP="00833B96">
      <w:pPr>
        <w:spacing w:after="0" w:line="240" w:lineRule="auto"/>
        <w:jc w:val="both"/>
        <w:rPr>
          <w:rFonts w:ascii="Arial" w:hAnsi="Arial" w:cs="Arial"/>
          <w:sz w:val="24"/>
          <w:szCs w:val="24"/>
          <w:lang w:val="uk-UA" w:eastAsia="ru-RU"/>
        </w:rPr>
      </w:pPr>
    </w:p>
    <w:p w14:paraId="7E26D6F8" w14:textId="77777777" w:rsidR="00833B96" w:rsidRDefault="00833B96" w:rsidP="00833B96">
      <w:pPr>
        <w:spacing w:after="0" w:line="240" w:lineRule="auto"/>
        <w:jc w:val="both"/>
        <w:rPr>
          <w:rFonts w:ascii="Arial" w:hAnsi="Arial" w:cs="Arial"/>
          <w:sz w:val="24"/>
          <w:szCs w:val="24"/>
          <w:lang w:val="uk-UA" w:eastAsia="ru-RU"/>
        </w:rPr>
      </w:pPr>
    </w:p>
    <w:p w14:paraId="3311D471" w14:textId="77777777" w:rsidR="00833B96" w:rsidRDefault="00833B96" w:rsidP="00833B96">
      <w:pPr>
        <w:spacing w:after="0" w:line="240" w:lineRule="auto"/>
        <w:jc w:val="both"/>
        <w:rPr>
          <w:rFonts w:ascii="Arial" w:hAnsi="Arial" w:cs="Arial"/>
          <w:sz w:val="24"/>
          <w:szCs w:val="24"/>
          <w:lang w:val="uk-UA" w:eastAsia="ru-RU"/>
        </w:rPr>
      </w:pPr>
    </w:p>
    <w:p w14:paraId="66CAFA8A" w14:textId="77777777" w:rsidR="00B94852" w:rsidRDefault="00B94852" w:rsidP="00833B96">
      <w:pPr>
        <w:spacing w:after="0" w:line="240" w:lineRule="auto"/>
        <w:jc w:val="both"/>
        <w:rPr>
          <w:rFonts w:ascii="Arial" w:hAnsi="Arial" w:cs="Arial"/>
          <w:sz w:val="24"/>
          <w:szCs w:val="24"/>
          <w:lang w:val="uk-UA" w:eastAsia="ru-RU"/>
        </w:rPr>
      </w:pPr>
    </w:p>
    <w:p w14:paraId="13FA5D7F" w14:textId="77777777" w:rsidR="00B94852" w:rsidRDefault="00B94852" w:rsidP="00833B96">
      <w:pPr>
        <w:spacing w:after="0" w:line="240" w:lineRule="auto"/>
        <w:jc w:val="both"/>
        <w:rPr>
          <w:rFonts w:ascii="Arial" w:hAnsi="Arial" w:cs="Arial"/>
          <w:sz w:val="24"/>
          <w:szCs w:val="24"/>
          <w:lang w:val="uk-UA" w:eastAsia="ru-RU"/>
        </w:rPr>
      </w:pPr>
    </w:p>
    <w:p w14:paraId="06E1910E" w14:textId="77777777" w:rsidR="00B94852" w:rsidRDefault="00B94852" w:rsidP="00833B96">
      <w:pPr>
        <w:spacing w:after="0" w:line="240" w:lineRule="auto"/>
        <w:jc w:val="both"/>
        <w:rPr>
          <w:rFonts w:ascii="Arial" w:hAnsi="Arial" w:cs="Arial"/>
          <w:sz w:val="24"/>
          <w:szCs w:val="24"/>
          <w:lang w:val="uk-UA" w:eastAsia="ru-RU"/>
        </w:rPr>
      </w:pPr>
    </w:p>
    <w:p w14:paraId="1686773E" w14:textId="77777777" w:rsidR="00B94852" w:rsidRDefault="00B94852" w:rsidP="00833B96">
      <w:pPr>
        <w:spacing w:after="0" w:line="240" w:lineRule="auto"/>
        <w:jc w:val="both"/>
        <w:rPr>
          <w:rFonts w:ascii="Arial" w:hAnsi="Arial" w:cs="Arial"/>
          <w:sz w:val="24"/>
          <w:szCs w:val="24"/>
          <w:lang w:val="uk-UA" w:eastAsia="ru-RU"/>
        </w:rPr>
      </w:pPr>
    </w:p>
    <w:p w14:paraId="4C33F322" w14:textId="77777777" w:rsidR="00833B96" w:rsidRPr="00E03C71" w:rsidRDefault="00833B96" w:rsidP="00833B96">
      <w:pPr>
        <w:pBdr>
          <w:bottom w:val="single" w:sz="12" w:space="1" w:color="auto"/>
        </w:pBdr>
        <w:spacing w:after="0" w:line="240" w:lineRule="auto"/>
        <w:jc w:val="center"/>
        <w:rPr>
          <w:rFonts w:ascii="Arial" w:eastAsia="Calibri" w:hAnsi="Arial" w:cs="Arial"/>
          <w:sz w:val="28"/>
          <w:szCs w:val="28"/>
          <w:lang w:val="uk-UA"/>
        </w:rPr>
      </w:pPr>
    </w:p>
    <w:p w14:paraId="0003385F" w14:textId="77777777" w:rsidR="00833B96" w:rsidRPr="00E03C71" w:rsidRDefault="00833B96" w:rsidP="00833B96">
      <w:pPr>
        <w:spacing w:after="0" w:line="240" w:lineRule="auto"/>
        <w:jc w:val="center"/>
        <w:rPr>
          <w:rFonts w:ascii="Arial" w:eastAsia="Calibri" w:hAnsi="Arial" w:cs="Arial"/>
          <w:b/>
          <w:sz w:val="24"/>
        </w:rPr>
      </w:pPr>
      <w:r w:rsidRPr="00E03C71">
        <w:rPr>
          <w:rFonts w:ascii="Arial" w:eastAsia="Calibri" w:hAnsi="Arial" w:cs="Arial"/>
          <w:b/>
          <w:sz w:val="24"/>
        </w:rPr>
        <w:t xml:space="preserve">Право власності на цей національний стандарт належить державі. </w:t>
      </w:r>
    </w:p>
    <w:p w14:paraId="16963FE6" w14:textId="77777777" w:rsidR="00833B96" w:rsidRDefault="00833B96" w:rsidP="00833B96">
      <w:pPr>
        <w:spacing w:after="0" w:line="240" w:lineRule="auto"/>
        <w:jc w:val="center"/>
        <w:rPr>
          <w:rFonts w:ascii="Arial" w:eastAsia="Calibri" w:hAnsi="Arial" w:cs="Arial"/>
          <w:b/>
          <w:sz w:val="24"/>
        </w:rPr>
      </w:pPr>
      <w:r w:rsidRPr="00E03C71">
        <w:rPr>
          <w:rFonts w:ascii="Arial" w:eastAsia="Calibri" w:hAnsi="Arial" w:cs="Arial"/>
          <w:b/>
          <w:sz w:val="24"/>
        </w:rPr>
        <w:t xml:space="preserve">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w:t>
      </w:r>
      <w:r w:rsidRPr="00E03C71">
        <w:rPr>
          <w:rFonts w:ascii="Arial" w:eastAsia="Calibri" w:hAnsi="Arial" w:cs="Arial"/>
          <w:b/>
          <w:sz w:val="24"/>
          <w:lang w:val="uk-UA"/>
        </w:rPr>
        <w:t>дозволу ДП «УкрНДНЦ» чи уповноваженої ним особи</w:t>
      </w:r>
      <w:r w:rsidRPr="00E03C71">
        <w:rPr>
          <w:rFonts w:ascii="Arial" w:eastAsia="Calibri" w:hAnsi="Arial" w:cs="Arial"/>
          <w:b/>
          <w:sz w:val="24"/>
        </w:rPr>
        <w:t>.</w:t>
      </w:r>
    </w:p>
    <w:p w14:paraId="1D1E148E" w14:textId="77777777" w:rsidR="00833B96" w:rsidRDefault="00833B96" w:rsidP="00833B96">
      <w:pPr>
        <w:spacing w:after="0" w:line="240" w:lineRule="auto"/>
        <w:jc w:val="center"/>
        <w:rPr>
          <w:rFonts w:ascii="Arial" w:eastAsia="Calibri" w:hAnsi="Arial" w:cs="Arial"/>
          <w:b/>
          <w:sz w:val="24"/>
          <w:lang w:val="uk-UA"/>
        </w:rPr>
      </w:pPr>
    </w:p>
    <w:p w14:paraId="26073D27" w14:textId="77777777" w:rsidR="00833B96" w:rsidRDefault="00833B96" w:rsidP="00833B96">
      <w:pPr>
        <w:spacing w:after="0" w:line="240" w:lineRule="auto"/>
        <w:jc w:val="center"/>
        <w:rPr>
          <w:rFonts w:ascii="Arial" w:eastAsia="Calibri" w:hAnsi="Arial" w:cs="Arial"/>
          <w:b/>
          <w:sz w:val="24"/>
          <w:lang w:val="uk-UA"/>
        </w:rPr>
      </w:pPr>
    </w:p>
    <w:p w14:paraId="7EC1CDC7" w14:textId="77777777" w:rsidR="00833B96" w:rsidRPr="00E03C71" w:rsidRDefault="00833B96" w:rsidP="00833B96">
      <w:pPr>
        <w:spacing w:after="0" w:line="240" w:lineRule="auto"/>
        <w:jc w:val="right"/>
        <w:rPr>
          <w:rFonts w:ascii="Arial" w:eastAsia="Calibri" w:hAnsi="Arial" w:cs="Arial"/>
          <w:sz w:val="24"/>
          <w:lang w:val="uk-UA"/>
        </w:rPr>
      </w:pPr>
      <w:r w:rsidRPr="00E03C71">
        <w:rPr>
          <w:rFonts w:ascii="Arial" w:eastAsia="Calibri" w:hAnsi="Arial" w:cs="Arial"/>
          <w:b/>
          <w:sz w:val="24"/>
        </w:rPr>
        <w:t xml:space="preserve">                                                      </w:t>
      </w:r>
      <w:r w:rsidRPr="00E03C71">
        <w:rPr>
          <w:rFonts w:ascii="Arial" w:eastAsia="Calibri" w:hAnsi="Arial" w:cs="Arial"/>
          <w:b/>
          <w:sz w:val="24"/>
          <w:lang w:val="uk-UA"/>
        </w:rPr>
        <w:t>ДП «УкрНДНЦ»</w:t>
      </w:r>
      <w:r w:rsidRPr="00E03C71">
        <w:rPr>
          <w:rFonts w:ascii="Arial" w:eastAsia="Calibri" w:hAnsi="Arial" w:cs="Arial"/>
          <w:b/>
          <w:sz w:val="24"/>
        </w:rPr>
        <w:t>, 20</w:t>
      </w:r>
      <w:r w:rsidRPr="00E03C71">
        <w:rPr>
          <w:rFonts w:ascii="Arial" w:eastAsia="Calibri" w:hAnsi="Arial" w:cs="Arial"/>
          <w:b/>
          <w:sz w:val="24"/>
          <w:lang w:val="uk-UA"/>
        </w:rPr>
        <w:t>2Х</w:t>
      </w:r>
    </w:p>
    <w:p w14:paraId="63ABF9C7" w14:textId="77777777" w:rsidR="00833B96" w:rsidRDefault="00477015" w:rsidP="00477015">
      <w:pPr>
        <w:spacing w:after="0" w:line="360" w:lineRule="auto"/>
        <w:jc w:val="center"/>
        <w:rPr>
          <w:rFonts w:ascii="Arial" w:hAnsi="Arial" w:cs="Arial"/>
          <w:b/>
          <w:sz w:val="28"/>
          <w:szCs w:val="28"/>
          <w:lang w:val="uk-UA"/>
        </w:rPr>
      </w:pPr>
      <w:r w:rsidRPr="00477015">
        <w:rPr>
          <w:rFonts w:ascii="Arial" w:hAnsi="Arial" w:cs="Arial"/>
          <w:b/>
          <w:sz w:val="28"/>
          <w:szCs w:val="28"/>
          <w:lang w:val="uk-UA"/>
        </w:rPr>
        <w:lastRenderedPageBreak/>
        <w:t>ЗМІСТ</w:t>
      </w:r>
    </w:p>
    <w:tbl>
      <w:tblPr>
        <w:tblStyle w:val="aa"/>
        <w:tblW w:w="0" w:type="auto"/>
        <w:tblLook w:val="04A0" w:firstRow="1" w:lastRow="0" w:firstColumn="1" w:lastColumn="0" w:noHBand="0" w:noVBand="1"/>
      </w:tblPr>
      <w:tblGrid>
        <w:gridCol w:w="1101"/>
        <w:gridCol w:w="8406"/>
        <w:gridCol w:w="630"/>
      </w:tblGrid>
      <w:tr w:rsidR="00477015" w14:paraId="36709EDD" w14:textId="77777777" w:rsidTr="0008706A">
        <w:tc>
          <w:tcPr>
            <w:tcW w:w="9507" w:type="dxa"/>
            <w:gridSpan w:val="2"/>
            <w:tcBorders>
              <w:top w:val="nil"/>
              <w:left w:val="nil"/>
              <w:bottom w:val="nil"/>
              <w:right w:val="nil"/>
            </w:tcBorders>
          </w:tcPr>
          <w:p w14:paraId="579A36DC" w14:textId="47A3A8E0" w:rsidR="00477015" w:rsidRPr="00477015" w:rsidRDefault="00477015" w:rsidP="00477015">
            <w:pPr>
              <w:jc w:val="both"/>
              <w:rPr>
                <w:rFonts w:ascii="Arial" w:hAnsi="Arial" w:cs="Arial"/>
                <w:sz w:val="24"/>
                <w:szCs w:val="24"/>
                <w:lang w:val="uk-UA"/>
              </w:rPr>
            </w:pPr>
            <w:r>
              <w:rPr>
                <w:rFonts w:ascii="Arial" w:hAnsi="Arial" w:cs="Arial"/>
                <w:sz w:val="24"/>
                <w:szCs w:val="24"/>
                <w:lang w:val="uk-UA"/>
              </w:rPr>
              <w:t>Національний вступ</w:t>
            </w:r>
            <w:r w:rsidR="006E6BCB">
              <w:rPr>
                <w:rFonts w:ascii="Arial" w:hAnsi="Arial" w:cs="Arial"/>
                <w:sz w:val="24"/>
                <w:szCs w:val="24"/>
                <w:lang w:val="uk-UA"/>
              </w:rPr>
              <w:t>……………………………………………………………………………</w:t>
            </w:r>
            <w:r w:rsidR="006C321E">
              <w:rPr>
                <w:rFonts w:ascii="Arial" w:hAnsi="Arial" w:cs="Arial"/>
                <w:sz w:val="24"/>
                <w:szCs w:val="24"/>
                <w:lang w:val="uk-UA"/>
              </w:rPr>
              <w:t>.</w:t>
            </w:r>
          </w:p>
        </w:tc>
        <w:tc>
          <w:tcPr>
            <w:tcW w:w="630" w:type="dxa"/>
            <w:tcBorders>
              <w:top w:val="nil"/>
              <w:left w:val="nil"/>
              <w:bottom w:val="nil"/>
              <w:right w:val="nil"/>
            </w:tcBorders>
          </w:tcPr>
          <w:p w14:paraId="52378185" w14:textId="5EED48FF" w:rsidR="00477015" w:rsidRPr="007B4304" w:rsidRDefault="00477015" w:rsidP="00477015">
            <w:pPr>
              <w:jc w:val="both"/>
              <w:rPr>
                <w:rFonts w:ascii="Arial" w:hAnsi="Arial" w:cs="Arial"/>
                <w:sz w:val="24"/>
                <w:szCs w:val="24"/>
                <w:lang w:val="en-US"/>
              </w:rPr>
            </w:pPr>
          </w:p>
        </w:tc>
      </w:tr>
      <w:tr w:rsidR="00477015" w14:paraId="30F7915C" w14:textId="77777777" w:rsidTr="0008706A">
        <w:tc>
          <w:tcPr>
            <w:tcW w:w="1101" w:type="dxa"/>
            <w:tcBorders>
              <w:top w:val="nil"/>
              <w:left w:val="nil"/>
              <w:bottom w:val="nil"/>
              <w:right w:val="nil"/>
            </w:tcBorders>
          </w:tcPr>
          <w:p w14:paraId="198B4C12" w14:textId="77777777" w:rsidR="00477015" w:rsidRPr="00477015" w:rsidRDefault="00477015" w:rsidP="00477015">
            <w:pPr>
              <w:jc w:val="both"/>
              <w:rPr>
                <w:rFonts w:ascii="Arial" w:hAnsi="Arial" w:cs="Arial"/>
                <w:sz w:val="24"/>
                <w:szCs w:val="24"/>
                <w:lang w:val="uk-UA"/>
              </w:rPr>
            </w:pPr>
            <w:r>
              <w:rPr>
                <w:rFonts w:ascii="Arial" w:hAnsi="Arial" w:cs="Arial"/>
                <w:sz w:val="24"/>
                <w:szCs w:val="24"/>
                <w:lang w:val="uk-UA"/>
              </w:rPr>
              <w:t>1</w:t>
            </w:r>
          </w:p>
        </w:tc>
        <w:tc>
          <w:tcPr>
            <w:tcW w:w="8406" w:type="dxa"/>
            <w:tcBorders>
              <w:top w:val="nil"/>
              <w:left w:val="nil"/>
              <w:bottom w:val="nil"/>
              <w:right w:val="nil"/>
            </w:tcBorders>
          </w:tcPr>
          <w:p w14:paraId="0FF20278" w14:textId="4B39D5A2" w:rsidR="00477015" w:rsidRPr="00477015" w:rsidRDefault="00193F10" w:rsidP="00193F10">
            <w:pPr>
              <w:jc w:val="both"/>
              <w:rPr>
                <w:rFonts w:ascii="Arial" w:hAnsi="Arial" w:cs="Arial"/>
                <w:sz w:val="24"/>
                <w:szCs w:val="24"/>
                <w:lang w:val="uk-UA"/>
              </w:rPr>
            </w:pPr>
            <w:r>
              <w:rPr>
                <w:rFonts w:ascii="Arial" w:hAnsi="Arial" w:cs="Arial"/>
                <w:sz w:val="24"/>
                <w:szCs w:val="24"/>
                <w:lang w:val="uk-UA"/>
              </w:rPr>
              <w:t>Сфера застосовува</w:t>
            </w:r>
            <w:r w:rsidR="00477015">
              <w:rPr>
                <w:rFonts w:ascii="Arial" w:hAnsi="Arial" w:cs="Arial"/>
                <w:sz w:val="24"/>
                <w:szCs w:val="24"/>
                <w:lang w:val="uk-UA"/>
              </w:rPr>
              <w:t>ння</w:t>
            </w:r>
            <w:r w:rsidR="006E6BCB">
              <w:rPr>
                <w:rFonts w:ascii="Arial" w:hAnsi="Arial" w:cs="Arial"/>
                <w:sz w:val="24"/>
                <w:szCs w:val="24"/>
                <w:lang w:val="uk-UA"/>
              </w:rPr>
              <w:t>…………………………………………………………….</w:t>
            </w:r>
          </w:p>
        </w:tc>
        <w:tc>
          <w:tcPr>
            <w:tcW w:w="630" w:type="dxa"/>
            <w:tcBorders>
              <w:top w:val="nil"/>
              <w:left w:val="nil"/>
              <w:bottom w:val="nil"/>
              <w:right w:val="nil"/>
            </w:tcBorders>
          </w:tcPr>
          <w:p w14:paraId="52556459" w14:textId="50163CF9" w:rsidR="00477015" w:rsidRPr="00477015" w:rsidRDefault="00477015" w:rsidP="00477015">
            <w:pPr>
              <w:jc w:val="both"/>
              <w:rPr>
                <w:rFonts w:ascii="Arial" w:hAnsi="Arial" w:cs="Arial"/>
                <w:sz w:val="24"/>
                <w:szCs w:val="24"/>
                <w:lang w:val="uk-UA"/>
              </w:rPr>
            </w:pPr>
          </w:p>
        </w:tc>
      </w:tr>
      <w:tr w:rsidR="00477015" w14:paraId="7AA8FB8F" w14:textId="77777777" w:rsidTr="0008706A">
        <w:tc>
          <w:tcPr>
            <w:tcW w:w="1101" w:type="dxa"/>
            <w:tcBorders>
              <w:top w:val="nil"/>
              <w:left w:val="nil"/>
              <w:bottom w:val="nil"/>
              <w:right w:val="nil"/>
            </w:tcBorders>
          </w:tcPr>
          <w:p w14:paraId="249046E6" w14:textId="77777777" w:rsidR="00477015" w:rsidRPr="00477015" w:rsidRDefault="00477015" w:rsidP="00477015">
            <w:pPr>
              <w:jc w:val="both"/>
              <w:rPr>
                <w:rFonts w:ascii="Arial" w:hAnsi="Arial" w:cs="Arial"/>
                <w:sz w:val="24"/>
                <w:szCs w:val="24"/>
                <w:lang w:val="uk-UA"/>
              </w:rPr>
            </w:pPr>
            <w:r>
              <w:rPr>
                <w:rFonts w:ascii="Arial" w:hAnsi="Arial" w:cs="Arial"/>
                <w:sz w:val="24"/>
                <w:szCs w:val="24"/>
                <w:lang w:val="uk-UA"/>
              </w:rPr>
              <w:t>2</w:t>
            </w:r>
          </w:p>
        </w:tc>
        <w:tc>
          <w:tcPr>
            <w:tcW w:w="8406" w:type="dxa"/>
            <w:tcBorders>
              <w:top w:val="nil"/>
              <w:left w:val="nil"/>
              <w:bottom w:val="nil"/>
              <w:right w:val="nil"/>
            </w:tcBorders>
          </w:tcPr>
          <w:p w14:paraId="4DFC9C2D" w14:textId="488C40ED" w:rsidR="00477015" w:rsidRPr="00477015" w:rsidRDefault="00477015" w:rsidP="00477015">
            <w:pPr>
              <w:jc w:val="both"/>
              <w:rPr>
                <w:rFonts w:ascii="Arial" w:hAnsi="Arial" w:cs="Arial"/>
                <w:sz w:val="24"/>
                <w:szCs w:val="24"/>
                <w:lang w:val="uk-UA"/>
              </w:rPr>
            </w:pPr>
            <w:r>
              <w:rPr>
                <w:rFonts w:ascii="Arial" w:hAnsi="Arial" w:cs="Arial"/>
                <w:sz w:val="24"/>
                <w:szCs w:val="24"/>
                <w:lang w:val="uk-UA"/>
              </w:rPr>
              <w:t>Нормативні посилання</w:t>
            </w:r>
            <w:r w:rsidR="00D65E82">
              <w:rPr>
                <w:rFonts w:ascii="Arial" w:hAnsi="Arial" w:cs="Arial"/>
                <w:sz w:val="24"/>
                <w:szCs w:val="24"/>
                <w:lang w:val="uk-UA"/>
              </w:rPr>
              <w:t>……………………………………………………………</w:t>
            </w:r>
            <w:r w:rsidR="006C321E">
              <w:rPr>
                <w:rFonts w:ascii="Arial" w:hAnsi="Arial" w:cs="Arial"/>
                <w:sz w:val="24"/>
                <w:szCs w:val="24"/>
                <w:lang w:val="uk-UA"/>
              </w:rPr>
              <w:t>.</w:t>
            </w:r>
          </w:p>
        </w:tc>
        <w:tc>
          <w:tcPr>
            <w:tcW w:w="630" w:type="dxa"/>
            <w:tcBorders>
              <w:top w:val="nil"/>
              <w:left w:val="nil"/>
              <w:bottom w:val="nil"/>
              <w:right w:val="nil"/>
            </w:tcBorders>
          </w:tcPr>
          <w:p w14:paraId="6F005425" w14:textId="002DEA3D" w:rsidR="00477015" w:rsidRPr="00477015" w:rsidRDefault="00477015" w:rsidP="00477015">
            <w:pPr>
              <w:jc w:val="both"/>
              <w:rPr>
                <w:rFonts w:ascii="Arial" w:hAnsi="Arial" w:cs="Arial"/>
                <w:sz w:val="24"/>
                <w:szCs w:val="24"/>
                <w:lang w:val="uk-UA"/>
              </w:rPr>
            </w:pPr>
          </w:p>
        </w:tc>
      </w:tr>
      <w:tr w:rsidR="00477015" w14:paraId="09F6BA9C" w14:textId="77777777" w:rsidTr="0008706A">
        <w:tc>
          <w:tcPr>
            <w:tcW w:w="1101" w:type="dxa"/>
            <w:tcBorders>
              <w:top w:val="nil"/>
              <w:left w:val="nil"/>
              <w:bottom w:val="nil"/>
              <w:right w:val="nil"/>
            </w:tcBorders>
          </w:tcPr>
          <w:p w14:paraId="3FC7A159" w14:textId="77777777" w:rsidR="00477015" w:rsidRPr="00477015" w:rsidRDefault="00477015" w:rsidP="00477015">
            <w:pPr>
              <w:jc w:val="both"/>
              <w:rPr>
                <w:rFonts w:ascii="Arial" w:hAnsi="Arial" w:cs="Arial"/>
                <w:sz w:val="24"/>
                <w:szCs w:val="24"/>
                <w:lang w:val="uk-UA"/>
              </w:rPr>
            </w:pPr>
            <w:r>
              <w:rPr>
                <w:rFonts w:ascii="Arial" w:hAnsi="Arial" w:cs="Arial"/>
                <w:sz w:val="24"/>
                <w:szCs w:val="24"/>
                <w:lang w:val="uk-UA"/>
              </w:rPr>
              <w:t>3</w:t>
            </w:r>
          </w:p>
        </w:tc>
        <w:tc>
          <w:tcPr>
            <w:tcW w:w="8406" w:type="dxa"/>
            <w:tcBorders>
              <w:top w:val="nil"/>
              <w:left w:val="nil"/>
              <w:bottom w:val="nil"/>
              <w:right w:val="nil"/>
            </w:tcBorders>
          </w:tcPr>
          <w:p w14:paraId="6885ABAC" w14:textId="6BEDB03B" w:rsidR="00477015" w:rsidRPr="00477015" w:rsidRDefault="00B94852" w:rsidP="00B94852">
            <w:pPr>
              <w:jc w:val="both"/>
              <w:rPr>
                <w:rFonts w:ascii="Arial" w:hAnsi="Arial" w:cs="Arial"/>
                <w:sz w:val="24"/>
                <w:szCs w:val="24"/>
                <w:lang w:val="uk-UA"/>
              </w:rPr>
            </w:pPr>
            <w:r>
              <w:rPr>
                <w:rFonts w:ascii="Arial" w:hAnsi="Arial" w:cs="Arial"/>
                <w:sz w:val="24"/>
                <w:szCs w:val="24"/>
                <w:lang w:val="uk-UA"/>
              </w:rPr>
              <w:t>Терміни, визначення понять та умовні позначення та умовні позначення</w:t>
            </w:r>
          </w:p>
        </w:tc>
        <w:tc>
          <w:tcPr>
            <w:tcW w:w="630" w:type="dxa"/>
            <w:tcBorders>
              <w:top w:val="nil"/>
              <w:left w:val="nil"/>
              <w:bottom w:val="nil"/>
              <w:right w:val="nil"/>
            </w:tcBorders>
          </w:tcPr>
          <w:p w14:paraId="6B17C53E" w14:textId="7C7FC819" w:rsidR="00477015" w:rsidRPr="00477015" w:rsidRDefault="00477015" w:rsidP="00477015">
            <w:pPr>
              <w:jc w:val="both"/>
              <w:rPr>
                <w:rFonts w:ascii="Arial" w:hAnsi="Arial" w:cs="Arial"/>
                <w:sz w:val="24"/>
                <w:szCs w:val="24"/>
                <w:lang w:val="uk-UA"/>
              </w:rPr>
            </w:pPr>
          </w:p>
        </w:tc>
      </w:tr>
      <w:tr w:rsidR="00477015" w14:paraId="6B1DFEA7" w14:textId="77777777" w:rsidTr="0008706A">
        <w:tc>
          <w:tcPr>
            <w:tcW w:w="1101" w:type="dxa"/>
            <w:tcBorders>
              <w:top w:val="nil"/>
              <w:left w:val="nil"/>
              <w:bottom w:val="nil"/>
              <w:right w:val="nil"/>
            </w:tcBorders>
          </w:tcPr>
          <w:p w14:paraId="5961B97A" w14:textId="27769895" w:rsidR="00477015" w:rsidRPr="00E0622B" w:rsidRDefault="000F6FF4" w:rsidP="00477015">
            <w:pPr>
              <w:jc w:val="both"/>
              <w:rPr>
                <w:rFonts w:ascii="Arial" w:hAnsi="Arial" w:cs="Arial"/>
                <w:sz w:val="24"/>
                <w:szCs w:val="24"/>
                <w:lang w:val="uk-UA"/>
              </w:rPr>
            </w:pPr>
            <w:r>
              <w:rPr>
                <w:rFonts w:ascii="Arial" w:hAnsi="Arial" w:cs="Arial"/>
                <w:sz w:val="24"/>
                <w:szCs w:val="24"/>
                <w:lang w:val="uk-UA"/>
              </w:rPr>
              <w:t>3.1</w:t>
            </w:r>
          </w:p>
        </w:tc>
        <w:tc>
          <w:tcPr>
            <w:tcW w:w="8406" w:type="dxa"/>
            <w:tcBorders>
              <w:top w:val="nil"/>
              <w:left w:val="nil"/>
              <w:bottom w:val="nil"/>
              <w:right w:val="nil"/>
            </w:tcBorders>
          </w:tcPr>
          <w:p w14:paraId="1515701D" w14:textId="188EAFBD" w:rsidR="00477015" w:rsidRPr="00E0622B" w:rsidRDefault="000F6FF4" w:rsidP="00477015">
            <w:pPr>
              <w:jc w:val="both"/>
              <w:rPr>
                <w:rFonts w:ascii="Arial" w:hAnsi="Arial" w:cs="Arial"/>
                <w:sz w:val="24"/>
                <w:szCs w:val="24"/>
                <w:lang w:val="uk-UA"/>
              </w:rPr>
            </w:pPr>
            <w:r>
              <w:rPr>
                <w:rFonts w:ascii="Arial" w:hAnsi="Arial" w:cs="Arial"/>
                <w:sz w:val="24"/>
                <w:szCs w:val="24"/>
                <w:lang w:val="uk-UA"/>
              </w:rPr>
              <w:t>Терміни та визначення</w:t>
            </w:r>
            <w:r w:rsidR="00B94852">
              <w:rPr>
                <w:rFonts w:ascii="Arial" w:hAnsi="Arial" w:cs="Arial"/>
                <w:sz w:val="24"/>
                <w:szCs w:val="24"/>
                <w:lang w:val="uk-UA"/>
              </w:rPr>
              <w:t xml:space="preserve"> понять</w:t>
            </w:r>
          </w:p>
        </w:tc>
        <w:tc>
          <w:tcPr>
            <w:tcW w:w="630" w:type="dxa"/>
            <w:tcBorders>
              <w:top w:val="nil"/>
              <w:left w:val="nil"/>
              <w:bottom w:val="nil"/>
              <w:right w:val="nil"/>
            </w:tcBorders>
          </w:tcPr>
          <w:p w14:paraId="727AC680" w14:textId="4D2C7226" w:rsidR="00477015" w:rsidRPr="00477015" w:rsidRDefault="00477015" w:rsidP="00477015">
            <w:pPr>
              <w:jc w:val="both"/>
              <w:rPr>
                <w:rFonts w:ascii="Arial" w:hAnsi="Arial" w:cs="Arial"/>
                <w:sz w:val="24"/>
                <w:szCs w:val="24"/>
                <w:lang w:val="uk-UA"/>
              </w:rPr>
            </w:pPr>
          </w:p>
        </w:tc>
      </w:tr>
      <w:tr w:rsidR="00477015" w14:paraId="1A2D5024" w14:textId="77777777" w:rsidTr="0008706A">
        <w:tc>
          <w:tcPr>
            <w:tcW w:w="1101" w:type="dxa"/>
            <w:tcBorders>
              <w:top w:val="nil"/>
              <w:left w:val="nil"/>
              <w:bottom w:val="nil"/>
              <w:right w:val="nil"/>
            </w:tcBorders>
          </w:tcPr>
          <w:p w14:paraId="1E53962E" w14:textId="120CD3C8" w:rsidR="00477015" w:rsidRPr="00E0622B" w:rsidRDefault="000F6FF4" w:rsidP="00477015">
            <w:pPr>
              <w:jc w:val="both"/>
              <w:rPr>
                <w:rFonts w:ascii="Arial" w:hAnsi="Arial" w:cs="Arial"/>
                <w:sz w:val="24"/>
                <w:szCs w:val="24"/>
                <w:lang w:val="uk-UA"/>
              </w:rPr>
            </w:pPr>
            <w:r>
              <w:rPr>
                <w:rFonts w:ascii="Arial" w:hAnsi="Arial" w:cs="Arial"/>
                <w:sz w:val="24"/>
                <w:szCs w:val="24"/>
                <w:lang w:val="uk-UA"/>
              </w:rPr>
              <w:t>3.2</w:t>
            </w:r>
          </w:p>
        </w:tc>
        <w:tc>
          <w:tcPr>
            <w:tcW w:w="8406" w:type="dxa"/>
            <w:tcBorders>
              <w:top w:val="nil"/>
              <w:left w:val="nil"/>
              <w:bottom w:val="nil"/>
              <w:right w:val="nil"/>
            </w:tcBorders>
          </w:tcPr>
          <w:p w14:paraId="07B5125E" w14:textId="5139604E" w:rsidR="00477015" w:rsidRPr="00E0622B" w:rsidRDefault="00B94852" w:rsidP="00B94852">
            <w:pPr>
              <w:jc w:val="both"/>
              <w:rPr>
                <w:rFonts w:ascii="Arial" w:hAnsi="Arial" w:cs="Arial"/>
                <w:sz w:val="24"/>
                <w:szCs w:val="24"/>
                <w:lang w:val="uk-UA"/>
              </w:rPr>
            </w:pPr>
            <w:r>
              <w:rPr>
                <w:rFonts w:ascii="Arial" w:hAnsi="Arial" w:cs="Arial"/>
                <w:sz w:val="24"/>
                <w:szCs w:val="24"/>
                <w:lang w:val="uk-UA"/>
              </w:rPr>
              <w:t>Умовні позначення</w:t>
            </w:r>
          </w:p>
        </w:tc>
        <w:tc>
          <w:tcPr>
            <w:tcW w:w="630" w:type="dxa"/>
            <w:tcBorders>
              <w:top w:val="nil"/>
              <w:left w:val="nil"/>
              <w:bottom w:val="nil"/>
              <w:right w:val="nil"/>
            </w:tcBorders>
          </w:tcPr>
          <w:p w14:paraId="488E67B4" w14:textId="28F02070" w:rsidR="00477015" w:rsidRPr="00477015" w:rsidRDefault="00477015" w:rsidP="00477015">
            <w:pPr>
              <w:jc w:val="both"/>
              <w:rPr>
                <w:rFonts w:ascii="Arial" w:hAnsi="Arial" w:cs="Arial"/>
                <w:sz w:val="24"/>
                <w:szCs w:val="24"/>
                <w:lang w:val="uk-UA"/>
              </w:rPr>
            </w:pPr>
          </w:p>
        </w:tc>
      </w:tr>
      <w:tr w:rsidR="00477015" w14:paraId="2106403D" w14:textId="77777777" w:rsidTr="0008706A">
        <w:tc>
          <w:tcPr>
            <w:tcW w:w="1101" w:type="dxa"/>
            <w:tcBorders>
              <w:top w:val="nil"/>
              <w:left w:val="nil"/>
              <w:bottom w:val="nil"/>
              <w:right w:val="nil"/>
            </w:tcBorders>
          </w:tcPr>
          <w:p w14:paraId="4925A51B" w14:textId="19EFEC67" w:rsidR="00477015" w:rsidRPr="00477015" w:rsidRDefault="000F6FF4" w:rsidP="00477015">
            <w:pPr>
              <w:jc w:val="both"/>
              <w:rPr>
                <w:rFonts w:ascii="Arial" w:hAnsi="Arial" w:cs="Arial"/>
                <w:sz w:val="24"/>
                <w:szCs w:val="24"/>
                <w:lang w:val="uk-UA"/>
              </w:rPr>
            </w:pPr>
            <w:r>
              <w:rPr>
                <w:rFonts w:ascii="Arial" w:hAnsi="Arial" w:cs="Arial"/>
                <w:sz w:val="24"/>
                <w:szCs w:val="24"/>
                <w:lang w:val="uk-UA"/>
              </w:rPr>
              <w:t>4</w:t>
            </w:r>
          </w:p>
        </w:tc>
        <w:tc>
          <w:tcPr>
            <w:tcW w:w="8406" w:type="dxa"/>
            <w:tcBorders>
              <w:top w:val="nil"/>
              <w:left w:val="nil"/>
              <w:bottom w:val="nil"/>
              <w:right w:val="nil"/>
            </w:tcBorders>
          </w:tcPr>
          <w:p w14:paraId="443BEA81" w14:textId="38BB9311" w:rsidR="00477015" w:rsidRPr="00477015" w:rsidRDefault="000F6FF4" w:rsidP="00477015">
            <w:pPr>
              <w:jc w:val="both"/>
              <w:rPr>
                <w:rFonts w:ascii="Arial" w:hAnsi="Arial" w:cs="Arial"/>
                <w:sz w:val="24"/>
                <w:szCs w:val="24"/>
                <w:lang w:val="uk-UA"/>
              </w:rPr>
            </w:pPr>
            <w:r>
              <w:rPr>
                <w:rFonts w:ascii="Arial" w:hAnsi="Arial" w:cs="Arial"/>
                <w:sz w:val="24"/>
                <w:szCs w:val="24"/>
                <w:lang w:val="uk-UA"/>
              </w:rPr>
              <w:t>Вимоги</w:t>
            </w:r>
          </w:p>
        </w:tc>
        <w:tc>
          <w:tcPr>
            <w:tcW w:w="630" w:type="dxa"/>
            <w:tcBorders>
              <w:top w:val="nil"/>
              <w:left w:val="nil"/>
              <w:bottom w:val="nil"/>
              <w:right w:val="nil"/>
            </w:tcBorders>
          </w:tcPr>
          <w:p w14:paraId="49A02DB4" w14:textId="217472CF" w:rsidR="00477015" w:rsidRPr="00477015" w:rsidRDefault="00477015" w:rsidP="00477015">
            <w:pPr>
              <w:jc w:val="both"/>
              <w:rPr>
                <w:rFonts w:ascii="Arial" w:hAnsi="Arial" w:cs="Arial"/>
                <w:sz w:val="24"/>
                <w:szCs w:val="24"/>
                <w:lang w:val="uk-UA"/>
              </w:rPr>
            </w:pPr>
          </w:p>
        </w:tc>
      </w:tr>
      <w:tr w:rsidR="00477015" w14:paraId="28CAC777" w14:textId="77777777" w:rsidTr="0008706A">
        <w:tc>
          <w:tcPr>
            <w:tcW w:w="1101" w:type="dxa"/>
            <w:tcBorders>
              <w:top w:val="nil"/>
              <w:left w:val="nil"/>
              <w:bottom w:val="nil"/>
              <w:right w:val="nil"/>
            </w:tcBorders>
          </w:tcPr>
          <w:p w14:paraId="07DB2294" w14:textId="0F05B232" w:rsidR="00477015" w:rsidRPr="00477015" w:rsidRDefault="000F6FF4" w:rsidP="00477015">
            <w:pPr>
              <w:jc w:val="both"/>
              <w:rPr>
                <w:rFonts w:ascii="Arial" w:hAnsi="Arial" w:cs="Arial"/>
                <w:sz w:val="24"/>
                <w:szCs w:val="24"/>
                <w:lang w:val="uk-UA"/>
              </w:rPr>
            </w:pPr>
            <w:r>
              <w:rPr>
                <w:rFonts w:ascii="Arial" w:hAnsi="Arial" w:cs="Arial"/>
                <w:sz w:val="24"/>
                <w:szCs w:val="24"/>
                <w:lang w:val="uk-UA"/>
              </w:rPr>
              <w:t>4.1</w:t>
            </w:r>
          </w:p>
        </w:tc>
        <w:tc>
          <w:tcPr>
            <w:tcW w:w="8406" w:type="dxa"/>
            <w:tcBorders>
              <w:top w:val="nil"/>
              <w:left w:val="nil"/>
              <w:bottom w:val="nil"/>
              <w:right w:val="nil"/>
            </w:tcBorders>
          </w:tcPr>
          <w:p w14:paraId="7CCA4700" w14:textId="2B7EFCBC" w:rsidR="00477015" w:rsidRPr="00477015" w:rsidRDefault="00B94852" w:rsidP="00477015">
            <w:pPr>
              <w:jc w:val="both"/>
              <w:rPr>
                <w:rFonts w:ascii="Arial" w:hAnsi="Arial" w:cs="Arial"/>
                <w:sz w:val="24"/>
                <w:szCs w:val="24"/>
                <w:lang w:val="uk-UA"/>
              </w:rPr>
            </w:pPr>
            <w:r>
              <w:rPr>
                <w:rFonts w:ascii="Arial" w:hAnsi="Arial" w:cs="Arial"/>
                <w:sz w:val="24"/>
                <w:szCs w:val="24"/>
                <w:lang w:val="uk-UA"/>
              </w:rPr>
              <w:t>Протипожежний захист</w:t>
            </w:r>
          </w:p>
        </w:tc>
        <w:tc>
          <w:tcPr>
            <w:tcW w:w="630" w:type="dxa"/>
            <w:tcBorders>
              <w:top w:val="nil"/>
              <w:left w:val="nil"/>
              <w:bottom w:val="nil"/>
              <w:right w:val="nil"/>
            </w:tcBorders>
          </w:tcPr>
          <w:p w14:paraId="7712D6E3" w14:textId="0B653CE7" w:rsidR="00477015" w:rsidRPr="00477015" w:rsidRDefault="00477015" w:rsidP="00477015">
            <w:pPr>
              <w:jc w:val="both"/>
              <w:rPr>
                <w:rFonts w:ascii="Arial" w:hAnsi="Arial" w:cs="Arial"/>
                <w:sz w:val="24"/>
                <w:szCs w:val="24"/>
                <w:lang w:val="uk-UA"/>
              </w:rPr>
            </w:pPr>
          </w:p>
        </w:tc>
      </w:tr>
      <w:tr w:rsidR="00B94852" w14:paraId="75C86E0C" w14:textId="77777777" w:rsidTr="0008706A">
        <w:tc>
          <w:tcPr>
            <w:tcW w:w="1101" w:type="dxa"/>
            <w:tcBorders>
              <w:top w:val="nil"/>
              <w:left w:val="nil"/>
              <w:bottom w:val="nil"/>
              <w:right w:val="nil"/>
            </w:tcBorders>
          </w:tcPr>
          <w:p w14:paraId="1045E498" w14:textId="2532A87D" w:rsidR="00B94852" w:rsidRDefault="00B94852" w:rsidP="00477015">
            <w:pPr>
              <w:jc w:val="both"/>
              <w:rPr>
                <w:rFonts w:ascii="Arial" w:hAnsi="Arial" w:cs="Arial"/>
                <w:sz w:val="24"/>
                <w:szCs w:val="24"/>
                <w:lang w:val="uk-UA"/>
              </w:rPr>
            </w:pPr>
            <w:r>
              <w:rPr>
                <w:rFonts w:ascii="Arial" w:hAnsi="Arial" w:cs="Arial"/>
                <w:sz w:val="24"/>
                <w:szCs w:val="24"/>
                <w:lang w:val="uk-UA"/>
              </w:rPr>
              <w:t>4.1.1</w:t>
            </w:r>
          </w:p>
        </w:tc>
        <w:tc>
          <w:tcPr>
            <w:tcW w:w="8406" w:type="dxa"/>
            <w:tcBorders>
              <w:top w:val="nil"/>
              <w:left w:val="nil"/>
              <w:bottom w:val="nil"/>
              <w:right w:val="nil"/>
            </w:tcBorders>
          </w:tcPr>
          <w:p w14:paraId="645F4421" w14:textId="160E8DDC" w:rsidR="00B94852" w:rsidRDefault="00B94852" w:rsidP="00477015">
            <w:pPr>
              <w:jc w:val="both"/>
              <w:rPr>
                <w:rFonts w:ascii="Arial" w:hAnsi="Arial" w:cs="Arial"/>
                <w:sz w:val="24"/>
                <w:szCs w:val="24"/>
                <w:lang w:val="uk-UA"/>
              </w:rPr>
            </w:pPr>
            <w:r>
              <w:rPr>
                <w:rFonts w:ascii="Arial" w:hAnsi="Arial" w:cs="Arial"/>
                <w:sz w:val="24"/>
                <w:szCs w:val="24"/>
                <w:lang w:val="uk-UA"/>
              </w:rPr>
              <w:t>Реакція на вогонь</w:t>
            </w:r>
          </w:p>
        </w:tc>
        <w:tc>
          <w:tcPr>
            <w:tcW w:w="630" w:type="dxa"/>
            <w:tcBorders>
              <w:top w:val="nil"/>
              <w:left w:val="nil"/>
              <w:bottom w:val="nil"/>
              <w:right w:val="nil"/>
            </w:tcBorders>
          </w:tcPr>
          <w:p w14:paraId="35C58692" w14:textId="77777777" w:rsidR="00B94852" w:rsidRPr="00477015" w:rsidRDefault="00B94852" w:rsidP="00477015">
            <w:pPr>
              <w:jc w:val="both"/>
              <w:rPr>
                <w:rFonts w:ascii="Arial" w:hAnsi="Arial" w:cs="Arial"/>
                <w:sz w:val="24"/>
                <w:szCs w:val="24"/>
                <w:lang w:val="uk-UA"/>
              </w:rPr>
            </w:pPr>
          </w:p>
        </w:tc>
      </w:tr>
      <w:tr w:rsidR="00B94852" w14:paraId="09BC9921" w14:textId="77777777" w:rsidTr="0008706A">
        <w:tc>
          <w:tcPr>
            <w:tcW w:w="1101" w:type="dxa"/>
            <w:tcBorders>
              <w:top w:val="nil"/>
              <w:left w:val="nil"/>
              <w:bottom w:val="nil"/>
              <w:right w:val="nil"/>
            </w:tcBorders>
          </w:tcPr>
          <w:p w14:paraId="58DE1576" w14:textId="234B36A5" w:rsidR="00B94852" w:rsidRDefault="00B94852" w:rsidP="00477015">
            <w:pPr>
              <w:jc w:val="both"/>
              <w:rPr>
                <w:rFonts w:ascii="Arial" w:hAnsi="Arial" w:cs="Arial"/>
                <w:sz w:val="24"/>
                <w:szCs w:val="24"/>
                <w:lang w:val="uk-UA"/>
              </w:rPr>
            </w:pPr>
            <w:r>
              <w:rPr>
                <w:rFonts w:ascii="Arial" w:hAnsi="Arial" w:cs="Arial"/>
                <w:sz w:val="24"/>
                <w:szCs w:val="24"/>
                <w:lang w:val="uk-UA"/>
              </w:rPr>
              <w:t>4.1.2</w:t>
            </w:r>
          </w:p>
        </w:tc>
        <w:tc>
          <w:tcPr>
            <w:tcW w:w="8406" w:type="dxa"/>
            <w:tcBorders>
              <w:top w:val="nil"/>
              <w:left w:val="nil"/>
              <w:bottom w:val="nil"/>
              <w:right w:val="nil"/>
            </w:tcBorders>
          </w:tcPr>
          <w:p w14:paraId="5AEA4248" w14:textId="0FD136E3" w:rsidR="00B94852" w:rsidRDefault="00B94852" w:rsidP="00477015">
            <w:pPr>
              <w:jc w:val="both"/>
              <w:rPr>
                <w:rFonts w:ascii="Arial" w:hAnsi="Arial" w:cs="Arial"/>
                <w:sz w:val="24"/>
                <w:szCs w:val="24"/>
                <w:lang w:val="uk-UA"/>
              </w:rPr>
            </w:pPr>
            <w:r>
              <w:rPr>
                <w:rFonts w:ascii="Arial" w:hAnsi="Arial" w:cs="Arial"/>
                <w:sz w:val="24"/>
                <w:szCs w:val="24"/>
                <w:lang w:val="uk-UA"/>
              </w:rPr>
              <w:t>Вогнестійкість</w:t>
            </w:r>
          </w:p>
        </w:tc>
        <w:tc>
          <w:tcPr>
            <w:tcW w:w="630" w:type="dxa"/>
            <w:tcBorders>
              <w:top w:val="nil"/>
              <w:left w:val="nil"/>
              <w:bottom w:val="nil"/>
              <w:right w:val="nil"/>
            </w:tcBorders>
          </w:tcPr>
          <w:p w14:paraId="67FDAC01" w14:textId="77777777" w:rsidR="00B94852" w:rsidRPr="00477015" w:rsidRDefault="00B94852" w:rsidP="00477015">
            <w:pPr>
              <w:jc w:val="both"/>
              <w:rPr>
                <w:rFonts w:ascii="Arial" w:hAnsi="Arial" w:cs="Arial"/>
                <w:sz w:val="24"/>
                <w:szCs w:val="24"/>
                <w:lang w:val="uk-UA"/>
              </w:rPr>
            </w:pPr>
          </w:p>
        </w:tc>
      </w:tr>
      <w:tr w:rsidR="00477015" w14:paraId="6092311F" w14:textId="77777777" w:rsidTr="0008706A">
        <w:tc>
          <w:tcPr>
            <w:tcW w:w="1101" w:type="dxa"/>
            <w:tcBorders>
              <w:top w:val="nil"/>
              <w:left w:val="nil"/>
              <w:bottom w:val="nil"/>
              <w:right w:val="nil"/>
            </w:tcBorders>
          </w:tcPr>
          <w:p w14:paraId="0652E398" w14:textId="37093417" w:rsidR="00477015" w:rsidRPr="00477015" w:rsidRDefault="000F6FF4" w:rsidP="00477015">
            <w:pPr>
              <w:jc w:val="both"/>
              <w:rPr>
                <w:rFonts w:ascii="Arial" w:hAnsi="Arial" w:cs="Arial"/>
                <w:sz w:val="24"/>
                <w:szCs w:val="24"/>
                <w:lang w:val="uk-UA"/>
              </w:rPr>
            </w:pPr>
            <w:r>
              <w:rPr>
                <w:rFonts w:ascii="Arial" w:hAnsi="Arial" w:cs="Arial"/>
                <w:sz w:val="24"/>
                <w:szCs w:val="24"/>
                <w:lang w:val="uk-UA"/>
              </w:rPr>
              <w:t>4.2</w:t>
            </w:r>
          </w:p>
        </w:tc>
        <w:tc>
          <w:tcPr>
            <w:tcW w:w="8406" w:type="dxa"/>
            <w:tcBorders>
              <w:top w:val="nil"/>
              <w:left w:val="nil"/>
              <w:bottom w:val="nil"/>
              <w:right w:val="nil"/>
            </w:tcBorders>
          </w:tcPr>
          <w:p w14:paraId="34F1FD02" w14:textId="507324F2" w:rsidR="00477015" w:rsidRPr="00477015" w:rsidRDefault="00B94852" w:rsidP="00477015">
            <w:pPr>
              <w:jc w:val="both"/>
              <w:rPr>
                <w:rFonts w:ascii="Arial" w:hAnsi="Arial" w:cs="Arial"/>
                <w:sz w:val="24"/>
                <w:szCs w:val="24"/>
                <w:lang w:val="uk-UA"/>
              </w:rPr>
            </w:pPr>
            <w:r>
              <w:rPr>
                <w:rFonts w:ascii="Arial" w:hAnsi="Arial" w:cs="Arial"/>
                <w:sz w:val="24"/>
                <w:szCs w:val="24"/>
                <w:lang w:val="uk-UA"/>
              </w:rPr>
              <w:t>Пряма ізоляція повітряного шуму</w:t>
            </w:r>
          </w:p>
        </w:tc>
        <w:tc>
          <w:tcPr>
            <w:tcW w:w="630" w:type="dxa"/>
            <w:tcBorders>
              <w:top w:val="nil"/>
              <w:left w:val="nil"/>
              <w:bottom w:val="nil"/>
              <w:right w:val="nil"/>
            </w:tcBorders>
          </w:tcPr>
          <w:p w14:paraId="428417CF" w14:textId="45DE2B41" w:rsidR="00477015" w:rsidRPr="00477015" w:rsidRDefault="00477015" w:rsidP="00477015">
            <w:pPr>
              <w:jc w:val="both"/>
              <w:rPr>
                <w:rFonts w:ascii="Arial" w:hAnsi="Arial" w:cs="Arial"/>
                <w:sz w:val="24"/>
                <w:szCs w:val="24"/>
                <w:lang w:val="uk-UA"/>
              </w:rPr>
            </w:pPr>
          </w:p>
        </w:tc>
      </w:tr>
      <w:tr w:rsidR="00477015" w14:paraId="23543ED5" w14:textId="77777777" w:rsidTr="0008706A">
        <w:tc>
          <w:tcPr>
            <w:tcW w:w="1101" w:type="dxa"/>
            <w:tcBorders>
              <w:top w:val="nil"/>
              <w:left w:val="nil"/>
              <w:bottom w:val="nil"/>
              <w:right w:val="nil"/>
            </w:tcBorders>
          </w:tcPr>
          <w:p w14:paraId="6214B9FA" w14:textId="62DD3127" w:rsidR="00477015" w:rsidRPr="00477015" w:rsidRDefault="000F6FF4" w:rsidP="00477015">
            <w:pPr>
              <w:jc w:val="both"/>
              <w:rPr>
                <w:rFonts w:ascii="Arial" w:hAnsi="Arial" w:cs="Arial"/>
                <w:sz w:val="24"/>
                <w:szCs w:val="24"/>
                <w:lang w:val="uk-UA"/>
              </w:rPr>
            </w:pPr>
            <w:r>
              <w:rPr>
                <w:rFonts w:ascii="Arial" w:hAnsi="Arial" w:cs="Arial"/>
                <w:sz w:val="24"/>
                <w:szCs w:val="24"/>
                <w:lang w:val="uk-UA"/>
              </w:rPr>
              <w:t>4.3</w:t>
            </w:r>
          </w:p>
        </w:tc>
        <w:tc>
          <w:tcPr>
            <w:tcW w:w="8406" w:type="dxa"/>
            <w:tcBorders>
              <w:top w:val="nil"/>
              <w:left w:val="nil"/>
              <w:bottom w:val="nil"/>
              <w:right w:val="nil"/>
            </w:tcBorders>
          </w:tcPr>
          <w:p w14:paraId="502F9ED6" w14:textId="7B8C29A6" w:rsidR="00477015" w:rsidRPr="00477015" w:rsidRDefault="00B94852" w:rsidP="00477015">
            <w:pPr>
              <w:jc w:val="both"/>
              <w:rPr>
                <w:rFonts w:ascii="Arial" w:hAnsi="Arial" w:cs="Arial"/>
                <w:sz w:val="24"/>
                <w:szCs w:val="24"/>
                <w:lang w:val="uk-UA"/>
              </w:rPr>
            </w:pPr>
            <w:r>
              <w:rPr>
                <w:rFonts w:ascii="Arial" w:hAnsi="Arial" w:cs="Arial"/>
                <w:sz w:val="24"/>
                <w:szCs w:val="24"/>
                <w:lang w:val="uk-UA"/>
              </w:rPr>
              <w:t>Теплові властивості</w:t>
            </w:r>
          </w:p>
        </w:tc>
        <w:tc>
          <w:tcPr>
            <w:tcW w:w="630" w:type="dxa"/>
            <w:tcBorders>
              <w:top w:val="nil"/>
              <w:left w:val="nil"/>
              <w:bottom w:val="nil"/>
              <w:right w:val="nil"/>
            </w:tcBorders>
          </w:tcPr>
          <w:p w14:paraId="4DED4A9D" w14:textId="30767417" w:rsidR="00477015" w:rsidRPr="00477015" w:rsidRDefault="00477015" w:rsidP="00477015">
            <w:pPr>
              <w:jc w:val="both"/>
              <w:rPr>
                <w:rFonts w:ascii="Arial" w:hAnsi="Arial" w:cs="Arial"/>
                <w:sz w:val="24"/>
                <w:szCs w:val="24"/>
                <w:lang w:val="uk-UA"/>
              </w:rPr>
            </w:pPr>
          </w:p>
        </w:tc>
      </w:tr>
      <w:tr w:rsidR="00477015" w14:paraId="451C7985" w14:textId="77777777" w:rsidTr="0008706A">
        <w:tc>
          <w:tcPr>
            <w:tcW w:w="1101" w:type="dxa"/>
            <w:tcBorders>
              <w:top w:val="nil"/>
              <w:left w:val="nil"/>
              <w:bottom w:val="nil"/>
              <w:right w:val="nil"/>
            </w:tcBorders>
          </w:tcPr>
          <w:p w14:paraId="71FB2407" w14:textId="3FC108AA" w:rsidR="00477015" w:rsidRPr="00477015" w:rsidRDefault="000F4AAE" w:rsidP="00477015">
            <w:pPr>
              <w:jc w:val="both"/>
              <w:rPr>
                <w:rFonts w:ascii="Arial" w:hAnsi="Arial" w:cs="Arial"/>
                <w:sz w:val="24"/>
                <w:szCs w:val="24"/>
                <w:lang w:val="uk-UA"/>
              </w:rPr>
            </w:pPr>
            <w:r>
              <w:rPr>
                <w:rFonts w:ascii="Arial" w:hAnsi="Arial" w:cs="Arial"/>
                <w:sz w:val="24"/>
                <w:szCs w:val="24"/>
                <w:lang w:val="uk-UA"/>
              </w:rPr>
              <w:t>4.3.1</w:t>
            </w:r>
          </w:p>
        </w:tc>
        <w:tc>
          <w:tcPr>
            <w:tcW w:w="8406" w:type="dxa"/>
            <w:tcBorders>
              <w:top w:val="nil"/>
              <w:left w:val="nil"/>
              <w:bottom w:val="nil"/>
              <w:right w:val="nil"/>
            </w:tcBorders>
          </w:tcPr>
          <w:p w14:paraId="4AA218A7" w14:textId="0EF00893" w:rsidR="00477015" w:rsidRPr="00477015" w:rsidRDefault="00B94852" w:rsidP="002F61C7">
            <w:pPr>
              <w:jc w:val="both"/>
              <w:rPr>
                <w:rFonts w:ascii="Arial" w:hAnsi="Arial" w:cs="Arial"/>
                <w:sz w:val="24"/>
                <w:szCs w:val="24"/>
                <w:lang w:val="uk-UA"/>
              </w:rPr>
            </w:pPr>
            <w:r>
              <w:rPr>
                <w:rFonts w:ascii="Arial" w:hAnsi="Arial" w:cs="Arial"/>
                <w:sz w:val="24"/>
                <w:szCs w:val="24"/>
                <w:lang w:val="uk-UA"/>
              </w:rPr>
              <w:t>Термічний опір</w:t>
            </w:r>
          </w:p>
        </w:tc>
        <w:tc>
          <w:tcPr>
            <w:tcW w:w="630" w:type="dxa"/>
            <w:tcBorders>
              <w:top w:val="nil"/>
              <w:left w:val="nil"/>
              <w:bottom w:val="nil"/>
              <w:right w:val="nil"/>
            </w:tcBorders>
          </w:tcPr>
          <w:p w14:paraId="47989F1A" w14:textId="4B506734" w:rsidR="00477015" w:rsidRPr="00477015" w:rsidRDefault="00477015" w:rsidP="00477015">
            <w:pPr>
              <w:jc w:val="both"/>
              <w:rPr>
                <w:rFonts w:ascii="Arial" w:hAnsi="Arial" w:cs="Arial"/>
                <w:sz w:val="24"/>
                <w:szCs w:val="24"/>
                <w:lang w:val="uk-UA"/>
              </w:rPr>
            </w:pPr>
          </w:p>
        </w:tc>
      </w:tr>
      <w:tr w:rsidR="00477015" w14:paraId="43239D20" w14:textId="77777777" w:rsidTr="0008706A">
        <w:tc>
          <w:tcPr>
            <w:tcW w:w="1101" w:type="dxa"/>
            <w:tcBorders>
              <w:top w:val="nil"/>
              <w:left w:val="nil"/>
              <w:bottom w:val="nil"/>
              <w:right w:val="nil"/>
            </w:tcBorders>
          </w:tcPr>
          <w:p w14:paraId="706EAB52" w14:textId="30F5F6E8" w:rsidR="00477015" w:rsidRPr="00477015" w:rsidRDefault="000F4AAE" w:rsidP="00477015">
            <w:pPr>
              <w:jc w:val="both"/>
              <w:rPr>
                <w:rFonts w:ascii="Arial" w:hAnsi="Arial" w:cs="Arial"/>
                <w:sz w:val="24"/>
                <w:szCs w:val="24"/>
                <w:lang w:val="uk-UA"/>
              </w:rPr>
            </w:pPr>
            <w:r>
              <w:rPr>
                <w:rFonts w:ascii="Arial" w:hAnsi="Arial" w:cs="Arial"/>
                <w:sz w:val="24"/>
                <w:szCs w:val="24"/>
                <w:lang w:val="uk-UA"/>
              </w:rPr>
              <w:t>4.3.2</w:t>
            </w:r>
          </w:p>
        </w:tc>
        <w:tc>
          <w:tcPr>
            <w:tcW w:w="8406" w:type="dxa"/>
            <w:tcBorders>
              <w:top w:val="nil"/>
              <w:left w:val="nil"/>
              <w:bottom w:val="nil"/>
              <w:right w:val="nil"/>
            </w:tcBorders>
          </w:tcPr>
          <w:p w14:paraId="60AF57FB" w14:textId="6BD6B8B2" w:rsidR="00477015" w:rsidRPr="00477015" w:rsidRDefault="00B94852" w:rsidP="00477015">
            <w:pPr>
              <w:jc w:val="both"/>
              <w:rPr>
                <w:rFonts w:ascii="Arial" w:hAnsi="Arial" w:cs="Arial"/>
                <w:sz w:val="24"/>
                <w:szCs w:val="24"/>
                <w:lang w:val="uk-UA"/>
              </w:rPr>
            </w:pPr>
            <w:r>
              <w:rPr>
                <w:rFonts w:ascii="Arial" w:hAnsi="Arial" w:cs="Arial"/>
                <w:sz w:val="24"/>
                <w:szCs w:val="24"/>
                <w:lang w:val="uk-UA"/>
              </w:rPr>
              <w:t>Теплопровідність</w:t>
            </w:r>
          </w:p>
        </w:tc>
        <w:tc>
          <w:tcPr>
            <w:tcW w:w="630" w:type="dxa"/>
            <w:tcBorders>
              <w:top w:val="nil"/>
              <w:left w:val="nil"/>
              <w:bottom w:val="nil"/>
              <w:right w:val="nil"/>
            </w:tcBorders>
          </w:tcPr>
          <w:p w14:paraId="41CF274D" w14:textId="66940F5A" w:rsidR="00477015" w:rsidRPr="00477015" w:rsidRDefault="00477015" w:rsidP="00477015">
            <w:pPr>
              <w:jc w:val="both"/>
              <w:rPr>
                <w:rFonts w:ascii="Arial" w:hAnsi="Arial" w:cs="Arial"/>
                <w:sz w:val="24"/>
                <w:szCs w:val="24"/>
                <w:lang w:val="uk-UA"/>
              </w:rPr>
            </w:pPr>
          </w:p>
        </w:tc>
      </w:tr>
      <w:tr w:rsidR="00477015" w14:paraId="72D245FC" w14:textId="77777777" w:rsidTr="0008706A">
        <w:tc>
          <w:tcPr>
            <w:tcW w:w="1101" w:type="dxa"/>
            <w:tcBorders>
              <w:top w:val="nil"/>
              <w:left w:val="nil"/>
              <w:bottom w:val="nil"/>
              <w:right w:val="nil"/>
            </w:tcBorders>
          </w:tcPr>
          <w:p w14:paraId="484F9A88" w14:textId="2896D11F" w:rsidR="00477015" w:rsidRPr="00477015" w:rsidRDefault="00B94852" w:rsidP="00477015">
            <w:pPr>
              <w:jc w:val="both"/>
              <w:rPr>
                <w:rFonts w:ascii="Arial" w:hAnsi="Arial" w:cs="Arial"/>
                <w:sz w:val="24"/>
                <w:szCs w:val="24"/>
                <w:lang w:val="uk-UA"/>
              </w:rPr>
            </w:pPr>
            <w:r>
              <w:rPr>
                <w:rFonts w:ascii="Arial" w:hAnsi="Arial" w:cs="Arial"/>
                <w:sz w:val="24"/>
                <w:szCs w:val="24"/>
                <w:lang w:val="uk-UA"/>
              </w:rPr>
              <w:t>4.4</w:t>
            </w:r>
          </w:p>
        </w:tc>
        <w:tc>
          <w:tcPr>
            <w:tcW w:w="8406" w:type="dxa"/>
            <w:tcBorders>
              <w:top w:val="nil"/>
              <w:left w:val="nil"/>
              <w:bottom w:val="nil"/>
              <w:right w:val="nil"/>
            </w:tcBorders>
          </w:tcPr>
          <w:p w14:paraId="30E83F4E" w14:textId="2E3F3BA7" w:rsidR="00477015" w:rsidRPr="00477015" w:rsidRDefault="00B94852" w:rsidP="00477015">
            <w:pPr>
              <w:jc w:val="both"/>
              <w:rPr>
                <w:rFonts w:ascii="Arial" w:hAnsi="Arial" w:cs="Arial"/>
                <w:sz w:val="24"/>
                <w:szCs w:val="24"/>
                <w:lang w:val="uk-UA"/>
              </w:rPr>
            </w:pPr>
            <w:r>
              <w:rPr>
                <w:rFonts w:ascii="Arial" w:hAnsi="Arial" w:cs="Arial"/>
                <w:sz w:val="24"/>
                <w:szCs w:val="24"/>
                <w:lang w:val="uk-UA"/>
              </w:rPr>
              <w:t>Типи гіпсових блоків</w:t>
            </w:r>
          </w:p>
        </w:tc>
        <w:tc>
          <w:tcPr>
            <w:tcW w:w="630" w:type="dxa"/>
            <w:tcBorders>
              <w:top w:val="nil"/>
              <w:left w:val="nil"/>
              <w:bottom w:val="nil"/>
              <w:right w:val="nil"/>
            </w:tcBorders>
          </w:tcPr>
          <w:p w14:paraId="58D15C64" w14:textId="591DEB40" w:rsidR="00477015" w:rsidRPr="00477015" w:rsidRDefault="00477015" w:rsidP="00477015">
            <w:pPr>
              <w:jc w:val="both"/>
              <w:rPr>
                <w:rFonts w:ascii="Arial" w:hAnsi="Arial" w:cs="Arial"/>
                <w:sz w:val="24"/>
                <w:szCs w:val="24"/>
                <w:lang w:val="uk-UA"/>
              </w:rPr>
            </w:pPr>
          </w:p>
        </w:tc>
      </w:tr>
      <w:tr w:rsidR="00477015" w14:paraId="19CCF284" w14:textId="77777777" w:rsidTr="0008706A">
        <w:tc>
          <w:tcPr>
            <w:tcW w:w="1101" w:type="dxa"/>
            <w:tcBorders>
              <w:top w:val="nil"/>
              <w:left w:val="nil"/>
              <w:bottom w:val="nil"/>
              <w:right w:val="nil"/>
            </w:tcBorders>
          </w:tcPr>
          <w:p w14:paraId="07D3D6B3" w14:textId="1AC9FABA" w:rsidR="00477015" w:rsidRPr="00477015" w:rsidRDefault="00B94852" w:rsidP="00477015">
            <w:pPr>
              <w:jc w:val="both"/>
              <w:rPr>
                <w:rFonts w:ascii="Arial" w:hAnsi="Arial" w:cs="Arial"/>
                <w:sz w:val="24"/>
                <w:szCs w:val="24"/>
                <w:lang w:val="uk-UA"/>
              </w:rPr>
            </w:pPr>
            <w:r>
              <w:rPr>
                <w:rFonts w:ascii="Arial" w:hAnsi="Arial" w:cs="Arial"/>
                <w:sz w:val="24"/>
                <w:szCs w:val="24"/>
                <w:lang w:val="uk-UA"/>
              </w:rPr>
              <w:t>4.4.1</w:t>
            </w:r>
          </w:p>
        </w:tc>
        <w:tc>
          <w:tcPr>
            <w:tcW w:w="8406" w:type="dxa"/>
            <w:tcBorders>
              <w:top w:val="nil"/>
              <w:left w:val="nil"/>
              <w:bottom w:val="nil"/>
              <w:right w:val="nil"/>
            </w:tcBorders>
          </w:tcPr>
          <w:p w14:paraId="64E05822" w14:textId="2EBEE140" w:rsidR="00477015" w:rsidRPr="00477015" w:rsidRDefault="00B94852" w:rsidP="00477015">
            <w:pPr>
              <w:jc w:val="both"/>
              <w:rPr>
                <w:rFonts w:ascii="Arial" w:hAnsi="Arial" w:cs="Arial"/>
                <w:sz w:val="24"/>
                <w:szCs w:val="24"/>
                <w:lang w:val="uk-UA"/>
              </w:rPr>
            </w:pPr>
            <w:r>
              <w:rPr>
                <w:rFonts w:ascii="Arial" w:hAnsi="Arial" w:cs="Arial"/>
                <w:sz w:val="24"/>
                <w:szCs w:val="24"/>
                <w:lang w:val="uk-UA"/>
              </w:rPr>
              <w:t>Загальні положення</w:t>
            </w:r>
          </w:p>
        </w:tc>
        <w:tc>
          <w:tcPr>
            <w:tcW w:w="630" w:type="dxa"/>
            <w:tcBorders>
              <w:top w:val="nil"/>
              <w:left w:val="nil"/>
              <w:bottom w:val="nil"/>
              <w:right w:val="nil"/>
            </w:tcBorders>
          </w:tcPr>
          <w:p w14:paraId="0DA1F8A8" w14:textId="6BD6E43E" w:rsidR="00477015" w:rsidRPr="00477015" w:rsidRDefault="00477015" w:rsidP="00477015">
            <w:pPr>
              <w:jc w:val="both"/>
              <w:rPr>
                <w:rFonts w:ascii="Arial" w:hAnsi="Arial" w:cs="Arial"/>
                <w:sz w:val="24"/>
                <w:szCs w:val="24"/>
                <w:lang w:val="uk-UA"/>
              </w:rPr>
            </w:pPr>
          </w:p>
        </w:tc>
      </w:tr>
      <w:tr w:rsidR="00477015" w:rsidRPr="00C643B0" w14:paraId="1FCAEE5C" w14:textId="77777777" w:rsidTr="0008706A">
        <w:tc>
          <w:tcPr>
            <w:tcW w:w="1101" w:type="dxa"/>
            <w:tcBorders>
              <w:top w:val="nil"/>
              <w:left w:val="nil"/>
              <w:bottom w:val="nil"/>
              <w:right w:val="nil"/>
            </w:tcBorders>
          </w:tcPr>
          <w:p w14:paraId="110494D8" w14:textId="045895BD" w:rsidR="00477015" w:rsidRPr="0008706A" w:rsidRDefault="00D345BE" w:rsidP="00477015">
            <w:pPr>
              <w:jc w:val="both"/>
              <w:rPr>
                <w:rFonts w:ascii="Arial" w:hAnsi="Arial" w:cs="Arial"/>
                <w:sz w:val="24"/>
                <w:szCs w:val="24"/>
                <w:lang w:val="uk-UA"/>
              </w:rPr>
            </w:pPr>
            <w:r>
              <w:rPr>
                <w:rFonts w:ascii="Arial" w:hAnsi="Arial" w:cs="Arial"/>
                <w:sz w:val="24"/>
                <w:szCs w:val="24"/>
                <w:lang w:val="uk-UA"/>
              </w:rPr>
              <w:t>4.4.2</w:t>
            </w:r>
          </w:p>
        </w:tc>
        <w:tc>
          <w:tcPr>
            <w:tcW w:w="8406" w:type="dxa"/>
            <w:tcBorders>
              <w:top w:val="nil"/>
              <w:left w:val="nil"/>
              <w:bottom w:val="nil"/>
              <w:right w:val="nil"/>
            </w:tcBorders>
          </w:tcPr>
          <w:p w14:paraId="77CEE095" w14:textId="0BE0EA94" w:rsidR="00477015" w:rsidRPr="00477015" w:rsidRDefault="00D345BE" w:rsidP="00477015">
            <w:pPr>
              <w:jc w:val="both"/>
              <w:rPr>
                <w:rFonts w:ascii="Arial" w:hAnsi="Arial" w:cs="Arial"/>
                <w:sz w:val="24"/>
                <w:szCs w:val="24"/>
                <w:lang w:val="uk-UA"/>
              </w:rPr>
            </w:pPr>
            <w:r>
              <w:rPr>
                <w:rFonts w:ascii="Arial" w:hAnsi="Arial" w:cs="Arial"/>
                <w:sz w:val="24"/>
                <w:szCs w:val="24"/>
                <w:lang w:val="uk-UA"/>
              </w:rPr>
              <w:t>Візуальна ідентифікація гіпсових блоків за пігментацією</w:t>
            </w:r>
          </w:p>
        </w:tc>
        <w:tc>
          <w:tcPr>
            <w:tcW w:w="630" w:type="dxa"/>
            <w:tcBorders>
              <w:top w:val="nil"/>
              <w:left w:val="nil"/>
              <w:bottom w:val="nil"/>
              <w:right w:val="nil"/>
            </w:tcBorders>
          </w:tcPr>
          <w:p w14:paraId="568AA438" w14:textId="2DFF113D" w:rsidR="00477015" w:rsidRPr="00477015" w:rsidRDefault="00477015" w:rsidP="00477015">
            <w:pPr>
              <w:jc w:val="both"/>
              <w:rPr>
                <w:rFonts w:ascii="Arial" w:hAnsi="Arial" w:cs="Arial"/>
                <w:sz w:val="24"/>
                <w:szCs w:val="24"/>
                <w:lang w:val="uk-UA"/>
              </w:rPr>
            </w:pPr>
          </w:p>
        </w:tc>
      </w:tr>
      <w:tr w:rsidR="00477015" w14:paraId="311722D0" w14:textId="77777777" w:rsidTr="0008706A">
        <w:tc>
          <w:tcPr>
            <w:tcW w:w="1101" w:type="dxa"/>
            <w:tcBorders>
              <w:top w:val="nil"/>
              <w:left w:val="nil"/>
              <w:bottom w:val="nil"/>
              <w:right w:val="nil"/>
            </w:tcBorders>
          </w:tcPr>
          <w:p w14:paraId="4726F61F" w14:textId="1AA411A5" w:rsidR="00477015" w:rsidRPr="00477015" w:rsidRDefault="00D345BE" w:rsidP="00477015">
            <w:pPr>
              <w:jc w:val="both"/>
              <w:rPr>
                <w:rFonts w:ascii="Arial" w:hAnsi="Arial" w:cs="Arial"/>
                <w:sz w:val="24"/>
                <w:szCs w:val="24"/>
                <w:lang w:val="uk-UA"/>
              </w:rPr>
            </w:pPr>
            <w:r>
              <w:rPr>
                <w:rFonts w:ascii="Arial" w:hAnsi="Arial" w:cs="Arial"/>
                <w:sz w:val="24"/>
                <w:szCs w:val="24"/>
                <w:lang w:val="uk-UA"/>
              </w:rPr>
              <w:t>4.5</w:t>
            </w:r>
          </w:p>
        </w:tc>
        <w:tc>
          <w:tcPr>
            <w:tcW w:w="8406" w:type="dxa"/>
            <w:tcBorders>
              <w:top w:val="nil"/>
              <w:left w:val="nil"/>
              <w:bottom w:val="nil"/>
              <w:right w:val="nil"/>
            </w:tcBorders>
          </w:tcPr>
          <w:p w14:paraId="3CBCCDAB" w14:textId="4446DE3F" w:rsidR="00477015" w:rsidRPr="00477015" w:rsidRDefault="00D345BE" w:rsidP="00477015">
            <w:pPr>
              <w:jc w:val="both"/>
              <w:rPr>
                <w:rFonts w:ascii="Arial" w:hAnsi="Arial" w:cs="Arial"/>
                <w:sz w:val="24"/>
                <w:szCs w:val="24"/>
                <w:lang w:val="uk-UA"/>
              </w:rPr>
            </w:pPr>
            <w:r>
              <w:rPr>
                <w:rFonts w:ascii="Arial" w:hAnsi="Arial" w:cs="Arial"/>
                <w:sz w:val="24"/>
                <w:szCs w:val="24"/>
                <w:lang w:val="uk-UA"/>
              </w:rPr>
              <w:t>Виділення небезпечних речовин</w:t>
            </w:r>
          </w:p>
        </w:tc>
        <w:tc>
          <w:tcPr>
            <w:tcW w:w="630" w:type="dxa"/>
            <w:tcBorders>
              <w:top w:val="nil"/>
              <w:left w:val="nil"/>
              <w:bottom w:val="nil"/>
              <w:right w:val="nil"/>
            </w:tcBorders>
          </w:tcPr>
          <w:p w14:paraId="322ADAC2" w14:textId="2D452E99" w:rsidR="00477015" w:rsidRPr="00477015" w:rsidRDefault="00477015" w:rsidP="00477015">
            <w:pPr>
              <w:jc w:val="both"/>
              <w:rPr>
                <w:rFonts w:ascii="Arial" w:hAnsi="Arial" w:cs="Arial"/>
                <w:sz w:val="24"/>
                <w:szCs w:val="24"/>
                <w:lang w:val="uk-UA"/>
              </w:rPr>
            </w:pPr>
          </w:p>
        </w:tc>
      </w:tr>
      <w:tr w:rsidR="003430B3" w:rsidRPr="000F4AAE" w14:paraId="19B91FF8" w14:textId="77777777" w:rsidTr="0008706A">
        <w:tc>
          <w:tcPr>
            <w:tcW w:w="1101" w:type="dxa"/>
            <w:tcBorders>
              <w:top w:val="nil"/>
              <w:left w:val="nil"/>
              <w:bottom w:val="nil"/>
              <w:right w:val="nil"/>
            </w:tcBorders>
          </w:tcPr>
          <w:p w14:paraId="5F9F5356" w14:textId="4E160048" w:rsidR="003430B3" w:rsidRPr="00477015" w:rsidRDefault="00D345BE" w:rsidP="006A461D">
            <w:pPr>
              <w:jc w:val="both"/>
              <w:rPr>
                <w:rFonts w:ascii="Arial" w:hAnsi="Arial" w:cs="Arial"/>
                <w:sz w:val="24"/>
                <w:szCs w:val="24"/>
                <w:lang w:val="uk-UA"/>
              </w:rPr>
            </w:pPr>
            <w:r>
              <w:rPr>
                <w:rFonts w:ascii="Arial" w:hAnsi="Arial" w:cs="Arial"/>
                <w:sz w:val="24"/>
                <w:szCs w:val="24"/>
                <w:lang w:val="uk-UA"/>
              </w:rPr>
              <w:t>4.6</w:t>
            </w:r>
          </w:p>
        </w:tc>
        <w:tc>
          <w:tcPr>
            <w:tcW w:w="8406" w:type="dxa"/>
            <w:tcBorders>
              <w:top w:val="nil"/>
              <w:left w:val="nil"/>
              <w:bottom w:val="nil"/>
              <w:right w:val="nil"/>
            </w:tcBorders>
          </w:tcPr>
          <w:p w14:paraId="7E4CF8E8" w14:textId="00F3CE51" w:rsidR="003430B3" w:rsidRPr="00477015" w:rsidRDefault="00D345BE" w:rsidP="00477015">
            <w:pPr>
              <w:jc w:val="both"/>
              <w:rPr>
                <w:rFonts w:ascii="Arial" w:hAnsi="Arial" w:cs="Arial"/>
                <w:sz w:val="24"/>
                <w:szCs w:val="24"/>
                <w:lang w:val="uk-UA"/>
              </w:rPr>
            </w:pPr>
            <w:r>
              <w:rPr>
                <w:rFonts w:ascii="Arial" w:hAnsi="Arial" w:cs="Arial"/>
                <w:sz w:val="24"/>
                <w:szCs w:val="24"/>
                <w:lang w:val="uk-UA"/>
              </w:rPr>
              <w:t>Розміри та граничні відхилення</w:t>
            </w:r>
          </w:p>
        </w:tc>
        <w:tc>
          <w:tcPr>
            <w:tcW w:w="630" w:type="dxa"/>
            <w:tcBorders>
              <w:top w:val="nil"/>
              <w:left w:val="nil"/>
              <w:bottom w:val="nil"/>
              <w:right w:val="nil"/>
            </w:tcBorders>
          </w:tcPr>
          <w:p w14:paraId="69F5E759" w14:textId="52196A77" w:rsidR="003430B3" w:rsidRPr="00477015" w:rsidRDefault="003430B3" w:rsidP="00477015">
            <w:pPr>
              <w:jc w:val="both"/>
              <w:rPr>
                <w:rFonts w:ascii="Arial" w:hAnsi="Arial" w:cs="Arial"/>
                <w:sz w:val="24"/>
                <w:szCs w:val="24"/>
                <w:lang w:val="uk-UA"/>
              </w:rPr>
            </w:pPr>
          </w:p>
        </w:tc>
      </w:tr>
      <w:tr w:rsidR="003430B3" w:rsidRPr="000F4AAE" w14:paraId="5E1AE91B" w14:textId="77777777" w:rsidTr="0008706A">
        <w:tc>
          <w:tcPr>
            <w:tcW w:w="1101" w:type="dxa"/>
            <w:tcBorders>
              <w:top w:val="nil"/>
              <w:left w:val="nil"/>
              <w:bottom w:val="nil"/>
              <w:right w:val="nil"/>
            </w:tcBorders>
          </w:tcPr>
          <w:p w14:paraId="6E0C3060" w14:textId="10515010" w:rsidR="003430B3" w:rsidRPr="00477015" w:rsidRDefault="00D345BE" w:rsidP="00477015">
            <w:pPr>
              <w:jc w:val="both"/>
              <w:rPr>
                <w:rFonts w:ascii="Arial" w:hAnsi="Arial" w:cs="Arial"/>
                <w:sz w:val="24"/>
                <w:szCs w:val="24"/>
                <w:lang w:val="uk-UA"/>
              </w:rPr>
            </w:pPr>
            <w:r>
              <w:rPr>
                <w:rFonts w:ascii="Arial" w:hAnsi="Arial" w:cs="Arial"/>
                <w:sz w:val="24"/>
                <w:szCs w:val="24"/>
                <w:lang w:val="uk-UA"/>
              </w:rPr>
              <w:t>4.6.1</w:t>
            </w:r>
          </w:p>
        </w:tc>
        <w:tc>
          <w:tcPr>
            <w:tcW w:w="8406" w:type="dxa"/>
            <w:tcBorders>
              <w:top w:val="nil"/>
              <w:left w:val="nil"/>
              <w:bottom w:val="nil"/>
              <w:right w:val="nil"/>
            </w:tcBorders>
          </w:tcPr>
          <w:p w14:paraId="64A8D76C" w14:textId="3888F715" w:rsidR="003430B3" w:rsidRPr="00477015" w:rsidRDefault="00D345BE" w:rsidP="004856C2">
            <w:pPr>
              <w:jc w:val="both"/>
              <w:rPr>
                <w:rFonts w:ascii="Arial" w:hAnsi="Arial" w:cs="Arial"/>
                <w:sz w:val="24"/>
                <w:szCs w:val="24"/>
                <w:lang w:val="uk-UA"/>
              </w:rPr>
            </w:pPr>
            <w:r>
              <w:rPr>
                <w:rFonts w:ascii="Arial" w:hAnsi="Arial" w:cs="Arial"/>
                <w:sz w:val="24"/>
                <w:szCs w:val="24"/>
                <w:lang w:val="uk-UA"/>
              </w:rPr>
              <w:t>Розміри</w:t>
            </w:r>
          </w:p>
        </w:tc>
        <w:tc>
          <w:tcPr>
            <w:tcW w:w="630" w:type="dxa"/>
            <w:tcBorders>
              <w:top w:val="nil"/>
              <w:left w:val="nil"/>
              <w:bottom w:val="nil"/>
              <w:right w:val="nil"/>
            </w:tcBorders>
          </w:tcPr>
          <w:p w14:paraId="3C5D3083" w14:textId="34162AA0" w:rsidR="003430B3" w:rsidRPr="00477015" w:rsidRDefault="003430B3" w:rsidP="00477015">
            <w:pPr>
              <w:jc w:val="both"/>
              <w:rPr>
                <w:rFonts w:ascii="Arial" w:hAnsi="Arial" w:cs="Arial"/>
                <w:sz w:val="24"/>
                <w:szCs w:val="24"/>
                <w:lang w:val="uk-UA"/>
              </w:rPr>
            </w:pPr>
          </w:p>
        </w:tc>
      </w:tr>
      <w:tr w:rsidR="009D54F8" w:rsidRPr="000F4AAE" w14:paraId="03520790" w14:textId="77777777" w:rsidTr="0008706A">
        <w:tc>
          <w:tcPr>
            <w:tcW w:w="1101" w:type="dxa"/>
            <w:tcBorders>
              <w:top w:val="nil"/>
              <w:left w:val="nil"/>
              <w:bottom w:val="nil"/>
              <w:right w:val="nil"/>
            </w:tcBorders>
          </w:tcPr>
          <w:p w14:paraId="3CF44F9F" w14:textId="17FA0E69" w:rsidR="009D54F8" w:rsidRDefault="00D345BE" w:rsidP="00477015">
            <w:pPr>
              <w:jc w:val="both"/>
              <w:rPr>
                <w:rFonts w:ascii="Arial" w:hAnsi="Arial" w:cs="Arial"/>
                <w:sz w:val="24"/>
                <w:szCs w:val="24"/>
                <w:lang w:val="uk-UA"/>
              </w:rPr>
            </w:pPr>
            <w:r>
              <w:rPr>
                <w:rFonts w:ascii="Arial" w:hAnsi="Arial" w:cs="Arial"/>
                <w:sz w:val="24"/>
                <w:szCs w:val="24"/>
                <w:lang w:val="uk-UA"/>
              </w:rPr>
              <w:t>4.6.2</w:t>
            </w:r>
          </w:p>
        </w:tc>
        <w:tc>
          <w:tcPr>
            <w:tcW w:w="8406" w:type="dxa"/>
            <w:tcBorders>
              <w:top w:val="nil"/>
              <w:left w:val="nil"/>
              <w:bottom w:val="nil"/>
              <w:right w:val="nil"/>
            </w:tcBorders>
          </w:tcPr>
          <w:p w14:paraId="039F4D93" w14:textId="0E1F7C21" w:rsidR="009D54F8" w:rsidRDefault="00D345BE" w:rsidP="00A6602B">
            <w:pPr>
              <w:jc w:val="both"/>
              <w:rPr>
                <w:rFonts w:ascii="Arial" w:hAnsi="Arial" w:cs="Arial"/>
                <w:sz w:val="24"/>
                <w:szCs w:val="24"/>
                <w:lang w:val="uk-UA"/>
              </w:rPr>
            </w:pPr>
            <w:r>
              <w:rPr>
                <w:rFonts w:ascii="Arial" w:hAnsi="Arial" w:cs="Arial"/>
                <w:sz w:val="24"/>
                <w:szCs w:val="24"/>
                <w:lang w:val="uk-UA"/>
              </w:rPr>
              <w:t>Граничні відхилення</w:t>
            </w:r>
          </w:p>
        </w:tc>
        <w:tc>
          <w:tcPr>
            <w:tcW w:w="630" w:type="dxa"/>
            <w:tcBorders>
              <w:top w:val="nil"/>
              <w:left w:val="nil"/>
              <w:bottom w:val="nil"/>
              <w:right w:val="nil"/>
            </w:tcBorders>
          </w:tcPr>
          <w:p w14:paraId="116FA678" w14:textId="77777777" w:rsidR="009D54F8" w:rsidRPr="00477015" w:rsidRDefault="009D54F8" w:rsidP="00477015">
            <w:pPr>
              <w:jc w:val="both"/>
              <w:rPr>
                <w:rFonts w:ascii="Arial" w:hAnsi="Arial" w:cs="Arial"/>
                <w:sz w:val="24"/>
                <w:szCs w:val="24"/>
                <w:lang w:val="uk-UA"/>
              </w:rPr>
            </w:pPr>
          </w:p>
        </w:tc>
      </w:tr>
      <w:tr w:rsidR="009D54F8" w:rsidRPr="000F4AAE" w14:paraId="32A85945" w14:textId="77777777" w:rsidTr="0008706A">
        <w:tc>
          <w:tcPr>
            <w:tcW w:w="1101" w:type="dxa"/>
            <w:tcBorders>
              <w:top w:val="nil"/>
              <w:left w:val="nil"/>
              <w:bottom w:val="nil"/>
              <w:right w:val="nil"/>
            </w:tcBorders>
          </w:tcPr>
          <w:p w14:paraId="670E8B54" w14:textId="7E8461F5" w:rsidR="009D54F8" w:rsidRDefault="00D345BE" w:rsidP="00477015">
            <w:pPr>
              <w:jc w:val="both"/>
              <w:rPr>
                <w:rFonts w:ascii="Arial" w:hAnsi="Arial" w:cs="Arial"/>
                <w:sz w:val="24"/>
                <w:szCs w:val="24"/>
                <w:lang w:val="uk-UA"/>
              </w:rPr>
            </w:pPr>
            <w:r>
              <w:rPr>
                <w:rFonts w:ascii="Arial" w:hAnsi="Arial" w:cs="Arial"/>
                <w:sz w:val="24"/>
                <w:szCs w:val="24"/>
                <w:lang w:val="uk-UA"/>
              </w:rPr>
              <w:t>4.7</w:t>
            </w:r>
          </w:p>
        </w:tc>
        <w:tc>
          <w:tcPr>
            <w:tcW w:w="8406" w:type="dxa"/>
            <w:tcBorders>
              <w:top w:val="nil"/>
              <w:left w:val="nil"/>
              <w:bottom w:val="nil"/>
              <w:right w:val="nil"/>
            </w:tcBorders>
          </w:tcPr>
          <w:p w14:paraId="3403FC9F" w14:textId="4F28D800" w:rsidR="009D54F8" w:rsidRDefault="00D345BE" w:rsidP="00A6602B">
            <w:pPr>
              <w:jc w:val="both"/>
              <w:rPr>
                <w:rFonts w:ascii="Arial" w:hAnsi="Arial" w:cs="Arial"/>
                <w:sz w:val="24"/>
                <w:szCs w:val="24"/>
                <w:lang w:val="uk-UA"/>
              </w:rPr>
            </w:pPr>
            <w:r>
              <w:rPr>
                <w:rFonts w:ascii="Arial" w:hAnsi="Arial" w:cs="Arial"/>
                <w:sz w:val="24"/>
                <w:szCs w:val="24"/>
                <w:lang w:val="uk-UA"/>
              </w:rPr>
              <w:t>Площинність гіпсових блоків</w:t>
            </w:r>
          </w:p>
        </w:tc>
        <w:tc>
          <w:tcPr>
            <w:tcW w:w="630" w:type="dxa"/>
            <w:tcBorders>
              <w:top w:val="nil"/>
              <w:left w:val="nil"/>
              <w:bottom w:val="nil"/>
              <w:right w:val="nil"/>
            </w:tcBorders>
          </w:tcPr>
          <w:p w14:paraId="17FF27D8" w14:textId="77777777" w:rsidR="009D54F8" w:rsidRPr="00477015" w:rsidRDefault="009D54F8" w:rsidP="00477015">
            <w:pPr>
              <w:jc w:val="both"/>
              <w:rPr>
                <w:rFonts w:ascii="Arial" w:hAnsi="Arial" w:cs="Arial"/>
                <w:sz w:val="24"/>
                <w:szCs w:val="24"/>
                <w:lang w:val="uk-UA"/>
              </w:rPr>
            </w:pPr>
          </w:p>
        </w:tc>
      </w:tr>
      <w:tr w:rsidR="009D54F8" w:rsidRPr="000F4AAE" w14:paraId="3B6EE439" w14:textId="77777777" w:rsidTr="0008706A">
        <w:tc>
          <w:tcPr>
            <w:tcW w:w="1101" w:type="dxa"/>
            <w:tcBorders>
              <w:top w:val="nil"/>
              <w:left w:val="nil"/>
              <w:bottom w:val="nil"/>
              <w:right w:val="nil"/>
            </w:tcBorders>
          </w:tcPr>
          <w:p w14:paraId="243D883C" w14:textId="6CF346AC" w:rsidR="009D54F8" w:rsidRDefault="00D345BE" w:rsidP="00477015">
            <w:pPr>
              <w:jc w:val="both"/>
              <w:rPr>
                <w:rFonts w:ascii="Arial" w:hAnsi="Arial" w:cs="Arial"/>
                <w:sz w:val="24"/>
                <w:szCs w:val="24"/>
                <w:lang w:val="uk-UA"/>
              </w:rPr>
            </w:pPr>
            <w:r>
              <w:rPr>
                <w:rFonts w:ascii="Arial" w:hAnsi="Arial" w:cs="Arial"/>
                <w:sz w:val="24"/>
                <w:szCs w:val="24"/>
                <w:lang w:val="uk-UA"/>
              </w:rPr>
              <w:t>4.8</w:t>
            </w:r>
          </w:p>
        </w:tc>
        <w:tc>
          <w:tcPr>
            <w:tcW w:w="8406" w:type="dxa"/>
            <w:tcBorders>
              <w:top w:val="nil"/>
              <w:left w:val="nil"/>
              <w:bottom w:val="nil"/>
              <w:right w:val="nil"/>
            </w:tcBorders>
          </w:tcPr>
          <w:p w14:paraId="67A02E40" w14:textId="17B8E80D" w:rsidR="009D54F8" w:rsidRDefault="00D345BE" w:rsidP="00A6602B">
            <w:pPr>
              <w:jc w:val="both"/>
              <w:rPr>
                <w:rFonts w:ascii="Arial" w:hAnsi="Arial" w:cs="Arial"/>
                <w:sz w:val="24"/>
                <w:szCs w:val="24"/>
                <w:lang w:val="uk-UA"/>
              </w:rPr>
            </w:pPr>
            <w:r>
              <w:rPr>
                <w:rFonts w:ascii="Arial" w:hAnsi="Arial" w:cs="Arial"/>
                <w:sz w:val="24"/>
                <w:szCs w:val="24"/>
                <w:lang w:val="uk-UA"/>
              </w:rPr>
              <w:t>Суха густина і граничні відхилення</w:t>
            </w:r>
          </w:p>
        </w:tc>
        <w:tc>
          <w:tcPr>
            <w:tcW w:w="630" w:type="dxa"/>
            <w:tcBorders>
              <w:top w:val="nil"/>
              <w:left w:val="nil"/>
              <w:bottom w:val="nil"/>
              <w:right w:val="nil"/>
            </w:tcBorders>
          </w:tcPr>
          <w:p w14:paraId="071B3FE5" w14:textId="77777777" w:rsidR="009D54F8" w:rsidRPr="00477015" w:rsidRDefault="009D54F8" w:rsidP="00477015">
            <w:pPr>
              <w:jc w:val="both"/>
              <w:rPr>
                <w:rFonts w:ascii="Arial" w:hAnsi="Arial" w:cs="Arial"/>
                <w:sz w:val="24"/>
                <w:szCs w:val="24"/>
                <w:lang w:val="uk-UA"/>
              </w:rPr>
            </w:pPr>
          </w:p>
        </w:tc>
      </w:tr>
      <w:tr w:rsidR="009D54F8" w:rsidRPr="000F4AAE" w14:paraId="54DB8E45" w14:textId="77777777" w:rsidTr="0008706A">
        <w:tc>
          <w:tcPr>
            <w:tcW w:w="1101" w:type="dxa"/>
            <w:tcBorders>
              <w:top w:val="nil"/>
              <w:left w:val="nil"/>
              <w:bottom w:val="nil"/>
              <w:right w:val="nil"/>
            </w:tcBorders>
          </w:tcPr>
          <w:p w14:paraId="34B865AF" w14:textId="2BAAFE76" w:rsidR="009D54F8" w:rsidRPr="00D345BE" w:rsidRDefault="00D345BE" w:rsidP="00477015">
            <w:pPr>
              <w:jc w:val="both"/>
              <w:rPr>
                <w:rFonts w:ascii="Arial" w:hAnsi="Arial" w:cs="Arial"/>
                <w:sz w:val="24"/>
                <w:szCs w:val="24"/>
                <w:lang w:val="uk-UA"/>
              </w:rPr>
            </w:pPr>
            <w:r>
              <w:rPr>
                <w:rFonts w:ascii="Arial" w:hAnsi="Arial" w:cs="Arial"/>
                <w:sz w:val="24"/>
                <w:szCs w:val="24"/>
                <w:lang w:val="uk-UA"/>
              </w:rPr>
              <w:t>4.8.1</w:t>
            </w:r>
          </w:p>
        </w:tc>
        <w:tc>
          <w:tcPr>
            <w:tcW w:w="8406" w:type="dxa"/>
            <w:tcBorders>
              <w:top w:val="nil"/>
              <w:left w:val="nil"/>
              <w:bottom w:val="nil"/>
              <w:right w:val="nil"/>
            </w:tcBorders>
          </w:tcPr>
          <w:p w14:paraId="2121BD72" w14:textId="52EDDA68" w:rsidR="009D54F8" w:rsidRDefault="00D345BE" w:rsidP="00A6602B">
            <w:pPr>
              <w:jc w:val="both"/>
              <w:rPr>
                <w:rFonts w:ascii="Arial" w:hAnsi="Arial" w:cs="Arial"/>
                <w:sz w:val="24"/>
                <w:szCs w:val="24"/>
                <w:lang w:val="uk-UA"/>
              </w:rPr>
            </w:pPr>
            <w:r>
              <w:rPr>
                <w:rFonts w:ascii="Arial" w:hAnsi="Arial" w:cs="Arial"/>
                <w:sz w:val="24"/>
                <w:szCs w:val="24"/>
                <w:lang w:val="uk-UA"/>
              </w:rPr>
              <w:t>Класи густини</w:t>
            </w:r>
          </w:p>
        </w:tc>
        <w:tc>
          <w:tcPr>
            <w:tcW w:w="630" w:type="dxa"/>
            <w:tcBorders>
              <w:top w:val="nil"/>
              <w:left w:val="nil"/>
              <w:bottom w:val="nil"/>
              <w:right w:val="nil"/>
            </w:tcBorders>
          </w:tcPr>
          <w:p w14:paraId="266D9435" w14:textId="77777777" w:rsidR="009D54F8" w:rsidRPr="00477015" w:rsidRDefault="009D54F8" w:rsidP="00477015">
            <w:pPr>
              <w:jc w:val="both"/>
              <w:rPr>
                <w:rFonts w:ascii="Arial" w:hAnsi="Arial" w:cs="Arial"/>
                <w:sz w:val="24"/>
                <w:szCs w:val="24"/>
                <w:lang w:val="uk-UA"/>
              </w:rPr>
            </w:pPr>
          </w:p>
        </w:tc>
      </w:tr>
      <w:tr w:rsidR="009D54F8" w:rsidRPr="000F4AAE" w14:paraId="55B4790E" w14:textId="77777777" w:rsidTr="0008706A">
        <w:tc>
          <w:tcPr>
            <w:tcW w:w="1101" w:type="dxa"/>
            <w:tcBorders>
              <w:top w:val="nil"/>
              <w:left w:val="nil"/>
              <w:bottom w:val="nil"/>
              <w:right w:val="nil"/>
            </w:tcBorders>
          </w:tcPr>
          <w:p w14:paraId="4D256D86" w14:textId="09E0B063" w:rsidR="009D54F8" w:rsidRDefault="00D345BE" w:rsidP="00477015">
            <w:pPr>
              <w:jc w:val="both"/>
              <w:rPr>
                <w:rFonts w:ascii="Arial" w:hAnsi="Arial" w:cs="Arial"/>
                <w:sz w:val="24"/>
                <w:szCs w:val="24"/>
                <w:lang w:val="uk-UA"/>
              </w:rPr>
            </w:pPr>
            <w:r>
              <w:rPr>
                <w:rFonts w:ascii="Arial" w:hAnsi="Arial" w:cs="Arial"/>
                <w:sz w:val="24"/>
                <w:szCs w:val="24"/>
                <w:lang w:val="uk-UA"/>
              </w:rPr>
              <w:t>4.8.2</w:t>
            </w:r>
          </w:p>
        </w:tc>
        <w:tc>
          <w:tcPr>
            <w:tcW w:w="8406" w:type="dxa"/>
            <w:tcBorders>
              <w:top w:val="nil"/>
              <w:left w:val="nil"/>
              <w:bottom w:val="nil"/>
              <w:right w:val="nil"/>
            </w:tcBorders>
          </w:tcPr>
          <w:p w14:paraId="2FE78FE9" w14:textId="7B56522C" w:rsidR="009D54F8" w:rsidRDefault="00D345BE" w:rsidP="00A6602B">
            <w:pPr>
              <w:jc w:val="both"/>
              <w:rPr>
                <w:rFonts w:ascii="Arial" w:hAnsi="Arial" w:cs="Arial"/>
                <w:sz w:val="24"/>
                <w:szCs w:val="24"/>
                <w:lang w:val="uk-UA"/>
              </w:rPr>
            </w:pPr>
            <w:r>
              <w:rPr>
                <w:rFonts w:ascii="Arial" w:hAnsi="Arial" w:cs="Arial"/>
                <w:sz w:val="24"/>
                <w:szCs w:val="24"/>
                <w:lang w:val="uk-UA"/>
              </w:rPr>
              <w:t>Граничні відхилення</w:t>
            </w:r>
          </w:p>
        </w:tc>
        <w:tc>
          <w:tcPr>
            <w:tcW w:w="630" w:type="dxa"/>
            <w:tcBorders>
              <w:top w:val="nil"/>
              <w:left w:val="nil"/>
              <w:bottom w:val="nil"/>
              <w:right w:val="nil"/>
            </w:tcBorders>
          </w:tcPr>
          <w:p w14:paraId="6188BC81" w14:textId="77777777" w:rsidR="009D54F8" w:rsidRPr="00477015" w:rsidRDefault="009D54F8" w:rsidP="00477015">
            <w:pPr>
              <w:jc w:val="both"/>
              <w:rPr>
                <w:rFonts w:ascii="Arial" w:hAnsi="Arial" w:cs="Arial"/>
                <w:sz w:val="24"/>
                <w:szCs w:val="24"/>
                <w:lang w:val="uk-UA"/>
              </w:rPr>
            </w:pPr>
          </w:p>
        </w:tc>
      </w:tr>
      <w:tr w:rsidR="009D54F8" w:rsidRPr="000F4AAE" w14:paraId="4F5715FC" w14:textId="77777777" w:rsidTr="0008706A">
        <w:tc>
          <w:tcPr>
            <w:tcW w:w="1101" w:type="dxa"/>
            <w:tcBorders>
              <w:top w:val="nil"/>
              <w:left w:val="nil"/>
              <w:bottom w:val="nil"/>
              <w:right w:val="nil"/>
            </w:tcBorders>
          </w:tcPr>
          <w:p w14:paraId="4093FC61" w14:textId="399B53A7" w:rsidR="009D54F8" w:rsidRDefault="00D345BE" w:rsidP="00477015">
            <w:pPr>
              <w:jc w:val="both"/>
              <w:rPr>
                <w:rFonts w:ascii="Arial" w:hAnsi="Arial" w:cs="Arial"/>
                <w:sz w:val="24"/>
                <w:szCs w:val="24"/>
                <w:lang w:val="uk-UA"/>
              </w:rPr>
            </w:pPr>
            <w:r>
              <w:rPr>
                <w:rFonts w:ascii="Arial" w:hAnsi="Arial" w:cs="Arial"/>
                <w:sz w:val="24"/>
                <w:szCs w:val="24"/>
                <w:lang w:val="uk-UA"/>
              </w:rPr>
              <w:t>4.9</w:t>
            </w:r>
          </w:p>
        </w:tc>
        <w:tc>
          <w:tcPr>
            <w:tcW w:w="8406" w:type="dxa"/>
            <w:tcBorders>
              <w:top w:val="nil"/>
              <w:left w:val="nil"/>
              <w:bottom w:val="nil"/>
              <w:right w:val="nil"/>
            </w:tcBorders>
          </w:tcPr>
          <w:p w14:paraId="0845EF02" w14:textId="68C8B5A4" w:rsidR="009D54F8" w:rsidRDefault="00D345BE" w:rsidP="00A6602B">
            <w:pPr>
              <w:jc w:val="both"/>
              <w:rPr>
                <w:rFonts w:ascii="Arial" w:hAnsi="Arial" w:cs="Arial"/>
                <w:sz w:val="24"/>
                <w:szCs w:val="24"/>
                <w:lang w:val="uk-UA"/>
              </w:rPr>
            </w:pPr>
            <w:r w:rsidRPr="00D345BE">
              <w:rPr>
                <w:rFonts w:ascii="Arial" w:hAnsi="Arial" w:cs="Arial"/>
                <w:sz w:val="24"/>
                <w:szCs w:val="24"/>
                <w:highlight w:val="yellow"/>
                <w:lang w:val="uk-UA"/>
              </w:rPr>
              <w:t>Поверхнева маса гіпсових</w:t>
            </w:r>
            <w:r>
              <w:rPr>
                <w:rFonts w:ascii="Arial" w:hAnsi="Arial" w:cs="Arial"/>
                <w:sz w:val="24"/>
                <w:szCs w:val="24"/>
                <w:lang w:val="uk-UA"/>
              </w:rPr>
              <w:t xml:space="preserve"> блоків і граничні відхилення</w:t>
            </w:r>
          </w:p>
        </w:tc>
        <w:tc>
          <w:tcPr>
            <w:tcW w:w="630" w:type="dxa"/>
            <w:tcBorders>
              <w:top w:val="nil"/>
              <w:left w:val="nil"/>
              <w:bottom w:val="nil"/>
              <w:right w:val="nil"/>
            </w:tcBorders>
          </w:tcPr>
          <w:p w14:paraId="7DEEDB11" w14:textId="77777777" w:rsidR="009D54F8" w:rsidRPr="00477015" w:rsidRDefault="009D54F8" w:rsidP="00477015">
            <w:pPr>
              <w:jc w:val="both"/>
              <w:rPr>
                <w:rFonts w:ascii="Arial" w:hAnsi="Arial" w:cs="Arial"/>
                <w:sz w:val="24"/>
                <w:szCs w:val="24"/>
                <w:lang w:val="uk-UA"/>
              </w:rPr>
            </w:pPr>
          </w:p>
        </w:tc>
      </w:tr>
      <w:tr w:rsidR="009D54F8" w:rsidRPr="000F4AAE" w14:paraId="7C5A7D2A" w14:textId="77777777" w:rsidTr="0008706A">
        <w:tc>
          <w:tcPr>
            <w:tcW w:w="1101" w:type="dxa"/>
            <w:tcBorders>
              <w:top w:val="nil"/>
              <w:left w:val="nil"/>
              <w:bottom w:val="nil"/>
              <w:right w:val="nil"/>
            </w:tcBorders>
          </w:tcPr>
          <w:p w14:paraId="56BDAAFA" w14:textId="76ED4917" w:rsidR="009D54F8" w:rsidRDefault="00D345BE" w:rsidP="00477015">
            <w:pPr>
              <w:jc w:val="both"/>
              <w:rPr>
                <w:rFonts w:ascii="Arial" w:hAnsi="Arial" w:cs="Arial"/>
                <w:sz w:val="24"/>
                <w:szCs w:val="24"/>
                <w:lang w:val="uk-UA"/>
              </w:rPr>
            </w:pPr>
            <w:r>
              <w:rPr>
                <w:rFonts w:ascii="Arial" w:hAnsi="Arial" w:cs="Arial"/>
                <w:sz w:val="24"/>
                <w:szCs w:val="24"/>
                <w:lang w:val="uk-UA"/>
              </w:rPr>
              <w:t>4.10</w:t>
            </w:r>
          </w:p>
        </w:tc>
        <w:tc>
          <w:tcPr>
            <w:tcW w:w="8406" w:type="dxa"/>
            <w:tcBorders>
              <w:top w:val="nil"/>
              <w:left w:val="nil"/>
              <w:bottom w:val="nil"/>
              <w:right w:val="nil"/>
            </w:tcBorders>
          </w:tcPr>
          <w:p w14:paraId="455522B2" w14:textId="64133F1C" w:rsidR="009D54F8" w:rsidRDefault="00D345BE" w:rsidP="00A6602B">
            <w:pPr>
              <w:jc w:val="both"/>
              <w:rPr>
                <w:rFonts w:ascii="Arial" w:hAnsi="Arial" w:cs="Arial"/>
                <w:sz w:val="24"/>
                <w:szCs w:val="24"/>
                <w:lang w:val="uk-UA"/>
              </w:rPr>
            </w:pPr>
            <w:r>
              <w:rPr>
                <w:rFonts w:ascii="Arial" w:hAnsi="Arial" w:cs="Arial"/>
                <w:sz w:val="24"/>
                <w:szCs w:val="24"/>
                <w:lang w:val="uk-UA"/>
              </w:rPr>
              <w:t>Міцність при вигині</w:t>
            </w:r>
          </w:p>
        </w:tc>
        <w:tc>
          <w:tcPr>
            <w:tcW w:w="630" w:type="dxa"/>
            <w:tcBorders>
              <w:top w:val="nil"/>
              <w:left w:val="nil"/>
              <w:bottom w:val="nil"/>
              <w:right w:val="nil"/>
            </w:tcBorders>
          </w:tcPr>
          <w:p w14:paraId="6E20D363" w14:textId="77777777" w:rsidR="009D54F8" w:rsidRPr="00477015" w:rsidRDefault="009D54F8" w:rsidP="00477015">
            <w:pPr>
              <w:jc w:val="both"/>
              <w:rPr>
                <w:rFonts w:ascii="Arial" w:hAnsi="Arial" w:cs="Arial"/>
                <w:sz w:val="24"/>
                <w:szCs w:val="24"/>
                <w:lang w:val="uk-UA"/>
              </w:rPr>
            </w:pPr>
          </w:p>
        </w:tc>
      </w:tr>
      <w:tr w:rsidR="009D54F8" w:rsidRPr="000F4AAE" w14:paraId="1A60B92E" w14:textId="77777777" w:rsidTr="0008706A">
        <w:tc>
          <w:tcPr>
            <w:tcW w:w="1101" w:type="dxa"/>
            <w:tcBorders>
              <w:top w:val="nil"/>
              <w:left w:val="nil"/>
              <w:bottom w:val="nil"/>
              <w:right w:val="nil"/>
            </w:tcBorders>
          </w:tcPr>
          <w:p w14:paraId="476C2CF1" w14:textId="5169039E" w:rsidR="009D54F8" w:rsidRDefault="00D345BE" w:rsidP="00477015">
            <w:pPr>
              <w:jc w:val="both"/>
              <w:rPr>
                <w:rFonts w:ascii="Arial" w:hAnsi="Arial" w:cs="Arial"/>
                <w:sz w:val="24"/>
                <w:szCs w:val="24"/>
                <w:lang w:val="uk-UA"/>
              </w:rPr>
            </w:pPr>
            <w:r>
              <w:rPr>
                <w:rFonts w:ascii="Arial" w:hAnsi="Arial" w:cs="Arial"/>
                <w:sz w:val="24"/>
                <w:szCs w:val="24"/>
                <w:lang w:val="uk-UA"/>
              </w:rPr>
              <w:t>4.11</w:t>
            </w:r>
          </w:p>
        </w:tc>
        <w:tc>
          <w:tcPr>
            <w:tcW w:w="8406" w:type="dxa"/>
            <w:tcBorders>
              <w:top w:val="nil"/>
              <w:left w:val="nil"/>
              <w:bottom w:val="nil"/>
              <w:right w:val="nil"/>
            </w:tcBorders>
          </w:tcPr>
          <w:p w14:paraId="1C0501EE" w14:textId="118E2D2A" w:rsidR="009D54F8" w:rsidRDefault="00D345BE" w:rsidP="00A6602B">
            <w:pPr>
              <w:jc w:val="both"/>
              <w:rPr>
                <w:rFonts w:ascii="Arial" w:hAnsi="Arial" w:cs="Arial"/>
                <w:sz w:val="24"/>
                <w:szCs w:val="24"/>
                <w:lang w:val="uk-UA"/>
              </w:rPr>
            </w:pPr>
            <w:r>
              <w:rPr>
                <w:rFonts w:ascii="Arial" w:hAnsi="Arial" w:cs="Arial"/>
                <w:sz w:val="24"/>
                <w:szCs w:val="24"/>
                <w:lang w:val="uk-UA"/>
              </w:rPr>
              <w:t>Вологість</w:t>
            </w:r>
          </w:p>
        </w:tc>
        <w:tc>
          <w:tcPr>
            <w:tcW w:w="630" w:type="dxa"/>
            <w:tcBorders>
              <w:top w:val="nil"/>
              <w:left w:val="nil"/>
              <w:bottom w:val="nil"/>
              <w:right w:val="nil"/>
            </w:tcBorders>
          </w:tcPr>
          <w:p w14:paraId="0727BBEA" w14:textId="77777777" w:rsidR="009D54F8" w:rsidRPr="00477015" w:rsidRDefault="009D54F8" w:rsidP="00477015">
            <w:pPr>
              <w:jc w:val="both"/>
              <w:rPr>
                <w:rFonts w:ascii="Arial" w:hAnsi="Arial" w:cs="Arial"/>
                <w:sz w:val="24"/>
                <w:szCs w:val="24"/>
                <w:lang w:val="uk-UA"/>
              </w:rPr>
            </w:pPr>
          </w:p>
        </w:tc>
      </w:tr>
      <w:tr w:rsidR="009D54F8" w:rsidRPr="000F4AAE" w14:paraId="03DD1C79" w14:textId="77777777" w:rsidTr="0008706A">
        <w:tc>
          <w:tcPr>
            <w:tcW w:w="1101" w:type="dxa"/>
            <w:tcBorders>
              <w:top w:val="nil"/>
              <w:left w:val="nil"/>
              <w:bottom w:val="nil"/>
              <w:right w:val="nil"/>
            </w:tcBorders>
          </w:tcPr>
          <w:p w14:paraId="6D06282A" w14:textId="1667666C" w:rsidR="009D54F8" w:rsidRDefault="00D345BE" w:rsidP="00477015">
            <w:pPr>
              <w:jc w:val="both"/>
              <w:rPr>
                <w:rFonts w:ascii="Arial" w:hAnsi="Arial" w:cs="Arial"/>
                <w:sz w:val="24"/>
                <w:szCs w:val="24"/>
                <w:lang w:val="uk-UA"/>
              </w:rPr>
            </w:pPr>
            <w:r>
              <w:rPr>
                <w:rFonts w:ascii="Arial" w:hAnsi="Arial" w:cs="Arial"/>
                <w:sz w:val="24"/>
                <w:szCs w:val="24"/>
                <w:lang w:val="uk-UA"/>
              </w:rPr>
              <w:t>4.12</w:t>
            </w:r>
          </w:p>
        </w:tc>
        <w:tc>
          <w:tcPr>
            <w:tcW w:w="8406" w:type="dxa"/>
            <w:tcBorders>
              <w:top w:val="nil"/>
              <w:left w:val="nil"/>
              <w:bottom w:val="nil"/>
              <w:right w:val="nil"/>
            </w:tcBorders>
          </w:tcPr>
          <w:p w14:paraId="203FC30E" w14:textId="47EB4E0E" w:rsidR="009D54F8" w:rsidRDefault="00D345BE" w:rsidP="00A6602B">
            <w:pPr>
              <w:jc w:val="both"/>
              <w:rPr>
                <w:rFonts w:ascii="Arial" w:hAnsi="Arial" w:cs="Arial"/>
                <w:sz w:val="24"/>
                <w:szCs w:val="24"/>
                <w:lang w:val="uk-UA"/>
              </w:rPr>
            </w:pPr>
            <w:r>
              <w:rPr>
                <w:rFonts w:ascii="Arial" w:hAnsi="Arial" w:cs="Arial"/>
                <w:sz w:val="24"/>
                <w:szCs w:val="24"/>
                <w:lang w:val="uk-UA"/>
              </w:rPr>
              <w:t>рН</w:t>
            </w:r>
          </w:p>
        </w:tc>
        <w:tc>
          <w:tcPr>
            <w:tcW w:w="630" w:type="dxa"/>
            <w:tcBorders>
              <w:top w:val="nil"/>
              <w:left w:val="nil"/>
              <w:bottom w:val="nil"/>
              <w:right w:val="nil"/>
            </w:tcBorders>
          </w:tcPr>
          <w:p w14:paraId="492AA3DC" w14:textId="77777777" w:rsidR="009D54F8" w:rsidRPr="00477015" w:rsidRDefault="009D54F8" w:rsidP="00477015">
            <w:pPr>
              <w:jc w:val="both"/>
              <w:rPr>
                <w:rFonts w:ascii="Arial" w:hAnsi="Arial" w:cs="Arial"/>
                <w:sz w:val="24"/>
                <w:szCs w:val="24"/>
                <w:lang w:val="uk-UA"/>
              </w:rPr>
            </w:pPr>
          </w:p>
        </w:tc>
      </w:tr>
      <w:tr w:rsidR="009D54F8" w:rsidRPr="000F4AAE" w14:paraId="0F305F94" w14:textId="77777777" w:rsidTr="0008706A">
        <w:tc>
          <w:tcPr>
            <w:tcW w:w="1101" w:type="dxa"/>
            <w:tcBorders>
              <w:top w:val="nil"/>
              <w:left w:val="nil"/>
              <w:bottom w:val="nil"/>
              <w:right w:val="nil"/>
            </w:tcBorders>
          </w:tcPr>
          <w:p w14:paraId="2FC702C8" w14:textId="291E3A04" w:rsidR="009D54F8" w:rsidRDefault="00D345BE" w:rsidP="00477015">
            <w:pPr>
              <w:jc w:val="both"/>
              <w:rPr>
                <w:rFonts w:ascii="Arial" w:hAnsi="Arial" w:cs="Arial"/>
                <w:sz w:val="24"/>
                <w:szCs w:val="24"/>
                <w:lang w:val="uk-UA"/>
              </w:rPr>
            </w:pPr>
            <w:r>
              <w:rPr>
                <w:rFonts w:ascii="Arial" w:hAnsi="Arial" w:cs="Arial"/>
                <w:sz w:val="24"/>
                <w:szCs w:val="24"/>
                <w:lang w:val="uk-UA"/>
              </w:rPr>
              <w:t>4.13</w:t>
            </w:r>
          </w:p>
        </w:tc>
        <w:tc>
          <w:tcPr>
            <w:tcW w:w="8406" w:type="dxa"/>
            <w:tcBorders>
              <w:top w:val="nil"/>
              <w:left w:val="nil"/>
              <w:bottom w:val="nil"/>
              <w:right w:val="nil"/>
            </w:tcBorders>
          </w:tcPr>
          <w:p w14:paraId="00C2909F" w14:textId="4B8977B7" w:rsidR="009D54F8" w:rsidRPr="009D54F8" w:rsidRDefault="00D345BE" w:rsidP="00A6602B">
            <w:pPr>
              <w:jc w:val="both"/>
              <w:rPr>
                <w:rFonts w:ascii="Arial" w:hAnsi="Arial" w:cs="Arial"/>
                <w:sz w:val="24"/>
                <w:szCs w:val="24"/>
                <w:lang w:val="uk-UA"/>
              </w:rPr>
            </w:pPr>
            <w:r>
              <w:rPr>
                <w:rFonts w:ascii="Arial" w:hAnsi="Arial" w:cs="Arial"/>
                <w:sz w:val="24"/>
                <w:szCs w:val="24"/>
                <w:lang w:val="uk-UA"/>
              </w:rPr>
              <w:t>Водопоглинальна здатність</w:t>
            </w:r>
          </w:p>
        </w:tc>
        <w:tc>
          <w:tcPr>
            <w:tcW w:w="630" w:type="dxa"/>
            <w:tcBorders>
              <w:top w:val="nil"/>
              <w:left w:val="nil"/>
              <w:bottom w:val="nil"/>
              <w:right w:val="nil"/>
            </w:tcBorders>
          </w:tcPr>
          <w:p w14:paraId="4332CEB2" w14:textId="77777777" w:rsidR="009D54F8" w:rsidRPr="00477015" w:rsidRDefault="009D54F8" w:rsidP="00477015">
            <w:pPr>
              <w:jc w:val="both"/>
              <w:rPr>
                <w:rFonts w:ascii="Arial" w:hAnsi="Arial" w:cs="Arial"/>
                <w:sz w:val="24"/>
                <w:szCs w:val="24"/>
                <w:lang w:val="uk-UA"/>
              </w:rPr>
            </w:pPr>
          </w:p>
        </w:tc>
      </w:tr>
      <w:tr w:rsidR="009D54F8" w:rsidRPr="000F4AAE" w14:paraId="29A7AB14" w14:textId="77777777" w:rsidTr="0008706A">
        <w:tc>
          <w:tcPr>
            <w:tcW w:w="1101" w:type="dxa"/>
            <w:tcBorders>
              <w:top w:val="nil"/>
              <w:left w:val="nil"/>
              <w:bottom w:val="nil"/>
              <w:right w:val="nil"/>
            </w:tcBorders>
          </w:tcPr>
          <w:p w14:paraId="7E6B4603" w14:textId="7DCABB53" w:rsidR="009D54F8" w:rsidRDefault="00D345BE" w:rsidP="00477015">
            <w:pPr>
              <w:jc w:val="both"/>
              <w:rPr>
                <w:rFonts w:ascii="Arial" w:hAnsi="Arial" w:cs="Arial"/>
                <w:sz w:val="24"/>
                <w:szCs w:val="24"/>
                <w:lang w:val="uk-UA"/>
              </w:rPr>
            </w:pPr>
            <w:r>
              <w:rPr>
                <w:rFonts w:ascii="Arial" w:hAnsi="Arial" w:cs="Arial"/>
                <w:sz w:val="24"/>
                <w:szCs w:val="24"/>
                <w:lang w:val="uk-UA"/>
              </w:rPr>
              <w:t>4.13.1</w:t>
            </w:r>
          </w:p>
        </w:tc>
        <w:tc>
          <w:tcPr>
            <w:tcW w:w="8406" w:type="dxa"/>
            <w:tcBorders>
              <w:top w:val="nil"/>
              <w:left w:val="nil"/>
              <w:bottom w:val="nil"/>
              <w:right w:val="nil"/>
            </w:tcBorders>
          </w:tcPr>
          <w:p w14:paraId="7469D97F" w14:textId="3119C1E0" w:rsidR="009D54F8" w:rsidRDefault="00D345BE" w:rsidP="00A6602B">
            <w:pPr>
              <w:jc w:val="both"/>
              <w:rPr>
                <w:rFonts w:ascii="Arial" w:hAnsi="Arial" w:cs="Arial"/>
                <w:sz w:val="24"/>
                <w:szCs w:val="24"/>
                <w:lang w:val="uk-UA"/>
              </w:rPr>
            </w:pPr>
            <w:r>
              <w:rPr>
                <w:rFonts w:ascii="Arial" w:hAnsi="Arial" w:cs="Arial"/>
                <w:sz w:val="24"/>
                <w:szCs w:val="24"/>
                <w:lang w:val="uk-UA"/>
              </w:rPr>
              <w:t>Класифікація</w:t>
            </w:r>
          </w:p>
        </w:tc>
        <w:tc>
          <w:tcPr>
            <w:tcW w:w="630" w:type="dxa"/>
            <w:tcBorders>
              <w:top w:val="nil"/>
              <w:left w:val="nil"/>
              <w:bottom w:val="nil"/>
              <w:right w:val="nil"/>
            </w:tcBorders>
          </w:tcPr>
          <w:p w14:paraId="1BC9D972" w14:textId="77777777" w:rsidR="009D54F8" w:rsidRPr="00477015" w:rsidRDefault="009D54F8" w:rsidP="00477015">
            <w:pPr>
              <w:jc w:val="both"/>
              <w:rPr>
                <w:rFonts w:ascii="Arial" w:hAnsi="Arial" w:cs="Arial"/>
                <w:sz w:val="24"/>
                <w:szCs w:val="24"/>
                <w:lang w:val="uk-UA"/>
              </w:rPr>
            </w:pPr>
          </w:p>
        </w:tc>
      </w:tr>
      <w:tr w:rsidR="009D54F8" w:rsidRPr="000F4AAE" w14:paraId="5241FDD9" w14:textId="77777777" w:rsidTr="0008706A">
        <w:tc>
          <w:tcPr>
            <w:tcW w:w="1101" w:type="dxa"/>
            <w:tcBorders>
              <w:top w:val="nil"/>
              <w:left w:val="nil"/>
              <w:bottom w:val="nil"/>
              <w:right w:val="nil"/>
            </w:tcBorders>
          </w:tcPr>
          <w:p w14:paraId="08D18067" w14:textId="442F81D8" w:rsidR="009D54F8" w:rsidRDefault="00D345BE" w:rsidP="00477015">
            <w:pPr>
              <w:jc w:val="both"/>
              <w:rPr>
                <w:rFonts w:ascii="Arial" w:hAnsi="Arial" w:cs="Arial"/>
                <w:sz w:val="24"/>
                <w:szCs w:val="24"/>
                <w:lang w:val="uk-UA"/>
              </w:rPr>
            </w:pPr>
            <w:r>
              <w:rPr>
                <w:rFonts w:ascii="Arial" w:hAnsi="Arial" w:cs="Arial"/>
                <w:sz w:val="24"/>
                <w:szCs w:val="24"/>
                <w:lang w:val="uk-UA"/>
              </w:rPr>
              <w:t>4.13.2</w:t>
            </w:r>
          </w:p>
        </w:tc>
        <w:tc>
          <w:tcPr>
            <w:tcW w:w="8406" w:type="dxa"/>
            <w:tcBorders>
              <w:top w:val="nil"/>
              <w:left w:val="nil"/>
              <w:bottom w:val="nil"/>
              <w:right w:val="nil"/>
            </w:tcBorders>
          </w:tcPr>
          <w:p w14:paraId="6837A584" w14:textId="0D5EF25B" w:rsidR="009D54F8" w:rsidRDefault="00D345BE" w:rsidP="00A6602B">
            <w:pPr>
              <w:jc w:val="both"/>
              <w:rPr>
                <w:rFonts w:ascii="Arial" w:hAnsi="Arial" w:cs="Arial"/>
                <w:sz w:val="24"/>
                <w:szCs w:val="24"/>
                <w:lang w:val="uk-UA"/>
              </w:rPr>
            </w:pPr>
            <w:r>
              <w:rPr>
                <w:rFonts w:ascii="Arial" w:hAnsi="Arial" w:cs="Arial"/>
                <w:sz w:val="24"/>
                <w:szCs w:val="24"/>
                <w:lang w:val="uk-UA"/>
              </w:rPr>
              <w:t>Вимоги</w:t>
            </w:r>
          </w:p>
        </w:tc>
        <w:tc>
          <w:tcPr>
            <w:tcW w:w="630" w:type="dxa"/>
            <w:tcBorders>
              <w:top w:val="nil"/>
              <w:left w:val="nil"/>
              <w:bottom w:val="nil"/>
              <w:right w:val="nil"/>
            </w:tcBorders>
          </w:tcPr>
          <w:p w14:paraId="39D59856" w14:textId="77777777" w:rsidR="009D54F8" w:rsidRPr="00477015" w:rsidRDefault="009D54F8" w:rsidP="00477015">
            <w:pPr>
              <w:jc w:val="both"/>
              <w:rPr>
                <w:rFonts w:ascii="Arial" w:hAnsi="Arial" w:cs="Arial"/>
                <w:sz w:val="24"/>
                <w:szCs w:val="24"/>
                <w:lang w:val="uk-UA"/>
              </w:rPr>
            </w:pPr>
          </w:p>
        </w:tc>
      </w:tr>
      <w:tr w:rsidR="009D54F8" w:rsidRPr="000F4AAE" w14:paraId="23389326" w14:textId="77777777" w:rsidTr="0008706A">
        <w:tc>
          <w:tcPr>
            <w:tcW w:w="1101" w:type="dxa"/>
            <w:tcBorders>
              <w:top w:val="nil"/>
              <w:left w:val="nil"/>
              <w:bottom w:val="nil"/>
              <w:right w:val="nil"/>
            </w:tcBorders>
          </w:tcPr>
          <w:p w14:paraId="0E3009BD" w14:textId="0E843B71" w:rsidR="009D54F8" w:rsidRDefault="00D345BE" w:rsidP="00477015">
            <w:pPr>
              <w:jc w:val="both"/>
              <w:rPr>
                <w:rFonts w:ascii="Arial" w:hAnsi="Arial" w:cs="Arial"/>
                <w:sz w:val="24"/>
                <w:szCs w:val="24"/>
                <w:lang w:val="uk-UA"/>
              </w:rPr>
            </w:pPr>
            <w:r>
              <w:rPr>
                <w:rFonts w:ascii="Arial" w:hAnsi="Arial" w:cs="Arial"/>
                <w:sz w:val="24"/>
                <w:szCs w:val="24"/>
                <w:lang w:val="uk-UA"/>
              </w:rPr>
              <w:t>4.14</w:t>
            </w:r>
          </w:p>
        </w:tc>
        <w:tc>
          <w:tcPr>
            <w:tcW w:w="8406" w:type="dxa"/>
            <w:tcBorders>
              <w:top w:val="nil"/>
              <w:left w:val="nil"/>
              <w:bottom w:val="nil"/>
              <w:right w:val="nil"/>
            </w:tcBorders>
          </w:tcPr>
          <w:p w14:paraId="63F26343" w14:textId="67D33CDF" w:rsidR="009D54F8" w:rsidRPr="00D345BE" w:rsidRDefault="00D345BE" w:rsidP="00A6602B">
            <w:pPr>
              <w:jc w:val="both"/>
              <w:rPr>
                <w:rFonts w:ascii="Arial" w:hAnsi="Arial" w:cs="Arial"/>
                <w:sz w:val="24"/>
                <w:szCs w:val="24"/>
                <w:lang w:val="uk-UA"/>
              </w:rPr>
            </w:pPr>
            <w:r>
              <w:rPr>
                <w:rFonts w:ascii="Arial" w:hAnsi="Arial" w:cs="Arial"/>
                <w:sz w:val="24"/>
                <w:szCs w:val="24"/>
                <w:lang w:val="uk-UA"/>
              </w:rPr>
              <w:t>Твердість поверхні</w:t>
            </w:r>
          </w:p>
        </w:tc>
        <w:tc>
          <w:tcPr>
            <w:tcW w:w="630" w:type="dxa"/>
            <w:tcBorders>
              <w:top w:val="nil"/>
              <w:left w:val="nil"/>
              <w:bottom w:val="nil"/>
              <w:right w:val="nil"/>
            </w:tcBorders>
          </w:tcPr>
          <w:p w14:paraId="64D6E5BE" w14:textId="77777777" w:rsidR="009D54F8" w:rsidRPr="00477015" w:rsidRDefault="009D54F8" w:rsidP="00477015">
            <w:pPr>
              <w:jc w:val="both"/>
              <w:rPr>
                <w:rFonts w:ascii="Arial" w:hAnsi="Arial" w:cs="Arial"/>
                <w:sz w:val="24"/>
                <w:szCs w:val="24"/>
                <w:lang w:val="uk-UA"/>
              </w:rPr>
            </w:pPr>
          </w:p>
        </w:tc>
      </w:tr>
      <w:tr w:rsidR="009D54F8" w:rsidRPr="000F4AAE" w14:paraId="29D86E9F" w14:textId="77777777" w:rsidTr="0008706A">
        <w:tc>
          <w:tcPr>
            <w:tcW w:w="1101" w:type="dxa"/>
            <w:tcBorders>
              <w:top w:val="nil"/>
              <w:left w:val="nil"/>
              <w:bottom w:val="nil"/>
              <w:right w:val="nil"/>
            </w:tcBorders>
          </w:tcPr>
          <w:p w14:paraId="75FA4DA9" w14:textId="2DD3387E" w:rsidR="009D54F8" w:rsidRDefault="00D345BE" w:rsidP="00477015">
            <w:pPr>
              <w:jc w:val="both"/>
              <w:rPr>
                <w:rFonts w:ascii="Arial" w:hAnsi="Arial" w:cs="Arial"/>
                <w:sz w:val="24"/>
                <w:szCs w:val="24"/>
                <w:lang w:val="uk-UA"/>
              </w:rPr>
            </w:pPr>
            <w:r>
              <w:rPr>
                <w:rFonts w:ascii="Arial" w:hAnsi="Arial" w:cs="Arial"/>
                <w:sz w:val="24"/>
                <w:szCs w:val="24"/>
                <w:lang w:val="uk-UA"/>
              </w:rPr>
              <w:t>5</w:t>
            </w:r>
          </w:p>
        </w:tc>
        <w:tc>
          <w:tcPr>
            <w:tcW w:w="8406" w:type="dxa"/>
            <w:tcBorders>
              <w:top w:val="nil"/>
              <w:left w:val="nil"/>
              <w:bottom w:val="nil"/>
              <w:right w:val="nil"/>
            </w:tcBorders>
          </w:tcPr>
          <w:p w14:paraId="1E82469B" w14:textId="5B97027F" w:rsidR="009D54F8" w:rsidRDefault="00D345BE" w:rsidP="00A6602B">
            <w:pPr>
              <w:jc w:val="both"/>
              <w:rPr>
                <w:rFonts w:ascii="Arial" w:hAnsi="Arial" w:cs="Arial"/>
                <w:sz w:val="24"/>
                <w:szCs w:val="24"/>
                <w:lang w:val="uk-UA"/>
              </w:rPr>
            </w:pPr>
            <w:r>
              <w:rPr>
                <w:rFonts w:ascii="Arial" w:hAnsi="Arial" w:cs="Arial"/>
                <w:sz w:val="24"/>
                <w:szCs w:val="24"/>
                <w:lang w:val="uk-UA"/>
              </w:rPr>
              <w:t>Методи випробувань</w:t>
            </w:r>
          </w:p>
        </w:tc>
        <w:tc>
          <w:tcPr>
            <w:tcW w:w="630" w:type="dxa"/>
            <w:tcBorders>
              <w:top w:val="nil"/>
              <w:left w:val="nil"/>
              <w:bottom w:val="nil"/>
              <w:right w:val="nil"/>
            </w:tcBorders>
          </w:tcPr>
          <w:p w14:paraId="06DB65AE" w14:textId="77777777" w:rsidR="009D54F8" w:rsidRPr="00477015" w:rsidRDefault="009D54F8" w:rsidP="00477015">
            <w:pPr>
              <w:jc w:val="both"/>
              <w:rPr>
                <w:rFonts w:ascii="Arial" w:hAnsi="Arial" w:cs="Arial"/>
                <w:sz w:val="24"/>
                <w:szCs w:val="24"/>
                <w:lang w:val="uk-UA"/>
              </w:rPr>
            </w:pPr>
          </w:p>
        </w:tc>
      </w:tr>
      <w:tr w:rsidR="003430B3" w:rsidRPr="000F4AAE" w14:paraId="4A0FAD2D" w14:textId="77777777" w:rsidTr="0008706A">
        <w:tc>
          <w:tcPr>
            <w:tcW w:w="1101" w:type="dxa"/>
            <w:tcBorders>
              <w:top w:val="nil"/>
              <w:left w:val="nil"/>
              <w:bottom w:val="nil"/>
              <w:right w:val="nil"/>
            </w:tcBorders>
          </w:tcPr>
          <w:p w14:paraId="6F8E97BE" w14:textId="4B47978E" w:rsidR="003430B3" w:rsidRPr="00477015" w:rsidRDefault="00D345BE" w:rsidP="00477015">
            <w:pPr>
              <w:jc w:val="both"/>
              <w:rPr>
                <w:rFonts w:ascii="Arial" w:hAnsi="Arial" w:cs="Arial"/>
                <w:sz w:val="24"/>
                <w:szCs w:val="24"/>
                <w:lang w:val="uk-UA"/>
              </w:rPr>
            </w:pPr>
            <w:r>
              <w:rPr>
                <w:rFonts w:ascii="Arial" w:hAnsi="Arial" w:cs="Arial"/>
                <w:sz w:val="24"/>
                <w:szCs w:val="24"/>
                <w:lang w:val="uk-UA"/>
              </w:rPr>
              <w:t>5.1</w:t>
            </w:r>
          </w:p>
        </w:tc>
        <w:tc>
          <w:tcPr>
            <w:tcW w:w="8406" w:type="dxa"/>
            <w:tcBorders>
              <w:top w:val="nil"/>
              <w:left w:val="nil"/>
              <w:bottom w:val="nil"/>
              <w:right w:val="nil"/>
            </w:tcBorders>
          </w:tcPr>
          <w:p w14:paraId="4C603834" w14:textId="26812E9E" w:rsidR="003430B3" w:rsidRPr="00477015" w:rsidRDefault="00D345BE" w:rsidP="00477015">
            <w:pPr>
              <w:jc w:val="both"/>
              <w:rPr>
                <w:rFonts w:ascii="Arial" w:hAnsi="Arial" w:cs="Arial"/>
                <w:sz w:val="24"/>
                <w:szCs w:val="24"/>
                <w:lang w:val="uk-UA"/>
              </w:rPr>
            </w:pPr>
            <w:r>
              <w:rPr>
                <w:rFonts w:ascii="Arial" w:hAnsi="Arial" w:cs="Arial"/>
                <w:sz w:val="24"/>
                <w:szCs w:val="24"/>
                <w:lang w:val="uk-UA"/>
              </w:rPr>
              <w:t>Відбирання проб</w:t>
            </w:r>
          </w:p>
        </w:tc>
        <w:tc>
          <w:tcPr>
            <w:tcW w:w="630" w:type="dxa"/>
            <w:tcBorders>
              <w:top w:val="nil"/>
              <w:left w:val="nil"/>
              <w:bottom w:val="nil"/>
              <w:right w:val="nil"/>
            </w:tcBorders>
          </w:tcPr>
          <w:p w14:paraId="2258F730" w14:textId="0841CB6A" w:rsidR="003430B3" w:rsidRPr="00477015" w:rsidRDefault="003430B3" w:rsidP="00477015">
            <w:pPr>
              <w:jc w:val="both"/>
              <w:rPr>
                <w:rFonts w:ascii="Arial" w:hAnsi="Arial" w:cs="Arial"/>
                <w:sz w:val="24"/>
                <w:szCs w:val="24"/>
                <w:lang w:val="uk-UA"/>
              </w:rPr>
            </w:pPr>
          </w:p>
        </w:tc>
      </w:tr>
      <w:tr w:rsidR="00F26FFE" w:rsidRPr="000F4AAE" w14:paraId="437CC3E2" w14:textId="77777777" w:rsidTr="0008706A">
        <w:tc>
          <w:tcPr>
            <w:tcW w:w="1101" w:type="dxa"/>
            <w:tcBorders>
              <w:top w:val="nil"/>
              <w:left w:val="nil"/>
              <w:bottom w:val="nil"/>
              <w:right w:val="nil"/>
            </w:tcBorders>
          </w:tcPr>
          <w:p w14:paraId="0F108221" w14:textId="44E61B85" w:rsidR="00F26FFE" w:rsidRDefault="00D345BE" w:rsidP="00477015">
            <w:pPr>
              <w:jc w:val="both"/>
              <w:rPr>
                <w:rFonts w:ascii="Arial" w:hAnsi="Arial" w:cs="Arial"/>
                <w:sz w:val="24"/>
                <w:szCs w:val="24"/>
                <w:lang w:val="uk-UA"/>
              </w:rPr>
            </w:pPr>
            <w:r>
              <w:rPr>
                <w:rFonts w:ascii="Arial" w:hAnsi="Arial" w:cs="Arial"/>
                <w:sz w:val="24"/>
                <w:szCs w:val="24"/>
                <w:lang w:val="uk-UA"/>
              </w:rPr>
              <w:t>5.2</w:t>
            </w:r>
          </w:p>
        </w:tc>
        <w:tc>
          <w:tcPr>
            <w:tcW w:w="8406" w:type="dxa"/>
            <w:tcBorders>
              <w:top w:val="nil"/>
              <w:left w:val="nil"/>
              <w:bottom w:val="nil"/>
              <w:right w:val="nil"/>
            </w:tcBorders>
          </w:tcPr>
          <w:p w14:paraId="075CDBA5" w14:textId="738D87F8" w:rsidR="00F26FFE" w:rsidRDefault="00D345BE" w:rsidP="00F26FFE">
            <w:pPr>
              <w:jc w:val="both"/>
              <w:rPr>
                <w:rFonts w:ascii="Arial" w:hAnsi="Arial" w:cs="Arial"/>
                <w:sz w:val="24"/>
                <w:szCs w:val="24"/>
                <w:lang w:val="uk-UA"/>
              </w:rPr>
            </w:pPr>
            <w:r>
              <w:rPr>
                <w:rFonts w:ascii="Arial" w:hAnsi="Arial" w:cs="Arial"/>
                <w:sz w:val="24"/>
                <w:szCs w:val="24"/>
                <w:lang w:val="uk-UA"/>
              </w:rPr>
              <w:t>Підготовка зразків</w:t>
            </w:r>
          </w:p>
        </w:tc>
        <w:tc>
          <w:tcPr>
            <w:tcW w:w="630" w:type="dxa"/>
            <w:tcBorders>
              <w:top w:val="nil"/>
              <w:left w:val="nil"/>
              <w:bottom w:val="nil"/>
              <w:right w:val="nil"/>
            </w:tcBorders>
          </w:tcPr>
          <w:p w14:paraId="10631080" w14:textId="77777777" w:rsidR="00F26FFE" w:rsidRPr="00477015" w:rsidRDefault="00F26FFE" w:rsidP="00477015">
            <w:pPr>
              <w:jc w:val="both"/>
              <w:rPr>
                <w:rFonts w:ascii="Arial" w:hAnsi="Arial" w:cs="Arial"/>
                <w:sz w:val="24"/>
                <w:szCs w:val="24"/>
                <w:lang w:val="uk-UA"/>
              </w:rPr>
            </w:pPr>
          </w:p>
        </w:tc>
      </w:tr>
      <w:tr w:rsidR="00F26FFE" w:rsidRPr="000F4AAE" w14:paraId="10D6331D" w14:textId="77777777" w:rsidTr="0008706A">
        <w:tc>
          <w:tcPr>
            <w:tcW w:w="1101" w:type="dxa"/>
            <w:tcBorders>
              <w:top w:val="nil"/>
              <w:left w:val="nil"/>
              <w:bottom w:val="nil"/>
              <w:right w:val="nil"/>
            </w:tcBorders>
          </w:tcPr>
          <w:p w14:paraId="59D6162C" w14:textId="17A61A8D" w:rsidR="00F26FFE" w:rsidRDefault="00D345BE" w:rsidP="00477015">
            <w:pPr>
              <w:jc w:val="both"/>
              <w:rPr>
                <w:rFonts w:ascii="Arial" w:hAnsi="Arial" w:cs="Arial"/>
                <w:sz w:val="24"/>
                <w:szCs w:val="24"/>
                <w:lang w:val="uk-UA"/>
              </w:rPr>
            </w:pPr>
            <w:r>
              <w:rPr>
                <w:rFonts w:ascii="Arial" w:hAnsi="Arial" w:cs="Arial"/>
                <w:sz w:val="24"/>
                <w:szCs w:val="24"/>
                <w:lang w:val="uk-UA"/>
              </w:rPr>
              <w:t>5.3</w:t>
            </w:r>
          </w:p>
        </w:tc>
        <w:tc>
          <w:tcPr>
            <w:tcW w:w="8406" w:type="dxa"/>
            <w:tcBorders>
              <w:top w:val="nil"/>
              <w:left w:val="nil"/>
              <w:bottom w:val="nil"/>
              <w:right w:val="nil"/>
            </w:tcBorders>
          </w:tcPr>
          <w:p w14:paraId="051D7E83" w14:textId="14359653" w:rsidR="00F26FFE" w:rsidRDefault="00D345BE" w:rsidP="00F26FFE">
            <w:pPr>
              <w:jc w:val="both"/>
              <w:rPr>
                <w:rFonts w:ascii="Arial" w:hAnsi="Arial" w:cs="Arial"/>
                <w:sz w:val="24"/>
                <w:szCs w:val="24"/>
                <w:lang w:val="uk-UA"/>
              </w:rPr>
            </w:pPr>
            <w:r>
              <w:rPr>
                <w:rFonts w:ascii="Arial" w:hAnsi="Arial" w:cs="Arial"/>
                <w:sz w:val="24"/>
                <w:szCs w:val="24"/>
                <w:lang w:val="uk-UA"/>
              </w:rPr>
              <w:t>Вимірювання розмірів</w:t>
            </w:r>
          </w:p>
        </w:tc>
        <w:tc>
          <w:tcPr>
            <w:tcW w:w="630" w:type="dxa"/>
            <w:tcBorders>
              <w:top w:val="nil"/>
              <w:left w:val="nil"/>
              <w:bottom w:val="nil"/>
              <w:right w:val="nil"/>
            </w:tcBorders>
          </w:tcPr>
          <w:p w14:paraId="578B29FA" w14:textId="77777777" w:rsidR="00F26FFE" w:rsidRPr="00477015" w:rsidRDefault="00F26FFE" w:rsidP="00477015">
            <w:pPr>
              <w:jc w:val="both"/>
              <w:rPr>
                <w:rFonts w:ascii="Arial" w:hAnsi="Arial" w:cs="Arial"/>
                <w:sz w:val="24"/>
                <w:szCs w:val="24"/>
                <w:lang w:val="uk-UA"/>
              </w:rPr>
            </w:pPr>
          </w:p>
        </w:tc>
      </w:tr>
      <w:tr w:rsidR="00F26FFE" w:rsidRPr="000F4AAE" w14:paraId="5CA06F13" w14:textId="77777777" w:rsidTr="0008706A">
        <w:tc>
          <w:tcPr>
            <w:tcW w:w="1101" w:type="dxa"/>
            <w:tcBorders>
              <w:top w:val="nil"/>
              <w:left w:val="nil"/>
              <w:bottom w:val="nil"/>
              <w:right w:val="nil"/>
            </w:tcBorders>
          </w:tcPr>
          <w:p w14:paraId="4B7355C2" w14:textId="66D4A17A" w:rsidR="00F26FFE" w:rsidRDefault="00D345BE" w:rsidP="00477015">
            <w:pPr>
              <w:jc w:val="both"/>
              <w:rPr>
                <w:rFonts w:ascii="Arial" w:hAnsi="Arial" w:cs="Arial"/>
                <w:sz w:val="24"/>
                <w:szCs w:val="24"/>
                <w:lang w:val="uk-UA"/>
              </w:rPr>
            </w:pPr>
            <w:r>
              <w:rPr>
                <w:rFonts w:ascii="Arial" w:hAnsi="Arial" w:cs="Arial"/>
                <w:sz w:val="24"/>
                <w:szCs w:val="24"/>
                <w:lang w:val="uk-UA"/>
              </w:rPr>
              <w:t>5.3.1</w:t>
            </w:r>
          </w:p>
        </w:tc>
        <w:tc>
          <w:tcPr>
            <w:tcW w:w="8406" w:type="dxa"/>
            <w:tcBorders>
              <w:top w:val="nil"/>
              <w:left w:val="nil"/>
              <w:bottom w:val="nil"/>
              <w:right w:val="nil"/>
            </w:tcBorders>
          </w:tcPr>
          <w:p w14:paraId="22ADC60D" w14:textId="6DAD7D80" w:rsidR="00F26FFE" w:rsidRDefault="00D345BE" w:rsidP="00477015">
            <w:pPr>
              <w:jc w:val="both"/>
              <w:rPr>
                <w:rFonts w:ascii="Arial" w:hAnsi="Arial" w:cs="Arial"/>
                <w:sz w:val="24"/>
                <w:szCs w:val="24"/>
                <w:lang w:val="uk-UA"/>
              </w:rPr>
            </w:pPr>
            <w:r>
              <w:rPr>
                <w:rFonts w:ascii="Arial" w:hAnsi="Arial" w:cs="Arial"/>
                <w:sz w:val="24"/>
                <w:szCs w:val="24"/>
                <w:lang w:val="uk-UA"/>
              </w:rPr>
              <w:t>Товщина</w:t>
            </w:r>
          </w:p>
        </w:tc>
        <w:tc>
          <w:tcPr>
            <w:tcW w:w="630" w:type="dxa"/>
            <w:tcBorders>
              <w:top w:val="nil"/>
              <w:left w:val="nil"/>
              <w:bottom w:val="nil"/>
              <w:right w:val="nil"/>
            </w:tcBorders>
          </w:tcPr>
          <w:p w14:paraId="7F939AA4" w14:textId="77777777" w:rsidR="00F26FFE" w:rsidRPr="00477015" w:rsidRDefault="00F26FFE" w:rsidP="00477015">
            <w:pPr>
              <w:jc w:val="both"/>
              <w:rPr>
                <w:rFonts w:ascii="Arial" w:hAnsi="Arial" w:cs="Arial"/>
                <w:sz w:val="24"/>
                <w:szCs w:val="24"/>
                <w:lang w:val="uk-UA"/>
              </w:rPr>
            </w:pPr>
          </w:p>
        </w:tc>
      </w:tr>
      <w:tr w:rsidR="00F26FFE" w:rsidRPr="000F4AAE" w14:paraId="4E1622D7" w14:textId="77777777" w:rsidTr="0008706A">
        <w:tc>
          <w:tcPr>
            <w:tcW w:w="1101" w:type="dxa"/>
            <w:tcBorders>
              <w:top w:val="nil"/>
              <w:left w:val="nil"/>
              <w:bottom w:val="nil"/>
              <w:right w:val="nil"/>
            </w:tcBorders>
          </w:tcPr>
          <w:p w14:paraId="27A7D001" w14:textId="33B48B57" w:rsidR="00F26FFE" w:rsidRDefault="00D345BE" w:rsidP="00477015">
            <w:pPr>
              <w:jc w:val="both"/>
              <w:rPr>
                <w:rFonts w:ascii="Arial" w:hAnsi="Arial" w:cs="Arial"/>
                <w:sz w:val="24"/>
                <w:szCs w:val="24"/>
                <w:lang w:val="uk-UA"/>
              </w:rPr>
            </w:pPr>
            <w:r>
              <w:rPr>
                <w:rFonts w:ascii="Arial" w:hAnsi="Arial" w:cs="Arial"/>
                <w:sz w:val="24"/>
                <w:szCs w:val="24"/>
                <w:lang w:val="uk-UA"/>
              </w:rPr>
              <w:t>5.3.2</w:t>
            </w:r>
          </w:p>
        </w:tc>
        <w:tc>
          <w:tcPr>
            <w:tcW w:w="8406" w:type="dxa"/>
            <w:tcBorders>
              <w:top w:val="nil"/>
              <w:left w:val="nil"/>
              <w:bottom w:val="nil"/>
              <w:right w:val="nil"/>
            </w:tcBorders>
          </w:tcPr>
          <w:p w14:paraId="6BE36BC9" w14:textId="628F0CFB" w:rsidR="00F26FFE" w:rsidRDefault="00D345BE" w:rsidP="00477015">
            <w:pPr>
              <w:jc w:val="both"/>
              <w:rPr>
                <w:rFonts w:ascii="Arial" w:hAnsi="Arial" w:cs="Arial"/>
                <w:sz w:val="24"/>
                <w:szCs w:val="24"/>
                <w:lang w:val="uk-UA"/>
              </w:rPr>
            </w:pPr>
            <w:r>
              <w:rPr>
                <w:rFonts w:ascii="Arial" w:hAnsi="Arial" w:cs="Arial"/>
                <w:sz w:val="24"/>
                <w:szCs w:val="24"/>
                <w:lang w:val="uk-UA"/>
              </w:rPr>
              <w:t>Висота</w:t>
            </w:r>
          </w:p>
        </w:tc>
        <w:tc>
          <w:tcPr>
            <w:tcW w:w="630" w:type="dxa"/>
            <w:tcBorders>
              <w:top w:val="nil"/>
              <w:left w:val="nil"/>
              <w:bottom w:val="nil"/>
              <w:right w:val="nil"/>
            </w:tcBorders>
          </w:tcPr>
          <w:p w14:paraId="0EAAEB6B" w14:textId="77777777" w:rsidR="00F26FFE" w:rsidRPr="00477015" w:rsidRDefault="00F26FFE" w:rsidP="00477015">
            <w:pPr>
              <w:jc w:val="both"/>
              <w:rPr>
                <w:rFonts w:ascii="Arial" w:hAnsi="Arial" w:cs="Arial"/>
                <w:sz w:val="24"/>
                <w:szCs w:val="24"/>
                <w:lang w:val="uk-UA"/>
              </w:rPr>
            </w:pPr>
          </w:p>
        </w:tc>
      </w:tr>
      <w:tr w:rsidR="00F26FFE" w:rsidRPr="000F4AAE" w14:paraId="7A01E2C3" w14:textId="77777777" w:rsidTr="0008706A">
        <w:tc>
          <w:tcPr>
            <w:tcW w:w="1101" w:type="dxa"/>
            <w:tcBorders>
              <w:top w:val="nil"/>
              <w:left w:val="nil"/>
              <w:bottom w:val="nil"/>
              <w:right w:val="nil"/>
            </w:tcBorders>
          </w:tcPr>
          <w:p w14:paraId="391F36F0" w14:textId="24F1F471" w:rsidR="00F26FFE" w:rsidRDefault="00D345BE" w:rsidP="00477015">
            <w:pPr>
              <w:jc w:val="both"/>
              <w:rPr>
                <w:rFonts w:ascii="Arial" w:hAnsi="Arial" w:cs="Arial"/>
                <w:sz w:val="24"/>
                <w:szCs w:val="24"/>
                <w:lang w:val="uk-UA"/>
              </w:rPr>
            </w:pPr>
            <w:r>
              <w:rPr>
                <w:rFonts w:ascii="Arial" w:hAnsi="Arial" w:cs="Arial"/>
                <w:sz w:val="24"/>
                <w:szCs w:val="24"/>
                <w:lang w:val="uk-UA"/>
              </w:rPr>
              <w:t>5.3.4</w:t>
            </w:r>
          </w:p>
        </w:tc>
        <w:tc>
          <w:tcPr>
            <w:tcW w:w="8406" w:type="dxa"/>
            <w:tcBorders>
              <w:top w:val="nil"/>
              <w:left w:val="nil"/>
              <w:bottom w:val="nil"/>
              <w:right w:val="nil"/>
            </w:tcBorders>
          </w:tcPr>
          <w:p w14:paraId="7D8B69EB" w14:textId="15A3170B" w:rsidR="00F26FFE" w:rsidRDefault="00D345BE" w:rsidP="00477015">
            <w:pPr>
              <w:jc w:val="both"/>
              <w:rPr>
                <w:rFonts w:ascii="Arial" w:hAnsi="Arial" w:cs="Arial"/>
                <w:sz w:val="24"/>
                <w:szCs w:val="24"/>
                <w:lang w:val="uk-UA"/>
              </w:rPr>
            </w:pPr>
            <w:r>
              <w:rPr>
                <w:rFonts w:ascii="Arial" w:hAnsi="Arial" w:cs="Arial"/>
                <w:sz w:val="24"/>
                <w:szCs w:val="24"/>
                <w:lang w:val="uk-UA"/>
              </w:rPr>
              <w:t>Порожнисті гіпсові блоки</w:t>
            </w:r>
          </w:p>
        </w:tc>
        <w:tc>
          <w:tcPr>
            <w:tcW w:w="630" w:type="dxa"/>
            <w:tcBorders>
              <w:top w:val="nil"/>
              <w:left w:val="nil"/>
              <w:bottom w:val="nil"/>
              <w:right w:val="nil"/>
            </w:tcBorders>
          </w:tcPr>
          <w:p w14:paraId="686B5DFF" w14:textId="77777777" w:rsidR="00F26FFE" w:rsidRPr="00477015" w:rsidRDefault="00F26FFE" w:rsidP="00477015">
            <w:pPr>
              <w:jc w:val="both"/>
              <w:rPr>
                <w:rFonts w:ascii="Arial" w:hAnsi="Arial" w:cs="Arial"/>
                <w:sz w:val="24"/>
                <w:szCs w:val="24"/>
                <w:lang w:val="uk-UA"/>
              </w:rPr>
            </w:pPr>
          </w:p>
        </w:tc>
      </w:tr>
      <w:tr w:rsidR="00F26FFE" w:rsidRPr="000F4AAE" w14:paraId="60A8858B" w14:textId="77777777" w:rsidTr="0008706A">
        <w:tc>
          <w:tcPr>
            <w:tcW w:w="1101" w:type="dxa"/>
            <w:tcBorders>
              <w:top w:val="nil"/>
              <w:left w:val="nil"/>
              <w:bottom w:val="nil"/>
              <w:right w:val="nil"/>
            </w:tcBorders>
          </w:tcPr>
          <w:p w14:paraId="26D59186" w14:textId="2CB7B3E0" w:rsidR="00F26FFE" w:rsidRDefault="00D345BE" w:rsidP="00477015">
            <w:pPr>
              <w:jc w:val="both"/>
              <w:rPr>
                <w:rFonts w:ascii="Arial" w:hAnsi="Arial" w:cs="Arial"/>
                <w:sz w:val="24"/>
                <w:szCs w:val="24"/>
                <w:lang w:val="uk-UA"/>
              </w:rPr>
            </w:pPr>
            <w:r>
              <w:rPr>
                <w:rFonts w:ascii="Arial" w:hAnsi="Arial" w:cs="Arial"/>
                <w:sz w:val="24"/>
                <w:szCs w:val="24"/>
                <w:lang w:val="uk-UA"/>
              </w:rPr>
              <w:t>5.4</w:t>
            </w:r>
          </w:p>
        </w:tc>
        <w:tc>
          <w:tcPr>
            <w:tcW w:w="8406" w:type="dxa"/>
            <w:tcBorders>
              <w:top w:val="nil"/>
              <w:left w:val="nil"/>
              <w:bottom w:val="nil"/>
              <w:right w:val="nil"/>
            </w:tcBorders>
          </w:tcPr>
          <w:p w14:paraId="6A3C9320" w14:textId="236245C1" w:rsidR="00F26FFE" w:rsidRDefault="00D345BE" w:rsidP="00477015">
            <w:pPr>
              <w:jc w:val="both"/>
              <w:rPr>
                <w:rFonts w:ascii="Arial" w:hAnsi="Arial" w:cs="Arial"/>
                <w:sz w:val="24"/>
                <w:szCs w:val="24"/>
                <w:lang w:val="uk-UA"/>
              </w:rPr>
            </w:pPr>
            <w:r>
              <w:rPr>
                <w:rFonts w:ascii="Arial" w:hAnsi="Arial" w:cs="Arial"/>
                <w:sz w:val="24"/>
                <w:szCs w:val="24"/>
                <w:lang w:val="uk-UA"/>
              </w:rPr>
              <w:t>Площинність гіпсових блоків</w:t>
            </w:r>
          </w:p>
        </w:tc>
        <w:tc>
          <w:tcPr>
            <w:tcW w:w="630" w:type="dxa"/>
            <w:tcBorders>
              <w:top w:val="nil"/>
              <w:left w:val="nil"/>
              <w:bottom w:val="nil"/>
              <w:right w:val="nil"/>
            </w:tcBorders>
          </w:tcPr>
          <w:p w14:paraId="30E51D79" w14:textId="77777777" w:rsidR="00F26FFE" w:rsidRPr="00477015" w:rsidRDefault="00F26FFE" w:rsidP="00477015">
            <w:pPr>
              <w:jc w:val="both"/>
              <w:rPr>
                <w:rFonts w:ascii="Arial" w:hAnsi="Arial" w:cs="Arial"/>
                <w:sz w:val="24"/>
                <w:szCs w:val="24"/>
                <w:lang w:val="uk-UA"/>
              </w:rPr>
            </w:pPr>
          </w:p>
        </w:tc>
      </w:tr>
      <w:tr w:rsidR="00F26FFE" w:rsidRPr="000F4AAE" w14:paraId="1C637EBB" w14:textId="77777777" w:rsidTr="0008706A">
        <w:tc>
          <w:tcPr>
            <w:tcW w:w="1101" w:type="dxa"/>
            <w:tcBorders>
              <w:top w:val="nil"/>
              <w:left w:val="nil"/>
              <w:bottom w:val="nil"/>
              <w:right w:val="nil"/>
            </w:tcBorders>
          </w:tcPr>
          <w:p w14:paraId="5373EC84" w14:textId="0C1AC858" w:rsidR="00F26FFE" w:rsidRDefault="00D345BE" w:rsidP="00477015">
            <w:pPr>
              <w:jc w:val="both"/>
              <w:rPr>
                <w:rFonts w:ascii="Arial" w:hAnsi="Arial" w:cs="Arial"/>
                <w:sz w:val="24"/>
                <w:szCs w:val="24"/>
                <w:lang w:val="uk-UA"/>
              </w:rPr>
            </w:pPr>
            <w:r>
              <w:rPr>
                <w:rFonts w:ascii="Arial" w:hAnsi="Arial" w:cs="Arial"/>
                <w:sz w:val="24"/>
                <w:szCs w:val="24"/>
                <w:lang w:val="uk-UA"/>
              </w:rPr>
              <w:t>5.4.1</w:t>
            </w:r>
          </w:p>
        </w:tc>
        <w:tc>
          <w:tcPr>
            <w:tcW w:w="8406" w:type="dxa"/>
            <w:tcBorders>
              <w:top w:val="nil"/>
              <w:left w:val="nil"/>
              <w:bottom w:val="nil"/>
              <w:right w:val="nil"/>
            </w:tcBorders>
          </w:tcPr>
          <w:p w14:paraId="21457625" w14:textId="4C02CDC6" w:rsidR="00F26FFE" w:rsidRDefault="00D345BE" w:rsidP="00477015">
            <w:pPr>
              <w:jc w:val="both"/>
              <w:rPr>
                <w:rFonts w:ascii="Arial" w:hAnsi="Arial" w:cs="Arial"/>
                <w:sz w:val="24"/>
                <w:szCs w:val="24"/>
                <w:lang w:val="uk-UA"/>
              </w:rPr>
            </w:pPr>
            <w:r>
              <w:rPr>
                <w:rFonts w:ascii="Arial" w:hAnsi="Arial" w:cs="Arial"/>
                <w:sz w:val="24"/>
                <w:szCs w:val="24"/>
                <w:lang w:val="uk-UA"/>
              </w:rPr>
              <w:t>Принцип</w:t>
            </w:r>
          </w:p>
        </w:tc>
        <w:tc>
          <w:tcPr>
            <w:tcW w:w="630" w:type="dxa"/>
            <w:tcBorders>
              <w:top w:val="nil"/>
              <w:left w:val="nil"/>
              <w:bottom w:val="nil"/>
              <w:right w:val="nil"/>
            </w:tcBorders>
          </w:tcPr>
          <w:p w14:paraId="00D23C64" w14:textId="77777777" w:rsidR="00F26FFE" w:rsidRPr="00477015" w:rsidRDefault="00F26FFE" w:rsidP="00477015">
            <w:pPr>
              <w:jc w:val="both"/>
              <w:rPr>
                <w:rFonts w:ascii="Arial" w:hAnsi="Arial" w:cs="Arial"/>
                <w:sz w:val="24"/>
                <w:szCs w:val="24"/>
                <w:lang w:val="uk-UA"/>
              </w:rPr>
            </w:pPr>
          </w:p>
        </w:tc>
      </w:tr>
      <w:tr w:rsidR="004735B8" w:rsidRPr="000F4AAE" w14:paraId="2D226977" w14:textId="77777777" w:rsidTr="0008706A">
        <w:tc>
          <w:tcPr>
            <w:tcW w:w="1101" w:type="dxa"/>
            <w:tcBorders>
              <w:top w:val="nil"/>
              <w:left w:val="nil"/>
              <w:bottom w:val="nil"/>
              <w:right w:val="nil"/>
            </w:tcBorders>
          </w:tcPr>
          <w:p w14:paraId="448C8373" w14:textId="229CF6FA" w:rsidR="004735B8" w:rsidRDefault="00D345BE" w:rsidP="00477015">
            <w:pPr>
              <w:jc w:val="both"/>
              <w:rPr>
                <w:rFonts w:ascii="Arial" w:hAnsi="Arial" w:cs="Arial"/>
                <w:sz w:val="24"/>
                <w:szCs w:val="24"/>
                <w:lang w:val="uk-UA"/>
              </w:rPr>
            </w:pPr>
            <w:r>
              <w:rPr>
                <w:rFonts w:ascii="Arial" w:hAnsi="Arial" w:cs="Arial"/>
                <w:sz w:val="24"/>
                <w:szCs w:val="24"/>
                <w:lang w:val="uk-UA"/>
              </w:rPr>
              <w:t>5.4.2</w:t>
            </w:r>
          </w:p>
        </w:tc>
        <w:tc>
          <w:tcPr>
            <w:tcW w:w="8406" w:type="dxa"/>
            <w:tcBorders>
              <w:top w:val="nil"/>
              <w:left w:val="nil"/>
              <w:bottom w:val="nil"/>
              <w:right w:val="nil"/>
            </w:tcBorders>
          </w:tcPr>
          <w:p w14:paraId="5D9BB05C" w14:textId="0C9001ED" w:rsidR="004735B8" w:rsidRDefault="00D345BE" w:rsidP="00477015">
            <w:pPr>
              <w:jc w:val="both"/>
              <w:rPr>
                <w:rFonts w:ascii="Arial" w:hAnsi="Arial" w:cs="Arial"/>
                <w:sz w:val="24"/>
                <w:szCs w:val="24"/>
                <w:lang w:val="uk-UA"/>
              </w:rPr>
            </w:pPr>
            <w:r w:rsidRPr="00D345BE">
              <w:rPr>
                <w:rFonts w:ascii="Arial" w:hAnsi="Arial" w:cs="Arial"/>
                <w:sz w:val="24"/>
                <w:szCs w:val="24"/>
                <w:highlight w:val="yellow"/>
                <w:lang w:val="uk-UA"/>
              </w:rPr>
              <w:t>Знаряддя і засоби</w:t>
            </w:r>
          </w:p>
        </w:tc>
        <w:tc>
          <w:tcPr>
            <w:tcW w:w="630" w:type="dxa"/>
            <w:tcBorders>
              <w:top w:val="nil"/>
              <w:left w:val="nil"/>
              <w:bottom w:val="nil"/>
              <w:right w:val="nil"/>
            </w:tcBorders>
          </w:tcPr>
          <w:p w14:paraId="38C9B49B" w14:textId="77777777" w:rsidR="004735B8" w:rsidRPr="00477015" w:rsidRDefault="004735B8" w:rsidP="00477015">
            <w:pPr>
              <w:jc w:val="both"/>
              <w:rPr>
                <w:rFonts w:ascii="Arial" w:hAnsi="Arial" w:cs="Arial"/>
                <w:sz w:val="24"/>
                <w:szCs w:val="24"/>
                <w:lang w:val="uk-UA"/>
              </w:rPr>
            </w:pPr>
          </w:p>
        </w:tc>
      </w:tr>
      <w:tr w:rsidR="004735B8" w:rsidRPr="000F4AAE" w14:paraId="741C601E" w14:textId="77777777" w:rsidTr="0008706A">
        <w:tc>
          <w:tcPr>
            <w:tcW w:w="1101" w:type="dxa"/>
            <w:tcBorders>
              <w:top w:val="nil"/>
              <w:left w:val="nil"/>
              <w:bottom w:val="nil"/>
              <w:right w:val="nil"/>
            </w:tcBorders>
          </w:tcPr>
          <w:p w14:paraId="70E230E5" w14:textId="0BA68870" w:rsidR="004735B8" w:rsidRDefault="00D345BE" w:rsidP="00477015">
            <w:pPr>
              <w:jc w:val="both"/>
              <w:rPr>
                <w:rFonts w:ascii="Arial" w:hAnsi="Arial" w:cs="Arial"/>
                <w:sz w:val="24"/>
                <w:szCs w:val="24"/>
                <w:lang w:val="uk-UA"/>
              </w:rPr>
            </w:pPr>
            <w:r>
              <w:rPr>
                <w:rFonts w:ascii="Arial" w:hAnsi="Arial" w:cs="Arial"/>
                <w:sz w:val="24"/>
                <w:szCs w:val="24"/>
                <w:lang w:val="uk-UA"/>
              </w:rPr>
              <w:t>5.4.3</w:t>
            </w:r>
          </w:p>
        </w:tc>
        <w:tc>
          <w:tcPr>
            <w:tcW w:w="8406" w:type="dxa"/>
            <w:tcBorders>
              <w:top w:val="nil"/>
              <w:left w:val="nil"/>
              <w:bottom w:val="nil"/>
              <w:right w:val="nil"/>
            </w:tcBorders>
          </w:tcPr>
          <w:p w14:paraId="307AB0FC" w14:textId="676DB901" w:rsidR="004735B8" w:rsidRDefault="00D345BE" w:rsidP="004735B8">
            <w:pPr>
              <w:jc w:val="both"/>
              <w:rPr>
                <w:rFonts w:ascii="Arial" w:hAnsi="Arial" w:cs="Arial"/>
                <w:sz w:val="24"/>
                <w:szCs w:val="24"/>
                <w:lang w:val="uk-UA"/>
              </w:rPr>
            </w:pPr>
            <w:r>
              <w:rPr>
                <w:rFonts w:ascii="Arial" w:hAnsi="Arial" w:cs="Arial"/>
                <w:sz w:val="24"/>
                <w:szCs w:val="24"/>
                <w:lang w:val="uk-UA"/>
              </w:rPr>
              <w:t>Процедура</w:t>
            </w:r>
          </w:p>
        </w:tc>
        <w:tc>
          <w:tcPr>
            <w:tcW w:w="630" w:type="dxa"/>
            <w:tcBorders>
              <w:top w:val="nil"/>
              <w:left w:val="nil"/>
              <w:bottom w:val="nil"/>
              <w:right w:val="nil"/>
            </w:tcBorders>
          </w:tcPr>
          <w:p w14:paraId="6DE48DAF" w14:textId="77777777" w:rsidR="004735B8" w:rsidRPr="00477015" w:rsidRDefault="004735B8" w:rsidP="00477015">
            <w:pPr>
              <w:jc w:val="both"/>
              <w:rPr>
                <w:rFonts w:ascii="Arial" w:hAnsi="Arial" w:cs="Arial"/>
                <w:sz w:val="24"/>
                <w:szCs w:val="24"/>
                <w:lang w:val="uk-UA"/>
              </w:rPr>
            </w:pPr>
          </w:p>
        </w:tc>
      </w:tr>
      <w:tr w:rsidR="004735B8" w:rsidRPr="000F4AAE" w14:paraId="4254157C" w14:textId="77777777" w:rsidTr="0008706A">
        <w:tc>
          <w:tcPr>
            <w:tcW w:w="1101" w:type="dxa"/>
            <w:tcBorders>
              <w:top w:val="nil"/>
              <w:left w:val="nil"/>
              <w:bottom w:val="nil"/>
              <w:right w:val="nil"/>
            </w:tcBorders>
          </w:tcPr>
          <w:p w14:paraId="52706460" w14:textId="775F399F" w:rsidR="004735B8" w:rsidRDefault="00D345BE" w:rsidP="00477015">
            <w:pPr>
              <w:jc w:val="both"/>
              <w:rPr>
                <w:rFonts w:ascii="Arial" w:hAnsi="Arial" w:cs="Arial"/>
                <w:sz w:val="24"/>
                <w:szCs w:val="24"/>
                <w:lang w:val="uk-UA"/>
              </w:rPr>
            </w:pPr>
            <w:r>
              <w:rPr>
                <w:rFonts w:ascii="Arial" w:hAnsi="Arial" w:cs="Arial"/>
                <w:sz w:val="24"/>
                <w:szCs w:val="24"/>
                <w:lang w:val="uk-UA"/>
              </w:rPr>
              <w:t>5.4.4</w:t>
            </w:r>
          </w:p>
        </w:tc>
        <w:tc>
          <w:tcPr>
            <w:tcW w:w="8406" w:type="dxa"/>
            <w:tcBorders>
              <w:top w:val="nil"/>
              <w:left w:val="nil"/>
              <w:bottom w:val="nil"/>
              <w:right w:val="nil"/>
            </w:tcBorders>
          </w:tcPr>
          <w:p w14:paraId="3CC79BBB" w14:textId="79E31E53" w:rsidR="004735B8" w:rsidRDefault="00D345BE" w:rsidP="00477015">
            <w:pPr>
              <w:jc w:val="both"/>
              <w:rPr>
                <w:rFonts w:ascii="Arial" w:hAnsi="Arial" w:cs="Arial"/>
                <w:sz w:val="24"/>
                <w:szCs w:val="24"/>
                <w:lang w:val="uk-UA"/>
              </w:rPr>
            </w:pPr>
            <w:r>
              <w:rPr>
                <w:rFonts w:ascii="Arial" w:hAnsi="Arial" w:cs="Arial"/>
                <w:sz w:val="24"/>
                <w:szCs w:val="24"/>
                <w:lang w:val="uk-UA"/>
              </w:rPr>
              <w:t>Вираження результатів</w:t>
            </w:r>
          </w:p>
        </w:tc>
        <w:tc>
          <w:tcPr>
            <w:tcW w:w="630" w:type="dxa"/>
            <w:tcBorders>
              <w:top w:val="nil"/>
              <w:left w:val="nil"/>
              <w:bottom w:val="nil"/>
              <w:right w:val="nil"/>
            </w:tcBorders>
          </w:tcPr>
          <w:p w14:paraId="50AE1B24" w14:textId="77777777" w:rsidR="004735B8" w:rsidRPr="00477015" w:rsidRDefault="004735B8" w:rsidP="00477015">
            <w:pPr>
              <w:jc w:val="both"/>
              <w:rPr>
                <w:rFonts w:ascii="Arial" w:hAnsi="Arial" w:cs="Arial"/>
                <w:sz w:val="24"/>
                <w:szCs w:val="24"/>
                <w:lang w:val="uk-UA"/>
              </w:rPr>
            </w:pPr>
          </w:p>
        </w:tc>
      </w:tr>
      <w:tr w:rsidR="004735B8" w:rsidRPr="000F4AAE" w14:paraId="7FE4D70E" w14:textId="77777777" w:rsidTr="0008706A">
        <w:tc>
          <w:tcPr>
            <w:tcW w:w="1101" w:type="dxa"/>
            <w:tcBorders>
              <w:top w:val="nil"/>
              <w:left w:val="nil"/>
              <w:bottom w:val="nil"/>
              <w:right w:val="nil"/>
            </w:tcBorders>
          </w:tcPr>
          <w:p w14:paraId="66979222" w14:textId="190F4174" w:rsidR="004735B8" w:rsidRDefault="00D345BE" w:rsidP="00477015">
            <w:pPr>
              <w:jc w:val="both"/>
              <w:rPr>
                <w:rFonts w:ascii="Arial" w:hAnsi="Arial" w:cs="Arial"/>
                <w:sz w:val="24"/>
                <w:szCs w:val="24"/>
                <w:lang w:val="uk-UA"/>
              </w:rPr>
            </w:pPr>
            <w:r>
              <w:rPr>
                <w:rFonts w:ascii="Arial" w:hAnsi="Arial" w:cs="Arial"/>
                <w:sz w:val="24"/>
                <w:szCs w:val="24"/>
                <w:lang w:val="uk-UA"/>
              </w:rPr>
              <w:t>5.5</w:t>
            </w:r>
          </w:p>
        </w:tc>
        <w:tc>
          <w:tcPr>
            <w:tcW w:w="8406" w:type="dxa"/>
            <w:tcBorders>
              <w:top w:val="nil"/>
              <w:left w:val="nil"/>
              <w:bottom w:val="nil"/>
              <w:right w:val="nil"/>
            </w:tcBorders>
          </w:tcPr>
          <w:p w14:paraId="5FCE0C26" w14:textId="5BC821D4" w:rsidR="004735B8" w:rsidRDefault="00D345BE" w:rsidP="00B63010">
            <w:pPr>
              <w:jc w:val="both"/>
              <w:rPr>
                <w:rFonts w:ascii="Arial" w:hAnsi="Arial" w:cs="Arial"/>
                <w:sz w:val="24"/>
                <w:szCs w:val="24"/>
                <w:lang w:val="uk-UA"/>
              </w:rPr>
            </w:pPr>
            <w:r>
              <w:rPr>
                <w:rFonts w:ascii="Arial" w:hAnsi="Arial" w:cs="Arial"/>
                <w:sz w:val="24"/>
                <w:szCs w:val="24"/>
                <w:lang w:val="uk-UA"/>
              </w:rPr>
              <w:t>Маса гіпсових блоків</w:t>
            </w:r>
          </w:p>
        </w:tc>
        <w:tc>
          <w:tcPr>
            <w:tcW w:w="630" w:type="dxa"/>
            <w:tcBorders>
              <w:top w:val="nil"/>
              <w:left w:val="nil"/>
              <w:bottom w:val="nil"/>
              <w:right w:val="nil"/>
            </w:tcBorders>
          </w:tcPr>
          <w:p w14:paraId="7EB4F9EC" w14:textId="77777777" w:rsidR="004735B8" w:rsidRPr="00477015" w:rsidRDefault="004735B8" w:rsidP="00477015">
            <w:pPr>
              <w:jc w:val="both"/>
              <w:rPr>
                <w:rFonts w:ascii="Arial" w:hAnsi="Arial" w:cs="Arial"/>
                <w:sz w:val="24"/>
                <w:szCs w:val="24"/>
                <w:lang w:val="uk-UA"/>
              </w:rPr>
            </w:pPr>
          </w:p>
        </w:tc>
      </w:tr>
      <w:tr w:rsidR="004735B8" w:rsidRPr="000F4AAE" w14:paraId="244C9B5C" w14:textId="77777777" w:rsidTr="0008706A">
        <w:tc>
          <w:tcPr>
            <w:tcW w:w="1101" w:type="dxa"/>
            <w:tcBorders>
              <w:top w:val="nil"/>
              <w:left w:val="nil"/>
              <w:bottom w:val="nil"/>
              <w:right w:val="nil"/>
            </w:tcBorders>
          </w:tcPr>
          <w:p w14:paraId="19F844E7" w14:textId="27C69AF5" w:rsidR="004735B8" w:rsidRDefault="00D345BE" w:rsidP="00477015">
            <w:pPr>
              <w:jc w:val="both"/>
              <w:rPr>
                <w:rFonts w:ascii="Arial" w:hAnsi="Arial" w:cs="Arial"/>
                <w:sz w:val="24"/>
                <w:szCs w:val="24"/>
                <w:lang w:val="uk-UA"/>
              </w:rPr>
            </w:pPr>
            <w:r>
              <w:rPr>
                <w:rFonts w:ascii="Arial" w:hAnsi="Arial" w:cs="Arial"/>
                <w:sz w:val="24"/>
                <w:szCs w:val="24"/>
                <w:lang w:val="uk-UA"/>
              </w:rPr>
              <w:t>5.5.1</w:t>
            </w:r>
          </w:p>
        </w:tc>
        <w:tc>
          <w:tcPr>
            <w:tcW w:w="8406" w:type="dxa"/>
            <w:tcBorders>
              <w:top w:val="nil"/>
              <w:left w:val="nil"/>
              <w:bottom w:val="nil"/>
              <w:right w:val="nil"/>
            </w:tcBorders>
          </w:tcPr>
          <w:p w14:paraId="6477FF19" w14:textId="15EDA423" w:rsidR="004735B8" w:rsidRDefault="00D345BE" w:rsidP="00477015">
            <w:pPr>
              <w:jc w:val="both"/>
              <w:rPr>
                <w:rFonts w:ascii="Arial" w:hAnsi="Arial" w:cs="Arial"/>
                <w:sz w:val="24"/>
                <w:szCs w:val="24"/>
                <w:lang w:val="uk-UA"/>
              </w:rPr>
            </w:pPr>
            <w:r>
              <w:rPr>
                <w:rFonts w:ascii="Arial" w:hAnsi="Arial" w:cs="Arial"/>
                <w:sz w:val="24"/>
                <w:szCs w:val="24"/>
                <w:lang w:val="uk-UA"/>
              </w:rPr>
              <w:t>Принцип</w:t>
            </w:r>
          </w:p>
        </w:tc>
        <w:tc>
          <w:tcPr>
            <w:tcW w:w="630" w:type="dxa"/>
            <w:tcBorders>
              <w:top w:val="nil"/>
              <w:left w:val="nil"/>
              <w:bottom w:val="nil"/>
              <w:right w:val="nil"/>
            </w:tcBorders>
          </w:tcPr>
          <w:p w14:paraId="6A825039" w14:textId="77777777" w:rsidR="004735B8" w:rsidRPr="00477015" w:rsidRDefault="004735B8" w:rsidP="00477015">
            <w:pPr>
              <w:jc w:val="both"/>
              <w:rPr>
                <w:rFonts w:ascii="Arial" w:hAnsi="Arial" w:cs="Arial"/>
                <w:sz w:val="24"/>
                <w:szCs w:val="24"/>
                <w:lang w:val="uk-UA"/>
              </w:rPr>
            </w:pPr>
          </w:p>
        </w:tc>
      </w:tr>
      <w:tr w:rsidR="004735B8" w:rsidRPr="000F4AAE" w14:paraId="0D946A48" w14:textId="77777777" w:rsidTr="0008706A">
        <w:tc>
          <w:tcPr>
            <w:tcW w:w="1101" w:type="dxa"/>
            <w:tcBorders>
              <w:top w:val="nil"/>
              <w:left w:val="nil"/>
              <w:bottom w:val="nil"/>
              <w:right w:val="nil"/>
            </w:tcBorders>
          </w:tcPr>
          <w:p w14:paraId="11E8C4B1" w14:textId="58BE9C71" w:rsidR="004735B8" w:rsidRDefault="00D345BE" w:rsidP="00477015">
            <w:pPr>
              <w:jc w:val="both"/>
              <w:rPr>
                <w:rFonts w:ascii="Arial" w:hAnsi="Arial" w:cs="Arial"/>
                <w:sz w:val="24"/>
                <w:szCs w:val="24"/>
                <w:lang w:val="uk-UA"/>
              </w:rPr>
            </w:pPr>
            <w:r>
              <w:rPr>
                <w:rFonts w:ascii="Arial" w:hAnsi="Arial" w:cs="Arial"/>
                <w:sz w:val="24"/>
                <w:szCs w:val="24"/>
                <w:lang w:val="uk-UA"/>
              </w:rPr>
              <w:t>5.5.2</w:t>
            </w:r>
          </w:p>
        </w:tc>
        <w:tc>
          <w:tcPr>
            <w:tcW w:w="8406" w:type="dxa"/>
            <w:tcBorders>
              <w:top w:val="nil"/>
              <w:left w:val="nil"/>
              <w:bottom w:val="nil"/>
              <w:right w:val="nil"/>
            </w:tcBorders>
          </w:tcPr>
          <w:p w14:paraId="29CE6FBA" w14:textId="2FBDEFE0" w:rsidR="004735B8" w:rsidRDefault="00D345BE" w:rsidP="00477015">
            <w:pPr>
              <w:jc w:val="both"/>
              <w:rPr>
                <w:rFonts w:ascii="Arial" w:hAnsi="Arial" w:cs="Arial"/>
                <w:sz w:val="24"/>
                <w:szCs w:val="24"/>
                <w:lang w:val="uk-UA"/>
              </w:rPr>
            </w:pPr>
            <w:r w:rsidRPr="00D345BE">
              <w:rPr>
                <w:rFonts w:ascii="Arial" w:hAnsi="Arial" w:cs="Arial"/>
                <w:sz w:val="24"/>
                <w:szCs w:val="24"/>
                <w:highlight w:val="yellow"/>
                <w:lang w:val="uk-UA"/>
              </w:rPr>
              <w:t>Знаряддя і засоби</w:t>
            </w:r>
          </w:p>
        </w:tc>
        <w:tc>
          <w:tcPr>
            <w:tcW w:w="630" w:type="dxa"/>
            <w:tcBorders>
              <w:top w:val="nil"/>
              <w:left w:val="nil"/>
              <w:bottom w:val="nil"/>
              <w:right w:val="nil"/>
            </w:tcBorders>
          </w:tcPr>
          <w:p w14:paraId="6FA0F99A" w14:textId="77777777" w:rsidR="004735B8" w:rsidRPr="00477015" w:rsidRDefault="004735B8" w:rsidP="00477015">
            <w:pPr>
              <w:jc w:val="both"/>
              <w:rPr>
                <w:rFonts w:ascii="Arial" w:hAnsi="Arial" w:cs="Arial"/>
                <w:sz w:val="24"/>
                <w:szCs w:val="24"/>
                <w:lang w:val="uk-UA"/>
              </w:rPr>
            </w:pPr>
          </w:p>
        </w:tc>
      </w:tr>
      <w:tr w:rsidR="008B709A" w:rsidRPr="000F4AAE" w14:paraId="547160B5" w14:textId="77777777" w:rsidTr="0008706A">
        <w:tc>
          <w:tcPr>
            <w:tcW w:w="1101" w:type="dxa"/>
            <w:tcBorders>
              <w:top w:val="nil"/>
              <w:left w:val="nil"/>
              <w:bottom w:val="nil"/>
              <w:right w:val="nil"/>
            </w:tcBorders>
          </w:tcPr>
          <w:p w14:paraId="595C2D4E" w14:textId="24A82EC8" w:rsidR="008B709A" w:rsidRDefault="00D345BE" w:rsidP="00477015">
            <w:pPr>
              <w:jc w:val="both"/>
              <w:rPr>
                <w:rFonts w:ascii="Arial" w:hAnsi="Arial" w:cs="Arial"/>
                <w:sz w:val="24"/>
                <w:szCs w:val="24"/>
                <w:lang w:val="uk-UA"/>
              </w:rPr>
            </w:pPr>
            <w:r>
              <w:rPr>
                <w:rFonts w:ascii="Arial" w:hAnsi="Arial" w:cs="Arial"/>
                <w:sz w:val="24"/>
                <w:szCs w:val="24"/>
                <w:lang w:val="uk-UA"/>
              </w:rPr>
              <w:t>5.5.3</w:t>
            </w:r>
          </w:p>
        </w:tc>
        <w:tc>
          <w:tcPr>
            <w:tcW w:w="8406" w:type="dxa"/>
            <w:tcBorders>
              <w:top w:val="nil"/>
              <w:left w:val="nil"/>
              <w:bottom w:val="nil"/>
              <w:right w:val="nil"/>
            </w:tcBorders>
          </w:tcPr>
          <w:p w14:paraId="4042E593" w14:textId="153BCB95" w:rsidR="008B709A" w:rsidRDefault="00D345BE" w:rsidP="00477015">
            <w:pPr>
              <w:jc w:val="both"/>
              <w:rPr>
                <w:rFonts w:ascii="Arial" w:hAnsi="Arial" w:cs="Arial"/>
                <w:sz w:val="24"/>
                <w:szCs w:val="24"/>
                <w:lang w:val="uk-UA"/>
              </w:rPr>
            </w:pPr>
            <w:r>
              <w:rPr>
                <w:rFonts w:ascii="Arial" w:hAnsi="Arial" w:cs="Arial"/>
                <w:sz w:val="24"/>
                <w:szCs w:val="24"/>
                <w:lang w:val="uk-UA"/>
              </w:rPr>
              <w:t>Процедура</w:t>
            </w:r>
          </w:p>
        </w:tc>
        <w:tc>
          <w:tcPr>
            <w:tcW w:w="630" w:type="dxa"/>
            <w:tcBorders>
              <w:top w:val="nil"/>
              <w:left w:val="nil"/>
              <w:bottom w:val="nil"/>
              <w:right w:val="nil"/>
            </w:tcBorders>
          </w:tcPr>
          <w:p w14:paraId="616E02E1" w14:textId="77777777" w:rsidR="008B709A" w:rsidRPr="00477015" w:rsidRDefault="008B709A" w:rsidP="00477015">
            <w:pPr>
              <w:jc w:val="both"/>
              <w:rPr>
                <w:rFonts w:ascii="Arial" w:hAnsi="Arial" w:cs="Arial"/>
                <w:sz w:val="24"/>
                <w:szCs w:val="24"/>
                <w:lang w:val="uk-UA"/>
              </w:rPr>
            </w:pPr>
          </w:p>
        </w:tc>
      </w:tr>
      <w:tr w:rsidR="008B709A" w:rsidRPr="000F4AAE" w14:paraId="17AF8E95" w14:textId="77777777" w:rsidTr="0008706A">
        <w:tc>
          <w:tcPr>
            <w:tcW w:w="1101" w:type="dxa"/>
            <w:tcBorders>
              <w:top w:val="nil"/>
              <w:left w:val="nil"/>
              <w:bottom w:val="nil"/>
              <w:right w:val="nil"/>
            </w:tcBorders>
          </w:tcPr>
          <w:p w14:paraId="67499938" w14:textId="31FDE0E8" w:rsidR="008B709A" w:rsidRDefault="00D345BE" w:rsidP="00477015">
            <w:pPr>
              <w:jc w:val="both"/>
              <w:rPr>
                <w:rFonts w:ascii="Arial" w:hAnsi="Arial" w:cs="Arial"/>
                <w:sz w:val="24"/>
                <w:szCs w:val="24"/>
                <w:lang w:val="uk-UA"/>
              </w:rPr>
            </w:pPr>
            <w:r>
              <w:rPr>
                <w:rFonts w:ascii="Arial" w:hAnsi="Arial" w:cs="Arial"/>
                <w:sz w:val="24"/>
                <w:szCs w:val="24"/>
                <w:lang w:val="uk-UA"/>
              </w:rPr>
              <w:t>5.5.4</w:t>
            </w:r>
          </w:p>
        </w:tc>
        <w:tc>
          <w:tcPr>
            <w:tcW w:w="8406" w:type="dxa"/>
            <w:tcBorders>
              <w:top w:val="nil"/>
              <w:left w:val="nil"/>
              <w:bottom w:val="nil"/>
              <w:right w:val="nil"/>
            </w:tcBorders>
          </w:tcPr>
          <w:p w14:paraId="0D87DD9A" w14:textId="58E61B32" w:rsidR="008B709A" w:rsidRDefault="00D345BE" w:rsidP="00477015">
            <w:pPr>
              <w:jc w:val="both"/>
              <w:rPr>
                <w:rFonts w:ascii="Arial" w:hAnsi="Arial" w:cs="Arial"/>
                <w:sz w:val="24"/>
                <w:szCs w:val="24"/>
                <w:lang w:val="uk-UA"/>
              </w:rPr>
            </w:pPr>
            <w:r>
              <w:rPr>
                <w:rFonts w:ascii="Arial" w:hAnsi="Arial" w:cs="Arial"/>
                <w:sz w:val="24"/>
                <w:szCs w:val="24"/>
                <w:lang w:val="uk-UA"/>
              </w:rPr>
              <w:t>Вираження результатів</w:t>
            </w:r>
          </w:p>
        </w:tc>
        <w:tc>
          <w:tcPr>
            <w:tcW w:w="630" w:type="dxa"/>
            <w:tcBorders>
              <w:top w:val="nil"/>
              <w:left w:val="nil"/>
              <w:bottom w:val="nil"/>
              <w:right w:val="nil"/>
            </w:tcBorders>
          </w:tcPr>
          <w:p w14:paraId="304D11C5" w14:textId="77777777" w:rsidR="008B709A" w:rsidRPr="00477015" w:rsidRDefault="008B709A" w:rsidP="00477015">
            <w:pPr>
              <w:jc w:val="both"/>
              <w:rPr>
                <w:rFonts w:ascii="Arial" w:hAnsi="Arial" w:cs="Arial"/>
                <w:sz w:val="24"/>
                <w:szCs w:val="24"/>
                <w:lang w:val="uk-UA"/>
              </w:rPr>
            </w:pPr>
          </w:p>
        </w:tc>
      </w:tr>
      <w:tr w:rsidR="008B709A" w:rsidRPr="000F4AAE" w14:paraId="68BA71D5" w14:textId="77777777" w:rsidTr="0008706A">
        <w:tc>
          <w:tcPr>
            <w:tcW w:w="1101" w:type="dxa"/>
            <w:tcBorders>
              <w:top w:val="nil"/>
              <w:left w:val="nil"/>
              <w:bottom w:val="nil"/>
              <w:right w:val="nil"/>
            </w:tcBorders>
          </w:tcPr>
          <w:p w14:paraId="220B0774" w14:textId="0EAE2BCD" w:rsidR="008B709A" w:rsidRDefault="00D345BE" w:rsidP="00477015">
            <w:pPr>
              <w:jc w:val="both"/>
              <w:rPr>
                <w:rFonts w:ascii="Arial" w:hAnsi="Arial" w:cs="Arial"/>
                <w:sz w:val="24"/>
                <w:szCs w:val="24"/>
                <w:lang w:val="uk-UA"/>
              </w:rPr>
            </w:pPr>
            <w:r>
              <w:rPr>
                <w:rFonts w:ascii="Arial" w:hAnsi="Arial" w:cs="Arial"/>
                <w:sz w:val="24"/>
                <w:szCs w:val="24"/>
                <w:lang w:val="uk-UA"/>
              </w:rPr>
              <w:t>5.6</w:t>
            </w:r>
          </w:p>
        </w:tc>
        <w:tc>
          <w:tcPr>
            <w:tcW w:w="8406" w:type="dxa"/>
            <w:tcBorders>
              <w:top w:val="nil"/>
              <w:left w:val="nil"/>
              <w:bottom w:val="nil"/>
              <w:right w:val="nil"/>
            </w:tcBorders>
          </w:tcPr>
          <w:p w14:paraId="1C29A15E" w14:textId="367986F2" w:rsidR="008B709A" w:rsidRDefault="00D345BE" w:rsidP="00477015">
            <w:pPr>
              <w:jc w:val="both"/>
              <w:rPr>
                <w:rFonts w:ascii="Arial" w:hAnsi="Arial" w:cs="Arial"/>
                <w:sz w:val="24"/>
                <w:szCs w:val="24"/>
                <w:lang w:val="uk-UA"/>
              </w:rPr>
            </w:pPr>
            <w:r>
              <w:rPr>
                <w:rFonts w:ascii="Arial" w:hAnsi="Arial" w:cs="Arial"/>
                <w:sz w:val="24"/>
                <w:szCs w:val="24"/>
                <w:lang w:val="uk-UA"/>
              </w:rPr>
              <w:t>Густина гіпсових блоків</w:t>
            </w:r>
          </w:p>
        </w:tc>
        <w:tc>
          <w:tcPr>
            <w:tcW w:w="630" w:type="dxa"/>
            <w:tcBorders>
              <w:top w:val="nil"/>
              <w:left w:val="nil"/>
              <w:bottom w:val="nil"/>
              <w:right w:val="nil"/>
            </w:tcBorders>
          </w:tcPr>
          <w:p w14:paraId="04205DC8" w14:textId="77777777" w:rsidR="008B709A" w:rsidRPr="00477015" w:rsidRDefault="008B709A" w:rsidP="00477015">
            <w:pPr>
              <w:jc w:val="both"/>
              <w:rPr>
                <w:rFonts w:ascii="Arial" w:hAnsi="Arial" w:cs="Arial"/>
                <w:sz w:val="24"/>
                <w:szCs w:val="24"/>
                <w:lang w:val="uk-UA"/>
              </w:rPr>
            </w:pPr>
          </w:p>
        </w:tc>
      </w:tr>
      <w:tr w:rsidR="00F26FFE" w:rsidRPr="000F4AAE" w14:paraId="7947B2F1" w14:textId="77777777" w:rsidTr="0008706A">
        <w:tc>
          <w:tcPr>
            <w:tcW w:w="1101" w:type="dxa"/>
            <w:tcBorders>
              <w:top w:val="nil"/>
              <w:left w:val="nil"/>
              <w:bottom w:val="nil"/>
              <w:right w:val="nil"/>
            </w:tcBorders>
          </w:tcPr>
          <w:p w14:paraId="5D77EA64" w14:textId="6F3AB13A" w:rsidR="00F26FFE" w:rsidRDefault="00D345BE" w:rsidP="00477015">
            <w:pPr>
              <w:jc w:val="both"/>
              <w:rPr>
                <w:rFonts w:ascii="Arial" w:hAnsi="Arial" w:cs="Arial"/>
                <w:sz w:val="24"/>
                <w:szCs w:val="24"/>
                <w:lang w:val="uk-UA"/>
              </w:rPr>
            </w:pPr>
            <w:r>
              <w:rPr>
                <w:rFonts w:ascii="Arial" w:hAnsi="Arial" w:cs="Arial"/>
                <w:sz w:val="24"/>
                <w:szCs w:val="24"/>
                <w:lang w:val="uk-UA"/>
              </w:rPr>
              <w:lastRenderedPageBreak/>
              <w:t>5.6.1</w:t>
            </w:r>
          </w:p>
        </w:tc>
        <w:tc>
          <w:tcPr>
            <w:tcW w:w="8406" w:type="dxa"/>
            <w:tcBorders>
              <w:top w:val="nil"/>
              <w:left w:val="nil"/>
              <w:bottom w:val="nil"/>
              <w:right w:val="nil"/>
            </w:tcBorders>
          </w:tcPr>
          <w:p w14:paraId="5C67EE92" w14:textId="600C971D" w:rsidR="00F26FFE" w:rsidRDefault="00D345BE" w:rsidP="008B709A">
            <w:pPr>
              <w:jc w:val="both"/>
              <w:rPr>
                <w:rFonts w:ascii="Arial" w:hAnsi="Arial" w:cs="Arial"/>
                <w:sz w:val="24"/>
                <w:szCs w:val="24"/>
                <w:lang w:val="uk-UA"/>
              </w:rPr>
            </w:pPr>
            <w:r>
              <w:rPr>
                <w:rFonts w:ascii="Arial" w:hAnsi="Arial" w:cs="Arial"/>
                <w:sz w:val="24"/>
                <w:szCs w:val="24"/>
                <w:lang w:val="uk-UA"/>
              </w:rPr>
              <w:t>Принцип</w:t>
            </w:r>
          </w:p>
        </w:tc>
        <w:tc>
          <w:tcPr>
            <w:tcW w:w="630" w:type="dxa"/>
            <w:tcBorders>
              <w:top w:val="nil"/>
              <w:left w:val="nil"/>
              <w:bottom w:val="nil"/>
              <w:right w:val="nil"/>
            </w:tcBorders>
          </w:tcPr>
          <w:p w14:paraId="1A3834A1" w14:textId="77777777" w:rsidR="00F26FFE" w:rsidRPr="00477015" w:rsidRDefault="00F26FFE" w:rsidP="00477015">
            <w:pPr>
              <w:jc w:val="both"/>
              <w:rPr>
                <w:rFonts w:ascii="Arial" w:hAnsi="Arial" w:cs="Arial"/>
                <w:sz w:val="24"/>
                <w:szCs w:val="24"/>
                <w:lang w:val="uk-UA"/>
              </w:rPr>
            </w:pPr>
          </w:p>
        </w:tc>
      </w:tr>
      <w:tr w:rsidR="00D345BE" w:rsidRPr="000F4AAE" w14:paraId="666FFEF1" w14:textId="77777777" w:rsidTr="0008706A">
        <w:tc>
          <w:tcPr>
            <w:tcW w:w="1101" w:type="dxa"/>
            <w:tcBorders>
              <w:top w:val="nil"/>
              <w:left w:val="nil"/>
              <w:bottom w:val="nil"/>
              <w:right w:val="nil"/>
            </w:tcBorders>
          </w:tcPr>
          <w:p w14:paraId="0212D42D" w14:textId="719456A3" w:rsidR="00D345BE" w:rsidRDefault="00D345BE" w:rsidP="00477015">
            <w:pPr>
              <w:jc w:val="both"/>
              <w:rPr>
                <w:rFonts w:ascii="Arial" w:hAnsi="Arial" w:cs="Arial"/>
                <w:sz w:val="24"/>
                <w:szCs w:val="24"/>
                <w:lang w:val="uk-UA"/>
              </w:rPr>
            </w:pPr>
            <w:r>
              <w:rPr>
                <w:rFonts w:ascii="Arial" w:hAnsi="Arial" w:cs="Arial"/>
                <w:sz w:val="24"/>
                <w:szCs w:val="24"/>
                <w:lang w:val="uk-UA"/>
              </w:rPr>
              <w:t>5.6.2</w:t>
            </w:r>
          </w:p>
        </w:tc>
        <w:tc>
          <w:tcPr>
            <w:tcW w:w="8406" w:type="dxa"/>
            <w:tcBorders>
              <w:top w:val="nil"/>
              <w:left w:val="nil"/>
              <w:bottom w:val="nil"/>
              <w:right w:val="nil"/>
            </w:tcBorders>
          </w:tcPr>
          <w:p w14:paraId="276286AF" w14:textId="60D8F99E" w:rsidR="00D345BE" w:rsidRDefault="00D345BE" w:rsidP="008B709A">
            <w:pPr>
              <w:jc w:val="both"/>
              <w:rPr>
                <w:rFonts w:ascii="Arial" w:hAnsi="Arial" w:cs="Arial"/>
                <w:sz w:val="24"/>
                <w:szCs w:val="24"/>
                <w:lang w:val="uk-UA"/>
              </w:rPr>
            </w:pPr>
            <w:r w:rsidRPr="00D345BE">
              <w:rPr>
                <w:rFonts w:ascii="Arial" w:hAnsi="Arial" w:cs="Arial"/>
                <w:sz w:val="24"/>
                <w:szCs w:val="24"/>
                <w:highlight w:val="yellow"/>
                <w:lang w:val="uk-UA"/>
              </w:rPr>
              <w:t>Знаряддя і засоби</w:t>
            </w:r>
          </w:p>
        </w:tc>
        <w:tc>
          <w:tcPr>
            <w:tcW w:w="630" w:type="dxa"/>
            <w:tcBorders>
              <w:top w:val="nil"/>
              <w:left w:val="nil"/>
              <w:bottom w:val="nil"/>
              <w:right w:val="nil"/>
            </w:tcBorders>
          </w:tcPr>
          <w:p w14:paraId="09D5B43B" w14:textId="77777777" w:rsidR="00D345BE" w:rsidRPr="00477015" w:rsidRDefault="00D345BE" w:rsidP="00477015">
            <w:pPr>
              <w:jc w:val="both"/>
              <w:rPr>
                <w:rFonts w:ascii="Arial" w:hAnsi="Arial" w:cs="Arial"/>
                <w:sz w:val="24"/>
                <w:szCs w:val="24"/>
                <w:lang w:val="uk-UA"/>
              </w:rPr>
            </w:pPr>
          </w:p>
        </w:tc>
      </w:tr>
      <w:tr w:rsidR="00D345BE" w:rsidRPr="000F4AAE" w14:paraId="4CED7D2D" w14:textId="77777777" w:rsidTr="0008706A">
        <w:tc>
          <w:tcPr>
            <w:tcW w:w="1101" w:type="dxa"/>
            <w:tcBorders>
              <w:top w:val="nil"/>
              <w:left w:val="nil"/>
              <w:bottom w:val="nil"/>
              <w:right w:val="nil"/>
            </w:tcBorders>
          </w:tcPr>
          <w:p w14:paraId="2473E07A" w14:textId="7EED02C1" w:rsidR="00D345BE" w:rsidRDefault="00D345BE" w:rsidP="00477015">
            <w:pPr>
              <w:jc w:val="both"/>
              <w:rPr>
                <w:rFonts w:ascii="Arial" w:hAnsi="Arial" w:cs="Arial"/>
                <w:sz w:val="24"/>
                <w:szCs w:val="24"/>
                <w:lang w:val="uk-UA"/>
              </w:rPr>
            </w:pPr>
            <w:r>
              <w:rPr>
                <w:rFonts w:ascii="Arial" w:hAnsi="Arial" w:cs="Arial"/>
                <w:sz w:val="24"/>
                <w:szCs w:val="24"/>
                <w:lang w:val="uk-UA"/>
              </w:rPr>
              <w:t>5.6.3</w:t>
            </w:r>
          </w:p>
        </w:tc>
        <w:tc>
          <w:tcPr>
            <w:tcW w:w="8406" w:type="dxa"/>
            <w:tcBorders>
              <w:top w:val="nil"/>
              <w:left w:val="nil"/>
              <w:bottom w:val="nil"/>
              <w:right w:val="nil"/>
            </w:tcBorders>
          </w:tcPr>
          <w:p w14:paraId="0C7765FD" w14:textId="50909E55" w:rsidR="00D345BE" w:rsidRDefault="00D345BE" w:rsidP="008B709A">
            <w:pPr>
              <w:jc w:val="both"/>
              <w:rPr>
                <w:rFonts w:ascii="Arial" w:hAnsi="Arial" w:cs="Arial"/>
                <w:sz w:val="24"/>
                <w:szCs w:val="24"/>
                <w:lang w:val="uk-UA"/>
              </w:rPr>
            </w:pPr>
            <w:r>
              <w:rPr>
                <w:rFonts w:ascii="Arial" w:hAnsi="Arial" w:cs="Arial"/>
                <w:sz w:val="24"/>
                <w:szCs w:val="24"/>
                <w:lang w:val="uk-UA"/>
              </w:rPr>
              <w:t>Процедура</w:t>
            </w:r>
          </w:p>
        </w:tc>
        <w:tc>
          <w:tcPr>
            <w:tcW w:w="630" w:type="dxa"/>
            <w:tcBorders>
              <w:top w:val="nil"/>
              <w:left w:val="nil"/>
              <w:bottom w:val="nil"/>
              <w:right w:val="nil"/>
            </w:tcBorders>
          </w:tcPr>
          <w:p w14:paraId="5B906131" w14:textId="77777777" w:rsidR="00D345BE" w:rsidRPr="00477015" w:rsidRDefault="00D345BE" w:rsidP="00477015">
            <w:pPr>
              <w:jc w:val="both"/>
              <w:rPr>
                <w:rFonts w:ascii="Arial" w:hAnsi="Arial" w:cs="Arial"/>
                <w:sz w:val="24"/>
                <w:szCs w:val="24"/>
                <w:lang w:val="uk-UA"/>
              </w:rPr>
            </w:pPr>
          </w:p>
        </w:tc>
      </w:tr>
      <w:tr w:rsidR="00D345BE" w:rsidRPr="000F4AAE" w14:paraId="4F9F214D" w14:textId="77777777" w:rsidTr="0008706A">
        <w:tc>
          <w:tcPr>
            <w:tcW w:w="1101" w:type="dxa"/>
            <w:tcBorders>
              <w:top w:val="nil"/>
              <w:left w:val="nil"/>
              <w:bottom w:val="nil"/>
              <w:right w:val="nil"/>
            </w:tcBorders>
          </w:tcPr>
          <w:p w14:paraId="0D1DA625" w14:textId="5716F24D" w:rsidR="00D345BE" w:rsidRDefault="00D345BE" w:rsidP="00477015">
            <w:pPr>
              <w:jc w:val="both"/>
              <w:rPr>
                <w:rFonts w:ascii="Arial" w:hAnsi="Arial" w:cs="Arial"/>
                <w:sz w:val="24"/>
                <w:szCs w:val="24"/>
                <w:lang w:val="uk-UA"/>
              </w:rPr>
            </w:pPr>
            <w:r>
              <w:rPr>
                <w:rFonts w:ascii="Arial" w:hAnsi="Arial" w:cs="Arial"/>
                <w:sz w:val="24"/>
                <w:szCs w:val="24"/>
                <w:lang w:val="uk-UA"/>
              </w:rPr>
              <w:t>5.6.4</w:t>
            </w:r>
          </w:p>
        </w:tc>
        <w:tc>
          <w:tcPr>
            <w:tcW w:w="8406" w:type="dxa"/>
            <w:tcBorders>
              <w:top w:val="nil"/>
              <w:left w:val="nil"/>
              <w:bottom w:val="nil"/>
              <w:right w:val="nil"/>
            </w:tcBorders>
          </w:tcPr>
          <w:p w14:paraId="457B7FF4" w14:textId="7481528A" w:rsidR="00D345BE" w:rsidRDefault="00D345BE" w:rsidP="008B709A">
            <w:pPr>
              <w:jc w:val="both"/>
              <w:rPr>
                <w:rFonts w:ascii="Arial" w:hAnsi="Arial" w:cs="Arial"/>
                <w:sz w:val="24"/>
                <w:szCs w:val="24"/>
                <w:lang w:val="uk-UA"/>
              </w:rPr>
            </w:pPr>
            <w:r>
              <w:rPr>
                <w:rFonts w:ascii="Arial" w:hAnsi="Arial" w:cs="Arial"/>
                <w:sz w:val="24"/>
                <w:szCs w:val="24"/>
                <w:lang w:val="uk-UA"/>
              </w:rPr>
              <w:t>Вираження результатів</w:t>
            </w:r>
          </w:p>
        </w:tc>
        <w:tc>
          <w:tcPr>
            <w:tcW w:w="630" w:type="dxa"/>
            <w:tcBorders>
              <w:top w:val="nil"/>
              <w:left w:val="nil"/>
              <w:bottom w:val="nil"/>
              <w:right w:val="nil"/>
            </w:tcBorders>
          </w:tcPr>
          <w:p w14:paraId="2DE89B6B" w14:textId="77777777" w:rsidR="00D345BE" w:rsidRPr="00477015" w:rsidRDefault="00D345BE" w:rsidP="00477015">
            <w:pPr>
              <w:jc w:val="both"/>
              <w:rPr>
                <w:rFonts w:ascii="Arial" w:hAnsi="Arial" w:cs="Arial"/>
                <w:sz w:val="24"/>
                <w:szCs w:val="24"/>
                <w:lang w:val="uk-UA"/>
              </w:rPr>
            </w:pPr>
          </w:p>
        </w:tc>
      </w:tr>
      <w:tr w:rsidR="00D345BE" w:rsidRPr="000F4AAE" w14:paraId="75875ED3" w14:textId="77777777" w:rsidTr="0008706A">
        <w:tc>
          <w:tcPr>
            <w:tcW w:w="1101" w:type="dxa"/>
            <w:tcBorders>
              <w:top w:val="nil"/>
              <w:left w:val="nil"/>
              <w:bottom w:val="nil"/>
              <w:right w:val="nil"/>
            </w:tcBorders>
          </w:tcPr>
          <w:p w14:paraId="01EC23E7" w14:textId="20485F03" w:rsidR="00D345BE" w:rsidRDefault="00D345BE" w:rsidP="00477015">
            <w:pPr>
              <w:jc w:val="both"/>
              <w:rPr>
                <w:rFonts w:ascii="Arial" w:hAnsi="Arial" w:cs="Arial"/>
                <w:sz w:val="24"/>
                <w:szCs w:val="24"/>
                <w:lang w:val="uk-UA"/>
              </w:rPr>
            </w:pPr>
            <w:r>
              <w:rPr>
                <w:rFonts w:ascii="Arial" w:hAnsi="Arial" w:cs="Arial"/>
                <w:sz w:val="24"/>
                <w:szCs w:val="24"/>
                <w:lang w:val="uk-UA"/>
              </w:rPr>
              <w:t>5.7</w:t>
            </w:r>
          </w:p>
        </w:tc>
        <w:tc>
          <w:tcPr>
            <w:tcW w:w="8406" w:type="dxa"/>
            <w:tcBorders>
              <w:top w:val="nil"/>
              <w:left w:val="nil"/>
              <w:bottom w:val="nil"/>
              <w:right w:val="nil"/>
            </w:tcBorders>
          </w:tcPr>
          <w:p w14:paraId="5B29FE5A" w14:textId="0CC7973A" w:rsidR="00D345BE" w:rsidRDefault="00D345BE" w:rsidP="008B709A">
            <w:pPr>
              <w:jc w:val="both"/>
              <w:rPr>
                <w:rFonts w:ascii="Arial" w:hAnsi="Arial" w:cs="Arial"/>
                <w:sz w:val="24"/>
                <w:szCs w:val="24"/>
                <w:lang w:val="uk-UA"/>
              </w:rPr>
            </w:pPr>
            <w:r>
              <w:rPr>
                <w:rFonts w:ascii="Arial" w:hAnsi="Arial" w:cs="Arial"/>
                <w:sz w:val="24"/>
                <w:szCs w:val="24"/>
                <w:lang w:val="uk-UA"/>
              </w:rPr>
              <w:t>Міцність при вигині</w:t>
            </w:r>
          </w:p>
        </w:tc>
        <w:tc>
          <w:tcPr>
            <w:tcW w:w="630" w:type="dxa"/>
            <w:tcBorders>
              <w:top w:val="nil"/>
              <w:left w:val="nil"/>
              <w:bottom w:val="nil"/>
              <w:right w:val="nil"/>
            </w:tcBorders>
          </w:tcPr>
          <w:p w14:paraId="750FADB1" w14:textId="77777777" w:rsidR="00D345BE" w:rsidRPr="00477015" w:rsidRDefault="00D345BE" w:rsidP="00477015">
            <w:pPr>
              <w:jc w:val="both"/>
              <w:rPr>
                <w:rFonts w:ascii="Arial" w:hAnsi="Arial" w:cs="Arial"/>
                <w:sz w:val="24"/>
                <w:szCs w:val="24"/>
                <w:lang w:val="uk-UA"/>
              </w:rPr>
            </w:pPr>
          </w:p>
        </w:tc>
      </w:tr>
      <w:tr w:rsidR="00D345BE" w:rsidRPr="000F4AAE" w14:paraId="08B7C65A" w14:textId="77777777" w:rsidTr="0008706A">
        <w:tc>
          <w:tcPr>
            <w:tcW w:w="1101" w:type="dxa"/>
            <w:tcBorders>
              <w:top w:val="nil"/>
              <w:left w:val="nil"/>
              <w:bottom w:val="nil"/>
              <w:right w:val="nil"/>
            </w:tcBorders>
          </w:tcPr>
          <w:p w14:paraId="6C35A766" w14:textId="60014AA2" w:rsidR="00D345BE" w:rsidRDefault="00D345BE" w:rsidP="00477015">
            <w:pPr>
              <w:jc w:val="both"/>
              <w:rPr>
                <w:rFonts w:ascii="Arial" w:hAnsi="Arial" w:cs="Arial"/>
                <w:sz w:val="24"/>
                <w:szCs w:val="24"/>
                <w:lang w:val="uk-UA"/>
              </w:rPr>
            </w:pPr>
            <w:r>
              <w:rPr>
                <w:rFonts w:ascii="Arial" w:hAnsi="Arial" w:cs="Arial"/>
                <w:sz w:val="24"/>
                <w:szCs w:val="24"/>
                <w:lang w:val="uk-UA"/>
              </w:rPr>
              <w:t>5.7.1</w:t>
            </w:r>
          </w:p>
        </w:tc>
        <w:tc>
          <w:tcPr>
            <w:tcW w:w="8406" w:type="dxa"/>
            <w:tcBorders>
              <w:top w:val="nil"/>
              <w:left w:val="nil"/>
              <w:bottom w:val="nil"/>
              <w:right w:val="nil"/>
            </w:tcBorders>
          </w:tcPr>
          <w:p w14:paraId="6163E27F" w14:textId="08E3059E" w:rsidR="00D345BE" w:rsidRDefault="00D345BE" w:rsidP="008B709A">
            <w:pPr>
              <w:jc w:val="both"/>
              <w:rPr>
                <w:rFonts w:ascii="Arial" w:hAnsi="Arial" w:cs="Arial"/>
                <w:sz w:val="24"/>
                <w:szCs w:val="24"/>
                <w:lang w:val="uk-UA"/>
              </w:rPr>
            </w:pPr>
            <w:r>
              <w:rPr>
                <w:rFonts w:ascii="Arial" w:hAnsi="Arial" w:cs="Arial"/>
                <w:sz w:val="24"/>
                <w:szCs w:val="24"/>
                <w:lang w:val="uk-UA"/>
              </w:rPr>
              <w:t>Принцип</w:t>
            </w:r>
          </w:p>
        </w:tc>
        <w:tc>
          <w:tcPr>
            <w:tcW w:w="630" w:type="dxa"/>
            <w:tcBorders>
              <w:top w:val="nil"/>
              <w:left w:val="nil"/>
              <w:bottom w:val="nil"/>
              <w:right w:val="nil"/>
            </w:tcBorders>
          </w:tcPr>
          <w:p w14:paraId="4FF51873" w14:textId="77777777" w:rsidR="00D345BE" w:rsidRPr="00477015" w:rsidRDefault="00D345BE" w:rsidP="00477015">
            <w:pPr>
              <w:jc w:val="both"/>
              <w:rPr>
                <w:rFonts w:ascii="Arial" w:hAnsi="Arial" w:cs="Arial"/>
                <w:sz w:val="24"/>
                <w:szCs w:val="24"/>
                <w:lang w:val="uk-UA"/>
              </w:rPr>
            </w:pPr>
          </w:p>
        </w:tc>
      </w:tr>
      <w:tr w:rsidR="00D345BE" w:rsidRPr="000F4AAE" w14:paraId="0D388DD1" w14:textId="77777777" w:rsidTr="0008706A">
        <w:tc>
          <w:tcPr>
            <w:tcW w:w="1101" w:type="dxa"/>
            <w:tcBorders>
              <w:top w:val="nil"/>
              <w:left w:val="nil"/>
              <w:bottom w:val="nil"/>
              <w:right w:val="nil"/>
            </w:tcBorders>
          </w:tcPr>
          <w:p w14:paraId="36C0EA2D" w14:textId="4DA545BE" w:rsidR="00D345BE" w:rsidRDefault="00D345BE" w:rsidP="00477015">
            <w:pPr>
              <w:jc w:val="both"/>
              <w:rPr>
                <w:rFonts w:ascii="Arial" w:hAnsi="Arial" w:cs="Arial"/>
                <w:sz w:val="24"/>
                <w:szCs w:val="24"/>
                <w:lang w:val="uk-UA"/>
              </w:rPr>
            </w:pPr>
            <w:r>
              <w:rPr>
                <w:rFonts w:ascii="Arial" w:hAnsi="Arial" w:cs="Arial"/>
                <w:sz w:val="24"/>
                <w:szCs w:val="24"/>
                <w:lang w:val="uk-UA"/>
              </w:rPr>
              <w:t>5.7.2</w:t>
            </w:r>
          </w:p>
        </w:tc>
        <w:tc>
          <w:tcPr>
            <w:tcW w:w="8406" w:type="dxa"/>
            <w:tcBorders>
              <w:top w:val="nil"/>
              <w:left w:val="nil"/>
              <w:bottom w:val="nil"/>
              <w:right w:val="nil"/>
            </w:tcBorders>
          </w:tcPr>
          <w:p w14:paraId="21E47F4A" w14:textId="6462ECFF" w:rsidR="00D345BE" w:rsidRDefault="00C072D6" w:rsidP="008B709A">
            <w:pPr>
              <w:jc w:val="both"/>
              <w:rPr>
                <w:rFonts w:ascii="Arial" w:hAnsi="Arial" w:cs="Arial"/>
                <w:sz w:val="24"/>
                <w:szCs w:val="24"/>
                <w:lang w:val="uk-UA"/>
              </w:rPr>
            </w:pPr>
            <w:r w:rsidRPr="00C072D6">
              <w:rPr>
                <w:rFonts w:ascii="Arial" w:hAnsi="Arial" w:cs="Arial"/>
                <w:sz w:val="24"/>
                <w:szCs w:val="24"/>
                <w:highlight w:val="yellow"/>
                <w:lang w:val="uk-UA"/>
              </w:rPr>
              <w:t>Знаряддя і засоби</w:t>
            </w:r>
          </w:p>
        </w:tc>
        <w:tc>
          <w:tcPr>
            <w:tcW w:w="630" w:type="dxa"/>
            <w:tcBorders>
              <w:top w:val="nil"/>
              <w:left w:val="nil"/>
              <w:bottom w:val="nil"/>
              <w:right w:val="nil"/>
            </w:tcBorders>
          </w:tcPr>
          <w:p w14:paraId="55F40389" w14:textId="77777777" w:rsidR="00D345BE" w:rsidRPr="00477015" w:rsidRDefault="00D345BE" w:rsidP="00477015">
            <w:pPr>
              <w:jc w:val="both"/>
              <w:rPr>
                <w:rFonts w:ascii="Arial" w:hAnsi="Arial" w:cs="Arial"/>
                <w:sz w:val="24"/>
                <w:szCs w:val="24"/>
                <w:lang w:val="uk-UA"/>
              </w:rPr>
            </w:pPr>
          </w:p>
        </w:tc>
      </w:tr>
      <w:tr w:rsidR="00D345BE" w:rsidRPr="000F4AAE" w14:paraId="37231AE0" w14:textId="77777777" w:rsidTr="0008706A">
        <w:tc>
          <w:tcPr>
            <w:tcW w:w="1101" w:type="dxa"/>
            <w:tcBorders>
              <w:top w:val="nil"/>
              <w:left w:val="nil"/>
              <w:bottom w:val="nil"/>
              <w:right w:val="nil"/>
            </w:tcBorders>
          </w:tcPr>
          <w:p w14:paraId="50FA110A" w14:textId="422ADB29" w:rsidR="00D345BE" w:rsidRDefault="00C072D6" w:rsidP="00477015">
            <w:pPr>
              <w:jc w:val="both"/>
              <w:rPr>
                <w:rFonts w:ascii="Arial" w:hAnsi="Arial" w:cs="Arial"/>
                <w:sz w:val="24"/>
                <w:szCs w:val="24"/>
                <w:lang w:val="uk-UA"/>
              </w:rPr>
            </w:pPr>
            <w:r>
              <w:rPr>
                <w:rFonts w:ascii="Arial" w:hAnsi="Arial" w:cs="Arial"/>
                <w:sz w:val="24"/>
                <w:szCs w:val="24"/>
                <w:lang w:val="uk-UA"/>
              </w:rPr>
              <w:t>5.7.3</w:t>
            </w:r>
          </w:p>
        </w:tc>
        <w:tc>
          <w:tcPr>
            <w:tcW w:w="8406" w:type="dxa"/>
            <w:tcBorders>
              <w:top w:val="nil"/>
              <w:left w:val="nil"/>
              <w:bottom w:val="nil"/>
              <w:right w:val="nil"/>
            </w:tcBorders>
          </w:tcPr>
          <w:p w14:paraId="246C9DC7" w14:textId="41543D3C" w:rsidR="00D345BE" w:rsidRDefault="00C072D6" w:rsidP="008B709A">
            <w:pPr>
              <w:jc w:val="both"/>
              <w:rPr>
                <w:rFonts w:ascii="Arial" w:hAnsi="Arial" w:cs="Arial"/>
                <w:sz w:val="24"/>
                <w:szCs w:val="24"/>
                <w:lang w:val="uk-UA"/>
              </w:rPr>
            </w:pPr>
            <w:r>
              <w:rPr>
                <w:rFonts w:ascii="Arial" w:hAnsi="Arial" w:cs="Arial"/>
                <w:sz w:val="24"/>
                <w:szCs w:val="24"/>
                <w:lang w:val="uk-UA"/>
              </w:rPr>
              <w:t>Процедура</w:t>
            </w:r>
          </w:p>
        </w:tc>
        <w:tc>
          <w:tcPr>
            <w:tcW w:w="630" w:type="dxa"/>
            <w:tcBorders>
              <w:top w:val="nil"/>
              <w:left w:val="nil"/>
              <w:bottom w:val="nil"/>
              <w:right w:val="nil"/>
            </w:tcBorders>
          </w:tcPr>
          <w:p w14:paraId="75ED9968" w14:textId="77777777" w:rsidR="00D345BE" w:rsidRPr="00477015" w:rsidRDefault="00D345BE" w:rsidP="00477015">
            <w:pPr>
              <w:jc w:val="both"/>
              <w:rPr>
                <w:rFonts w:ascii="Arial" w:hAnsi="Arial" w:cs="Arial"/>
                <w:sz w:val="24"/>
                <w:szCs w:val="24"/>
                <w:lang w:val="uk-UA"/>
              </w:rPr>
            </w:pPr>
          </w:p>
        </w:tc>
      </w:tr>
      <w:tr w:rsidR="00D345BE" w:rsidRPr="000F4AAE" w14:paraId="7A31BD9A" w14:textId="77777777" w:rsidTr="0008706A">
        <w:tc>
          <w:tcPr>
            <w:tcW w:w="1101" w:type="dxa"/>
            <w:tcBorders>
              <w:top w:val="nil"/>
              <w:left w:val="nil"/>
              <w:bottom w:val="nil"/>
              <w:right w:val="nil"/>
            </w:tcBorders>
          </w:tcPr>
          <w:p w14:paraId="4EFB980D" w14:textId="57BDF1BA" w:rsidR="00D345BE" w:rsidRDefault="00C072D6" w:rsidP="00477015">
            <w:pPr>
              <w:jc w:val="both"/>
              <w:rPr>
                <w:rFonts w:ascii="Arial" w:hAnsi="Arial" w:cs="Arial"/>
                <w:sz w:val="24"/>
                <w:szCs w:val="24"/>
                <w:lang w:val="uk-UA"/>
              </w:rPr>
            </w:pPr>
            <w:r>
              <w:rPr>
                <w:rFonts w:ascii="Arial" w:hAnsi="Arial" w:cs="Arial"/>
                <w:sz w:val="24"/>
                <w:szCs w:val="24"/>
                <w:lang w:val="uk-UA"/>
              </w:rPr>
              <w:t>5.7.4</w:t>
            </w:r>
          </w:p>
        </w:tc>
        <w:tc>
          <w:tcPr>
            <w:tcW w:w="8406" w:type="dxa"/>
            <w:tcBorders>
              <w:top w:val="nil"/>
              <w:left w:val="nil"/>
              <w:bottom w:val="nil"/>
              <w:right w:val="nil"/>
            </w:tcBorders>
          </w:tcPr>
          <w:p w14:paraId="2504FB33" w14:textId="7213DFD3" w:rsidR="00D345BE" w:rsidRDefault="00C072D6" w:rsidP="008B709A">
            <w:pPr>
              <w:jc w:val="both"/>
              <w:rPr>
                <w:rFonts w:ascii="Arial" w:hAnsi="Arial" w:cs="Arial"/>
                <w:sz w:val="24"/>
                <w:szCs w:val="24"/>
                <w:lang w:val="uk-UA"/>
              </w:rPr>
            </w:pPr>
            <w:r>
              <w:rPr>
                <w:rFonts w:ascii="Arial" w:hAnsi="Arial" w:cs="Arial"/>
                <w:sz w:val="24"/>
                <w:szCs w:val="24"/>
                <w:lang w:val="uk-UA"/>
              </w:rPr>
              <w:t>Вираження результатів</w:t>
            </w:r>
          </w:p>
        </w:tc>
        <w:tc>
          <w:tcPr>
            <w:tcW w:w="630" w:type="dxa"/>
            <w:tcBorders>
              <w:top w:val="nil"/>
              <w:left w:val="nil"/>
              <w:bottom w:val="nil"/>
              <w:right w:val="nil"/>
            </w:tcBorders>
          </w:tcPr>
          <w:p w14:paraId="4B258A26" w14:textId="77777777" w:rsidR="00D345BE" w:rsidRPr="00477015" w:rsidRDefault="00D345BE" w:rsidP="00477015">
            <w:pPr>
              <w:jc w:val="both"/>
              <w:rPr>
                <w:rFonts w:ascii="Arial" w:hAnsi="Arial" w:cs="Arial"/>
                <w:sz w:val="24"/>
                <w:szCs w:val="24"/>
                <w:lang w:val="uk-UA"/>
              </w:rPr>
            </w:pPr>
          </w:p>
        </w:tc>
      </w:tr>
      <w:tr w:rsidR="00D345BE" w:rsidRPr="000F4AAE" w14:paraId="22B2E7F3" w14:textId="77777777" w:rsidTr="0008706A">
        <w:tc>
          <w:tcPr>
            <w:tcW w:w="1101" w:type="dxa"/>
            <w:tcBorders>
              <w:top w:val="nil"/>
              <w:left w:val="nil"/>
              <w:bottom w:val="nil"/>
              <w:right w:val="nil"/>
            </w:tcBorders>
          </w:tcPr>
          <w:p w14:paraId="4B9F6191" w14:textId="7F7E87B3" w:rsidR="00D345BE" w:rsidRDefault="00C072D6" w:rsidP="00477015">
            <w:pPr>
              <w:jc w:val="both"/>
              <w:rPr>
                <w:rFonts w:ascii="Arial" w:hAnsi="Arial" w:cs="Arial"/>
                <w:sz w:val="24"/>
                <w:szCs w:val="24"/>
                <w:lang w:val="uk-UA"/>
              </w:rPr>
            </w:pPr>
            <w:r>
              <w:rPr>
                <w:rFonts w:ascii="Arial" w:hAnsi="Arial" w:cs="Arial"/>
                <w:sz w:val="24"/>
                <w:szCs w:val="24"/>
                <w:lang w:val="uk-UA"/>
              </w:rPr>
              <w:t>5.8</w:t>
            </w:r>
          </w:p>
        </w:tc>
        <w:tc>
          <w:tcPr>
            <w:tcW w:w="8406" w:type="dxa"/>
            <w:tcBorders>
              <w:top w:val="nil"/>
              <w:left w:val="nil"/>
              <w:bottom w:val="nil"/>
              <w:right w:val="nil"/>
            </w:tcBorders>
          </w:tcPr>
          <w:p w14:paraId="3C6EC7A0" w14:textId="212CB4CD" w:rsidR="00D345BE" w:rsidRDefault="00C072D6" w:rsidP="008B709A">
            <w:pPr>
              <w:jc w:val="both"/>
              <w:rPr>
                <w:rFonts w:ascii="Arial" w:hAnsi="Arial" w:cs="Arial"/>
                <w:sz w:val="24"/>
                <w:szCs w:val="24"/>
                <w:lang w:val="uk-UA"/>
              </w:rPr>
            </w:pPr>
            <w:r>
              <w:rPr>
                <w:rFonts w:ascii="Arial" w:hAnsi="Arial" w:cs="Arial"/>
                <w:sz w:val="24"/>
                <w:szCs w:val="24"/>
                <w:lang w:val="uk-UA"/>
              </w:rPr>
              <w:t>Вологість</w:t>
            </w:r>
          </w:p>
        </w:tc>
        <w:tc>
          <w:tcPr>
            <w:tcW w:w="630" w:type="dxa"/>
            <w:tcBorders>
              <w:top w:val="nil"/>
              <w:left w:val="nil"/>
              <w:bottom w:val="nil"/>
              <w:right w:val="nil"/>
            </w:tcBorders>
          </w:tcPr>
          <w:p w14:paraId="00ED17B3" w14:textId="77777777" w:rsidR="00D345BE" w:rsidRPr="00477015" w:rsidRDefault="00D345BE" w:rsidP="00477015">
            <w:pPr>
              <w:jc w:val="both"/>
              <w:rPr>
                <w:rFonts w:ascii="Arial" w:hAnsi="Arial" w:cs="Arial"/>
                <w:sz w:val="24"/>
                <w:szCs w:val="24"/>
                <w:lang w:val="uk-UA"/>
              </w:rPr>
            </w:pPr>
          </w:p>
        </w:tc>
      </w:tr>
      <w:tr w:rsidR="00C072D6" w:rsidRPr="000F4AAE" w14:paraId="17250328" w14:textId="77777777" w:rsidTr="0008706A">
        <w:tc>
          <w:tcPr>
            <w:tcW w:w="1101" w:type="dxa"/>
            <w:tcBorders>
              <w:top w:val="nil"/>
              <w:left w:val="nil"/>
              <w:bottom w:val="nil"/>
              <w:right w:val="nil"/>
            </w:tcBorders>
          </w:tcPr>
          <w:p w14:paraId="1BCAB142" w14:textId="01F6DFA4" w:rsidR="00C072D6" w:rsidRDefault="00C072D6" w:rsidP="00477015">
            <w:pPr>
              <w:jc w:val="both"/>
              <w:rPr>
                <w:rFonts w:ascii="Arial" w:hAnsi="Arial" w:cs="Arial"/>
                <w:sz w:val="24"/>
                <w:szCs w:val="24"/>
                <w:lang w:val="uk-UA"/>
              </w:rPr>
            </w:pPr>
            <w:r>
              <w:rPr>
                <w:rFonts w:ascii="Arial" w:hAnsi="Arial" w:cs="Arial"/>
                <w:sz w:val="24"/>
                <w:szCs w:val="24"/>
                <w:lang w:val="uk-UA"/>
              </w:rPr>
              <w:t>5.8.1</w:t>
            </w:r>
          </w:p>
        </w:tc>
        <w:tc>
          <w:tcPr>
            <w:tcW w:w="8406" w:type="dxa"/>
            <w:tcBorders>
              <w:top w:val="nil"/>
              <w:left w:val="nil"/>
              <w:bottom w:val="nil"/>
              <w:right w:val="nil"/>
            </w:tcBorders>
          </w:tcPr>
          <w:p w14:paraId="49FEE3A1" w14:textId="2C8DC46E" w:rsidR="00C072D6" w:rsidRDefault="00C072D6" w:rsidP="008B709A">
            <w:pPr>
              <w:jc w:val="both"/>
              <w:rPr>
                <w:rFonts w:ascii="Arial" w:hAnsi="Arial" w:cs="Arial"/>
                <w:sz w:val="24"/>
                <w:szCs w:val="24"/>
                <w:lang w:val="uk-UA"/>
              </w:rPr>
            </w:pPr>
            <w:r>
              <w:rPr>
                <w:rFonts w:ascii="Arial" w:hAnsi="Arial" w:cs="Arial"/>
                <w:sz w:val="24"/>
                <w:szCs w:val="24"/>
                <w:lang w:val="uk-UA"/>
              </w:rPr>
              <w:t>Принцип</w:t>
            </w:r>
          </w:p>
        </w:tc>
        <w:tc>
          <w:tcPr>
            <w:tcW w:w="630" w:type="dxa"/>
            <w:tcBorders>
              <w:top w:val="nil"/>
              <w:left w:val="nil"/>
              <w:bottom w:val="nil"/>
              <w:right w:val="nil"/>
            </w:tcBorders>
          </w:tcPr>
          <w:p w14:paraId="526F693C" w14:textId="77777777" w:rsidR="00C072D6" w:rsidRPr="00477015" w:rsidRDefault="00C072D6" w:rsidP="00477015">
            <w:pPr>
              <w:jc w:val="both"/>
              <w:rPr>
                <w:rFonts w:ascii="Arial" w:hAnsi="Arial" w:cs="Arial"/>
                <w:sz w:val="24"/>
                <w:szCs w:val="24"/>
                <w:lang w:val="uk-UA"/>
              </w:rPr>
            </w:pPr>
          </w:p>
        </w:tc>
      </w:tr>
      <w:tr w:rsidR="00C072D6" w:rsidRPr="000F4AAE" w14:paraId="07487C45" w14:textId="77777777" w:rsidTr="0008706A">
        <w:tc>
          <w:tcPr>
            <w:tcW w:w="1101" w:type="dxa"/>
            <w:tcBorders>
              <w:top w:val="nil"/>
              <w:left w:val="nil"/>
              <w:bottom w:val="nil"/>
              <w:right w:val="nil"/>
            </w:tcBorders>
          </w:tcPr>
          <w:p w14:paraId="07CD41A5" w14:textId="55B56CE0" w:rsidR="00C072D6" w:rsidRDefault="00C072D6" w:rsidP="00477015">
            <w:pPr>
              <w:jc w:val="both"/>
              <w:rPr>
                <w:rFonts w:ascii="Arial" w:hAnsi="Arial" w:cs="Arial"/>
                <w:sz w:val="24"/>
                <w:szCs w:val="24"/>
                <w:lang w:val="uk-UA"/>
              </w:rPr>
            </w:pPr>
            <w:r>
              <w:rPr>
                <w:rFonts w:ascii="Arial" w:hAnsi="Arial" w:cs="Arial"/>
                <w:sz w:val="24"/>
                <w:szCs w:val="24"/>
                <w:lang w:val="uk-UA"/>
              </w:rPr>
              <w:t>5.8.2</w:t>
            </w:r>
          </w:p>
        </w:tc>
        <w:tc>
          <w:tcPr>
            <w:tcW w:w="8406" w:type="dxa"/>
            <w:tcBorders>
              <w:top w:val="nil"/>
              <w:left w:val="nil"/>
              <w:bottom w:val="nil"/>
              <w:right w:val="nil"/>
            </w:tcBorders>
          </w:tcPr>
          <w:p w14:paraId="685BF9B5" w14:textId="32E16E09" w:rsidR="00C072D6" w:rsidRDefault="00C072D6" w:rsidP="008B709A">
            <w:pPr>
              <w:jc w:val="both"/>
              <w:rPr>
                <w:rFonts w:ascii="Arial" w:hAnsi="Arial" w:cs="Arial"/>
                <w:sz w:val="24"/>
                <w:szCs w:val="24"/>
                <w:lang w:val="uk-UA"/>
              </w:rPr>
            </w:pPr>
            <w:r>
              <w:rPr>
                <w:rFonts w:ascii="Arial" w:hAnsi="Arial" w:cs="Arial"/>
                <w:sz w:val="24"/>
                <w:szCs w:val="24"/>
                <w:lang w:val="uk-UA"/>
              </w:rPr>
              <w:t>Вираження результатів</w:t>
            </w:r>
          </w:p>
        </w:tc>
        <w:tc>
          <w:tcPr>
            <w:tcW w:w="630" w:type="dxa"/>
            <w:tcBorders>
              <w:top w:val="nil"/>
              <w:left w:val="nil"/>
              <w:bottom w:val="nil"/>
              <w:right w:val="nil"/>
            </w:tcBorders>
          </w:tcPr>
          <w:p w14:paraId="2B877962" w14:textId="77777777" w:rsidR="00C072D6" w:rsidRPr="00477015" w:rsidRDefault="00C072D6" w:rsidP="00477015">
            <w:pPr>
              <w:jc w:val="both"/>
              <w:rPr>
                <w:rFonts w:ascii="Arial" w:hAnsi="Arial" w:cs="Arial"/>
                <w:sz w:val="24"/>
                <w:szCs w:val="24"/>
                <w:lang w:val="uk-UA"/>
              </w:rPr>
            </w:pPr>
          </w:p>
        </w:tc>
      </w:tr>
      <w:tr w:rsidR="00C072D6" w:rsidRPr="000F4AAE" w14:paraId="43D66138" w14:textId="77777777" w:rsidTr="0008706A">
        <w:tc>
          <w:tcPr>
            <w:tcW w:w="1101" w:type="dxa"/>
            <w:tcBorders>
              <w:top w:val="nil"/>
              <w:left w:val="nil"/>
              <w:bottom w:val="nil"/>
              <w:right w:val="nil"/>
            </w:tcBorders>
          </w:tcPr>
          <w:p w14:paraId="2A2DCC96" w14:textId="0D472657" w:rsidR="00C072D6" w:rsidRDefault="00C072D6" w:rsidP="00477015">
            <w:pPr>
              <w:jc w:val="both"/>
              <w:rPr>
                <w:rFonts w:ascii="Arial" w:hAnsi="Arial" w:cs="Arial"/>
                <w:sz w:val="24"/>
                <w:szCs w:val="24"/>
                <w:lang w:val="uk-UA"/>
              </w:rPr>
            </w:pPr>
            <w:r>
              <w:rPr>
                <w:rFonts w:ascii="Arial" w:hAnsi="Arial" w:cs="Arial"/>
                <w:sz w:val="24"/>
                <w:szCs w:val="24"/>
                <w:lang w:val="uk-UA"/>
              </w:rPr>
              <w:t>5.9</w:t>
            </w:r>
          </w:p>
        </w:tc>
        <w:tc>
          <w:tcPr>
            <w:tcW w:w="8406" w:type="dxa"/>
            <w:tcBorders>
              <w:top w:val="nil"/>
              <w:left w:val="nil"/>
              <w:bottom w:val="nil"/>
              <w:right w:val="nil"/>
            </w:tcBorders>
          </w:tcPr>
          <w:p w14:paraId="3A0E6910" w14:textId="1735126C" w:rsidR="00C072D6" w:rsidRDefault="00C072D6" w:rsidP="008B709A">
            <w:pPr>
              <w:jc w:val="both"/>
              <w:rPr>
                <w:rFonts w:ascii="Arial" w:hAnsi="Arial" w:cs="Arial"/>
                <w:sz w:val="24"/>
                <w:szCs w:val="24"/>
                <w:lang w:val="uk-UA"/>
              </w:rPr>
            </w:pPr>
            <w:r>
              <w:rPr>
                <w:rFonts w:ascii="Arial" w:hAnsi="Arial" w:cs="Arial"/>
                <w:sz w:val="24"/>
                <w:szCs w:val="24"/>
                <w:lang w:val="uk-UA"/>
              </w:rPr>
              <w:t>Водопоглинальна здатність (тільки гідрофобні гіпсові блоки)</w:t>
            </w:r>
          </w:p>
        </w:tc>
        <w:tc>
          <w:tcPr>
            <w:tcW w:w="630" w:type="dxa"/>
            <w:tcBorders>
              <w:top w:val="nil"/>
              <w:left w:val="nil"/>
              <w:bottom w:val="nil"/>
              <w:right w:val="nil"/>
            </w:tcBorders>
          </w:tcPr>
          <w:p w14:paraId="55E16B18" w14:textId="77777777" w:rsidR="00C072D6" w:rsidRPr="00477015" w:rsidRDefault="00C072D6" w:rsidP="00477015">
            <w:pPr>
              <w:jc w:val="both"/>
              <w:rPr>
                <w:rFonts w:ascii="Arial" w:hAnsi="Arial" w:cs="Arial"/>
                <w:sz w:val="24"/>
                <w:szCs w:val="24"/>
                <w:lang w:val="uk-UA"/>
              </w:rPr>
            </w:pPr>
          </w:p>
        </w:tc>
      </w:tr>
      <w:tr w:rsidR="00C072D6" w:rsidRPr="000F4AAE" w14:paraId="5C4B7D67" w14:textId="77777777" w:rsidTr="0008706A">
        <w:tc>
          <w:tcPr>
            <w:tcW w:w="1101" w:type="dxa"/>
            <w:tcBorders>
              <w:top w:val="nil"/>
              <w:left w:val="nil"/>
              <w:bottom w:val="nil"/>
              <w:right w:val="nil"/>
            </w:tcBorders>
          </w:tcPr>
          <w:p w14:paraId="0F108A0E" w14:textId="6A107DE7" w:rsidR="00C072D6" w:rsidRDefault="00C072D6" w:rsidP="00477015">
            <w:pPr>
              <w:jc w:val="both"/>
              <w:rPr>
                <w:rFonts w:ascii="Arial" w:hAnsi="Arial" w:cs="Arial"/>
                <w:sz w:val="24"/>
                <w:szCs w:val="24"/>
                <w:lang w:val="uk-UA"/>
              </w:rPr>
            </w:pPr>
            <w:r>
              <w:rPr>
                <w:rFonts w:ascii="Arial" w:hAnsi="Arial" w:cs="Arial"/>
                <w:sz w:val="24"/>
                <w:szCs w:val="24"/>
                <w:lang w:val="uk-UA"/>
              </w:rPr>
              <w:t>5.9.1</w:t>
            </w:r>
          </w:p>
        </w:tc>
        <w:tc>
          <w:tcPr>
            <w:tcW w:w="8406" w:type="dxa"/>
            <w:tcBorders>
              <w:top w:val="nil"/>
              <w:left w:val="nil"/>
              <w:bottom w:val="nil"/>
              <w:right w:val="nil"/>
            </w:tcBorders>
          </w:tcPr>
          <w:p w14:paraId="088CEAD2" w14:textId="42E633A4" w:rsidR="00C072D6" w:rsidRDefault="00C072D6" w:rsidP="008B709A">
            <w:pPr>
              <w:jc w:val="both"/>
              <w:rPr>
                <w:rFonts w:ascii="Arial" w:hAnsi="Arial" w:cs="Arial"/>
                <w:sz w:val="24"/>
                <w:szCs w:val="24"/>
                <w:lang w:val="uk-UA"/>
              </w:rPr>
            </w:pPr>
            <w:r>
              <w:rPr>
                <w:rFonts w:ascii="Arial" w:hAnsi="Arial" w:cs="Arial"/>
                <w:sz w:val="24"/>
                <w:szCs w:val="24"/>
                <w:lang w:val="uk-UA"/>
              </w:rPr>
              <w:t>Принцип</w:t>
            </w:r>
          </w:p>
        </w:tc>
        <w:tc>
          <w:tcPr>
            <w:tcW w:w="630" w:type="dxa"/>
            <w:tcBorders>
              <w:top w:val="nil"/>
              <w:left w:val="nil"/>
              <w:bottom w:val="nil"/>
              <w:right w:val="nil"/>
            </w:tcBorders>
          </w:tcPr>
          <w:p w14:paraId="21192274" w14:textId="77777777" w:rsidR="00C072D6" w:rsidRPr="00477015" w:rsidRDefault="00C072D6" w:rsidP="00477015">
            <w:pPr>
              <w:jc w:val="both"/>
              <w:rPr>
                <w:rFonts w:ascii="Arial" w:hAnsi="Arial" w:cs="Arial"/>
                <w:sz w:val="24"/>
                <w:szCs w:val="24"/>
                <w:lang w:val="uk-UA"/>
              </w:rPr>
            </w:pPr>
          </w:p>
        </w:tc>
      </w:tr>
      <w:tr w:rsidR="00C072D6" w:rsidRPr="000F4AAE" w14:paraId="53DA1B36" w14:textId="77777777" w:rsidTr="0008706A">
        <w:tc>
          <w:tcPr>
            <w:tcW w:w="1101" w:type="dxa"/>
            <w:tcBorders>
              <w:top w:val="nil"/>
              <w:left w:val="nil"/>
              <w:bottom w:val="nil"/>
              <w:right w:val="nil"/>
            </w:tcBorders>
          </w:tcPr>
          <w:p w14:paraId="699D2DE8" w14:textId="145801C2" w:rsidR="00C072D6" w:rsidRDefault="00C072D6" w:rsidP="00477015">
            <w:pPr>
              <w:jc w:val="both"/>
              <w:rPr>
                <w:rFonts w:ascii="Arial" w:hAnsi="Arial" w:cs="Arial"/>
                <w:sz w:val="24"/>
                <w:szCs w:val="24"/>
                <w:lang w:val="uk-UA"/>
              </w:rPr>
            </w:pPr>
            <w:r>
              <w:rPr>
                <w:rFonts w:ascii="Arial" w:hAnsi="Arial" w:cs="Arial"/>
                <w:sz w:val="24"/>
                <w:szCs w:val="24"/>
                <w:lang w:val="uk-UA"/>
              </w:rPr>
              <w:t>5.9.2</w:t>
            </w:r>
          </w:p>
        </w:tc>
        <w:tc>
          <w:tcPr>
            <w:tcW w:w="8406" w:type="dxa"/>
            <w:tcBorders>
              <w:top w:val="nil"/>
              <w:left w:val="nil"/>
              <w:bottom w:val="nil"/>
              <w:right w:val="nil"/>
            </w:tcBorders>
          </w:tcPr>
          <w:p w14:paraId="4DF70E6C" w14:textId="5E21146C" w:rsidR="00C072D6" w:rsidRDefault="00C072D6" w:rsidP="008B709A">
            <w:pPr>
              <w:jc w:val="both"/>
              <w:rPr>
                <w:rFonts w:ascii="Arial" w:hAnsi="Arial" w:cs="Arial"/>
                <w:sz w:val="24"/>
                <w:szCs w:val="24"/>
                <w:lang w:val="uk-UA"/>
              </w:rPr>
            </w:pPr>
            <w:r w:rsidRPr="00C072D6">
              <w:rPr>
                <w:rFonts w:ascii="Arial" w:hAnsi="Arial" w:cs="Arial"/>
                <w:sz w:val="24"/>
                <w:szCs w:val="24"/>
                <w:highlight w:val="yellow"/>
                <w:lang w:val="uk-UA"/>
              </w:rPr>
              <w:t>Знаряддя і засоби</w:t>
            </w:r>
          </w:p>
        </w:tc>
        <w:tc>
          <w:tcPr>
            <w:tcW w:w="630" w:type="dxa"/>
            <w:tcBorders>
              <w:top w:val="nil"/>
              <w:left w:val="nil"/>
              <w:bottom w:val="nil"/>
              <w:right w:val="nil"/>
            </w:tcBorders>
          </w:tcPr>
          <w:p w14:paraId="19F129B7" w14:textId="77777777" w:rsidR="00C072D6" w:rsidRPr="00477015" w:rsidRDefault="00C072D6" w:rsidP="00477015">
            <w:pPr>
              <w:jc w:val="both"/>
              <w:rPr>
                <w:rFonts w:ascii="Arial" w:hAnsi="Arial" w:cs="Arial"/>
                <w:sz w:val="24"/>
                <w:szCs w:val="24"/>
                <w:lang w:val="uk-UA"/>
              </w:rPr>
            </w:pPr>
          </w:p>
        </w:tc>
      </w:tr>
      <w:tr w:rsidR="00D345BE" w:rsidRPr="000F4AAE" w14:paraId="178BB266" w14:textId="77777777" w:rsidTr="0008706A">
        <w:tc>
          <w:tcPr>
            <w:tcW w:w="1101" w:type="dxa"/>
            <w:tcBorders>
              <w:top w:val="nil"/>
              <w:left w:val="nil"/>
              <w:bottom w:val="nil"/>
              <w:right w:val="nil"/>
            </w:tcBorders>
          </w:tcPr>
          <w:p w14:paraId="4B4F13C7" w14:textId="36195DC9" w:rsidR="00D345BE" w:rsidRDefault="00C072D6" w:rsidP="00477015">
            <w:pPr>
              <w:jc w:val="both"/>
              <w:rPr>
                <w:rFonts w:ascii="Arial" w:hAnsi="Arial" w:cs="Arial"/>
                <w:sz w:val="24"/>
                <w:szCs w:val="24"/>
                <w:lang w:val="uk-UA"/>
              </w:rPr>
            </w:pPr>
            <w:r>
              <w:rPr>
                <w:rFonts w:ascii="Arial" w:hAnsi="Arial" w:cs="Arial"/>
                <w:sz w:val="24"/>
                <w:szCs w:val="24"/>
                <w:lang w:val="uk-UA"/>
              </w:rPr>
              <w:t>5.9.3</w:t>
            </w:r>
          </w:p>
        </w:tc>
        <w:tc>
          <w:tcPr>
            <w:tcW w:w="8406" w:type="dxa"/>
            <w:tcBorders>
              <w:top w:val="nil"/>
              <w:left w:val="nil"/>
              <w:bottom w:val="nil"/>
              <w:right w:val="nil"/>
            </w:tcBorders>
          </w:tcPr>
          <w:p w14:paraId="33B69083" w14:textId="6D1C5568" w:rsidR="00D345BE" w:rsidRDefault="00C072D6" w:rsidP="008B709A">
            <w:pPr>
              <w:jc w:val="both"/>
              <w:rPr>
                <w:rFonts w:ascii="Arial" w:hAnsi="Arial" w:cs="Arial"/>
                <w:sz w:val="24"/>
                <w:szCs w:val="24"/>
                <w:lang w:val="uk-UA"/>
              </w:rPr>
            </w:pPr>
            <w:r>
              <w:rPr>
                <w:rFonts w:ascii="Arial" w:hAnsi="Arial" w:cs="Arial"/>
                <w:sz w:val="24"/>
                <w:szCs w:val="24"/>
                <w:lang w:val="uk-UA"/>
              </w:rPr>
              <w:t>Підготовка зразків</w:t>
            </w:r>
          </w:p>
        </w:tc>
        <w:tc>
          <w:tcPr>
            <w:tcW w:w="630" w:type="dxa"/>
            <w:tcBorders>
              <w:top w:val="nil"/>
              <w:left w:val="nil"/>
              <w:bottom w:val="nil"/>
              <w:right w:val="nil"/>
            </w:tcBorders>
          </w:tcPr>
          <w:p w14:paraId="7DD2B58C" w14:textId="77777777" w:rsidR="00D345BE" w:rsidRPr="00477015" w:rsidRDefault="00D345BE" w:rsidP="00477015">
            <w:pPr>
              <w:jc w:val="both"/>
              <w:rPr>
                <w:rFonts w:ascii="Arial" w:hAnsi="Arial" w:cs="Arial"/>
                <w:sz w:val="24"/>
                <w:szCs w:val="24"/>
                <w:lang w:val="uk-UA"/>
              </w:rPr>
            </w:pPr>
          </w:p>
        </w:tc>
      </w:tr>
      <w:tr w:rsidR="00D345BE" w:rsidRPr="000F4AAE" w14:paraId="5BE8A99E" w14:textId="77777777" w:rsidTr="0008706A">
        <w:tc>
          <w:tcPr>
            <w:tcW w:w="1101" w:type="dxa"/>
            <w:tcBorders>
              <w:top w:val="nil"/>
              <w:left w:val="nil"/>
              <w:bottom w:val="nil"/>
              <w:right w:val="nil"/>
            </w:tcBorders>
          </w:tcPr>
          <w:p w14:paraId="42B1076A" w14:textId="7305722F" w:rsidR="00D345BE" w:rsidRDefault="00C072D6" w:rsidP="00477015">
            <w:pPr>
              <w:jc w:val="both"/>
              <w:rPr>
                <w:rFonts w:ascii="Arial" w:hAnsi="Arial" w:cs="Arial"/>
                <w:sz w:val="24"/>
                <w:szCs w:val="24"/>
                <w:lang w:val="uk-UA"/>
              </w:rPr>
            </w:pPr>
            <w:r>
              <w:rPr>
                <w:rFonts w:ascii="Arial" w:hAnsi="Arial" w:cs="Arial"/>
                <w:sz w:val="24"/>
                <w:szCs w:val="24"/>
                <w:lang w:val="uk-UA"/>
              </w:rPr>
              <w:t>5.9.4</w:t>
            </w:r>
          </w:p>
        </w:tc>
        <w:tc>
          <w:tcPr>
            <w:tcW w:w="8406" w:type="dxa"/>
            <w:tcBorders>
              <w:top w:val="nil"/>
              <w:left w:val="nil"/>
              <w:bottom w:val="nil"/>
              <w:right w:val="nil"/>
            </w:tcBorders>
          </w:tcPr>
          <w:p w14:paraId="1C765476" w14:textId="4E636BAD" w:rsidR="00D345BE" w:rsidRDefault="00C072D6" w:rsidP="008B709A">
            <w:pPr>
              <w:jc w:val="both"/>
              <w:rPr>
                <w:rFonts w:ascii="Arial" w:hAnsi="Arial" w:cs="Arial"/>
                <w:sz w:val="24"/>
                <w:szCs w:val="24"/>
                <w:lang w:val="uk-UA"/>
              </w:rPr>
            </w:pPr>
            <w:r>
              <w:rPr>
                <w:rFonts w:ascii="Arial" w:hAnsi="Arial" w:cs="Arial"/>
                <w:sz w:val="24"/>
                <w:szCs w:val="24"/>
                <w:lang w:val="uk-UA"/>
              </w:rPr>
              <w:t>Процедура</w:t>
            </w:r>
          </w:p>
        </w:tc>
        <w:tc>
          <w:tcPr>
            <w:tcW w:w="630" w:type="dxa"/>
            <w:tcBorders>
              <w:top w:val="nil"/>
              <w:left w:val="nil"/>
              <w:bottom w:val="nil"/>
              <w:right w:val="nil"/>
            </w:tcBorders>
          </w:tcPr>
          <w:p w14:paraId="0292FC60" w14:textId="77777777" w:rsidR="00D345BE" w:rsidRPr="00477015" w:rsidRDefault="00D345BE" w:rsidP="00477015">
            <w:pPr>
              <w:jc w:val="both"/>
              <w:rPr>
                <w:rFonts w:ascii="Arial" w:hAnsi="Arial" w:cs="Arial"/>
                <w:sz w:val="24"/>
                <w:szCs w:val="24"/>
                <w:lang w:val="uk-UA"/>
              </w:rPr>
            </w:pPr>
          </w:p>
        </w:tc>
      </w:tr>
      <w:tr w:rsidR="003430B3" w:rsidRPr="008B709A" w14:paraId="7760A8CD" w14:textId="77777777" w:rsidTr="0008706A">
        <w:tc>
          <w:tcPr>
            <w:tcW w:w="1101" w:type="dxa"/>
            <w:tcBorders>
              <w:top w:val="nil"/>
              <w:left w:val="nil"/>
              <w:bottom w:val="nil"/>
              <w:right w:val="nil"/>
            </w:tcBorders>
          </w:tcPr>
          <w:p w14:paraId="11031B15" w14:textId="5726AB4E" w:rsidR="003430B3" w:rsidRPr="008B709A" w:rsidRDefault="00C072D6" w:rsidP="00477015">
            <w:pPr>
              <w:jc w:val="both"/>
              <w:rPr>
                <w:rFonts w:ascii="Arial" w:hAnsi="Arial" w:cs="Arial"/>
                <w:sz w:val="24"/>
                <w:szCs w:val="24"/>
                <w:lang w:val="uk-UA"/>
              </w:rPr>
            </w:pPr>
            <w:r>
              <w:rPr>
                <w:rFonts w:ascii="Arial" w:hAnsi="Arial" w:cs="Arial"/>
                <w:sz w:val="24"/>
                <w:szCs w:val="24"/>
                <w:lang w:val="uk-UA"/>
              </w:rPr>
              <w:t>5.9.5</w:t>
            </w:r>
          </w:p>
        </w:tc>
        <w:tc>
          <w:tcPr>
            <w:tcW w:w="8406" w:type="dxa"/>
            <w:tcBorders>
              <w:top w:val="nil"/>
              <w:left w:val="nil"/>
              <w:bottom w:val="nil"/>
              <w:right w:val="nil"/>
            </w:tcBorders>
          </w:tcPr>
          <w:p w14:paraId="3F32A170" w14:textId="287099DD" w:rsidR="003430B3" w:rsidRPr="004737E0" w:rsidRDefault="00C072D6" w:rsidP="0008706A">
            <w:pPr>
              <w:jc w:val="both"/>
              <w:rPr>
                <w:rFonts w:ascii="Arial" w:hAnsi="Arial" w:cs="Arial"/>
                <w:sz w:val="24"/>
                <w:szCs w:val="24"/>
                <w:lang w:val="uk-UA"/>
              </w:rPr>
            </w:pPr>
            <w:r>
              <w:rPr>
                <w:rFonts w:ascii="Arial" w:hAnsi="Arial" w:cs="Arial"/>
                <w:sz w:val="24"/>
                <w:szCs w:val="24"/>
                <w:lang w:val="uk-UA"/>
              </w:rPr>
              <w:t>Вираження результатів</w:t>
            </w:r>
          </w:p>
        </w:tc>
        <w:tc>
          <w:tcPr>
            <w:tcW w:w="630" w:type="dxa"/>
            <w:tcBorders>
              <w:top w:val="nil"/>
              <w:left w:val="nil"/>
              <w:bottom w:val="nil"/>
              <w:right w:val="nil"/>
            </w:tcBorders>
          </w:tcPr>
          <w:p w14:paraId="146810FE" w14:textId="356842A9" w:rsidR="003430B3" w:rsidRPr="00477015" w:rsidRDefault="003430B3" w:rsidP="00477015">
            <w:pPr>
              <w:jc w:val="both"/>
              <w:rPr>
                <w:rFonts w:ascii="Arial" w:hAnsi="Arial" w:cs="Arial"/>
                <w:sz w:val="24"/>
                <w:szCs w:val="24"/>
                <w:lang w:val="uk-UA"/>
              </w:rPr>
            </w:pPr>
          </w:p>
        </w:tc>
      </w:tr>
      <w:tr w:rsidR="00C072D6" w:rsidRPr="008B709A" w14:paraId="46093197" w14:textId="77777777" w:rsidTr="0008706A">
        <w:tc>
          <w:tcPr>
            <w:tcW w:w="1101" w:type="dxa"/>
            <w:tcBorders>
              <w:top w:val="nil"/>
              <w:left w:val="nil"/>
              <w:bottom w:val="nil"/>
              <w:right w:val="nil"/>
            </w:tcBorders>
          </w:tcPr>
          <w:p w14:paraId="43E03A36" w14:textId="69C03A81" w:rsidR="00C072D6" w:rsidRDefault="00C072D6" w:rsidP="00477015">
            <w:pPr>
              <w:jc w:val="both"/>
              <w:rPr>
                <w:rFonts w:ascii="Arial" w:hAnsi="Arial" w:cs="Arial"/>
                <w:sz w:val="24"/>
                <w:szCs w:val="24"/>
                <w:lang w:val="uk-UA"/>
              </w:rPr>
            </w:pPr>
            <w:r>
              <w:rPr>
                <w:rFonts w:ascii="Arial" w:hAnsi="Arial" w:cs="Arial"/>
                <w:sz w:val="24"/>
                <w:szCs w:val="24"/>
                <w:lang w:val="uk-UA"/>
              </w:rPr>
              <w:t>5.10</w:t>
            </w:r>
          </w:p>
        </w:tc>
        <w:tc>
          <w:tcPr>
            <w:tcW w:w="8406" w:type="dxa"/>
            <w:tcBorders>
              <w:top w:val="nil"/>
              <w:left w:val="nil"/>
              <w:bottom w:val="nil"/>
              <w:right w:val="nil"/>
            </w:tcBorders>
          </w:tcPr>
          <w:p w14:paraId="0C25F3CD" w14:textId="4A308E64" w:rsidR="00C072D6" w:rsidRDefault="00C072D6" w:rsidP="0008706A">
            <w:pPr>
              <w:jc w:val="both"/>
              <w:rPr>
                <w:rFonts w:ascii="Arial" w:hAnsi="Arial" w:cs="Arial"/>
                <w:sz w:val="24"/>
                <w:szCs w:val="24"/>
                <w:lang w:val="uk-UA"/>
              </w:rPr>
            </w:pPr>
            <w:r>
              <w:rPr>
                <w:rFonts w:ascii="Arial" w:hAnsi="Arial" w:cs="Arial"/>
                <w:sz w:val="24"/>
                <w:szCs w:val="24"/>
                <w:lang w:val="uk-UA"/>
              </w:rPr>
              <w:t>Вимірювання рН</w:t>
            </w:r>
          </w:p>
        </w:tc>
        <w:tc>
          <w:tcPr>
            <w:tcW w:w="630" w:type="dxa"/>
            <w:tcBorders>
              <w:top w:val="nil"/>
              <w:left w:val="nil"/>
              <w:bottom w:val="nil"/>
              <w:right w:val="nil"/>
            </w:tcBorders>
          </w:tcPr>
          <w:p w14:paraId="2706AC35" w14:textId="77777777" w:rsidR="00C072D6" w:rsidRPr="00477015" w:rsidRDefault="00C072D6" w:rsidP="00477015">
            <w:pPr>
              <w:jc w:val="both"/>
              <w:rPr>
                <w:rFonts w:ascii="Arial" w:hAnsi="Arial" w:cs="Arial"/>
                <w:sz w:val="24"/>
                <w:szCs w:val="24"/>
                <w:lang w:val="uk-UA"/>
              </w:rPr>
            </w:pPr>
          </w:p>
        </w:tc>
      </w:tr>
      <w:tr w:rsidR="00C072D6" w:rsidRPr="008B709A" w14:paraId="2EDB3E62" w14:textId="77777777" w:rsidTr="0008706A">
        <w:tc>
          <w:tcPr>
            <w:tcW w:w="1101" w:type="dxa"/>
            <w:tcBorders>
              <w:top w:val="nil"/>
              <w:left w:val="nil"/>
              <w:bottom w:val="nil"/>
              <w:right w:val="nil"/>
            </w:tcBorders>
          </w:tcPr>
          <w:p w14:paraId="0C13AB14" w14:textId="43D36413" w:rsidR="00C072D6" w:rsidRDefault="00C072D6" w:rsidP="00477015">
            <w:pPr>
              <w:jc w:val="both"/>
              <w:rPr>
                <w:rFonts w:ascii="Arial" w:hAnsi="Arial" w:cs="Arial"/>
                <w:sz w:val="24"/>
                <w:szCs w:val="24"/>
                <w:lang w:val="uk-UA"/>
              </w:rPr>
            </w:pPr>
            <w:r>
              <w:rPr>
                <w:rFonts w:ascii="Arial" w:hAnsi="Arial" w:cs="Arial"/>
                <w:sz w:val="24"/>
                <w:szCs w:val="24"/>
                <w:lang w:val="uk-UA"/>
              </w:rPr>
              <w:t>5.10.1</w:t>
            </w:r>
          </w:p>
        </w:tc>
        <w:tc>
          <w:tcPr>
            <w:tcW w:w="8406" w:type="dxa"/>
            <w:tcBorders>
              <w:top w:val="nil"/>
              <w:left w:val="nil"/>
              <w:bottom w:val="nil"/>
              <w:right w:val="nil"/>
            </w:tcBorders>
          </w:tcPr>
          <w:p w14:paraId="6996D7CF" w14:textId="33108D72" w:rsidR="00C072D6" w:rsidRDefault="00C072D6" w:rsidP="0008706A">
            <w:pPr>
              <w:jc w:val="both"/>
              <w:rPr>
                <w:rFonts w:ascii="Arial" w:hAnsi="Arial" w:cs="Arial"/>
                <w:sz w:val="24"/>
                <w:szCs w:val="24"/>
                <w:lang w:val="uk-UA"/>
              </w:rPr>
            </w:pPr>
            <w:r>
              <w:rPr>
                <w:rFonts w:ascii="Arial" w:hAnsi="Arial" w:cs="Arial"/>
                <w:sz w:val="24"/>
                <w:szCs w:val="24"/>
                <w:lang w:val="uk-UA"/>
              </w:rPr>
              <w:t>Принцип</w:t>
            </w:r>
          </w:p>
        </w:tc>
        <w:tc>
          <w:tcPr>
            <w:tcW w:w="630" w:type="dxa"/>
            <w:tcBorders>
              <w:top w:val="nil"/>
              <w:left w:val="nil"/>
              <w:bottom w:val="nil"/>
              <w:right w:val="nil"/>
            </w:tcBorders>
          </w:tcPr>
          <w:p w14:paraId="5AE218B8" w14:textId="77777777" w:rsidR="00C072D6" w:rsidRPr="00477015" w:rsidRDefault="00C072D6" w:rsidP="00477015">
            <w:pPr>
              <w:jc w:val="both"/>
              <w:rPr>
                <w:rFonts w:ascii="Arial" w:hAnsi="Arial" w:cs="Arial"/>
                <w:sz w:val="24"/>
                <w:szCs w:val="24"/>
                <w:lang w:val="uk-UA"/>
              </w:rPr>
            </w:pPr>
          </w:p>
        </w:tc>
      </w:tr>
      <w:tr w:rsidR="00C072D6" w:rsidRPr="008B709A" w14:paraId="5E81C78E" w14:textId="77777777" w:rsidTr="0008706A">
        <w:tc>
          <w:tcPr>
            <w:tcW w:w="1101" w:type="dxa"/>
            <w:tcBorders>
              <w:top w:val="nil"/>
              <w:left w:val="nil"/>
              <w:bottom w:val="nil"/>
              <w:right w:val="nil"/>
            </w:tcBorders>
          </w:tcPr>
          <w:p w14:paraId="17F51734" w14:textId="1D0F1A8B" w:rsidR="00C072D6" w:rsidRDefault="00C072D6" w:rsidP="00477015">
            <w:pPr>
              <w:jc w:val="both"/>
              <w:rPr>
                <w:rFonts w:ascii="Arial" w:hAnsi="Arial" w:cs="Arial"/>
                <w:sz w:val="24"/>
                <w:szCs w:val="24"/>
                <w:lang w:val="uk-UA"/>
              </w:rPr>
            </w:pPr>
            <w:r>
              <w:rPr>
                <w:rFonts w:ascii="Arial" w:hAnsi="Arial" w:cs="Arial"/>
                <w:sz w:val="24"/>
                <w:szCs w:val="24"/>
                <w:lang w:val="uk-UA"/>
              </w:rPr>
              <w:t>5.10.2</w:t>
            </w:r>
          </w:p>
        </w:tc>
        <w:tc>
          <w:tcPr>
            <w:tcW w:w="8406" w:type="dxa"/>
            <w:tcBorders>
              <w:top w:val="nil"/>
              <w:left w:val="nil"/>
              <w:bottom w:val="nil"/>
              <w:right w:val="nil"/>
            </w:tcBorders>
          </w:tcPr>
          <w:p w14:paraId="3087DD90" w14:textId="509C72EB" w:rsidR="00C072D6" w:rsidRDefault="00C072D6" w:rsidP="0008706A">
            <w:pPr>
              <w:jc w:val="both"/>
              <w:rPr>
                <w:rFonts w:ascii="Arial" w:hAnsi="Arial" w:cs="Arial"/>
                <w:sz w:val="24"/>
                <w:szCs w:val="24"/>
                <w:lang w:val="uk-UA"/>
              </w:rPr>
            </w:pPr>
            <w:r w:rsidRPr="00C072D6">
              <w:rPr>
                <w:rFonts w:ascii="Arial" w:hAnsi="Arial" w:cs="Arial"/>
                <w:sz w:val="24"/>
                <w:szCs w:val="24"/>
                <w:highlight w:val="yellow"/>
                <w:lang w:val="uk-UA"/>
              </w:rPr>
              <w:t>Знаряддя і засоби</w:t>
            </w:r>
          </w:p>
        </w:tc>
        <w:tc>
          <w:tcPr>
            <w:tcW w:w="630" w:type="dxa"/>
            <w:tcBorders>
              <w:top w:val="nil"/>
              <w:left w:val="nil"/>
              <w:bottom w:val="nil"/>
              <w:right w:val="nil"/>
            </w:tcBorders>
          </w:tcPr>
          <w:p w14:paraId="674BB593" w14:textId="77777777" w:rsidR="00C072D6" w:rsidRPr="00477015" w:rsidRDefault="00C072D6" w:rsidP="00477015">
            <w:pPr>
              <w:jc w:val="both"/>
              <w:rPr>
                <w:rFonts w:ascii="Arial" w:hAnsi="Arial" w:cs="Arial"/>
                <w:sz w:val="24"/>
                <w:szCs w:val="24"/>
                <w:lang w:val="uk-UA"/>
              </w:rPr>
            </w:pPr>
          </w:p>
        </w:tc>
      </w:tr>
      <w:tr w:rsidR="00C072D6" w:rsidRPr="008B709A" w14:paraId="3AEE4E53" w14:textId="77777777" w:rsidTr="0008706A">
        <w:tc>
          <w:tcPr>
            <w:tcW w:w="1101" w:type="dxa"/>
            <w:tcBorders>
              <w:top w:val="nil"/>
              <w:left w:val="nil"/>
              <w:bottom w:val="nil"/>
              <w:right w:val="nil"/>
            </w:tcBorders>
          </w:tcPr>
          <w:p w14:paraId="5C4EA28A" w14:textId="633F9A12" w:rsidR="00C072D6" w:rsidRDefault="00C072D6" w:rsidP="00477015">
            <w:pPr>
              <w:jc w:val="both"/>
              <w:rPr>
                <w:rFonts w:ascii="Arial" w:hAnsi="Arial" w:cs="Arial"/>
                <w:sz w:val="24"/>
                <w:szCs w:val="24"/>
                <w:lang w:val="uk-UA"/>
              </w:rPr>
            </w:pPr>
            <w:r>
              <w:rPr>
                <w:rFonts w:ascii="Arial" w:hAnsi="Arial" w:cs="Arial"/>
                <w:sz w:val="24"/>
                <w:szCs w:val="24"/>
                <w:lang w:val="uk-UA"/>
              </w:rPr>
              <w:t>5.10.3</w:t>
            </w:r>
          </w:p>
        </w:tc>
        <w:tc>
          <w:tcPr>
            <w:tcW w:w="8406" w:type="dxa"/>
            <w:tcBorders>
              <w:top w:val="nil"/>
              <w:left w:val="nil"/>
              <w:bottom w:val="nil"/>
              <w:right w:val="nil"/>
            </w:tcBorders>
          </w:tcPr>
          <w:p w14:paraId="4FBE7275" w14:textId="08AF03F2" w:rsidR="00C072D6" w:rsidRPr="00C072D6" w:rsidRDefault="00C072D6" w:rsidP="0008706A">
            <w:pPr>
              <w:jc w:val="both"/>
              <w:rPr>
                <w:rFonts w:ascii="Arial" w:hAnsi="Arial" w:cs="Arial"/>
                <w:sz w:val="24"/>
                <w:szCs w:val="24"/>
                <w:lang w:val="uk-UA"/>
              </w:rPr>
            </w:pPr>
            <w:r w:rsidRPr="00C072D6">
              <w:rPr>
                <w:rFonts w:ascii="Arial" w:hAnsi="Arial" w:cs="Arial"/>
                <w:sz w:val="24"/>
                <w:szCs w:val="24"/>
                <w:lang w:val="uk-UA"/>
              </w:rPr>
              <w:t>Відбирання проб</w:t>
            </w:r>
          </w:p>
        </w:tc>
        <w:tc>
          <w:tcPr>
            <w:tcW w:w="630" w:type="dxa"/>
            <w:tcBorders>
              <w:top w:val="nil"/>
              <w:left w:val="nil"/>
              <w:bottom w:val="nil"/>
              <w:right w:val="nil"/>
            </w:tcBorders>
          </w:tcPr>
          <w:p w14:paraId="5839C2AD" w14:textId="77777777" w:rsidR="00C072D6" w:rsidRPr="00477015" w:rsidRDefault="00C072D6" w:rsidP="00477015">
            <w:pPr>
              <w:jc w:val="both"/>
              <w:rPr>
                <w:rFonts w:ascii="Arial" w:hAnsi="Arial" w:cs="Arial"/>
                <w:sz w:val="24"/>
                <w:szCs w:val="24"/>
                <w:lang w:val="uk-UA"/>
              </w:rPr>
            </w:pPr>
          </w:p>
        </w:tc>
      </w:tr>
      <w:tr w:rsidR="00C072D6" w:rsidRPr="008B709A" w14:paraId="294332E0" w14:textId="77777777" w:rsidTr="0008706A">
        <w:tc>
          <w:tcPr>
            <w:tcW w:w="1101" w:type="dxa"/>
            <w:tcBorders>
              <w:top w:val="nil"/>
              <w:left w:val="nil"/>
              <w:bottom w:val="nil"/>
              <w:right w:val="nil"/>
            </w:tcBorders>
          </w:tcPr>
          <w:p w14:paraId="70B7E59B" w14:textId="3D370B8B" w:rsidR="00C072D6" w:rsidRDefault="00C072D6" w:rsidP="00477015">
            <w:pPr>
              <w:jc w:val="both"/>
              <w:rPr>
                <w:rFonts w:ascii="Arial" w:hAnsi="Arial" w:cs="Arial"/>
                <w:sz w:val="24"/>
                <w:szCs w:val="24"/>
                <w:lang w:val="uk-UA"/>
              </w:rPr>
            </w:pPr>
            <w:r>
              <w:rPr>
                <w:rFonts w:ascii="Arial" w:hAnsi="Arial" w:cs="Arial"/>
                <w:sz w:val="24"/>
                <w:szCs w:val="24"/>
                <w:lang w:val="uk-UA"/>
              </w:rPr>
              <w:t>5.10.4</w:t>
            </w:r>
          </w:p>
        </w:tc>
        <w:tc>
          <w:tcPr>
            <w:tcW w:w="8406" w:type="dxa"/>
            <w:tcBorders>
              <w:top w:val="nil"/>
              <w:left w:val="nil"/>
              <w:bottom w:val="nil"/>
              <w:right w:val="nil"/>
            </w:tcBorders>
          </w:tcPr>
          <w:p w14:paraId="59F05FAC" w14:textId="5DD6F58B" w:rsidR="00C072D6" w:rsidRPr="00C072D6" w:rsidRDefault="00C072D6" w:rsidP="0008706A">
            <w:pPr>
              <w:jc w:val="both"/>
              <w:rPr>
                <w:rFonts w:ascii="Arial" w:hAnsi="Arial" w:cs="Arial"/>
                <w:sz w:val="24"/>
                <w:szCs w:val="24"/>
                <w:lang w:val="uk-UA"/>
              </w:rPr>
            </w:pPr>
            <w:r w:rsidRPr="00C072D6">
              <w:rPr>
                <w:rFonts w:ascii="Arial" w:hAnsi="Arial" w:cs="Arial"/>
                <w:sz w:val="24"/>
                <w:szCs w:val="24"/>
                <w:lang w:val="uk-UA"/>
              </w:rPr>
              <w:t>Процедура</w:t>
            </w:r>
          </w:p>
        </w:tc>
        <w:tc>
          <w:tcPr>
            <w:tcW w:w="630" w:type="dxa"/>
            <w:tcBorders>
              <w:top w:val="nil"/>
              <w:left w:val="nil"/>
              <w:bottom w:val="nil"/>
              <w:right w:val="nil"/>
            </w:tcBorders>
          </w:tcPr>
          <w:p w14:paraId="759326C4" w14:textId="77777777" w:rsidR="00C072D6" w:rsidRPr="00477015" w:rsidRDefault="00C072D6" w:rsidP="00477015">
            <w:pPr>
              <w:jc w:val="both"/>
              <w:rPr>
                <w:rFonts w:ascii="Arial" w:hAnsi="Arial" w:cs="Arial"/>
                <w:sz w:val="24"/>
                <w:szCs w:val="24"/>
                <w:lang w:val="uk-UA"/>
              </w:rPr>
            </w:pPr>
          </w:p>
        </w:tc>
      </w:tr>
      <w:tr w:rsidR="00C072D6" w:rsidRPr="008B709A" w14:paraId="6CB4BAEA" w14:textId="77777777" w:rsidTr="0008706A">
        <w:tc>
          <w:tcPr>
            <w:tcW w:w="1101" w:type="dxa"/>
            <w:tcBorders>
              <w:top w:val="nil"/>
              <w:left w:val="nil"/>
              <w:bottom w:val="nil"/>
              <w:right w:val="nil"/>
            </w:tcBorders>
          </w:tcPr>
          <w:p w14:paraId="357A18BF" w14:textId="1A96BBDA" w:rsidR="00C072D6" w:rsidRDefault="00C072D6" w:rsidP="00477015">
            <w:pPr>
              <w:jc w:val="both"/>
              <w:rPr>
                <w:rFonts w:ascii="Arial" w:hAnsi="Arial" w:cs="Arial"/>
                <w:sz w:val="24"/>
                <w:szCs w:val="24"/>
                <w:lang w:val="uk-UA"/>
              </w:rPr>
            </w:pPr>
            <w:r>
              <w:rPr>
                <w:rFonts w:ascii="Arial" w:hAnsi="Arial" w:cs="Arial"/>
                <w:sz w:val="24"/>
                <w:szCs w:val="24"/>
                <w:lang w:val="uk-UA"/>
              </w:rPr>
              <w:t>5.10.5</w:t>
            </w:r>
          </w:p>
        </w:tc>
        <w:tc>
          <w:tcPr>
            <w:tcW w:w="8406" w:type="dxa"/>
            <w:tcBorders>
              <w:top w:val="nil"/>
              <w:left w:val="nil"/>
              <w:bottom w:val="nil"/>
              <w:right w:val="nil"/>
            </w:tcBorders>
          </w:tcPr>
          <w:p w14:paraId="2814386C" w14:textId="46C42A24" w:rsidR="00C072D6" w:rsidRPr="00C072D6" w:rsidRDefault="00C072D6" w:rsidP="0008706A">
            <w:pPr>
              <w:jc w:val="both"/>
              <w:rPr>
                <w:rFonts w:ascii="Arial" w:hAnsi="Arial" w:cs="Arial"/>
                <w:sz w:val="24"/>
                <w:szCs w:val="24"/>
                <w:lang w:val="uk-UA"/>
              </w:rPr>
            </w:pPr>
            <w:r w:rsidRPr="00C072D6">
              <w:rPr>
                <w:rFonts w:ascii="Arial" w:hAnsi="Arial" w:cs="Arial"/>
                <w:sz w:val="24"/>
                <w:szCs w:val="24"/>
                <w:lang w:val="uk-UA"/>
              </w:rPr>
              <w:t>Вир</w:t>
            </w:r>
            <w:r>
              <w:rPr>
                <w:rFonts w:ascii="Arial" w:hAnsi="Arial" w:cs="Arial"/>
                <w:sz w:val="24"/>
                <w:szCs w:val="24"/>
                <w:lang w:val="uk-UA"/>
              </w:rPr>
              <w:t>аження результатів</w:t>
            </w:r>
          </w:p>
        </w:tc>
        <w:tc>
          <w:tcPr>
            <w:tcW w:w="630" w:type="dxa"/>
            <w:tcBorders>
              <w:top w:val="nil"/>
              <w:left w:val="nil"/>
              <w:bottom w:val="nil"/>
              <w:right w:val="nil"/>
            </w:tcBorders>
          </w:tcPr>
          <w:p w14:paraId="2AC54354" w14:textId="77777777" w:rsidR="00C072D6" w:rsidRPr="00477015" w:rsidRDefault="00C072D6" w:rsidP="00477015">
            <w:pPr>
              <w:jc w:val="both"/>
              <w:rPr>
                <w:rFonts w:ascii="Arial" w:hAnsi="Arial" w:cs="Arial"/>
                <w:sz w:val="24"/>
                <w:szCs w:val="24"/>
                <w:lang w:val="uk-UA"/>
              </w:rPr>
            </w:pPr>
          </w:p>
        </w:tc>
      </w:tr>
      <w:tr w:rsidR="00C072D6" w:rsidRPr="008B709A" w14:paraId="2B5AC70A" w14:textId="77777777" w:rsidTr="0008706A">
        <w:tc>
          <w:tcPr>
            <w:tcW w:w="1101" w:type="dxa"/>
            <w:tcBorders>
              <w:top w:val="nil"/>
              <w:left w:val="nil"/>
              <w:bottom w:val="nil"/>
              <w:right w:val="nil"/>
            </w:tcBorders>
          </w:tcPr>
          <w:p w14:paraId="7CA1E7C6" w14:textId="6E918C87" w:rsidR="00C072D6" w:rsidRDefault="00C072D6" w:rsidP="00477015">
            <w:pPr>
              <w:jc w:val="both"/>
              <w:rPr>
                <w:rFonts w:ascii="Arial" w:hAnsi="Arial" w:cs="Arial"/>
                <w:sz w:val="24"/>
                <w:szCs w:val="24"/>
                <w:lang w:val="uk-UA"/>
              </w:rPr>
            </w:pPr>
            <w:r>
              <w:rPr>
                <w:rFonts w:ascii="Arial" w:hAnsi="Arial" w:cs="Arial"/>
                <w:sz w:val="24"/>
                <w:szCs w:val="24"/>
                <w:lang w:val="uk-UA"/>
              </w:rPr>
              <w:t>5.11</w:t>
            </w:r>
          </w:p>
        </w:tc>
        <w:tc>
          <w:tcPr>
            <w:tcW w:w="8406" w:type="dxa"/>
            <w:tcBorders>
              <w:top w:val="nil"/>
              <w:left w:val="nil"/>
              <w:bottom w:val="nil"/>
              <w:right w:val="nil"/>
            </w:tcBorders>
          </w:tcPr>
          <w:p w14:paraId="6A458BAA" w14:textId="1D376184" w:rsidR="00C072D6" w:rsidRPr="00C072D6" w:rsidRDefault="00C072D6" w:rsidP="0008706A">
            <w:pPr>
              <w:jc w:val="both"/>
              <w:rPr>
                <w:rFonts w:ascii="Arial" w:hAnsi="Arial" w:cs="Arial"/>
                <w:sz w:val="24"/>
                <w:szCs w:val="24"/>
                <w:lang w:val="uk-UA"/>
              </w:rPr>
            </w:pPr>
            <w:r>
              <w:rPr>
                <w:rFonts w:ascii="Arial" w:hAnsi="Arial" w:cs="Arial"/>
                <w:sz w:val="24"/>
                <w:szCs w:val="24"/>
                <w:lang w:val="uk-UA"/>
              </w:rPr>
              <w:t>Протоколи випробувань</w:t>
            </w:r>
          </w:p>
        </w:tc>
        <w:tc>
          <w:tcPr>
            <w:tcW w:w="630" w:type="dxa"/>
            <w:tcBorders>
              <w:top w:val="nil"/>
              <w:left w:val="nil"/>
              <w:bottom w:val="nil"/>
              <w:right w:val="nil"/>
            </w:tcBorders>
          </w:tcPr>
          <w:p w14:paraId="090BF8F7" w14:textId="77777777" w:rsidR="00C072D6" w:rsidRPr="00477015" w:rsidRDefault="00C072D6" w:rsidP="00477015">
            <w:pPr>
              <w:jc w:val="both"/>
              <w:rPr>
                <w:rFonts w:ascii="Arial" w:hAnsi="Arial" w:cs="Arial"/>
                <w:sz w:val="24"/>
                <w:szCs w:val="24"/>
                <w:lang w:val="uk-UA"/>
              </w:rPr>
            </w:pPr>
          </w:p>
        </w:tc>
      </w:tr>
      <w:tr w:rsidR="00C072D6" w:rsidRPr="008B709A" w14:paraId="2795D5E7" w14:textId="77777777" w:rsidTr="0008706A">
        <w:tc>
          <w:tcPr>
            <w:tcW w:w="1101" w:type="dxa"/>
            <w:tcBorders>
              <w:top w:val="nil"/>
              <w:left w:val="nil"/>
              <w:bottom w:val="nil"/>
              <w:right w:val="nil"/>
            </w:tcBorders>
          </w:tcPr>
          <w:p w14:paraId="0CF26A68" w14:textId="70A4C77D" w:rsidR="00C072D6" w:rsidRDefault="00C072D6" w:rsidP="00477015">
            <w:pPr>
              <w:jc w:val="both"/>
              <w:rPr>
                <w:rFonts w:ascii="Arial" w:hAnsi="Arial" w:cs="Arial"/>
                <w:sz w:val="24"/>
                <w:szCs w:val="24"/>
                <w:lang w:val="uk-UA"/>
              </w:rPr>
            </w:pPr>
            <w:r>
              <w:rPr>
                <w:rFonts w:ascii="Arial" w:hAnsi="Arial" w:cs="Arial"/>
                <w:sz w:val="24"/>
                <w:szCs w:val="24"/>
                <w:lang w:val="uk-UA"/>
              </w:rPr>
              <w:t>6</w:t>
            </w:r>
          </w:p>
        </w:tc>
        <w:tc>
          <w:tcPr>
            <w:tcW w:w="8406" w:type="dxa"/>
            <w:tcBorders>
              <w:top w:val="nil"/>
              <w:left w:val="nil"/>
              <w:bottom w:val="nil"/>
              <w:right w:val="nil"/>
            </w:tcBorders>
          </w:tcPr>
          <w:p w14:paraId="4AE8CCAF" w14:textId="424BAA88" w:rsidR="00C072D6" w:rsidRPr="00C072D6" w:rsidRDefault="00C072D6" w:rsidP="0008706A">
            <w:pPr>
              <w:jc w:val="both"/>
              <w:rPr>
                <w:rFonts w:ascii="Arial" w:hAnsi="Arial" w:cs="Arial"/>
                <w:sz w:val="24"/>
                <w:szCs w:val="24"/>
                <w:lang w:val="uk-UA"/>
              </w:rPr>
            </w:pPr>
            <w:r>
              <w:rPr>
                <w:rFonts w:ascii="Arial" w:hAnsi="Arial" w:cs="Arial"/>
                <w:sz w:val="24"/>
                <w:szCs w:val="24"/>
                <w:lang w:val="uk-UA"/>
              </w:rPr>
              <w:t>Оцінювання відповідності</w:t>
            </w:r>
          </w:p>
        </w:tc>
        <w:tc>
          <w:tcPr>
            <w:tcW w:w="630" w:type="dxa"/>
            <w:tcBorders>
              <w:top w:val="nil"/>
              <w:left w:val="nil"/>
              <w:bottom w:val="nil"/>
              <w:right w:val="nil"/>
            </w:tcBorders>
          </w:tcPr>
          <w:p w14:paraId="6001292F" w14:textId="77777777" w:rsidR="00C072D6" w:rsidRPr="00477015" w:rsidRDefault="00C072D6" w:rsidP="00477015">
            <w:pPr>
              <w:jc w:val="both"/>
              <w:rPr>
                <w:rFonts w:ascii="Arial" w:hAnsi="Arial" w:cs="Arial"/>
                <w:sz w:val="24"/>
                <w:szCs w:val="24"/>
                <w:lang w:val="uk-UA"/>
              </w:rPr>
            </w:pPr>
          </w:p>
        </w:tc>
      </w:tr>
      <w:tr w:rsidR="00C072D6" w:rsidRPr="008B709A" w14:paraId="2FDE1F4D" w14:textId="77777777" w:rsidTr="0008706A">
        <w:tc>
          <w:tcPr>
            <w:tcW w:w="1101" w:type="dxa"/>
            <w:tcBorders>
              <w:top w:val="nil"/>
              <w:left w:val="nil"/>
              <w:bottom w:val="nil"/>
              <w:right w:val="nil"/>
            </w:tcBorders>
          </w:tcPr>
          <w:p w14:paraId="3EE1C43D" w14:textId="6BD9FCA5" w:rsidR="00C072D6" w:rsidRDefault="00C072D6" w:rsidP="00477015">
            <w:pPr>
              <w:jc w:val="both"/>
              <w:rPr>
                <w:rFonts w:ascii="Arial" w:hAnsi="Arial" w:cs="Arial"/>
                <w:sz w:val="24"/>
                <w:szCs w:val="24"/>
                <w:lang w:val="uk-UA"/>
              </w:rPr>
            </w:pPr>
            <w:r>
              <w:rPr>
                <w:rFonts w:ascii="Arial" w:hAnsi="Arial" w:cs="Arial"/>
                <w:sz w:val="24"/>
                <w:szCs w:val="24"/>
                <w:lang w:val="uk-UA"/>
              </w:rPr>
              <w:t>6.1</w:t>
            </w:r>
          </w:p>
        </w:tc>
        <w:tc>
          <w:tcPr>
            <w:tcW w:w="8406" w:type="dxa"/>
            <w:tcBorders>
              <w:top w:val="nil"/>
              <w:left w:val="nil"/>
              <w:bottom w:val="nil"/>
              <w:right w:val="nil"/>
            </w:tcBorders>
          </w:tcPr>
          <w:p w14:paraId="76321FF0" w14:textId="2EC1975D" w:rsidR="00C072D6" w:rsidRPr="00C072D6" w:rsidRDefault="00C072D6" w:rsidP="0008706A">
            <w:pPr>
              <w:jc w:val="both"/>
              <w:rPr>
                <w:rFonts w:ascii="Arial" w:hAnsi="Arial" w:cs="Arial"/>
                <w:sz w:val="24"/>
                <w:szCs w:val="24"/>
                <w:lang w:val="uk-UA"/>
              </w:rPr>
            </w:pPr>
            <w:r>
              <w:rPr>
                <w:rFonts w:ascii="Arial" w:hAnsi="Arial" w:cs="Arial"/>
                <w:sz w:val="24"/>
                <w:szCs w:val="24"/>
                <w:lang w:val="uk-UA"/>
              </w:rPr>
              <w:t>Загальні положення</w:t>
            </w:r>
          </w:p>
        </w:tc>
        <w:tc>
          <w:tcPr>
            <w:tcW w:w="630" w:type="dxa"/>
            <w:tcBorders>
              <w:top w:val="nil"/>
              <w:left w:val="nil"/>
              <w:bottom w:val="nil"/>
              <w:right w:val="nil"/>
            </w:tcBorders>
          </w:tcPr>
          <w:p w14:paraId="7C003AD6" w14:textId="77777777" w:rsidR="00C072D6" w:rsidRPr="00477015" w:rsidRDefault="00C072D6" w:rsidP="00477015">
            <w:pPr>
              <w:jc w:val="both"/>
              <w:rPr>
                <w:rFonts w:ascii="Arial" w:hAnsi="Arial" w:cs="Arial"/>
                <w:sz w:val="24"/>
                <w:szCs w:val="24"/>
                <w:lang w:val="uk-UA"/>
              </w:rPr>
            </w:pPr>
          </w:p>
        </w:tc>
      </w:tr>
      <w:tr w:rsidR="00C072D6" w:rsidRPr="008B709A" w14:paraId="4BD7ABA6" w14:textId="77777777" w:rsidTr="0008706A">
        <w:tc>
          <w:tcPr>
            <w:tcW w:w="1101" w:type="dxa"/>
            <w:tcBorders>
              <w:top w:val="nil"/>
              <w:left w:val="nil"/>
              <w:bottom w:val="nil"/>
              <w:right w:val="nil"/>
            </w:tcBorders>
          </w:tcPr>
          <w:p w14:paraId="5836DC40" w14:textId="53D8A3F3" w:rsidR="00C072D6" w:rsidRDefault="00C072D6" w:rsidP="00477015">
            <w:pPr>
              <w:jc w:val="both"/>
              <w:rPr>
                <w:rFonts w:ascii="Arial" w:hAnsi="Arial" w:cs="Arial"/>
                <w:sz w:val="24"/>
                <w:szCs w:val="24"/>
                <w:lang w:val="uk-UA"/>
              </w:rPr>
            </w:pPr>
            <w:r>
              <w:rPr>
                <w:rFonts w:ascii="Arial" w:hAnsi="Arial" w:cs="Arial"/>
                <w:sz w:val="24"/>
                <w:szCs w:val="24"/>
                <w:lang w:val="uk-UA"/>
              </w:rPr>
              <w:t>6.2</w:t>
            </w:r>
          </w:p>
        </w:tc>
        <w:tc>
          <w:tcPr>
            <w:tcW w:w="8406" w:type="dxa"/>
            <w:tcBorders>
              <w:top w:val="nil"/>
              <w:left w:val="nil"/>
              <w:bottom w:val="nil"/>
              <w:right w:val="nil"/>
            </w:tcBorders>
          </w:tcPr>
          <w:p w14:paraId="4BAC76A4" w14:textId="2F5E357C" w:rsidR="00C072D6" w:rsidRPr="00C072D6" w:rsidRDefault="00C072D6" w:rsidP="0008706A">
            <w:pPr>
              <w:jc w:val="both"/>
              <w:rPr>
                <w:rFonts w:ascii="Arial" w:hAnsi="Arial" w:cs="Arial"/>
                <w:sz w:val="24"/>
                <w:szCs w:val="24"/>
                <w:lang w:val="uk-UA"/>
              </w:rPr>
            </w:pPr>
            <w:r>
              <w:rPr>
                <w:rFonts w:ascii="Arial" w:hAnsi="Arial" w:cs="Arial"/>
                <w:sz w:val="24"/>
                <w:szCs w:val="24"/>
                <w:lang w:val="uk-UA"/>
              </w:rPr>
              <w:t>Початкове випробування типу</w:t>
            </w:r>
          </w:p>
        </w:tc>
        <w:tc>
          <w:tcPr>
            <w:tcW w:w="630" w:type="dxa"/>
            <w:tcBorders>
              <w:top w:val="nil"/>
              <w:left w:val="nil"/>
              <w:bottom w:val="nil"/>
              <w:right w:val="nil"/>
            </w:tcBorders>
          </w:tcPr>
          <w:p w14:paraId="325040EE" w14:textId="77777777" w:rsidR="00C072D6" w:rsidRPr="00477015" w:rsidRDefault="00C072D6" w:rsidP="00477015">
            <w:pPr>
              <w:jc w:val="both"/>
              <w:rPr>
                <w:rFonts w:ascii="Arial" w:hAnsi="Arial" w:cs="Arial"/>
                <w:sz w:val="24"/>
                <w:szCs w:val="24"/>
                <w:lang w:val="uk-UA"/>
              </w:rPr>
            </w:pPr>
          </w:p>
        </w:tc>
      </w:tr>
      <w:tr w:rsidR="00C072D6" w:rsidRPr="008B709A" w14:paraId="06D81D67" w14:textId="77777777" w:rsidTr="0008706A">
        <w:tc>
          <w:tcPr>
            <w:tcW w:w="1101" w:type="dxa"/>
            <w:tcBorders>
              <w:top w:val="nil"/>
              <w:left w:val="nil"/>
              <w:bottom w:val="nil"/>
              <w:right w:val="nil"/>
            </w:tcBorders>
          </w:tcPr>
          <w:p w14:paraId="6248109A" w14:textId="4C36A0E6" w:rsidR="00C072D6" w:rsidRDefault="00C072D6" w:rsidP="00477015">
            <w:pPr>
              <w:jc w:val="both"/>
              <w:rPr>
                <w:rFonts w:ascii="Arial" w:hAnsi="Arial" w:cs="Arial"/>
                <w:sz w:val="24"/>
                <w:szCs w:val="24"/>
                <w:lang w:val="uk-UA"/>
              </w:rPr>
            </w:pPr>
            <w:r>
              <w:rPr>
                <w:rFonts w:ascii="Arial" w:hAnsi="Arial" w:cs="Arial"/>
                <w:sz w:val="24"/>
                <w:szCs w:val="24"/>
                <w:lang w:val="uk-UA"/>
              </w:rPr>
              <w:t>6.3</w:t>
            </w:r>
          </w:p>
        </w:tc>
        <w:tc>
          <w:tcPr>
            <w:tcW w:w="8406" w:type="dxa"/>
            <w:tcBorders>
              <w:top w:val="nil"/>
              <w:left w:val="nil"/>
              <w:bottom w:val="nil"/>
              <w:right w:val="nil"/>
            </w:tcBorders>
          </w:tcPr>
          <w:p w14:paraId="01B1C428" w14:textId="0EF982FA" w:rsidR="00C072D6" w:rsidRPr="00C072D6" w:rsidRDefault="00C072D6" w:rsidP="0008706A">
            <w:pPr>
              <w:jc w:val="both"/>
              <w:rPr>
                <w:rFonts w:ascii="Arial" w:hAnsi="Arial" w:cs="Arial"/>
                <w:sz w:val="24"/>
                <w:szCs w:val="24"/>
                <w:lang w:val="uk-UA"/>
              </w:rPr>
            </w:pPr>
            <w:r>
              <w:rPr>
                <w:rFonts w:ascii="Arial" w:hAnsi="Arial" w:cs="Arial"/>
                <w:sz w:val="24"/>
                <w:szCs w:val="24"/>
                <w:lang w:val="uk-UA"/>
              </w:rPr>
              <w:t>Контроль виробництва на підприємстві</w:t>
            </w:r>
          </w:p>
        </w:tc>
        <w:tc>
          <w:tcPr>
            <w:tcW w:w="630" w:type="dxa"/>
            <w:tcBorders>
              <w:top w:val="nil"/>
              <w:left w:val="nil"/>
              <w:bottom w:val="nil"/>
              <w:right w:val="nil"/>
            </w:tcBorders>
          </w:tcPr>
          <w:p w14:paraId="1BBEEEB4" w14:textId="77777777" w:rsidR="00C072D6" w:rsidRPr="00477015" w:rsidRDefault="00C072D6" w:rsidP="00477015">
            <w:pPr>
              <w:jc w:val="both"/>
              <w:rPr>
                <w:rFonts w:ascii="Arial" w:hAnsi="Arial" w:cs="Arial"/>
                <w:sz w:val="24"/>
                <w:szCs w:val="24"/>
                <w:lang w:val="uk-UA"/>
              </w:rPr>
            </w:pPr>
          </w:p>
        </w:tc>
      </w:tr>
      <w:tr w:rsidR="00C072D6" w:rsidRPr="008B709A" w14:paraId="5C3FF407" w14:textId="77777777" w:rsidTr="0008706A">
        <w:tc>
          <w:tcPr>
            <w:tcW w:w="1101" w:type="dxa"/>
            <w:tcBorders>
              <w:top w:val="nil"/>
              <w:left w:val="nil"/>
              <w:bottom w:val="nil"/>
              <w:right w:val="nil"/>
            </w:tcBorders>
          </w:tcPr>
          <w:p w14:paraId="1455856F" w14:textId="15225A7C" w:rsidR="00C072D6" w:rsidRDefault="00C072D6" w:rsidP="00477015">
            <w:pPr>
              <w:jc w:val="both"/>
              <w:rPr>
                <w:rFonts w:ascii="Arial" w:hAnsi="Arial" w:cs="Arial"/>
                <w:sz w:val="24"/>
                <w:szCs w:val="24"/>
                <w:lang w:val="uk-UA"/>
              </w:rPr>
            </w:pPr>
            <w:r>
              <w:rPr>
                <w:rFonts w:ascii="Arial" w:hAnsi="Arial" w:cs="Arial"/>
                <w:sz w:val="24"/>
                <w:szCs w:val="24"/>
                <w:lang w:val="uk-UA"/>
              </w:rPr>
              <w:t>7</w:t>
            </w:r>
          </w:p>
        </w:tc>
        <w:tc>
          <w:tcPr>
            <w:tcW w:w="8406" w:type="dxa"/>
            <w:tcBorders>
              <w:top w:val="nil"/>
              <w:left w:val="nil"/>
              <w:bottom w:val="nil"/>
              <w:right w:val="nil"/>
            </w:tcBorders>
          </w:tcPr>
          <w:p w14:paraId="2FECBD48" w14:textId="348D38DF" w:rsidR="00C072D6" w:rsidRPr="00C072D6" w:rsidRDefault="00C072D6" w:rsidP="0008706A">
            <w:pPr>
              <w:jc w:val="both"/>
              <w:rPr>
                <w:rFonts w:ascii="Arial" w:hAnsi="Arial" w:cs="Arial"/>
                <w:sz w:val="24"/>
                <w:szCs w:val="24"/>
                <w:lang w:val="uk-UA"/>
              </w:rPr>
            </w:pPr>
            <w:r>
              <w:rPr>
                <w:rFonts w:ascii="Arial" w:hAnsi="Arial" w:cs="Arial"/>
                <w:sz w:val="24"/>
                <w:szCs w:val="24"/>
                <w:lang w:val="uk-UA"/>
              </w:rPr>
              <w:t>Познака гіпсових блоків</w:t>
            </w:r>
          </w:p>
        </w:tc>
        <w:tc>
          <w:tcPr>
            <w:tcW w:w="630" w:type="dxa"/>
            <w:tcBorders>
              <w:top w:val="nil"/>
              <w:left w:val="nil"/>
              <w:bottom w:val="nil"/>
              <w:right w:val="nil"/>
            </w:tcBorders>
          </w:tcPr>
          <w:p w14:paraId="28263159" w14:textId="77777777" w:rsidR="00C072D6" w:rsidRPr="00477015" w:rsidRDefault="00C072D6" w:rsidP="00477015">
            <w:pPr>
              <w:jc w:val="both"/>
              <w:rPr>
                <w:rFonts w:ascii="Arial" w:hAnsi="Arial" w:cs="Arial"/>
                <w:sz w:val="24"/>
                <w:szCs w:val="24"/>
                <w:lang w:val="uk-UA"/>
              </w:rPr>
            </w:pPr>
          </w:p>
        </w:tc>
      </w:tr>
      <w:tr w:rsidR="0008706A" w:rsidRPr="008B709A" w14:paraId="158F95DA" w14:textId="77777777" w:rsidTr="0008706A">
        <w:tc>
          <w:tcPr>
            <w:tcW w:w="1101" w:type="dxa"/>
            <w:tcBorders>
              <w:top w:val="nil"/>
              <w:left w:val="nil"/>
              <w:bottom w:val="nil"/>
              <w:right w:val="nil"/>
            </w:tcBorders>
          </w:tcPr>
          <w:p w14:paraId="6B4C1DCF" w14:textId="28CB8686" w:rsidR="0008706A" w:rsidRPr="00477015" w:rsidRDefault="00C072D6" w:rsidP="00477015">
            <w:pPr>
              <w:jc w:val="both"/>
              <w:rPr>
                <w:rFonts w:ascii="Arial" w:hAnsi="Arial" w:cs="Arial"/>
                <w:sz w:val="24"/>
                <w:szCs w:val="24"/>
                <w:lang w:val="uk-UA"/>
              </w:rPr>
            </w:pPr>
            <w:r>
              <w:rPr>
                <w:rFonts w:ascii="Arial" w:hAnsi="Arial" w:cs="Arial"/>
                <w:sz w:val="24"/>
                <w:szCs w:val="24"/>
                <w:lang w:val="uk-UA"/>
              </w:rPr>
              <w:t>8</w:t>
            </w:r>
          </w:p>
        </w:tc>
        <w:tc>
          <w:tcPr>
            <w:tcW w:w="8406" w:type="dxa"/>
            <w:tcBorders>
              <w:top w:val="nil"/>
              <w:left w:val="nil"/>
              <w:bottom w:val="nil"/>
              <w:right w:val="nil"/>
            </w:tcBorders>
          </w:tcPr>
          <w:p w14:paraId="62206E08" w14:textId="1BB05EB7" w:rsidR="0008706A" w:rsidRPr="00C072D6" w:rsidRDefault="00C072D6" w:rsidP="00477015">
            <w:pPr>
              <w:jc w:val="both"/>
              <w:rPr>
                <w:rFonts w:ascii="Arial" w:hAnsi="Arial" w:cs="Arial"/>
                <w:sz w:val="24"/>
                <w:szCs w:val="24"/>
                <w:lang w:val="uk-UA"/>
              </w:rPr>
            </w:pPr>
            <w:r>
              <w:rPr>
                <w:rFonts w:ascii="Arial" w:hAnsi="Arial" w:cs="Arial"/>
                <w:sz w:val="24"/>
                <w:szCs w:val="24"/>
                <w:lang w:val="uk-UA"/>
              </w:rPr>
              <w:t>Маркування, етикетування та пакування</w:t>
            </w:r>
          </w:p>
        </w:tc>
        <w:tc>
          <w:tcPr>
            <w:tcW w:w="630" w:type="dxa"/>
            <w:tcBorders>
              <w:top w:val="nil"/>
              <w:left w:val="nil"/>
              <w:bottom w:val="nil"/>
              <w:right w:val="nil"/>
            </w:tcBorders>
          </w:tcPr>
          <w:p w14:paraId="112A0F09" w14:textId="7BD220B6" w:rsidR="009B039B" w:rsidRPr="00477015" w:rsidRDefault="009B039B" w:rsidP="00477015">
            <w:pPr>
              <w:jc w:val="both"/>
              <w:rPr>
                <w:rFonts w:ascii="Arial" w:hAnsi="Arial" w:cs="Arial"/>
                <w:sz w:val="24"/>
                <w:szCs w:val="24"/>
                <w:lang w:val="uk-UA"/>
              </w:rPr>
            </w:pPr>
          </w:p>
        </w:tc>
      </w:tr>
      <w:tr w:rsidR="004737E0" w14:paraId="75AA5B58" w14:textId="77777777" w:rsidTr="0008706A">
        <w:tc>
          <w:tcPr>
            <w:tcW w:w="9507" w:type="dxa"/>
            <w:gridSpan w:val="2"/>
            <w:tcBorders>
              <w:top w:val="nil"/>
              <w:left w:val="nil"/>
              <w:bottom w:val="nil"/>
              <w:right w:val="nil"/>
            </w:tcBorders>
          </w:tcPr>
          <w:p w14:paraId="1C850D51" w14:textId="68035D0E" w:rsidR="004737E0" w:rsidRPr="00477015" w:rsidRDefault="00C072D6" w:rsidP="00477015">
            <w:pPr>
              <w:jc w:val="both"/>
              <w:rPr>
                <w:rFonts w:ascii="Arial" w:hAnsi="Arial" w:cs="Arial"/>
                <w:sz w:val="24"/>
                <w:szCs w:val="24"/>
                <w:lang w:val="uk-UA"/>
              </w:rPr>
            </w:pPr>
            <w:r>
              <w:rPr>
                <w:rFonts w:ascii="Arial" w:hAnsi="Arial" w:cs="Arial"/>
                <w:sz w:val="24"/>
                <w:szCs w:val="24"/>
                <w:lang w:val="uk-UA"/>
              </w:rPr>
              <w:t xml:space="preserve">Додаток А (обов’язковий) </w:t>
            </w:r>
            <w:r w:rsidRPr="00C072D6">
              <w:rPr>
                <w:rFonts w:ascii="Arial" w:hAnsi="Arial" w:cs="Arial"/>
                <w:sz w:val="24"/>
                <w:szCs w:val="24"/>
                <w:lang w:val="uk-UA"/>
              </w:rPr>
              <w:t>Відбирання проб для проведення незалежних приймальних випробувань, що виконуються третьою стороною</w:t>
            </w:r>
          </w:p>
        </w:tc>
        <w:tc>
          <w:tcPr>
            <w:tcW w:w="630" w:type="dxa"/>
            <w:tcBorders>
              <w:top w:val="nil"/>
              <w:left w:val="nil"/>
              <w:bottom w:val="nil"/>
              <w:right w:val="nil"/>
            </w:tcBorders>
          </w:tcPr>
          <w:p w14:paraId="375C9419" w14:textId="17CCB379" w:rsidR="004737E0" w:rsidRPr="00477015" w:rsidRDefault="004737E0" w:rsidP="00477015">
            <w:pPr>
              <w:jc w:val="both"/>
              <w:rPr>
                <w:rFonts w:ascii="Arial" w:hAnsi="Arial" w:cs="Arial"/>
                <w:sz w:val="24"/>
                <w:szCs w:val="24"/>
                <w:lang w:val="uk-UA"/>
              </w:rPr>
            </w:pPr>
          </w:p>
        </w:tc>
      </w:tr>
      <w:tr w:rsidR="00C072D6" w14:paraId="7E50D20C" w14:textId="77777777" w:rsidTr="0008706A">
        <w:tc>
          <w:tcPr>
            <w:tcW w:w="9507" w:type="dxa"/>
            <w:gridSpan w:val="2"/>
            <w:tcBorders>
              <w:top w:val="nil"/>
              <w:left w:val="nil"/>
              <w:bottom w:val="nil"/>
              <w:right w:val="nil"/>
            </w:tcBorders>
          </w:tcPr>
          <w:p w14:paraId="24135349" w14:textId="0DC3DD4E" w:rsidR="00C072D6" w:rsidRPr="00477015" w:rsidRDefault="00C072D6" w:rsidP="00477015">
            <w:pPr>
              <w:jc w:val="both"/>
              <w:rPr>
                <w:rFonts w:ascii="Arial" w:hAnsi="Arial" w:cs="Arial"/>
                <w:sz w:val="24"/>
                <w:szCs w:val="24"/>
                <w:lang w:val="uk-UA"/>
              </w:rPr>
            </w:pPr>
            <w:r>
              <w:rPr>
                <w:rFonts w:ascii="Arial" w:hAnsi="Arial" w:cs="Arial"/>
                <w:sz w:val="24"/>
                <w:szCs w:val="24"/>
                <w:lang w:val="uk-UA"/>
              </w:rPr>
              <w:t>А.1 Загальні положення</w:t>
            </w:r>
          </w:p>
        </w:tc>
        <w:tc>
          <w:tcPr>
            <w:tcW w:w="630" w:type="dxa"/>
            <w:tcBorders>
              <w:top w:val="nil"/>
              <w:left w:val="nil"/>
              <w:bottom w:val="nil"/>
              <w:right w:val="nil"/>
            </w:tcBorders>
          </w:tcPr>
          <w:p w14:paraId="146EEB98" w14:textId="77777777" w:rsidR="00C072D6" w:rsidRPr="00477015" w:rsidRDefault="00C072D6" w:rsidP="00477015">
            <w:pPr>
              <w:jc w:val="both"/>
              <w:rPr>
                <w:rFonts w:ascii="Arial" w:hAnsi="Arial" w:cs="Arial"/>
                <w:sz w:val="24"/>
                <w:szCs w:val="24"/>
                <w:lang w:val="uk-UA"/>
              </w:rPr>
            </w:pPr>
          </w:p>
        </w:tc>
      </w:tr>
      <w:tr w:rsidR="00C072D6" w14:paraId="0D12354E" w14:textId="77777777" w:rsidTr="0008706A">
        <w:tc>
          <w:tcPr>
            <w:tcW w:w="9507" w:type="dxa"/>
            <w:gridSpan w:val="2"/>
            <w:tcBorders>
              <w:top w:val="nil"/>
              <w:left w:val="nil"/>
              <w:bottom w:val="nil"/>
              <w:right w:val="nil"/>
            </w:tcBorders>
          </w:tcPr>
          <w:p w14:paraId="33416525" w14:textId="4FA91EE8" w:rsidR="00C072D6" w:rsidRPr="00477015" w:rsidRDefault="00C072D6" w:rsidP="00477015">
            <w:pPr>
              <w:jc w:val="both"/>
              <w:rPr>
                <w:rFonts w:ascii="Arial" w:hAnsi="Arial" w:cs="Arial"/>
                <w:sz w:val="24"/>
                <w:szCs w:val="24"/>
                <w:lang w:val="uk-UA"/>
              </w:rPr>
            </w:pPr>
            <w:r>
              <w:rPr>
                <w:rFonts w:ascii="Arial" w:hAnsi="Arial" w:cs="Arial"/>
                <w:sz w:val="24"/>
                <w:szCs w:val="24"/>
                <w:lang w:val="uk-UA"/>
              </w:rPr>
              <w:t>А.2 Процедура відбирання проб</w:t>
            </w:r>
          </w:p>
        </w:tc>
        <w:tc>
          <w:tcPr>
            <w:tcW w:w="630" w:type="dxa"/>
            <w:tcBorders>
              <w:top w:val="nil"/>
              <w:left w:val="nil"/>
              <w:bottom w:val="nil"/>
              <w:right w:val="nil"/>
            </w:tcBorders>
          </w:tcPr>
          <w:p w14:paraId="6ED218E6" w14:textId="77777777" w:rsidR="00C072D6" w:rsidRPr="00477015" w:rsidRDefault="00C072D6" w:rsidP="00477015">
            <w:pPr>
              <w:jc w:val="both"/>
              <w:rPr>
                <w:rFonts w:ascii="Arial" w:hAnsi="Arial" w:cs="Arial"/>
                <w:sz w:val="24"/>
                <w:szCs w:val="24"/>
                <w:lang w:val="uk-UA"/>
              </w:rPr>
            </w:pPr>
          </w:p>
        </w:tc>
      </w:tr>
      <w:tr w:rsidR="00C072D6" w14:paraId="06DF425C" w14:textId="77777777" w:rsidTr="0008706A">
        <w:tc>
          <w:tcPr>
            <w:tcW w:w="9507" w:type="dxa"/>
            <w:gridSpan w:val="2"/>
            <w:tcBorders>
              <w:top w:val="nil"/>
              <w:left w:val="nil"/>
              <w:bottom w:val="nil"/>
              <w:right w:val="nil"/>
            </w:tcBorders>
          </w:tcPr>
          <w:p w14:paraId="6794401D" w14:textId="0188E3D3" w:rsidR="00C072D6" w:rsidRDefault="00C072D6" w:rsidP="00477015">
            <w:pPr>
              <w:jc w:val="both"/>
              <w:rPr>
                <w:rFonts w:ascii="Arial" w:hAnsi="Arial" w:cs="Arial"/>
                <w:sz w:val="24"/>
                <w:szCs w:val="24"/>
                <w:lang w:val="uk-UA"/>
              </w:rPr>
            </w:pPr>
            <w:r>
              <w:rPr>
                <w:rFonts w:ascii="Arial" w:hAnsi="Arial" w:cs="Arial"/>
                <w:sz w:val="24"/>
                <w:szCs w:val="24"/>
                <w:lang w:val="uk-UA"/>
              </w:rPr>
              <w:t>Додаток В (довідковий) Твердість поверхні</w:t>
            </w:r>
          </w:p>
        </w:tc>
        <w:tc>
          <w:tcPr>
            <w:tcW w:w="630" w:type="dxa"/>
            <w:tcBorders>
              <w:top w:val="nil"/>
              <w:left w:val="nil"/>
              <w:bottom w:val="nil"/>
              <w:right w:val="nil"/>
            </w:tcBorders>
          </w:tcPr>
          <w:p w14:paraId="3D6C82B6" w14:textId="77777777" w:rsidR="00C072D6" w:rsidRPr="00477015" w:rsidRDefault="00C072D6" w:rsidP="00477015">
            <w:pPr>
              <w:jc w:val="both"/>
              <w:rPr>
                <w:rFonts w:ascii="Arial" w:hAnsi="Arial" w:cs="Arial"/>
                <w:sz w:val="24"/>
                <w:szCs w:val="24"/>
                <w:lang w:val="uk-UA"/>
              </w:rPr>
            </w:pPr>
          </w:p>
        </w:tc>
      </w:tr>
      <w:tr w:rsidR="00C072D6" w14:paraId="41EFEF13" w14:textId="77777777" w:rsidTr="0008706A">
        <w:tc>
          <w:tcPr>
            <w:tcW w:w="9507" w:type="dxa"/>
            <w:gridSpan w:val="2"/>
            <w:tcBorders>
              <w:top w:val="nil"/>
              <w:left w:val="nil"/>
              <w:bottom w:val="nil"/>
              <w:right w:val="nil"/>
            </w:tcBorders>
          </w:tcPr>
          <w:p w14:paraId="0F099BC4" w14:textId="34B9D142" w:rsidR="00C072D6" w:rsidRPr="00C072D6" w:rsidRDefault="00C072D6" w:rsidP="00477015">
            <w:pPr>
              <w:jc w:val="both"/>
              <w:rPr>
                <w:rFonts w:ascii="Arial" w:hAnsi="Arial" w:cs="Arial"/>
                <w:sz w:val="24"/>
                <w:szCs w:val="24"/>
                <w:lang w:val="uk-UA"/>
              </w:rPr>
            </w:pPr>
            <w:r>
              <w:rPr>
                <w:rFonts w:ascii="Arial" w:hAnsi="Arial" w:cs="Arial"/>
                <w:sz w:val="24"/>
                <w:szCs w:val="24"/>
                <w:lang w:val="uk-UA"/>
              </w:rPr>
              <w:t xml:space="preserve">В.1 Загальні положення </w:t>
            </w:r>
          </w:p>
        </w:tc>
        <w:tc>
          <w:tcPr>
            <w:tcW w:w="630" w:type="dxa"/>
            <w:tcBorders>
              <w:top w:val="nil"/>
              <w:left w:val="nil"/>
              <w:bottom w:val="nil"/>
              <w:right w:val="nil"/>
            </w:tcBorders>
          </w:tcPr>
          <w:p w14:paraId="7EA95A08" w14:textId="77777777" w:rsidR="00C072D6" w:rsidRPr="00477015" w:rsidRDefault="00C072D6" w:rsidP="00477015">
            <w:pPr>
              <w:jc w:val="both"/>
              <w:rPr>
                <w:rFonts w:ascii="Arial" w:hAnsi="Arial" w:cs="Arial"/>
                <w:sz w:val="24"/>
                <w:szCs w:val="24"/>
                <w:lang w:val="uk-UA"/>
              </w:rPr>
            </w:pPr>
          </w:p>
        </w:tc>
      </w:tr>
      <w:tr w:rsidR="00C072D6" w14:paraId="38925001" w14:textId="77777777" w:rsidTr="0008706A">
        <w:tc>
          <w:tcPr>
            <w:tcW w:w="9507" w:type="dxa"/>
            <w:gridSpan w:val="2"/>
            <w:tcBorders>
              <w:top w:val="nil"/>
              <w:left w:val="nil"/>
              <w:bottom w:val="nil"/>
              <w:right w:val="nil"/>
            </w:tcBorders>
          </w:tcPr>
          <w:p w14:paraId="00EDEB09" w14:textId="750ABC7B" w:rsidR="00C072D6" w:rsidRDefault="00C072D6" w:rsidP="00477015">
            <w:pPr>
              <w:jc w:val="both"/>
              <w:rPr>
                <w:rFonts w:ascii="Arial" w:hAnsi="Arial" w:cs="Arial"/>
                <w:sz w:val="24"/>
                <w:szCs w:val="24"/>
                <w:lang w:val="uk-UA"/>
              </w:rPr>
            </w:pPr>
            <w:r>
              <w:rPr>
                <w:rFonts w:ascii="Arial" w:hAnsi="Arial" w:cs="Arial"/>
                <w:sz w:val="24"/>
                <w:szCs w:val="24"/>
                <w:lang w:val="uk-UA"/>
              </w:rPr>
              <w:t>В.2 Вимоги</w:t>
            </w:r>
          </w:p>
        </w:tc>
        <w:tc>
          <w:tcPr>
            <w:tcW w:w="630" w:type="dxa"/>
            <w:tcBorders>
              <w:top w:val="nil"/>
              <w:left w:val="nil"/>
              <w:bottom w:val="nil"/>
              <w:right w:val="nil"/>
            </w:tcBorders>
          </w:tcPr>
          <w:p w14:paraId="425E593D" w14:textId="77777777" w:rsidR="00C072D6" w:rsidRPr="00477015" w:rsidRDefault="00C072D6" w:rsidP="00477015">
            <w:pPr>
              <w:jc w:val="both"/>
              <w:rPr>
                <w:rFonts w:ascii="Arial" w:hAnsi="Arial" w:cs="Arial"/>
                <w:sz w:val="24"/>
                <w:szCs w:val="24"/>
                <w:lang w:val="uk-UA"/>
              </w:rPr>
            </w:pPr>
          </w:p>
        </w:tc>
      </w:tr>
      <w:tr w:rsidR="00C072D6" w14:paraId="62B089BF" w14:textId="77777777" w:rsidTr="0008706A">
        <w:tc>
          <w:tcPr>
            <w:tcW w:w="9507" w:type="dxa"/>
            <w:gridSpan w:val="2"/>
            <w:tcBorders>
              <w:top w:val="nil"/>
              <w:left w:val="nil"/>
              <w:bottom w:val="nil"/>
              <w:right w:val="nil"/>
            </w:tcBorders>
          </w:tcPr>
          <w:p w14:paraId="5259CC54" w14:textId="5D5CD632" w:rsidR="00C072D6" w:rsidRDefault="00C072D6" w:rsidP="00477015">
            <w:pPr>
              <w:jc w:val="both"/>
              <w:rPr>
                <w:rFonts w:ascii="Arial" w:hAnsi="Arial" w:cs="Arial"/>
                <w:sz w:val="24"/>
                <w:szCs w:val="24"/>
                <w:lang w:val="uk-UA"/>
              </w:rPr>
            </w:pPr>
            <w:r>
              <w:rPr>
                <w:rFonts w:ascii="Arial" w:hAnsi="Arial" w:cs="Arial"/>
                <w:sz w:val="24"/>
                <w:szCs w:val="24"/>
                <w:lang w:val="uk-UA"/>
              </w:rPr>
              <w:t>В.3 Методи випробувань</w:t>
            </w:r>
          </w:p>
        </w:tc>
        <w:tc>
          <w:tcPr>
            <w:tcW w:w="630" w:type="dxa"/>
            <w:tcBorders>
              <w:top w:val="nil"/>
              <w:left w:val="nil"/>
              <w:bottom w:val="nil"/>
              <w:right w:val="nil"/>
            </w:tcBorders>
          </w:tcPr>
          <w:p w14:paraId="5A009066" w14:textId="77777777" w:rsidR="00C072D6" w:rsidRPr="00477015" w:rsidRDefault="00C072D6" w:rsidP="00477015">
            <w:pPr>
              <w:jc w:val="both"/>
              <w:rPr>
                <w:rFonts w:ascii="Arial" w:hAnsi="Arial" w:cs="Arial"/>
                <w:sz w:val="24"/>
                <w:szCs w:val="24"/>
                <w:lang w:val="uk-UA"/>
              </w:rPr>
            </w:pPr>
          </w:p>
        </w:tc>
      </w:tr>
      <w:tr w:rsidR="00C072D6" w14:paraId="30D362F7" w14:textId="77777777" w:rsidTr="0008706A">
        <w:tc>
          <w:tcPr>
            <w:tcW w:w="9507" w:type="dxa"/>
            <w:gridSpan w:val="2"/>
            <w:tcBorders>
              <w:top w:val="nil"/>
              <w:left w:val="nil"/>
              <w:bottom w:val="nil"/>
              <w:right w:val="nil"/>
            </w:tcBorders>
          </w:tcPr>
          <w:p w14:paraId="4C09F92D" w14:textId="73F6E36F" w:rsidR="00C072D6" w:rsidRDefault="00C072D6" w:rsidP="00C072D6">
            <w:pPr>
              <w:tabs>
                <w:tab w:val="left" w:pos="3416"/>
              </w:tabs>
              <w:jc w:val="both"/>
              <w:rPr>
                <w:rFonts w:ascii="Arial" w:hAnsi="Arial" w:cs="Arial"/>
                <w:sz w:val="24"/>
                <w:szCs w:val="24"/>
                <w:lang w:val="uk-UA"/>
              </w:rPr>
            </w:pPr>
            <w:r w:rsidRPr="00C072D6">
              <w:rPr>
                <w:rFonts w:ascii="Arial" w:hAnsi="Arial" w:cs="Arial"/>
                <w:sz w:val="24"/>
                <w:szCs w:val="24"/>
                <w:lang w:val="uk-UA"/>
              </w:rPr>
              <w:t>Додаток ZA (довідковий) Пункти цього Європейського стандарту, що стосуються положень Директиви ЄС про будівельну продукцію</w:t>
            </w:r>
          </w:p>
        </w:tc>
        <w:tc>
          <w:tcPr>
            <w:tcW w:w="630" w:type="dxa"/>
            <w:tcBorders>
              <w:top w:val="nil"/>
              <w:left w:val="nil"/>
              <w:bottom w:val="nil"/>
              <w:right w:val="nil"/>
            </w:tcBorders>
          </w:tcPr>
          <w:p w14:paraId="35A90937" w14:textId="77777777" w:rsidR="00C072D6" w:rsidRPr="00477015" w:rsidRDefault="00C072D6" w:rsidP="00477015">
            <w:pPr>
              <w:jc w:val="both"/>
              <w:rPr>
                <w:rFonts w:ascii="Arial" w:hAnsi="Arial" w:cs="Arial"/>
                <w:sz w:val="24"/>
                <w:szCs w:val="24"/>
                <w:lang w:val="uk-UA"/>
              </w:rPr>
            </w:pPr>
          </w:p>
        </w:tc>
      </w:tr>
      <w:tr w:rsidR="00C072D6" w14:paraId="1107972F" w14:textId="77777777" w:rsidTr="0008706A">
        <w:tc>
          <w:tcPr>
            <w:tcW w:w="9507" w:type="dxa"/>
            <w:gridSpan w:val="2"/>
            <w:tcBorders>
              <w:top w:val="nil"/>
              <w:left w:val="nil"/>
              <w:bottom w:val="nil"/>
              <w:right w:val="nil"/>
            </w:tcBorders>
          </w:tcPr>
          <w:p w14:paraId="63EE5048" w14:textId="0F6525E7" w:rsidR="00C072D6" w:rsidRDefault="00C072D6" w:rsidP="00477015">
            <w:pPr>
              <w:jc w:val="both"/>
              <w:rPr>
                <w:rFonts w:ascii="Arial" w:hAnsi="Arial" w:cs="Arial"/>
                <w:sz w:val="24"/>
                <w:szCs w:val="24"/>
                <w:lang w:val="uk-UA"/>
              </w:rPr>
            </w:pPr>
            <w:r w:rsidRPr="00C072D6">
              <w:rPr>
                <w:rFonts w:ascii="Arial" w:hAnsi="Arial" w:cs="Arial"/>
                <w:sz w:val="24"/>
                <w:szCs w:val="24"/>
                <w:lang w:val="uk-UA"/>
              </w:rPr>
              <w:t>ZA.1</w:t>
            </w:r>
            <w:r w:rsidRPr="00C072D6">
              <w:rPr>
                <w:rFonts w:ascii="Arial" w:hAnsi="Arial" w:cs="Arial"/>
                <w:sz w:val="24"/>
                <w:szCs w:val="24"/>
                <w:lang w:val="uk-UA"/>
              </w:rPr>
              <w:tab/>
              <w:t>Сфера застосування та відповідні характеристики</w:t>
            </w:r>
          </w:p>
        </w:tc>
        <w:tc>
          <w:tcPr>
            <w:tcW w:w="630" w:type="dxa"/>
            <w:tcBorders>
              <w:top w:val="nil"/>
              <w:left w:val="nil"/>
              <w:bottom w:val="nil"/>
              <w:right w:val="nil"/>
            </w:tcBorders>
          </w:tcPr>
          <w:p w14:paraId="488AD484" w14:textId="77777777" w:rsidR="00C072D6" w:rsidRPr="00477015" w:rsidRDefault="00C072D6" w:rsidP="00477015">
            <w:pPr>
              <w:jc w:val="both"/>
              <w:rPr>
                <w:rFonts w:ascii="Arial" w:hAnsi="Arial" w:cs="Arial"/>
                <w:sz w:val="24"/>
                <w:szCs w:val="24"/>
                <w:lang w:val="uk-UA"/>
              </w:rPr>
            </w:pPr>
          </w:p>
        </w:tc>
      </w:tr>
      <w:tr w:rsidR="00C072D6" w14:paraId="40AEDE7F" w14:textId="77777777" w:rsidTr="0008706A">
        <w:tc>
          <w:tcPr>
            <w:tcW w:w="9507" w:type="dxa"/>
            <w:gridSpan w:val="2"/>
            <w:tcBorders>
              <w:top w:val="nil"/>
              <w:left w:val="nil"/>
              <w:bottom w:val="nil"/>
              <w:right w:val="nil"/>
            </w:tcBorders>
          </w:tcPr>
          <w:p w14:paraId="52CDD67B" w14:textId="3F63A288" w:rsidR="00C072D6" w:rsidRDefault="00C072D6" w:rsidP="00477015">
            <w:pPr>
              <w:jc w:val="both"/>
              <w:rPr>
                <w:lang w:val="uk"/>
              </w:rPr>
            </w:pPr>
            <w:r w:rsidRPr="00C072D6">
              <w:rPr>
                <w:rFonts w:ascii="Arial" w:hAnsi="Arial" w:cs="Arial"/>
                <w:sz w:val="24"/>
                <w:szCs w:val="24"/>
                <w:lang w:val="uk-UA"/>
              </w:rPr>
              <w:t>ZА.2</w:t>
            </w:r>
            <w:r w:rsidRPr="00C072D6">
              <w:rPr>
                <w:rFonts w:ascii="Arial" w:hAnsi="Arial" w:cs="Arial"/>
                <w:sz w:val="24"/>
                <w:szCs w:val="24"/>
                <w:lang w:val="uk-UA"/>
              </w:rPr>
              <w:tab/>
              <w:t>Процедура оцінювання відповідності гіпсових блоків</w:t>
            </w:r>
          </w:p>
        </w:tc>
        <w:tc>
          <w:tcPr>
            <w:tcW w:w="630" w:type="dxa"/>
            <w:tcBorders>
              <w:top w:val="nil"/>
              <w:left w:val="nil"/>
              <w:bottom w:val="nil"/>
              <w:right w:val="nil"/>
            </w:tcBorders>
          </w:tcPr>
          <w:p w14:paraId="3DAA1330" w14:textId="77777777" w:rsidR="00C072D6" w:rsidRPr="00477015" w:rsidRDefault="00C072D6" w:rsidP="00477015">
            <w:pPr>
              <w:jc w:val="both"/>
              <w:rPr>
                <w:rFonts w:ascii="Arial" w:hAnsi="Arial" w:cs="Arial"/>
                <w:sz w:val="24"/>
                <w:szCs w:val="24"/>
                <w:lang w:val="uk-UA"/>
              </w:rPr>
            </w:pPr>
          </w:p>
        </w:tc>
      </w:tr>
      <w:tr w:rsidR="00C072D6" w14:paraId="082BF041" w14:textId="77777777" w:rsidTr="0008706A">
        <w:tc>
          <w:tcPr>
            <w:tcW w:w="9507" w:type="dxa"/>
            <w:gridSpan w:val="2"/>
            <w:tcBorders>
              <w:top w:val="nil"/>
              <w:left w:val="nil"/>
              <w:bottom w:val="nil"/>
              <w:right w:val="nil"/>
            </w:tcBorders>
          </w:tcPr>
          <w:p w14:paraId="3F37FC4C" w14:textId="0C4A57DC" w:rsidR="00C072D6" w:rsidRPr="00C072D6" w:rsidRDefault="00C072D6" w:rsidP="00477015">
            <w:pPr>
              <w:jc w:val="both"/>
              <w:rPr>
                <w:rFonts w:ascii="Arial" w:hAnsi="Arial" w:cs="Arial"/>
                <w:sz w:val="24"/>
                <w:szCs w:val="24"/>
                <w:lang w:val="uk-UA"/>
              </w:rPr>
            </w:pPr>
            <w:r w:rsidRPr="00C072D6">
              <w:rPr>
                <w:rFonts w:ascii="Arial" w:hAnsi="Arial" w:cs="Arial"/>
                <w:sz w:val="24"/>
                <w:szCs w:val="24"/>
                <w:lang w:val="uk-UA"/>
              </w:rPr>
              <w:t>ZA.3</w:t>
            </w:r>
            <w:r w:rsidRPr="00C072D6">
              <w:rPr>
                <w:rFonts w:ascii="Arial" w:hAnsi="Arial" w:cs="Arial"/>
                <w:sz w:val="24"/>
                <w:szCs w:val="24"/>
                <w:lang w:val="uk-UA"/>
              </w:rPr>
              <w:tab/>
              <w:t>Маркування СЄ та етикетування</w:t>
            </w:r>
          </w:p>
        </w:tc>
        <w:tc>
          <w:tcPr>
            <w:tcW w:w="630" w:type="dxa"/>
            <w:tcBorders>
              <w:top w:val="nil"/>
              <w:left w:val="nil"/>
              <w:bottom w:val="nil"/>
              <w:right w:val="nil"/>
            </w:tcBorders>
          </w:tcPr>
          <w:p w14:paraId="61D6CAB8" w14:textId="77777777" w:rsidR="00C072D6" w:rsidRPr="00477015" w:rsidRDefault="00C072D6" w:rsidP="00477015">
            <w:pPr>
              <w:jc w:val="both"/>
              <w:rPr>
                <w:rFonts w:ascii="Arial" w:hAnsi="Arial" w:cs="Arial"/>
                <w:sz w:val="24"/>
                <w:szCs w:val="24"/>
                <w:lang w:val="uk-UA"/>
              </w:rPr>
            </w:pPr>
          </w:p>
        </w:tc>
      </w:tr>
      <w:tr w:rsidR="00C072D6" w14:paraId="2BAD5586" w14:textId="77777777" w:rsidTr="0008706A">
        <w:tc>
          <w:tcPr>
            <w:tcW w:w="9507" w:type="dxa"/>
            <w:gridSpan w:val="2"/>
            <w:tcBorders>
              <w:top w:val="nil"/>
              <w:left w:val="nil"/>
              <w:bottom w:val="nil"/>
              <w:right w:val="nil"/>
            </w:tcBorders>
          </w:tcPr>
          <w:p w14:paraId="7ECC0633" w14:textId="36648DE9" w:rsidR="00C072D6" w:rsidRPr="00477015" w:rsidRDefault="00C072D6" w:rsidP="00477015">
            <w:pPr>
              <w:jc w:val="both"/>
              <w:rPr>
                <w:rFonts w:ascii="Arial" w:hAnsi="Arial" w:cs="Arial"/>
                <w:sz w:val="24"/>
                <w:szCs w:val="24"/>
                <w:lang w:val="uk-UA"/>
              </w:rPr>
            </w:pPr>
            <w:r w:rsidRPr="00C072D6">
              <w:rPr>
                <w:rFonts w:ascii="Arial" w:hAnsi="Arial" w:cs="Arial"/>
                <w:sz w:val="24"/>
                <w:szCs w:val="24"/>
                <w:lang w:val="uk-UA"/>
              </w:rPr>
              <w:t>Бібліографія</w:t>
            </w:r>
          </w:p>
        </w:tc>
        <w:tc>
          <w:tcPr>
            <w:tcW w:w="630" w:type="dxa"/>
            <w:tcBorders>
              <w:top w:val="nil"/>
              <w:left w:val="nil"/>
              <w:bottom w:val="nil"/>
              <w:right w:val="nil"/>
            </w:tcBorders>
          </w:tcPr>
          <w:p w14:paraId="7416D9C5" w14:textId="77777777" w:rsidR="00C072D6" w:rsidRPr="00477015" w:rsidRDefault="00C072D6" w:rsidP="00477015">
            <w:pPr>
              <w:jc w:val="both"/>
              <w:rPr>
                <w:rFonts w:ascii="Arial" w:hAnsi="Arial" w:cs="Arial"/>
                <w:sz w:val="24"/>
                <w:szCs w:val="24"/>
                <w:lang w:val="uk-UA"/>
              </w:rPr>
            </w:pPr>
          </w:p>
        </w:tc>
      </w:tr>
      <w:tr w:rsidR="0008706A" w14:paraId="29B86115" w14:textId="77777777" w:rsidTr="0008706A">
        <w:tc>
          <w:tcPr>
            <w:tcW w:w="9507" w:type="dxa"/>
            <w:gridSpan w:val="2"/>
            <w:tcBorders>
              <w:top w:val="nil"/>
              <w:left w:val="nil"/>
              <w:bottom w:val="nil"/>
              <w:right w:val="nil"/>
            </w:tcBorders>
          </w:tcPr>
          <w:p w14:paraId="4578BB1C" w14:textId="6B6AA0EA" w:rsidR="0008706A" w:rsidRDefault="0008706A" w:rsidP="00477015">
            <w:pPr>
              <w:jc w:val="both"/>
              <w:rPr>
                <w:rFonts w:ascii="Arial" w:hAnsi="Arial" w:cs="Arial"/>
                <w:sz w:val="24"/>
                <w:szCs w:val="24"/>
                <w:lang w:val="uk-UA"/>
              </w:rPr>
            </w:pPr>
            <w:r>
              <w:rPr>
                <w:rFonts w:ascii="Arial" w:hAnsi="Arial" w:cs="Arial"/>
                <w:sz w:val="24"/>
                <w:szCs w:val="24"/>
                <w:lang w:val="uk-UA"/>
              </w:rPr>
              <w:t>Додаток НА (довідковий) П</w:t>
            </w:r>
            <w:r w:rsidRPr="00D529F9">
              <w:rPr>
                <w:rFonts w:ascii="Arial" w:hAnsi="Arial" w:cs="Arial"/>
                <w:sz w:val="24"/>
                <w:szCs w:val="24"/>
                <w:lang w:val="uk-UA"/>
              </w:rPr>
              <w:t xml:space="preserve">ерелік національних стандартів </w:t>
            </w:r>
            <w:r>
              <w:rPr>
                <w:rFonts w:ascii="Arial" w:hAnsi="Arial" w:cs="Arial"/>
                <w:sz w:val="24"/>
                <w:szCs w:val="24"/>
                <w:lang w:val="uk-UA"/>
              </w:rPr>
              <w:t>У</w:t>
            </w:r>
            <w:r w:rsidRPr="00D529F9">
              <w:rPr>
                <w:rFonts w:ascii="Arial" w:hAnsi="Arial" w:cs="Arial"/>
                <w:sz w:val="24"/>
                <w:szCs w:val="24"/>
                <w:lang w:val="uk-UA"/>
              </w:rPr>
              <w:t>країни, ідентичних та/або модифікованих з міжнародними нормативними документами, посилання на які є у цьому національному стандарті</w:t>
            </w:r>
            <w:r w:rsidR="006C321E">
              <w:rPr>
                <w:rFonts w:ascii="Arial" w:hAnsi="Arial" w:cs="Arial"/>
                <w:sz w:val="24"/>
                <w:szCs w:val="24"/>
                <w:lang w:val="uk-UA"/>
              </w:rPr>
              <w:t>……………………………………………………..</w:t>
            </w:r>
          </w:p>
        </w:tc>
        <w:tc>
          <w:tcPr>
            <w:tcW w:w="630" w:type="dxa"/>
            <w:tcBorders>
              <w:top w:val="nil"/>
              <w:left w:val="nil"/>
              <w:bottom w:val="nil"/>
              <w:right w:val="nil"/>
            </w:tcBorders>
          </w:tcPr>
          <w:p w14:paraId="43AEF34B" w14:textId="230DEAF9" w:rsidR="009B039B" w:rsidRPr="00477015" w:rsidRDefault="009B039B" w:rsidP="00477015">
            <w:pPr>
              <w:jc w:val="both"/>
              <w:rPr>
                <w:rFonts w:ascii="Arial" w:hAnsi="Arial" w:cs="Arial"/>
                <w:sz w:val="24"/>
                <w:szCs w:val="24"/>
                <w:lang w:val="uk-UA"/>
              </w:rPr>
            </w:pPr>
          </w:p>
        </w:tc>
      </w:tr>
    </w:tbl>
    <w:p w14:paraId="17040286" w14:textId="77777777" w:rsidR="00477015" w:rsidRPr="00477015" w:rsidRDefault="00477015" w:rsidP="00477015">
      <w:pPr>
        <w:spacing w:after="0" w:line="360" w:lineRule="auto"/>
        <w:jc w:val="both"/>
        <w:rPr>
          <w:rFonts w:ascii="Arial" w:hAnsi="Arial" w:cs="Arial"/>
          <w:sz w:val="28"/>
          <w:szCs w:val="28"/>
          <w:lang w:val="uk-UA"/>
        </w:rPr>
      </w:pPr>
    </w:p>
    <w:p w14:paraId="0FE18F7F" w14:textId="77777777" w:rsidR="00833B96" w:rsidRDefault="00833B96" w:rsidP="00B779CF">
      <w:pPr>
        <w:spacing w:after="0" w:line="360" w:lineRule="auto"/>
        <w:jc w:val="both"/>
        <w:rPr>
          <w:rFonts w:ascii="Arial" w:hAnsi="Arial" w:cs="Arial"/>
          <w:sz w:val="28"/>
          <w:szCs w:val="28"/>
          <w:lang w:val="uk-UA"/>
        </w:rPr>
      </w:pPr>
    </w:p>
    <w:p w14:paraId="5B4AB32F" w14:textId="77777777" w:rsidR="00833B96" w:rsidRDefault="00833B96" w:rsidP="00B779CF">
      <w:pPr>
        <w:spacing w:after="0" w:line="360" w:lineRule="auto"/>
        <w:jc w:val="both"/>
        <w:rPr>
          <w:rFonts w:ascii="Arial" w:hAnsi="Arial" w:cs="Arial"/>
          <w:sz w:val="28"/>
          <w:szCs w:val="28"/>
          <w:lang w:val="uk-UA"/>
        </w:rPr>
      </w:pPr>
    </w:p>
    <w:p w14:paraId="23015962" w14:textId="77777777" w:rsidR="00923BCD" w:rsidRDefault="00923BCD" w:rsidP="00923BCD">
      <w:pPr>
        <w:jc w:val="center"/>
        <w:rPr>
          <w:rFonts w:ascii="Arial" w:hAnsi="Arial" w:cs="Arial"/>
          <w:b/>
          <w:sz w:val="28"/>
          <w:szCs w:val="28"/>
          <w:lang w:val="uk-UA"/>
        </w:rPr>
      </w:pPr>
      <w:r>
        <w:rPr>
          <w:rFonts w:ascii="Arial" w:hAnsi="Arial" w:cs="Arial"/>
          <w:b/>
          <w:sz w:val="28"/>
          <w:szCs w:val="28"/>
          <w:lang w:val="uk-UA"/>
        </w:rPr>
        <w:lastRenderedPageBreak/>
        <w:t>НАЦІОНАЛЬНИЙ ВСТУП</w:t>
      </w:r>
    </w:p>
    <w:p w14:paraId="6B806EFF" w14:textId="7610A5BA"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216174">
        <w:rPr>
          <w:rFonts w:ascii="Arial" w:hAnsi="Arial" w:cs="Arial"/>
          <w:bCs/>
          <w:sz w:val="28"/>
          <w:szCs w:val="28"/>
          <w:lang w:val="uk-UA"/>
        </w:rPr>
        <w:t xml:space="preserve">Цей </w:t>
      </w:r>
      <w:r>
        <w:rPr>
          <w:rFonts w:ascii="Arial" w:hAnsi="Arial" w:cs="Arial"/>
          <w:bCs/>
          <w:sz w:val="28"/>
          <w:szCs w:val="28"/>
          <w:lang w:val="uk-UA"/>
        </w:rPr>
        <w:t>національний</w:t>
      </w:r>
      <w:r w:rsidRPr="00216174">
        <w:rPr>
          <w:rFonts w:ascii="Arial" w:hAnsi="Arial" w:cs="Arial"/>
          <w:bCs/>
          <w:sz w:val="28"/>
          <w:szCs w:val="28"/>
          <w:lang w:val="uk-UA"/>
        </w:rPr>
        <w:t xml:space="preserve"> стандарт </w:t>
      </w:r>
      <w:r w:rsidRPr="000C6867">
        <w:rPr>
          <w:rFonts w:ascii="Arial" w:hAnsi="Arial" w:cs="Arial"/>
          <w:bCs/>
          <w:sz w:val="28"/>
          <w:szCs w:val="28"/>
          <w:lang w:val="uk-UA"/>
        </w:rPr>
        <w:t xml:space="preserve">ДСТУ </w:t>
      </w:r>
      <w:r w:rsidRPr="002A278D">
        <w:rPr>
          <w:rFonts w:ascii="Arial" w:hAnsi="Arial" w:cs="Arial"/>
          <w:bCs/>
          <w:sz w:val="28"/>
          <w:szCs w:val="28"/>
        </w:rPr>
        <w:t>EN</w:t>
      </w:r>
      <w:r>
        <w:rPr>
          <w:rFonts w:ascii="Arial" w:hAnsi="Arial" w:cs="Arial"/>
          <w:bCs/>
          <w:sz w:val="28"/>
          <w:szCs w:val="28"/>
          <w:lang w:val="uk-UA"/>
        </w:rPr>
        <w:t xml:space="preserve"> </w:t>
      </w:r>
      <w:r w:rsidR="004737E0">
        <w:rPr>
          <w:rFonts w:ascii="Arial" w:hAnsi="Arial" w:cs="Arial"/>
          <w:bCs/>
          <w:sz w:val="28"/>
          <w:szCs w:val="28"/>
          <w:lang w:val="uk-UA"/>
        </w:rPr>
        <w:t>1</w:t>
      </w:r>
      <w:r w:rsidR="00C072D6">
        <w:rPr>
          <w:rFonts w:ascii="Arial" w:hAnsi="Arial" w:cs="Arial"/>
          <w:bCs/>
          <w:sz w:val="28"/>
          <w:szCs w:val="28"/>
          <w:lang w:val="uk-UA"/>
        </w:rPr>
        <w:t>2859</w:t>
      </w:r>
      <w:r w:rsidRPr="000C6867">
        <w:rPr>
          <w:rFonts w:ascii="Arial" w:hAnsi="Arial" w:cs="Arial"/>
          <w:bCs/>
          <w:sz w:val="28"/>
          <w:szCs w:val="28"/>
          <w:lang w:val="uk-UA"/>
        </w:rPr>
        <w:t>:20</w:t>
      </w:r>
      <w:r w:rsidR="00F75255">
        <w:rPr>
          <w:rFonts w:ascii="Arial" w:hAnsi="Arial" w:cs="Arial"/>
          <w:bCs/>
          <w:sz w:val="28"/>
          <w:szCs w:val="28"/>
          <w:lang w:val="uk-UA"/>
        </w:rPr>
        <w:t>__</w:t>
      </w:r>
      <w:r>
        <w:rPr>
          <w:rFonts w:ascii="Arial" w:hAnsi="Arial" w:cs="Arial"/>
          <w:bCs/>
          <w:sz w:val="28"/>
          <w:szCs w:val="28"/>
          <w:lang w:val="uk-UA"/>
        </w:rPr>
        <w:t xml:space="preserve"> (</w:t>
      </w:r>
      <w:r w:rsidR="00C072D6" w:rsidRPr="00C072D6">
        <w:rPr>
          <w:rFonts w:ascii="Arial" w:hAnsi="Arial" w:cs="Arial"/>
          <w:bCs/>
          <w:sz w:val="28"/>
          <w:szCs w:val="28"/>
          <w:lang w:val="uk-UA"/>
        </w:rPr>
        <w:t>EN 12859:2011</w:t>
      </w:r>
      <w:r>
        <w:rPr>
          <w:rFonts w:ascii="Arial" w:hAnsi="Arial" w:cs="Arial"/>
          <w:bCs/>
          <w:sz w:val="28"/>
          <w:szCs w:val="28"/>
          <w:lang w:val="uk-UA"/>
        </w:rPr>
        <w:t xml:space="preserve">, </w:t>
      </w:r>
      <w:r>
        <w:rPr>
          <w:rFonts w:ascii="Arial" w:hAnsi="Arial" w:cs="Arial"/>
          <w:bCs/>
          <w:sz w:val="28"/>
          <w:szCs w:val="28"/>
          <w:lang w:val="en-US"/>
        </w:rPr>
        <w:t>IDT</w:t>
      </w:r>
      <w:r w:rsidRPr="000C6867">
        <w:rPr>
          <w:rFonts w:ascii="Arial" w:hAnsi="Arial" w:cs="Arial"/>
          <w:bCs/>
          <w:sz w:val="28"/>
          <w:szCs w:val="28"/>
          <w:lang w:val="uk-UA"/>
        </w:rPr>
        <w:t>)</w:t>
      </w:r>
      <w:r>
        <w:rPr>
          <w:rFonts w:ascii="Arial" w:hAnsi="Arial" w:cs="Arial"/>
          <w:bCs/>
          <w:sz w:val="28"/>
          <w:szCs w:val="28"/>
          <w:lang w:val="uk-UA"/>
        </w:rPr>
        <w:t xml:space="preserve"> «</w:t>
      </w:r>
      <w:r w:rsidR="00C072D6" w:rsidRPr="00C072D6">
        <w:rPr>
          <w:rFonts w:ascii="Arial" w:hAnsi="Arial" w:cs="Arial"/>
          <w:bCs/>
          <w:sz w:val="28"/>
          <w:szCs w:val="28"/>
          <w:lang w:val="uk-UA"/>
        </w:rPr>
        <w:t>Гіпсові блоки. Визначення, вимоги та методи випробування</w:t>
      </w:r>
      <w:r>
        <w:rPr>
          <w:rFonts w:ascii="Arial" w:hAnsi="Arial" w:cs="Arial"/>
          <w:bCs/>
          <w:sz w:val="28"/>
          <w:szCs w:val="28"/>
          <w:lang w:val="uk-UA"/>
        </w:rPr>
        <w:t>», прийнятий методом перекладу, - ідентичний щодо</w:t>
      </w:r>
      <w:r w:rsidR="001605B7">
        <w:rPr>
          <w:rFonts w:ascii="Arial" w:hAnsi="Arial" w:cs="Arial"/>
          <w:bCs/>
          <w:sz w:val="28"/>
          <w:szCs w:val="28"/>
          <w:lang w:val="uk-UA"/>
        </w:rPr>
        <w:t xml:space="preserve"> </w:t>
      </w:r>
      <w:r w:rsidR="00C072D6" w:rsidRPr="00C072D6">
        <w:rPr>
          <w:rFonts w:ascii="Arial" w:hAnsi="Arial" w:cs="Arial"/>
          <w:bCs/>
          <w:sz w:val="28"/>
          <w:szCs w:val="28"/>
          <w:lang w:val="uk-UA"/>
        </w:rPr>
        <w:t>EN 12859:2011</w:t>
      </w:r>
      <w:r w:rsidR="00C072D6">
        <w:rPr>
          <w:rFonts w:ascii="Arial" w:hAnsi="Arial" w:cs="Arial"/>
          <w:bCs/>
          <w:sz w:val="28"/>
          <w:szCs w:val="28"/>
          <w:lang w:val="uk-UA"/>
        </w:rPr>
        <w:t xml:space="preserve"> </w:t>
      </w:r>
      <w:r w:rsidR="00DD4EA6" w:rsidRPr="00DD4EA6">
        <w:rPr>
          <w:rFonts w:ascii="Arial" w:hAnsi="Arial" w:cs="Arial"/>
          <w:bCs/>
          <w:sz w:val="28"/>
          <w:szCs w:val="28"/>
          <w:lang w:val="uk-UA"/>
        </w:rPr>
        <w:t>Gypsum blocks - Definitions, requirements and test methods</w:t>
      </w:r>
      <w:r w:rsidR="004737E0">
        <w:rPr>
          <w:rFonts w:ascii="Arial" w:hAnsi="Arial" w:cs="Arial"/>
          <w:bCs/>
          <w:sz w:val="28"/>
          <w:szCs w:val="28"/>
          <w:lang w:val="uk-UA"/>
        </w:rPr>
        <w:t xml:space="preserve"> </w:t>
      </w:r>
      <w:r>
        <w:rPr>
          <w:rFonts w:ascii="Arial" w:hAnsi="Arial" w:cs="Arial"/>
          <w:bCs/>
          <w:sz w:val="28"/>
          <w:szCs w:val="28"/>
          <w:lang w:val="uk-UA"/>
        </w:rPr>
        <w:t>(</w:t>
      </w:r>
      <w:r w:rsidR="00DD4EA6" w:rsidRPr="00C072D6">
        <w:rPr>
          <w:rFonts w:ascii="Arial" w:hAnsi="Arial" w:cs="Arial"/>
          <w:bCs/>
          <w:sz w:val="28"/>
          <w:szCs w:val="28"/>
          <w:lang w:val="uk-UA"/>
        </w:rPr>
        <w:t>Гіпсові блоки. Визначення, вимоги та методи випробування</w:t>
      </w:r>
      <w:r>
        <w:rPr>
          <w:rFonts w:ascii="Arial" w:hAnsi="Arial" w:cs="Arial"/>
          <w:bCs/>
          <w:sz w:val="28"/>
          <w:szCs w:val="28"/>
          <w:lang w:val="uk-UA"/>
        </w:rPr>
        <w:t>)</w:t>
      </w:r>
      <w:r w:rsidR="009F5DFE">
        <w:rPr>
          <w:rFonts w:ascii="Arial" w:hAnsi="Arial" w:cs="Arial"/>
          <w:bCs/>
          <w:sz w:val="28"/>
          <w:szCs w:val="28"/>
          <w:lang w:val="uk-UA"/>
        </w:rPr>
        <w:t xml:space="preserve"> (версія </w:t>
      </w:r>
      <w:r w:rsidR="009F5DFE">
        <w:rPr>
          <w:rFonts w:ascii="Arial" w:hAnsi="Arial" w:cs="Arial"/>
          <w:bCs/>
          <w:sz w:val="28"/>
          <w:szCs w:val="28"/>
          <w:lang w:val="en-US"/>
        </w:rPr>
        <w:t>en</w:t>
      </w:r>
      <w:r w:rsidR="009F5DFE">
        <w:rPr>
          <w:rFonts w:ascii="Arial" w:hAnsi="Arial" w:cs="Arial"/>
          <w:bCs/>
          <w:sz w:val="28"/>
          <w:szCs w:val="28"/>
          <w:lang w:val="uk-UA"/>
        </w:rPr>
        <w:t>)</w:t>
      </w:r>
      <w:r>
        <w:rPr>
          <w:rFonts w:ascii="Arial" w:hAnsi="Arial" w:cs="Arial"/>
          <w:bCs/>
          <w:sz w:val="28"/>
          <w:szCs w:val="28"/>
          <w:lang w:val="uk-UA"/>
        </w:rPr>
        <w:t>.</w:t>
      </w:r>
    </w:p>
    <w:p w14:paraId="392F2798"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Технічний комітет стандартизації, відповідальний за цей стандарт в Україні, - ТК 305 «Будівельні вироби і матеріали».</w:t>
      </w:r>
    </w:p>
    <w:p w14:paraId="610ECEE7"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У цьому національному стандарті зазначено вимоги, які відповідають законодавству України.</w:t>
      </w:r>
    </w:p>
    <w:p w14:paraId="10246836" w14:textId="67218A6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Згідна з ДБН А.1.1-1-2009 «Система стандартизації та нормування в будівництві. Основні положення» цей стандарт належить до комплексу</w:t>
      </w:r>
      <w:r w:rsidR="004737E0">
        <w:rPr>
          <w:rFonts w:ascii="Arial" w:hAnsi="Arial" w:cs="Arial"/>
          <w:bCs/>
          <w:sz w:val="28"/>
          <w:szCs w:val="28"/>
          <w:lang w:val="uk-UA"/>
        </w:rPr>
        <w:t xml:space="preserve"> «В.2.7 – Будівельні  матеріали</w:t>
      </w:r>
      <w:r>
        <w:rPr>
          <w:rFonts w:ascii="Arial" w:hAnsi="Arial" w:cs="Arial"/>
          <w:bCs/>
          <w:sz w:val="28"/>
          <w:szCs w:val="28"/>
          <w:lang w:val="uk-UA"/>
        </w:rPr>
        <w:t>».</w:t>
      </w:r>
    </w:p>
    <w:p w14:paraId="5FBE8F7F"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До стандарту внесено такі редакційні зміни:</w:t>
      </w:r>
    </w:p>
    <w:p w14:paraId="2C93D79A" w14:textId="77777777" w:rsidR="00923BCD" w:rsidRDefault="001605B7"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слова «</w:t>
      </w:r>
      <w:r w:rsidR="00923BCD">
        <w:rPr>
          <w:rFonts w:ascii="Arial" w:hAnsi="Arial" w:cs="Arial"/>
          <w:bCs/>
          <w:sz w:val="28"/>
          <w:szCs w:val="28"/>
          <w:lang w:val="uk-UA"/>
        </w:rPr>
        <w:t>цей європейський стандарт» замінено на «цей стандарт»;</w:t>
      </w:r>
    </w:p>
    <w:p w14:paraId="3EC2E7F7" w14:textId="77777777" w:rsidR="00923BC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структурні елементи стандарту : «Титульний аркуш», «Передмову», «Національний вступ», першу сторінку - оформлено згідно з вимогами національної стандартизації України;</w:t>
      </w:r>
    </w:p>
    <w:p w14:paraId="5649D156" w14:textId="77777777" w:rsidR="00923BCD" w:rsidRPr="00F0082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 xml:space="preserve">  У розділі «Нормативні посилання» наведено «Національне пояснення», виділене рамкою</w:t>
      </w:r>
      <w:r w:rsidRPr="00F0082D">
        <w:rPr>
          <w:rFonts w:ascii="Arial" w:hAnsi="Arial" w:cs="Arial"/>
          <w:bCs/>
          <w:sz w:val="28"/>
          <w:szCs w:val="28"/>
        </w:rPr>
        <w:t>;</w:t>
      </w:r>
    </w:p>
    <w:p w14:paraId="68F0AB94" w14:textId="77777777" w:rsidR="00923BCD" w:rsidRPr="00AE3621" w:rsidRDefault="00923BCD" w:rsidP="00923BCD">
      <w:pPr>
        <w:pStyle w:val="a9"/>
        <w:numPr>
          <w:ilvl w:val="0"/>
          <w:numId w:val="2"/>
        </w:numPr>
        <w:autoSpaceDE w:val="0"/>
        <w:autoSpaceDN w:val="0"/>
        <w:adjustRightInd w:val="0"/>
        <w:spacing w:after="0" w:line="360" w:lineRule="auto"/>
        <w:jc w:val="both"/>
        <w:rPr>
          <w:rFonts w:ascii="Arial" w:hAnsi="Arial" w:cs="Arial"/>
          <w:bCs/>
          <w:sz w:val="28"/>
          <w:szCs w:val="28"/>
          <w:lang w:val="uk-UA"/>
        </w:rPr>
      </w:pPr>
      <w:r>
        <w:rPr>
          <w:rFonts w:ascii="Arial" w:hAnsi="Arial" w:cs="Arial"/>
          <w:bCs/>
          <w:sz w:val="28"/>
          <w:szCs w:val="28"/>
          <w:lang w:val="uk-UA"/>
        </w:rPr>
        <w:t>редакційно перероблено.</w:t>
      </w:r>
    </w:p>
    <w:p w14:paraId="73F336B6" w14:textId="56020396" w:rsidR="00923BCD" w:rsidRDefault="00923BCD" w:rsidP="00DD4EA6">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На сьогодні в ЄС </w:t>
      </w:r>
      <w:r w:rsidR="00DD4EA6" w:rsidRPr="00C072D6">
        <w:rPr>
          <w:rFonts w:ascii="Arial" w:hAnsi="Arial" w:cs="Arial"/>
          <w:bCs/>
          <w:sz w:val="28"/>
          <w:szCs w:val="28"/>
          <w:lang w:val="uk-UA"/>
        </w:rPr>
        <w:t>EN 12859:2011</w:t>
      </w:r>
      <w:r w:rsidR="00DD4EA6">
        <w:rPr>
          <w:rFonts w:ascii="Arial" w:hAnsi="Arial" w:cs="Arial"/>
          <w:bCs/>
          <w:sz w:val="28"/>
          <w:szCs w:val="28"/>
          <w:lang w:val="uk-UA"/>
        </w:rPr>
        <w:t xml:space="preserve"> </w:t>
      </w:r>
      <w:r w:rsidR="008E2CC2">
        <w:rPr>
          <w:rFonts w:ascii="Arial" w:hAnsi="Arial" w:cs="Arial"/>
          <w:sz w:val="28"/>
          <w:szCs w:val="28"/>
          <w:lang w:val="uk-UA"/>
        </w:rPr>
        <w:t>чинний</w:t>
      </w:r>
      <w:r>
        <w:rPr>
          <w:rFonts w:ascii="Arial" w:hAnsi="Arial" w:cs="Arial"/>
          <w:bCs/>
          <w:sz w:val="28"/>
          <w:szCs w:val="28"/>
          <w:lang w:val="uk-UA"/>
        </w:rPr>
        <w:t>.</w:t>
      </w:r>
    </w:p>
    <w:p w14:paraId="5F7CC0A3" w14:textId="77777777" w:rsidR="00000462" w:rsidRDefault="00923BCD" w:rsidP="00DD4EA6">
      <w:pPr>
        <w:spacing w:line="360" w:lineRule="auto"/>
        <w:ind w:firstLine="709"/>
        <w:jc w:val="both"/>
        <w:rPr>
          <w:rFonts w:ascii="Arial" w:hAnsi="Arial" w:cs="Arial"/>
          <w:bCs/>
          <w:sz w:val="28"/>
          <w:szCs w:val="28"/>
          <w:lang w:val="uk-UA"/>
        </w:rPr>
      </w:pPr>
      <w:r>
        <w:rPr>
          <w:rFonts w:ascii="Arial" w:hAnsi="Arial" w:cs="Arial"/>
          <w:bCs/>
          <w:sz w:val="28"/>
          <w:szCs w:val="28"/>
          <w:lang w:val="uk-UA"/>
        </w:rPr>
        <w:t>Копії нормативних документів, посилань на які є в цьому стандарті, можна отримати в Національному фонді нормативних документів.</w:t>
      </w:r>
    </w:p>
    <w:p w14:paraId="0F5EB702" w14:textId="77777777" w:rsidR="00DD4EA6" w:rsidRDefault="00DD4EA6" w:rsidP="00923BCD">
      <w:pPr>
        <w:ind w:firstLine="709"/>
        <w:jc w:val="both"/>
        <w:rPr>
          <w:rFonts w:ascii="Arial" w:hAnsi="Arial" w:cs="Arial"/>
          <w:bCs/>
          <w:sz w:val="28"/>
          <w:szCs w:val="28"/>
          <w:lang w:val="uk-UA"/>
        </w:rPr>
      </w:pPr>
    </w:p>
    <w:p w14:paraId="3F9F792E" w14:textId="77777777" w:rsidR="00DD4EA6" w:rsidRDefault="00DD4EA6" w:rsidP="00923BCD">
      <w:pPr>
        <w:ind w:firstLine="709"/>
        <w:jc w:val="both"/>
        <w:rPr>
          <w:rFonts w:ascii="Arial" w:hAnsi="Arial" w:cs="Arial"/>
          <w:bCs/>
          <w:sz w:val="28"/>
          <w:szCs w:val="28"/>
          <w:lang w:val="uk-UA"/>
        </w:rPr>
      </w:pPr>
    </w:p>
    <w:p w14:paraId="63F8AF0D" w14:textId="77777777" w:rsidR="00DD4EA6" w:rsidRDefault="00DD4EA6" w:rsidP="00923BCD">
      <w:pPr>
        <w:ind w:firstLine="709"/>
        <w:jc w:val="both"/>
        <w:rPr>
          <w:rFonts w:ascii="Arial" w:hAnsi="Arial" w:cs="Arial"/>
          <w:bCs/>
          <w:sz w:val="28"/>
          <w:szCs w:val="28"/>
          <w:lang w:val="uk-UA"/>
        </w:rPr>
      </w:pPr>
    </w:p>
    <w:p w14:paraId="566081A7" w14:textId="77777777" w:rsidR="00DD4EA6" w:rsidRDefault="00DD4EA6" w:rsidP="00923BCD">
      <w:pPr>
        <w:ind w:firstLine="709"/>
        <w:jc w:val="both"/>
        <w:rPr>
          <w:rFonts w:ascii="Arial" w:hAnsi="Arial" w:cs="Arial"/>
          <w:bCs/>
          <w:sz w:val="28"/>
          <w:szCs w:val="28"/>
          <w:lang w:val="uk-UA"/>
        </w:rPr>
      </w:pPr>
    </w:p>
    <w:p w14:paraId="4F5ACE24" w14:textId="01A5639D" w:rsidR="00DD4EA6" w:rsidRPr="00DD4EA6" w:rsidRDefault="00DD4EA6" w:rsidP="00DD4EA6">
      <w:pPr>
        <w:spacing w:line="360" w:lineRule="auto"/>
        <w:ind w:firstLine="709"/>
        <w:jc w:val="both"/>
        <w:rPr>
          <w:rFonts w:ascii="Arial" w:hAnsi="Arial" w:cs="Arial"/>
          <w:bCs/>
          <w:sz w:val="28"/>
          <w:szCs w:val="28"/>
          <w:lang w:val="uk-UA"/>
        </w:rPr>
      </w:pPr>
      <w:r w:rsidRPr="00DD4EA6">
        <w:rPr>
          <w:rFonts w:ascii="Arial" w:hAnsi="Arial" w:cs="Arial"/>
          <w:bCs/>
          <w:sz w:val="28"/>
          <w:szCs w:val="28"/>
          <w:lang w:val="uk-UA"/>
        </w:rPr>
        <w:lastRenderedPageBreak/>
        <w:t>На діаграмі 1 показаний взаємозв'язок між цим стандартом і пакетом стандартів, підготовлених для підтримки сімейства гіпсових виробів</w:t>
      </w:r>
    </w:p>
    <w:tbl>
      <w:tblPr>
        <w:tblStyle w:val="aa"/>
        <w:tblW w:w="4352" w:type="pct"/>
        <w:tblInd w:w="479" w:type="dxa"/>
        <w:tblLook w:val="04A0" w:firstRow="1" w:lastRow="0" w:firstColumn="1" w:lastColumn="0" w:noHBand="0" w:noVBand="1"/>
      </w:tblPr>
      <w:tblGrid>
        <w:gridCol w:w="819"/>
        <w:gridCol w:w="535"/>
        <w:gridCol w:w="206"/>
        <w:gridCol w:w="1041"/>
        <w:gridCol w:w="124"/>
        <w:gridCol w:w="350"/>
        <w:gridCol w:w="718"/>
        <w:gridCol w:w="522"/>
        <w:gridCol w:w="25"/>
        <w:gridCol w:w="252"/>
        <w:gridCol w:w="368"/>
        <w:gridCol w:w="719"/>
        <w:gridCol w:w="16"/>
        <w:gridCol w:w="581"/>
        <w:gridCol w:w="620"/>
        <w:gridCol w:w="819"/>
        <w:gridCol w:w="458"/>
        <w:gridCol w:w="709"/>
      </w:tblGrid>
      <w:tr w:rsidR="00DD4EA6" w:rsidRPr="00DD4EA6" w14:paraId="011F02C0" w14:textId="77777777" w:rsidTr="00DD4EA6">
        <w:trPr>
          <w:gridBefore w:val="1"/>
          <w:gridAfter w:val="5"/>
          <w:wBefore w:w="461" w:type="pct"/>
          <w:wAfter w:w="1795" w:type="pct"/>
          <w:trHeight w:val="426"/>
        </w:trPr>
        <w:tc>
          <w:tcPr>
            <w:tcW w:w="1073" w:type="pct"/>
            <w:gridSpan w:val="4"/>
            <w:tcBorders>
              <w:top w:val="nil"/>
              <w:left w:val="nil"/>
              <w:bottom w:val="nil"/>
              <w:right w:val="single" w:sz="12" w:space="0" w:color="auto"/>
            </w:tcBorders>
            <w:vAlign w:val="center"/>
          </w:tcPr>
          <w:p w14:paraId="743AD266" w14:textId="77777777" w:rsidR="00DD4EA6" w:rsidRPr="00DD4EA6" w:rsidRDefault="00DD4EA6" w:rsidP="00DD4EA6">
            <w:pPr>
              <w:jc w:val="center"/>
              <w:rPr>
                <w:rFonts w:ascii="Arial" w:hAnsi="Arial" w:cs="Arial"/>
                <w:b/>
                <w:sz w:val="24"/>
                <w:szCs w:val="24"/>
                <w:lang w:val="uk-UA"/>
              </w:rPr>
            </w:pPr>
          </w:p>
        </w:tc>
        <w:tc>
          <w:tcPr>
            <w:tcW w:w="1672" w:type="pct"/>
            <w:gridSpan w:val="8"/>
            <w:tcBorders>
              <w:top w:val="single" w:sz="12" w:space="0" w:color="auto"/>
              <w:left w:val="nil"/>
              <w:bottom w:val="single" w:sz="12" w:space="0" w:color="auto"/>
              <w:right w:val="single" w:sz="12" w:space="0" w:color="auto"/>
            </w:tcBorders>
            <w:vAlign w:val="center"/>
          </w:tcPr>
          <w:p w14:paraId="0FA67D3B" w14:textId="77777777" w:rsidR="00DD4EA6" w:rsidRPr="00DD4EA6" w:rsidRDefault="00DD4EA6" w:rsidP="00DD4EA6">
            <w:pPr>
              <w:jc w:val="center"/>
              <w:rPr>
                <w:rFonts w:ascii="Arial" w:hAnsi="Arial" w:cs="Arial"/>
                <w:b/>
                <w:sz w:val="24"/>
                <w:szCs w:val="24"/>
                <w:lang w:val="uk-UA"/>
              </w:rPr>
            </w:pPr>
            <w:r w:rsidRPr="00DD4EA6">
              <w:rPr>
                <w:rFonts w:ascii="Arial" w:hAnsi="Arial" w:cs="Arial"/>
                <w:b/>
                <w:sz w:val="24"/>
                <w:szCs w:val="24"/>
                <w:lang w:val="uk-UA"/>
              </w:rPr>
              <w:t>Природний гіпс</w:t>
            </w:r>
          </w:p>
        </w:tc>
      </w:tr>
      <w:tr w:rsidR="00DD4EA6" w:rsidRPr="00DD4EA6" w14:paraId="0C671ACE" w14:textId="77777777" w:rsidTr="00DD4EA6">
        <w:trPr>
          <w:gridBefore w:val="1"/>
          <w:gridAfter w:val="1"/>
          <w:wBefore w:w="461" w:type="pct"/>
          <w:wAfter w:w="400" w:type="pct"/>
          <w:trHeight w:val="178"/>
        </w:trPr>
        <w:tc>
          <w:tcPr>
            <w:tcW w:w="1968" w:type="pct"/>
            <w:gridSpan w:val="7"/>
            <w:tcBorders>
              <w:top w:val="nil"/>
              <w:left w:val="nil"/>
              <w:bottom w:val="single" w:sz="12" w:space="0" w:color="auto"/>
              <w:right w:val="single" w:sz="24" w:space="0" w:color="auto"/>
            </w:tcBorders>
          </w:tcPr>
          <w:p w14:paraId="1DB929B6" w14:textId="77777777" w:rsidR="00DD4EA6" w:rsidRPr="00DD4EA6" w:rsidRDefault="00DD4EA6" w:rsidP="00DD4EA6">
            <w:pPr>
              <w:jc w:val="center"/>
              <w:rPr>
                <w:rFonts w:ascii="Arial" w:hAnsi="Arial" w:cs="Arial"/>
                <w:b/>
                <w:sz w:val="24"/>
                <w:szCs w:val="24"/>
                <w:lang w:val="uk-UA"/>
              </w:rPr>
            </w:pPr>
          </w:p>
        </w:tc>
        <w:tc>
          <w:tcPr>
            <w:tcW w:w="2172" w:type="pct"/>
            <w:gridSpan w:val="9"/>
            <w:tcBorders>
              <w:top w:val="nil"/>
              <w:left w:val="single" w:sz="24" w:space="0" w:color="auto"/>
              <w:bottom w:val="single" w:sz="12" w:space="0" w:color="auto"/>
              <w:right w:val="nil"/>
            </w:tcBorders>
          </w:tcPr>
          <w:p w14:paraId="6381FA2A" w14:textId="77777777" w:rsidR="00DD4EA6" w:rsidRPr="00DD4EA6" w:rsidRDefault="00DD4EA6" w:rsidP="00DD4EA6">
            <w:pPr>
              <w:jc w:val="center"/>
              <w:rPr>
                <w:rFonts w:ascii="Arial" w:hAnsi="Arial" w:cs="Arial"/>
                <w:b/>
                <w:sz w:val="24"/>
                <w:szCs w:val="24"/>
                <w:lang w:val="uk-UA"/>
              </w:rPr>
            </w:pPr>
          </w:p>
        </w:tc>
      </w:tr>
      <w:tr w:rsidR="00DD4EA6" w:rsidRPr="00DD4EA6" w14:paraId="31CFAD78" w14:textId="77777777" w:rsidTr="00DD4EA6">
        <w:trPr>
          <w:gridBefore w:val="1"/>
          <w:gridAfter w:val="1"/>
          <w:wBefore w:w="461" w:type="pct"/>
          <w:wAfter w:w="400" w:type="pct"/>
          <w:trHeight w:val="629"/>
        </w:trPr>
        <w:tc>
          <w:tcPr>
            <w:tcW w:w="4139" w:type="pct"/>
            <w:gridSpan w:val="16"/>
            <w:tcBorders>
              <w:top w:val="single" w:sz="12" w:space="0" w:color="auto"/>
              <w:left w:val="single" w:sz="12" w:space="0" w:color="auto"/>
              <w:bottom w:val="single" w:sz="12" w:space="0" w:color="auto"/>
              <w:right w:val="single" w:sz="12" w:space="0" w:color="auto"/>
            </w:tcBorders>
            <w:vAlign w:val="center"/>
          </w:tcPr>
          <w:p w14:paraId="6A7BFE17" w14:textId="77777777" w:rsidR="00DD4EA6" w:rsidRPr="00DD4EA6" w:rsidRDefault="00DD4EA6" w:rsidP="00DD4EA6">
            <w:pPr>
              <w:jc w:val="center"/>
              <w:rPr>
                <w:rFonts w:ascii="Arial" w:hAnsi="Arial" w:cs="Arial"/>
                <w:sz w:val="24"/>
                <w:szCs w:val="24"/>
              </w:rPr>
            </w:pPr>
            <w:r w:rsidRPr="00DD4EA6">
              <w:rPr>
                <w:rFonts w:ascii="Arial" w:hAnsi="Arial" w:cs="Arial"/>
                <w:b/>
                <w:sz w:val="24"/>
                <w:szCs w:val="24"/>
                <w:lang w:val="uk-UA"/>
              </w:rPr>
              <w:t>A1 – Гіпсові в’яжучі для безпосереднього застосування та подальшої обробки</w:t>
            </w:r>
          </w:p>
        </w:tc>
      </w:tr>
      <w:tr w:rsidR="00DD4EA6" w:rsidRPr="00DD4EA6" w14:paraId="6B46273D" w14:textId="77777777" w:rsidTr="00DD4EA6">
        <w:trPr>
          <w:trHeight w:val="195"/>
        </w:trPr>
        <w:tc>
          <w:tcPr>
            <w:tcW w:w="878" w:type="pct"/>
            <w:gridSpan w:val="3"/>
            <w:vMerge w:val="restart"/>
            <w:tcBorders>
              <w:top w:val="nil"/>
              <w:left w:val="nil"/>
              <w:right w:val="nil"/>
            </w:tcBorders>
          </w:tcPr>
          <w:p w14:paraId="073EAAC4" w14:textId="77777777" w:rsidR="00DD4EA6" w:rsidRPr="00DD4EA6" w:rsidRDefault="00DD4EA6" w:rsidP="00DD4EA6">
            <w:pPr>
              <w:rPr>
                <w:rFonts w:ascii="Arial" w:hAnsi="Arial" w:cs="Arial"/>
                <w:sz w:val="24"/>
                <w:szCs w:val="24"/>
                <w:lang w:val="uk-UA"/>
              </w:rPr>
            </w:pPr>
          </w:p>
        </w:tc>
        <w:tc>
          <w:tcPr>
            <w:tcW w:w="1565" w:type="pct"/>
            <w:gridSpan w:val="6"/>
            <w:tcBorders>
              <w:left w:val="nil"/>
              <w:bottom w:val="single" w:sz="12" w:space="0" w:color="auto"/>
              <w:right w:val="single" w:sz="24" w:space="0" w:color="auto"/>
            </w:tcBorders>
          </w:tcPr>
          <w:p w14:paraId="0A29D056" w14:textId="77777777" w:rsidR="00DD4EA6" w:rsidRPr="00DD4EA6" w:rsidRDefault="00DD4EA6" w:rsidP="00DD4EA6">
            <w:pPr>
              <w:rPr>
                <w:rFonts w:ascii="Arial" w:hAnsi="Arial" w:cs="Arial"/>
                <w:sz w:val="24"/>
                <w:szCs w:val="24"/>
                <w:lang w:val="uk-UA"/>
              </w:rPr>
            </w:pPr>
          </w:p>
        </w:tc>
        <w:tc>
          <w:tcPr>
            <w:tcW w:w="1439" w:type="pct"/>
            <w:gridSpan w:val="6"/>
            <w:tcBorders>
              <w:left w:val="single" w:sz="24" w:space="0" w:color="auto"/>
              <w:bottom w:val="single" w:sz="12" w:space="0" w:color="auto"/>
              <w:right w:val="nil"/>
            </w:tcBorders>
          </w:tcPr>
          <w:p w14:paraId="012A3063" w14:textId="77777777" w:rsidR="00DD4EA6" w:rsidRPr="00DD4EA6" w:rsidRDefault="00DD4EA6" w:rsidP="00DD4EA6">
            <w:pPr>
              <w:rPr>
                <w:rFonts w:ascii="Arial" w:hAnsi="Arial" w:cs="Arial"/>
                <w:sz w:val="24"/>
                <w:szCs w:val="24"/>
                <w:lang w:val="uk-UA"/>
              </w:rPr>
            </w:pPr>
          </w:p>
        </w:tc>
        <w:tc>
          <w:tcPr>
            <w:tcW w:w="1118" w:type="pct"/>
            <w:gridSpan w:val="3"/>
            <w:vMerge w:val="restart"/>
            <w:tcBorders>
              <w:top w:val="nil"/>
              <w:left w:val="nil"/>
              <w:right w:val="nil"/>
            </w:tcBorders>
          </w:tcPr>
          <w:p w14:paraId="4A8F01D5" w14:textId="77777777" w:rsidR="00DD4EA6" w:rsidRPr="00DD4EA6" w:rsidRDefault="00DD4EA6" w:rsidP="00DD4EA6">
            <w:pPr>
              <w:rPr>
                <w:rFonts w:ascii="Arial" w:hAnsi="Arial" w:cs="Arial"/>
                <w:sz w:val="24"/>
                <w:szCs w:val="24"/>
                <w:lang w:val="uk-UA"/>
              </w:rPr>
            </w:pPr>
          </w:p>
        </w:tc>
      </w:tr>
      <w:tr w:rsidR="00DD4EA6" w:rsidRPr="00DD4EA6" w14:paraId="14AC25B1" w14:textId="77777777" w:rsidTr="00DD4EA6">
        <w:trPr>
          <w:trHeight w:val="233"/>
        </w:trPr>
        <w:tc>
          <w:tcPr>
            <w:tcW w:w="878" w:type="pct"/>
            <w:gridSpan w:val="3"/>
            <w:vMerge/>
            <w:tcBorders>
              <w:top w:val="nil"/>
              <w:left w:val="nil"/>
              <w:bottom w:val="single" w:sz="12" w:space="0" w:color="auto"/>
              <w:right w:val="single" w:sz="12" w:space="0" w:color="auto"/>
            </w:tcBorders>
          </w:tcPr>
          <w:p w14:paraId="7D5C32D0" w14:textId="77777777" w:rsidR="00DD4EA6" w:rsidRPr="00DD4EA6" w:rsidRDefault="00DD4EA6" w:rsidP="00DD4EA6">
            <w:pPr>
              <w:rPr>
                <w:rFonts w:ascii="Arial" w:hAnsi="Arial" w:cs="Arial"/>
                <w:sz w:val="24"/>
                <w:szCs w:val="24"/>
                <w:lang w:val="uk-UA"/>
              </w:rPr>
            </w:pPr>
          </w:p>
        </w:tc>
        <w:tc>
          <w:tcPr>
            <w:tcW w:w="1257" w:type="pct"/>
            <w:gridSpan w:val="4"/>
            <w:tcBorders>
              <w:top w:val="single" w:sz="24" w:space="0" w:color="auto"/>
              <w:left w:val="single" w:sz="12" w:space="0" w:color="auto"/>
              <w:bottom w:val="single" w:sz="12" w:space="0" w:color="auto"/>
              <w:right w:val="nil"/>
            </w:tcBorders>
          </w:tcPr>
          <w:p w14:paraId="551645E1" w14:textId="77777777" w:rsidR="00DD4EA6" w:rsidRPr="00DD4EA6" w:rsidRDefault="00DD4EA6" w:rsidP="00DD4EA6">
            <w:pPr>
              <w:rPr>
                <w:rFonts w:ascii="Arial" w:hAnsi="Arial" w:cs="Arial"/>
                <w:sz w:val="24"/>
                <w:szCs w:val="24"/>
                <w:lang w:val="uk-UA"/>
              </w:rPr>
            </w:pPr>
          </w:p>
        </w:tc>
        <w:tc>
          <w:tcPr>
            <w:tcW w:w="657" w:type="pct"/>
            <w:gridSpan w:val="4"/>
            <w:vMerge w:val="restart"/>
            <w:tcBorders>
              <w:top w:val="single" w:sz="24" w:space="0" w:color="auto"/>
              <w:left w:val="nil"/>
              <w:right w:val="nil"/>
            </w:tcBorders>
          </w:tcPr>
          <w:p w14:paraId="5283AD5E" w14:textId="77777777" w:rsidR="00DD4EA6" w:rsidRPr="00DD4EA6" w:rsidRDefault="00DD4EA6" w:rsidP="00DD4EA6">
            <w:pPr>
              <w:rPr>
                <w:rFonts w:ascii="Arial" w:hAnsi="Arial" w:cs="Arial"/>
                <w:sz w:val="24"/>
                <w:szCs w:val="24"/>
                <w:lang w:val="uk-UA"/>
              </w:rPr>
            </w:pPr>
          </w:p>
        </w:tc>
        <w:tc>
          <w:tcPr>
            <w:tcW w:w="1090" w:type="pct"/>
            <w:gridSpan w:val="4"/>
            <w:tcBorders>
              <w:top w:val="single" w:sz="24" w:space="0" w:color="auto"/>
              <w:left w:val="nil"/>
              <w:bottom w:val="single" w:sz="12" w:space="0" w:color="auto"/>
              <w:right w:val="single" w:sz="24" w:space="0" w:color="auto"/>
            </w:tcBorders>
          </w:tcPr>
          <w:p w14:paraId="209EC6D1" w14:textId="77777777" w:rsidR="00DD4EA6" w:rsidRPr="00DD4EA6" w:rsidRDefault="00DD4EA6" w:rsidP="00DD4EA6">
            <w:pPr>
              <w:rPr>
                <w:rFonts w:ascii="Arial" w:hAnsi="Arial" w:cs="Arial"/>
                <w:sz w:val="24"/>
                <w:szCs w:val="24"/>
                <w:lang w:val="uk-UA"/>
              </w:rPr>
            </w:pPr>
          </w:p>
        </w:tc>
        <w:tc>
          <w:tcPr>
            <w:tcW w:w="1118" w:type="pct"/>
            <w:gridSpan w:val="3"/>
            <w:vMerge/>
            <w:tcBorders>
              <w:top w:val="nil"/>
              <w:left w:val="single" w:sz="24" w:space="0" w:color="auto"/>
              <w:bottom w:val="single" w:sz="12" w:space="0" w:color="auto"/>
              <w:right w:val="nil"/>
            </w:tcBorders>
          </w:tcPr>
          <w:p w14:paraId="063E0756" w14:textId="77777777" w:rsidR="00DD4EA6" w:rsidRPr="00DD4EA6" w:rsidRDefault="00DD4EA6" w:rsidP="00DD4EA6">
            <w:pPr>
              <w:rPr>
                <w:rFonts w:ascii="Arial" w:hAnsi="Arial" w:cs="Arial"/>
                <w:sz w:val="24"/>
                <w:szCs w:val="24"/>
                <w:lang w:val="uk-UA"/>
              </w:rPr>
            </w:pPr>
          </w:p>
        </w:tc>
      </w:tr>
      <w:tr w:rsidR="00DD4EA6" w:rsidRPr="00DD4EA6" w14:paraId="74B97478" w14:textId="77777777" w:rsidTr="00DD4EA6">
        <w:trPr>
          <w:trHeight w:val="613"/>
        </w:trPr>
        <w:tc>
          <w:tcPr>
            <w:tcW w:w="2135" w:type="pct"/>
            <w:gridSpan w:val="7"/>
            <w:tcBorders>
              <w:top w:val="single" w:sz="12" w:space="0" w:color="auto"/>
              <w:left w:val="single" w:sz="12" w:space="0" w:color="auto"/>
              <w:bottom w:val="single" w:sz="12" w:space="0" w:color="auto"/>
              <w:right w:val="single" w:sz="12" w:space="0" w:color="auto"/>
            </w:tcBorders>
            <w:vAlign w:val="center"/>
          </w:tcPr>
          <w:p w14:paraId="2B2EBAAA" w14:textId="77777777" w:rsidR="00DD4EA6" w:rsidRPr="00DD4EA6" w:rsidRDefault="00DD4EA6" w:rsidP="00DD4EA6">
            <w:pPr>
              <w:jc w:val="center"/>
              <w:rPr>
                <w:rFonts w:ascii="Arial" w:hAnsi="Arial" w:cs="Arial"/>
                <w:sz w:val="24"/>
                <w:szCs w:val="24"/>
                <w:lang w:val="uk-UA"/>
              </w:rPr>
            </w:pPr>
            <w:r w:rsidRPr="00DD4EA6">
              <w:rPr>
                <w:rFonts w:ascii="Arial" w:hAnsi="Arial" w:cs="Arial"/>
                <w:b/>
                <w:sz w:val="24"/>
                <w:szCs w:val="24"/>
                <w:lang w:val="uk-UA"/>
              </w:rPr>
              <w:t>А2 – Безпосереднє застосування на об’єкті</w:t>
            </w:r>
          </w:p>
        </w:tc>
        <w:tc>
          <w:tcPr>
            <w:tcW w:w="657" w:type="pct"/>
            <w:gridSpan w:val="4"/>
            <w:vMerge/>
            <w:tcBorders>
              <w:bottom w:val="nil"/>
              <w:right w:val="single" w:sz="12" w:space="0" w:color="auto"/>
            </w:tcBorders>
            <w:vAlign w:val="center"/>
          </w:tcPr>
          <w:p w14:paraId="3ABBCA8C" w14:textId="77777777" w:rsidR="00DD4EA6" w:rsidRPr="00DD4EA6" w:rsidRDefault="00DD4EA6" w:rsidP="00DD4EA6">
            <w:pPr>
              <w:jc w:val="center"/>
              <w:rPr>
                <w:rFonts w:ascii="Arial" w:hAnsi="Arial" w:cs="Arial"/>
                <w:sz w:val="24"/>
                <w:szCs w:val="24"/>
                <w:lang w:val="uk-UA"/>
              </w:rPr>
            </w:pPr>
          </w:p>
        </w:tc>
        <w:tc>
          <w:tcPr>
            <w:tcW w:w="2208" w:type="pct"/>
            <w:gridSpan w:val="7"/>
            <w:tcBorders>
              <w:top w:val="single" w:sz="12" w:space="0" w:color="auto"/>
              <w:left w:val="single" w:sz="12" w:space="0" w:color="auto"/>
              <w:bottom w:val="single" w:sz="12" w:space="0" w:color="auto"/>
              <w:right w:val="single" w:sz="12" w:space="0" w:color="auto"/>
            </w:tcBorders>
            <w:vAlign w:val="center"/>
          </w:tcPr>
          <w:p w14:paraId="51563EF1" w14:textId="77777777" w:rsidR="00DD4EA6" w:rsidRPr="00DD4EA6" w:rsidRDefault="00DD4EA6" w:rsidP="00DD4EA6">
            <w:pPr>
              <w:jc w:val="center"/>
              <w:rPr>
                <w:rFonts w:ascii="Arial" w:hAnsi="Arial" w:cs="Arial"/>
                <w:b/>
                <w:sz w:val="24"/>
                <w:szCs w:val="24"/>
                <w:lang w:val="uk-UA"/>
              </w:rPr>
            </w:pPr>
            <w:r w:rsidRPr="00DD4EA6">
              <w:rPr>
                <w:rFonts w:ascii="Arial" w:hAnsi="Arial" w:cs="Arial"/>
                <w:b/>
                <w:sz w:val="24"/>
                <w:szCs w:val="24"/>
                <w:lang w:val="uk-UA"/>
              </w:rPr>
              <w:t>A3 – Подальша обробка</w:t>
            </w:r>
          </w:p>
        </w:tc>
      </w:tr>
      <w:tr w:rsidR="00DD4EA6" w:rsidRPr="00DD4EA6" w14:paraId="2BEB9B7A" w14:textId="77777777" w:rsidTr="00DD4EA6">
        <w:trPr>
          <w:gridBefore w:val="14"/>
          <w:wBefore w:w="3533" w:type="pct"/>
          <w:trHeight w:val="195"/>
        </w:trPr>
        <w:tc>
          <w:tcPr>
            <w:tcW w:w="1467" w:type="pct"/>
            <w:gridSpan w:val="4"/>
            <w:tcBorders>
              <w:left w:val="single" w:sz="24" w:space="0" w:color="auto"/>
              <w:bottom w:val="nil"/>
              <w:right w:val="nil"/>
            </w:tcBorders>
          </w:tcPr>
          <w:p w14:paraId="09B62665" w14:textId="77777777" w:rsidR="00DD4EA6" w:rsidRPr="00DD4EA6" w:rsidRDefault="00DD4EA6" w:rsidP="00DD4EA6">
            <w:pPr>
              <w:rPr>
                <w:rFonts w:ascii="Arial" w:hAnsi="Arial" w:cs="Arial"/>
                <w:sz w:val="24"/>
                <w:szCs w:val="24"/>
                <w:lang w:val="uk-UA"/>
              </w:rPr>
            </w:pPr>
          </w:p>
        </w:tc>
      </w:tr>
      <w:tr w:rsidR="00DD4EA6" w:rsidRPr="00DD4EA6" w14:paraId="44F633AB" w14:textId="77777777" w:rsidTr="00DD4EA6">
        <w:trPr>
          <w:trHeight w:val="186"/>
        </w:trPr>
        <w:tc>
          <w:tcPr>
            <w:tcW w:w="762" w:type="pct"/>
            <w:gridSpan w:val="2"/>
            <w:tcBorders>
              <w:top w:val="nil"/>
              <w:left w:val="nil"/>
              <w:bottom w:val="single" w:sz="12" w:space="0" w:color="auto"/>
              <w:right w:val="single" w:sz="12" w:space="0" w:color="auto"/>
            </w:tcBorders>
          </w:tcPr>
          <w:p w14:paraId="08B8664C" w14:textId="77777777" w:rsidR="00DD4EA6" w:rsidRPr="00DD4EA6" w:rsidRDefault="00DD4EA6" w:rsidP="00DD4EA6">
            <w:pPr>
              <w:rPr>
                <w:rFonts w:ascii="Arial" w:hAnsi="Arial" w:cs="Arial"/>
                <w:sz w:val="24"/>
                <w:szCs w:val="24"/>
                <w:lang w:val="uk-UA"/>
              </w:rPr>
            </w:pPr>
          </w:p>
        </w:tc>
        <w:tc>
          <w:tcPr>
            <w:tcW w:w="1823" w:type="pct"/>
            <w:gridSpan w:val="8"/>
            <w:tcBorders>
              <w:top w:val="single" w:sz="24" w:space="0" w:color="auto"/>
              <w:left w:val="single" w:sz="12" w:space="0" w:color="auto"/>
              <w:bottom w:val="nil"/>
              <w:right w:val="single" w:sz="12" w:space="0" w:color="auto"/>
            </w:tcBorders>
          </w:tcPr>
          <w:p w14:paraId="25393652" w14:textId="77777777" w:rsidR="00DD4EA6" w:rsidRPr="00DD4EA6" w:rsidRDefault="00DD4EA6" w:rsidP="00DD4EA6">
            <w:pPr>
              <w:rPr>
                <w:rFonts w:ascii="Arial" w:hAnsi="Arial" w:cs="Arial"/>
                <w:sz w:val="24"/>
                <w:szCs w:val="24"/>
                <w:lang w:val="uk-UA"/>
              </w:rPr>
            </w:pPr>
          </w:p>
        </w:tc>
        <w:tc>
          <w:tcPr>
            <w:tcW w:w="1758" w:type="pct"/>
            <w:gridSpan w:val="6"/>
            <w:tcBorders>
              <w:top w:val="single" w:sz="24" w:space="0" w:color="auto"/>
              <w:left w:val="single" w:sz="12" w:space="0" w:color="auto"/>
              <w:bottom w:val="nil"/>
              <w:right w:val="single" w:sz="12" w:space="0" w:color="auto"/>
            </w:tcBorders>
          </w:tcPr>
          <w:p w14:paraId="1EE5B0EC" w14:textId="77777777" w:rsidR="00DD4EA6" w:rsidRPr="00DD4EA6" w:rsidRDefault="00DD4EA6" w:rsidP="00DD4EA6">
            <w:pPr>
              <w:rPr>
                <w:rFonts w:ascii="Arial" w:hAnsi="Arial" w:cs="Arial"/>
                <w:sz w:val="24"/>
                <w:szCs w:val="24"/>
                <w:lang w:val="uk-UA"/>
              </w:rPr>
            </w:pPr>
          </w:p>
        </w:tc>
        <w:tc>
          <w:tcPr>
            <w:tcW w:w="657" w:type="pct"/>
            <w:gridSpan w:val="2"/>
            <w:tcBorders>
              <w:top w:val="nil"/>
              <w:left w:val="single" w:sz="12" w:space="0" w:color="auto"/>
              <w:bottom w:val="single" w:sz="12" w:space="0" w:color="auto"/>
              <w:right w:val="nil"/>
            </w:tcBorders>
          </w:tcPr>
          <w:p w14:paraId="6CC10BFF" w14:textId="77777777" w:rsidR="00DD4EA6" w:rsidRPr="00DD4EA6" w:rsidRDefault="00DD4EA6" w:rsidP="00DD4EA6">
            <w:pPr>
              <w:rPr>
                <w:rFonts w:ascii="Arial" w:hAnsi="Arial" w:cs="Arial"/>
                <w:sz w:val="24"/>
                <w:szCs w:val="24"/>
                <w:lang w:val="uk-UA"/>
              </w:rPr>
            </w:pPr>
          </w:p>
        </w:tc>
      </w:tr>
      <w:tr w:rsidR="00DD4EA6" w:rsidRPr="00DD4EA6" w14:paraId="1BE9A832" w14:textId="77777777" w:rsidTr="00DD4EA6">
        <w:trPr>
          <w:trHeight w:val="4147"/>
        </w:trPr>
        <w:tc>
          <w:tcPr>
            <w:tcW w:w="1464" w:type="pct"/>
            <w:gridSpan w:val="4"/>
            <w:tcBorders>
              <w:top w:val="single" w:sz="12" w:space="0" w:color="auto"/>
              <w:left w:val="single" w:sz="12" w:space="0" w:color="auto"/>
              <w:bottom w:val="single" w:sz="12" w:space="0" w:color="auto"/>
              <w:right w:val="single" w:sz="12" w:space="0" w:color="auto"/>
            </w:tcBorders>
            <w:tcMar>
              <w:top w:w="142" w:type="dxa"/>
              <w:left w:w="142" w:type="dxa"/>
              <w:bottom w:w="142" w:type="dxa"/>
              <w:right w:w="142" w:type="dxa"/>
            </w:tcMar>
          </w:tcPr>
          <w:p w14:paraId="3428EEAE" w14:textId="77777777" w:rsidR="00DD4EA6" w:rsidRPr="00DD4EA6" w:rsidRDefault="00DD4EA6" w:rsidP="00DD4EA6">
            <w:pPr>
              <w:rPr>
                <w:rFonts w:ascii="Arial" w:hAnsi="Arial" w:cs="Arial"/>
                <w:b/>
                <w:sz w:val="24"/>
                <w:szCs w:val="24"/>
                <w:lang w:val="uk-UA"/>
              </w:rPr>
            </w:pPr>
            <w:r w:rsidRPr="00DD4EA6">
              <w:rPr>
                <w:rFonts w:ascii="Arial" w:hAnsi="Arial" w:cs="Arial"/>
                <w:b/>
                <w:sz w:val="24"/>
                <w:szCs w:val="24"/>
                <w:lang w:val="uk-UA"/>
              </w:rPr>
              <w:t>Гіпсові штукатурки:</w:t>
            </w:r>
          </w:p>
          <w:p w14:paraId="21594E99" w14:textId="77777777" w:rsidR="00DD4EA6" w:rsidRPr="00DD4EA6" w:rsidRDefault="00DD4EA6" w:rsidP="00DD4EA6">
            <w:pPr>
              <w:rPr>
                <w:rFonts w:ascii="Arial" w:hAnsi="Arial" w:cs="Arial"/>
                <w:sz w:val="24"/>
                <w:szCs w:val="24"/>
                <w:lang w:val="uk-UA"/>
              </w:rPr>
            </w:pPr>
          </w:p>
          <w:p w14:paraId="7A28FEB2" w14:textId="77777777" w:rsidR="00DD4EA6" w:rsidRPr="00DD4EA6" w:rsidRDefault="00DD4EA6" w:rsidP="00DD4EA6">
            <w:pPr>
              <w:spacing w:after="120"/>
              <w:rPr>
                <w:rFonts w:ascii="Arial" w:hAnsi="Arial" w:cs="Arial"/>
                <w:sz w:val="24"/>
                <w:szCs w:val="24"/>
                <w:lang w:val="uk-UA"/>
              </w:rPr>
            </w:pPr>
            <w:r w:rsidRPr="00DD4EA6">
              <w:rPr>
                <w:rFonts w:ascii="Arial" w:hAnsi="Arial" w:cs="Arial"/>
                <w:sz w:val="24"/>
                <w:szCs w:val="24"/>
                <w:lang w:val="uk-UA"/>
              </w:rPr>
              <w:t>B1 – Гіпсова будівельна штукатурка</w:t>
            </w:r>
          </w:p>
          <w:p w14:paraId="11BFFEEF" w14:textId="77777777" w:rsidR="00DD4EA6" w:rsidRPr="00DD4EA6" w:rsidRDefault="00DD4EA6" w:rsidP="00DD4EA6">
            <w:pPr>
              <w:spacing w:after="120"/>
              <w:rPr>
                <w:rFonts w:ascii="Arial" w:hAnsi="Arial" w:cs="Arial"/>
                <w:sz w:val="24"/>
                <w:szCs w:val="24"/>
                <w:lang w:val="uk-UA"/>
              </w:rPr>
            </w:pPr>
            <w:r w:rsidRPr="00DD4EA6">
              <w:rPr>
                <w:rFonts w:ascii="Arial" w:hAnsi="Arial" w:cs="Arial"/>
                <w:sz w:val="24"/>
                <w:szCs w:val="24"/>
                <w:lang w:val="uk-UA"/>
              </w:rPr>
              <w:t>B2 – Будівельна штукатурка на основі гіпсу</w:t>
            </w:r>
          </w:p>
          <w:p w14:paraId="0DA3CB81" w14:textId="77777777" w:rsidR="00DD4EA6" w:rsidRPr="00DD4EA6" w:rsidRDefault="00DD4EA6" w:rsidP="00DD4EA6">
            <w:pPr>
              <w:spacing w:after="120"/>
              <w:rPr>
                <w:rFonts w:ascii="Arial" w:hAnsi="Arial" w:cs="Arial"/>
                <w:sz w:val="24"/>
                <w:szCs w:val="24"/>
                <w:lang w:val="uk-UA"/>
              </w:rPr>
            </w:pPr>
            <w:r w:rsidRPr="00DD4EA6">
              <w:rPr>
                <w:rFonts w:ascii="Arial" w:hAnsi="Arial" w:cs="Arial"/>
                <w:sz w:val="24"/>
                <w:szCs w:val="24"/>
                <w:lang w:val="uk-UA"/>
              </w:rPr>
              <w:t>B3 – Гіпсово-вапняна будівельна штукатурка</w:t>
            </w:r>
          </w:p>
          <w:p w14:paraId="5FC2BB93" w14:textId="77777777" w:rsidR="00DD4EA6" w:rsidRPr="00DD4EA6" w:rsidRDefault="00DD4EA6" w:rsidP="00DD4EA6">
            <w:pPr>
              <w:spacing w:after="120"/>
              <w:rPr>
                <w:rFonts w:ascii="Arial" w:hAnsi="Arial" w:cs="Arial"/>
                <w:sz w:val="24"/>
                <w:szCs w:val="24"/>
                <w:lang w:val="uk-UA"/>
              </w:rPr>
            </w:pPr>
            <w:r w:rsidRPr="00DD4EA6">
              <w:rPr>
                <w:rFonts w:ascii="Arial" w:hAnsi="Arial" w:cs="Arial"/>
                <w:sz w:val="24"/>
                <w:szCs w:val="24"/>
                <w:lang w:val="uk-UA"/>
              </w:rPr>
              <w:t>B4 – Легка гіпсова будівельна штукатурка</w:t>
            </w:r>
          </w:p>
          <w:p w14:paraId="4CA2DA95" w14:textId="77777777" w:rsidR="00DD4EA6" w:rsidRPr="00DD4EA6" w:rsidRDefault="00DD4EA6" w:rsidP="00DD4EA6">
            <w:pPr>
              <w:spacing w:after="120"/>
              <w:rPr>
                <w:rFonts w:ascii="Arial" w:hAnsi="Arial" w:cs="Arial"/>
                <w:sz w:val="24"/>
                <w:szCs w:val="24"/>
                <w:lang w:val="uk-UA"/>
              </w:rPr>
            </w:pPr>
            <w:r w:rsidRPr="00DD4EA6">
              <w:rPr>
                <w:rFonts w:ascii="Arial" w:hAnsi="Arial" w:cs="Arial"/>
                <w:sz w:val="24"/>
                <w:szCs w:val="24"/>
                <w:lang w:val="uk-UA"/>
              </w:rPr>
              <w:t>B5 – Легка будівельна штукатурка на основі гіпсу</w:t>
            </w:r>
          </w:p>
          <w:p w14:paraId="1EA85A5A" w14:textId="77777777" w:rsidR="00DD4EA6" w:rsidRPr="00DD4EA6" w:rsidRDefault="00DD4EA6" w:rsidP="00DD4EA6">
            <w:pPr>
              <w:spacing w:after="120"/>
              <w:rPr>
                <w:rFonts w:ascii="Arial" w:hAnsi="Arial" w:cs="Arial"/>
                <w:sz w:val="24"/>
                <w:szCs w:val="24"/>
                <w:lang w:val="uk-UA"/>
              </w:rPr>
            </w:pPr>
            <w:r w:rsidRPr="00DD4EA6">
              <w:rPr>
                <w:rFonts w:ascii="Arial" w:hAnsi="Arial" w:cs="Arial"/>
                <w:sz w:val="24"/>
                <w:szCs w:val="24"/>
                <w:lang w:val="uk-UA"/>
              </w:rPr>
              <w:t>B6 – Легка гіпсово-вапняна будівельна штукатурка</w:t>
            </w:r>
          </w:p>
          <w:p w14:paraId="3B9EE877" w14:textId="77777777" w:rsidR="00DD4EA6" w:rsidRPr="00DD4EA6" w:rsidRDefault="00DD4EA6" w:rsidP="00DD4EA6">
            <w:pPr>
              <w:spacing w:after="120"/>
              <w:rPr>
                <w:rFonts w:ascii="Arial" w:hAnsi="Arial" w:cs="Arial"/>
                <w:sz w:val="24"/>
                <w:szCs w:val="24"/>
                <w:lang w:val="uk-UA"/>
              </w:rPr>
            </w:pPr>
            <w:r w:rsidRPr="00DD4EA6">
              <w:rPr>
                <w:rFonts w:ascii="Arial" w:hAnsi="Arial" w:cs="Arial"/>
                <w:sz w:val="24"/>
                <w:szCs w:val="24"/>
                <w:lang w:val="uk-UA"/>
              </w:rPr>
              <w:t>B7 – Гіпсова штукатурка з підвищеною твердістю поверхні</w:t>
            </w:r>
          </w:p>
        </w:tc>
        <w:tc>
          <w:tcPr>
            <w:tcW w:w="267" w:type="pct"/>
            <w:gridSpan w:val="2"/>
            <w:tcBorders>
              <w:top w:val="nil"/>
              <w:left w:val="single" w:sz="12" w:space="0" w:color="auto"/>
              <w:bottom w:val="nil"/>
              <w:right w:val="single" w:sz="12" w:space="0" w:color="auto"/>
            </w:tcBorders>
            <w:tcMar>
              <w:top w:w="142" w:type="dxa"/>
              <w:left w:w="142" w:type="dxa"/>
              <w:bottom w:w="142" w:type="dxa"/>
              <w:right w:w="142" w:type="dxa"/>
            </w:tcMar>
          </w:tcPr>
          <w:p w14:paraId="5A48F8CB" w14:textId="77777777" w:rsidR="00DD4EA6" w:rsidRPr="00DD4EA6" w:rsidRDefault="00DD4EA6" w:rsidP="00DD4EA6">
            <w:pPr>
              <w:rPr>
                <w:rFonts w:ascii="Arial" w:hAnsi="Arial" w:cs="Arial"/>
                <w:sz w:val="24"/>
                <w:szCs w:val="24"/>
                <w:lang w:val="uk-UA"/>
              </w:rPr>
            </w:pPr>
          </w:p>
        </w:tc>
        <w:tc>
          <w:tcPr>
            <w:tcW w:w="1466" w:type="pct"/>
            <w:gridSpan w:val="6"/>
            <w:tcBorders>
              <w:top w:val="single" w:sz="12" w:space="0" w:color="auto"/>
              <w:left w:val="single" w:sz="12" w:space="0" w:color="auto"/>
              <w:bottom w:val="single" w:sz="12" w:space="0" w:color="auto"/>
              <w:right w:val="single" w:sz="12" w:space="0" w:color="auto"/>
            </w:tcBorders>
            <w:tcMar>
              <w:top w:w="142" w:type="dxa"/>
              <w:left w:w="142" w:type="dxa"/>
              <w:bottom w:w="142" w:type="dxa"/>
              <w:right w:w="142" w:type="dxa"/>
            </w:tcMar>
          </w:tcPr>
          <w:p w14:paraId="3C7D5C3D" w14:textId="77777777" w:rsidR="00DD4EA6" w:rsidRPr="00DD4EA6" w:rsidRDefault="00DD4EA6" w:rsidP="00DD4EA6">
            <w:pPr>
              <w:jc w:val="center"/>
              <w:rPr>
                <w:rFonts w:ascii="Arial" w:hAnsi="Arial" w:cs="Arial"/>
                <w:b/>
                <w:sz w:val="24"/>
                <w:szCs w:val="24"/>
                <w:lang w:val="uk-UA"/>
              </w:rPr>
            </w:pPr>
            <w:r w:rsidRPr="00DD4EA6">
              <w:rPr>
                <w:rFonts w:ascii="Arial" w:hAnsi="Arial" w:cs="Arial"/>
                <w:b/>
                <w:sz w:val="24"/>
                <w:szCs w:val="24"/>
                <w:lang w:val="uk-UA"/>
              </w:rPr>
              <w:t>Гіпсові штукатурки спеціального призначення</w:t>
            </w:r>
          </w:p>
          <w:p w14:paraId="3048577E" w14:textId="77777777" w:rsidR="00DD4EA6" w:rsidRPr="00DD4EA6" w:rsidRDefault="00DD4EA6" w:rsidP="00DD4EA6">
            <w:pPr>
              <w:rPr>
                <w:rFonts w:ascii="Arial" w:hAnsi="Arial" w:cs="Arial"/>
                <w:sz w:val="24"/>
                <w:szCs w:val="24"/>
                <w:lang w:val="uk-UA"/>
              </w:rPr>
            </w:pPr>
          </w:p>
          <w:p w14:paraId="6251539D" w14:textId="77777777" w:rsidR="00DD4EA6" w:rsidRPr="00DD4EA6" w:rsidRDefault="00DD4EA6" w:rsidP="00DD4EA6">
            <w:pPr>
              <w:spacing w:after="120"/>
              <w:rPr>
                <w:rFonts w:ascii="Arial" w:hAnsi="Arial" w:cs="Arial"/>
                <w:sz w:val="24"/>
                <w:szCs w:val="24"/>
                <w:lang w:val="uk-UA"/>
              </w:rPr>
            </w:pPr>
            <w:r w:rsidRPr="00DD4EA6">
              <w:rPr>
                <w:rFonts w:ascii="Arial" w:hAnsi="Arial" w:cs="Arial"/>
                <w:sz w:val="24"/>
                <w:szCs w:val="24"/>
                <w:lang w:val="uk-UA"/>
              </w:rPr>
              <w:t>C1 – Гіпсова штукатурка з армуючими волокнами</w:t>
            </w:r>
          </w:p>
          <w:p w14:paraId="65019BE1" w14:textId="77777777" w:rsidR="00DD4EA6" w:rsidRPr="00DD4EA6" w:rsidRDefault="00DD4EA6" w:rsidP="00DD4EA6">
            <w:pPr>
              <w:spacing w:after="120"/>
              <w:rPr>
                <w:rFonts w:ascii="Arial" w:hAnsi="Arial" w:cs="Arial"/>
                <w:sz w:val="24"/>
                <w:szCs w:val="24"/>
                <w:lang w:val="uk-UA"/>
              </w:rPr>
            </w:pPr>
            <w:r w:rsidRPr="00DD4EA6">
              <w:rPr>
                <w:rFonts w:ascii="Arial" w:hAnsi="Arial" w:cs="Arial"/>
                <w:sz w:val="24"/>
                <w:szCs w:val="24"/>
                <w:lang w:val="uk-UA"/>
              </w:rPr>
              <w:t>C2 – Гіпсові розчини для мурування стін</w:t>
            </w:r>
          </w:p>
          <w:p w14:paraId="09C5EB85" w14:textId="77777777" w:rsidR="00DD4EA6" w:rsidRPr="00DD4EA6" w:rsidRDefault="00DD4EA6" w:rsidP="00DD4EA6">
            <w:pPr>
              <w:spacing w:after="120"/>
              <w:rPr>
                <w:rFonts w:ascii="Arial" w:hAnsi="Arial" w:cs="Arial"/>
                <w:sz w:val="24"/>
                <w:szCs w:val="24"/>
                <w:lang w:val="uk-UA"/>
              </w:rPr>
            </w:pPr>
            <w:r w:rsidRPr="00DD4EA6">
              <w:rPr>
                <w:rFonts w:ascii="Arial" w:hAnsi="Arial" w:cs="Arial"/>
                <w:sz w:val="24"/>
                <w:szCs w:val="24"/>
                <w:lang w:val="uk-UA"/>
              </w:rPr>
              <w:t>C3 – Акустична штукатурка</w:t>
            </w:r>
          </w:p>
          <w:p w14:paraId="08E90C8F" w14:textId="77777777" w:rsidR="00DD4EA6" w:rsidRPr="00DD4EA6" w:rsidRDefault="00DD4EA6" w:rsidP="00DD4EA6">
            <w:pPr>
              <w:spacing w:after="120"/>
              <w:rPr>
                <w:rFonts w:ascii="Arial" w:hAnsi="Arial" w:cs="Arial"/>
                <w:sz w:val="24"/>
                <w:szCs w:val="24"/>
                <w:lang w:val="uk-UA"/>
              </w:rPr>
            </w:pPr>
            <w:r w:rsidRPr="00DD4EA6">
              <w:rPr>
                <w:rFonts w:ascii="Arial" w:hAnsi="Arial" w:cs="Arial"/>
                <w:sz w:val="24"/>
                <w:szCs w:val="24"/>
                <w:lang w:val="uk-UA"/>
              </w:rPr>
              <w:t>C4 – Теплоізоляційна штукатурка</w:t>
            </w:r>
          </w:p>
          <w:p w14:paraId="6F93891C" w14:textId="77777777" w:rsidR="00DD4EA6" w:rsidRPr="00DD4EA6" w:rsidRDefault="00DD4EA6" w:rsidP="00DD4EA6">
            <w:pPr>
              <w:spacing w:after="120"/>
              <w:rPr>
                <w:rFonts w:ascii="Arial" w:hAnsi="Arial" w:cs="Arial"/>
                <w:sz w:val="24"/>
                <w:szCs w:val="24"/>
                <w:lang w:val="uk-UA"/>
              </w:rPr>
            </w:pPr>
            <w:r w:rsidRPr="00DD4EA6">
              <w:rPr>
                <w:rFonts w:ascii="Arial" w:hAnsi="Arial" w:cs="Arial"/>
                <w:sz w:val="24"/>
                <w:szCs w:val="24"/>
                <w:lang w:val="uk-UA"/>
              </w:rPr>
              <w:t>C5 – Вогнезахисна штукатурка</w:t>
            </w:r>
          </w:p>
          <w:p w14:paraId="09FFFC19" w14:textId="77777777" w:rsidR="00DD4EA6" w:rsidRPr="00DD4EA6" w:rsidRDefault="00DD4EA6" w:rsidP="00DD4EA6">
            <w:pPr>
              <w:spacing w:after="120"/>
              <w:rPr>
                <w:rFonts w:ascii="Arial" w:hAnsi="Arial" w:cs="Arial"/>
                <w:sz w:val="24"/>
                <w:szCs w:val="24"/>
                <w:lang w:val="uk-UA"/>
              </w:rPr>
            </w:pPr>
            <w:r w:rsidRPr="00DD4EA6">
              <w:rPr>
                <w:rFonts w:ascii="Arial" w:hAnsi="Arial" w:cs="Arial"/>
                <w:sz w:val="24"/>
                <w:szCs w:val="24"/>
                <w:lang w:val="uk-UA"/>
              </w:rPr>
              <w:t>C6 – Гіпсова тонкошарова штукатурка, фінішна шпаклівка</w:t>
            </w:r>
          </w:p>
        </w:tc>
        <w:tc>
          <w:tcPr>
            <w:tcW w:w="336" w:type="pct"/>
            <w:gridSpan w:val="2"/>
            <w:tcBorders>
              <w:top w:val="nil"/>
              <w:left w:val="single" w:sz="12" w:space="0" w:color="auto"/>
              <w:bottom w:val="nil"/>
              <w:right w:val="single" w:sz="12" w:space="0" w:color="auto"/>
            </w:tcBorders>
            <w:tcMar>
              <w:top w:w="142" w:type="dxa"/>
              <w:left w:w="142" w:type="dxa"/>
              <w:bottom w:w="142" w:type="dxa"/>
              <w:right w:w="142" w:type="dxa"/>
            </w:tcMar>
          </w:tcPr>
          <w:p w14:paraId="3C77078D" w14:textId="77777777" w:rsidR="00DD4EA6" w:rsidRPr="00DD4EA6" w:rsidRDefault="00DD4EA6" w:rsidP="00DD4EA6">
            <w:pPr>
              <w:rPr>
                <w:rFonts w:ascii="Arial" w:hAnsi="Arial" w:cs="Arial"/>
                <w:sz w:val="24"/>
                <w:szCs w:val="24"/>
                <w:lang w:val="uk-UA"/>
              </w:rPr>
            </w:pPr>
          </w:p>
        </w:tc>
        <w:tc>
          <w:tcPr>
            <w:tcW w:w="1467" w:type="pct"/>
            <w:gridSpan w:val="4"/>
            <w:tcBorders>
              <w:top w:val="single" w:sz="12" w:space="0" w:color="auto"/>
              <w:left w:val="single" w:sz="12" w:space="0" w:color="auto"/>
              <w:bottom w:val="single" w:sz="12" w:space="0" w:color="auto"/>
              <w:right w:val="single" w:sz="12" w:space="0" w:color="auto"/>
            </w:tcBorders>
            <w:tcMar>
              <w:top w:w="142" w:type="dxa"/>
              <w:left w:w="142" w:type="dxa"/>
              <w:bottom w:w="142" w:type="dxa"/>
              <w:right w:w="142" w:type="dxa"/>
            </w:tcMar>
          </w:tcPr>
          <w:p w14:paraId="3D69761A" w14:textId="77777777" w:rsidR="00DD4EA6" w:rsidRPr="00DD4EA6" w:rsidRDefault="00DD4EA6" w:rsidP="00DD4EA6">
            <w:pPr>
              <w:jc w:val="center"/>
              <w:rPr>
                <w:rFonts w:ascii="Arial" w:hAnsi="Arial" w:cs="Arial"/>
                <w:b/>
                <w:sz w:val="24"/>
                <w:szCs w:val="24"/>
                <w:lang w:val="uk-UA"/>
              </w:rPr>
            </w:pPr>
            <w:r w:rsidRPr="00DD4EA6">
              <w:rPr>
                <w:rFonts w:ascii="Arial" w:hAnsi="Arial" w:cs="Arial"/>
                <w:b/>
                <w:sz w:val="24"/>
                <w:szCs w:val="24"/>
                <w:lang w:val="uk-UA"/>
              </w:rPr>
              <w:t>Будівельні вироби, напр.:</w:t>
            </w:r>
          </w:p>
          <w:p w14:paraId="11E4A109" w14:textId="77777777" w:rsidR="00DD4EA6" w:rsidRPr="00DD4EA6" w:rsidRDefault="00DD4EA6" w:rsidP="00DD4EA6">
            <w:pPr>
              <w:rPr>
                <w:rFonts w:ascii="Arial" w:hAnsi="Arial" w:cs="Arial"/>
                <w:sz w:val="24"/>
                <w:szCs w:val="24"/>
                <w:lang w:val="uk-UA"/>
              </w:rPr>
            </w:pPr>
          </w:p>
          <w:p w14:paraId="0B0284BB" w14:textId="77777777" w:rsidR="00DD4EA6" w:rsidRPr="00DD4EA6" w:rsidRDefault="00DD4EA6" w:rsidP="00DD4EA6">
            <w:pPr>
              <w:rPr>
                <w:rFonts w:ascii="Arial" w:hAnsi="Arial" w:cs="Arial"/>
                <w:sz w:val="24"/>
                <w:szCs w:val="24"/>
                <w:lang w:val="uk-UA"/>
              </w:rPr>
            </w:pPr>
            <w:r w:rsidRPr="00DD4EA6">
              <w:rPr>
                <w:rFonts w:ascii="Arial" w:hAnsi="Arial" w:cs="Arial"/>
                <w:sz w:val="24"/>
                <w:szCs w:val="24"/>
                <w:lang w:val="uk-UA"/>
              </w:rPr>
              <w:t>– Гіпсові блоки</w:t>
            </w:r>
          </w:p>
          <w:p w14:paraId="7AAA9EB8" w14:textId="77777777" w:rsidR="00DD4EA6" w:rsidRPr="00DD4EA6" w:rsidRDefault="00DD4EA6" w:rsidP="00DD4EA6">
            <w:pPr>
              <w:rPr>
                <w:rFonts w:ascii="Arial" w:hAnsi="Arial" w:cs="Arial"/>
                <w:sz w:val="24"/>
                <w:szCs w:val="24"/>
                <w:lang w:val="uk-UA"/>
              </w:rPr>
            </w:pPr>
          </w:p>
          <w:p w14:paraId="7E980029" w14:textId="77777777" w:rsidR="00DD4EA6" w:rsidRPr="00DD4EA6" w:rsidRDefault="00DD4EA6" w:rsidP="00DD4EA6">
            <w:pPr>
              <w:rPr>
                <w:rFonts w:ascii="Arial" w:hAnsi="Arial" w:cs="Arial"/>
                <w:sz w:val="24"/>
                <w:szCs w:val="24"/>
                <w:lang w:val="uk-UA"/>
              </w:rPr>
            </w:pPr>
            <w:r w:rsidRPr="00DD4EA6">
              <w:rPr>
                <w:rFonts w:ascii="Arial" w:hAnsi="Arial" w:cs="Arial"/>
                <w:sz w:val="24"/>
                <w:szCs w:val="24"/>
                <w:lang w:val="uk-UA"/>
              </w:rPr>
              <w:t>– Вироби з волокнистого гіпсу</w:t>
            </w:r>
          </w:p>
          <w:p w14:paraId="284B26E6" w14:textId="77777777" w:rsidR="00DD4EA6" w:rsidRPr="00DD4EA6" w:rsidRDefault="00DD4EA6" w:rsidP="00DD4EA6">
            <w:pPr>
              <w:rPr>
                <w:rFonts w:ascii="Arial" w:hAnsi="Arial" w:cs="Arial"/>
                <w:sz w:val="24"/>
                <w:szCs w:val="24"/>
                <w:lang w:val="uk-UA"/>
              </w:rPr>
            </w:pPr>
          </w:p>
          <w:p w14:paraId="661FFEB9" w14:textId="77777777" w:rsidR="00DD4EA6" w:rsidRPr="00DD4EA6" w:rsidRDefault="00DD4EA6" w:rsidP="00DD4EA6">
            <w:pPr>
              <w:rPr>
                <w:rFonts w:ascii="Arial" w:hAnsi="Arial" w:cs="Arial"/>
                <w:sz w:val="24"/>
                <w:szCs w:val="24"/>
                <w:lang w:val="uk-UA"/>
              </w:rPr>
            </w:pPr>
            <w:r w:rsidRPr="00DD4EA6">
              <w:rPr>
                <w:rFonts w:ascii="Arial" w:hAnsi="Arial" w:cs="Arial"/>
                <w:sz w:val="24"/>
                <w:szCs w:val="24"/>
                <w:lang w:val="uk-UA"/>
              </w:rPr>
              <w:t>– Гіпсові елементи для підвісних стель</w:t>
            </w:r>
          </w:p>
          <w:p w14:paraId="747BEFBF" w14:textId="77777777" w:rsidR="00DD4EA6" w:rsidRPr="00DD4EA6" w:rsidRDefault="00DD4EA6" w:rsidP="00DD4EA6">
            <w:pPr>
              <w:rPr>
                <w:rFonts w:ascii="Arial" w:hAnsi="Arial" w:cs="Arial"/>
                <w:sz w:val="24"/>
                <w:szCs w:val="24"/>
                <w:lang w:val="uk-UA"/>
              </w:rPr>
            </w:pPr>
          </w:p>
          <w:p w14:paraId="51A96BD8" w14:textId="77777777" w:rsidR="00DD4EA6" w:rsidRPr="00DD4EA6" w:rsidRDefault="00DD4EA6" w:rsidP="00DD4EA6">
            <w:pPr>
              <w:rPr>
                <w:rFonts w:ascii="Arial" w:hAnsi="Arial" w:cs="Arial"/>
                <w:sz w:val="24"/>
                <w:szCs w:val="24"/>
                <w:lang w:val="uk-UA"/>
              </w:rPr>
            </w:pPr>
            <w:r w:rsidRPr="00DD4EA6">
              <w:rPr>
                <w:rFonts w:ascii="Arial" w:hAnsi="Arial" w:cs="Arial"/>
                <w:sz w:val="24"/>
                <w:szCs w:val="24"/>
                <w:lang w:val="uk-UA"/>
              </w:rPr>
              <w:t>– Гіпсокартонні плити</w:t>
            </w:r>
          </w:p>
          <w:p w14:paraId="6B9B283D" w14:textId="77777777" w:rsidR="00DD4EA6" w:rsidRPr="00DD4EA6" w:rsidRDefault="00DD4EA6" w:rsidP="00DD4EA6">
            <w:pPr>
              <w:rPr>
                <w:rFonts w:ascii="Arial" w:hAnsi="Arial" w:cs="Arial"/>
                <w:sz w:val="24"/>
                <w:szCs w:val="24"/>
                <w:lang w:val="uk-UA"/>
              </w:rPr>
            </w:pPr>
          </w:p>
          <w:p w14:paraId="3A63A625" w14:textId="77777777" w:rsidR="00DD4EA6" w:rsidRPr="00DD4EA6" w:rsidRDefault="00DD4EA6" w:rsidP="00DD4EA6">
            <w:pPr>
              <w:rPr>
                <w:rFonts w:ascii="Arial" w:hAnsi="Arial" w:cs="Arial"/>
                <w:sz w:val="24"/>
                <w:szCs w:val="24"/>
                <w:lang w:val="uk-UA"/>
              </w:rPr>
            </w:pPr>
            <w:r w:rsidRPr="00DD4EA6">
              <w:rPr>
                <w:rFonts w:ascii="Arial" w:hAnsi="Arial" w:cs="Arial"/>
                <w:sz w:val="24"/>
                <w:szCs w:val="24"/>
                <w:lang w:val="uk-UA"/>
              </w:rPr>
              <w:t>– Гіпсові плити з волокнистою арматурою</w:t>
            </w:r>
          </w:p>
        </w:tc>
      </w:tr>
    </w:tbl>
    <w:p w14:paraId="58CAC16E" w14:textId="77777777" w:rsidR="00DD4EA6" w:rsidRPr="00DD4EA6" w:rsidRDefault="00DD4EA6" w:rsidP="00DD4EA6">
      <w:pPr>
        <w:spacing w:line="240" w:lineRule="auto"/>
        <w:ind w:firstLine="709"/>
        <w:jc w:val="both"/>
        <w:rPr>
          <w:rFonts w:ascii="Arial" w:hAnsi="Arial" w:cs="Arial"/>
          <w:bCs/>
          <w:sz w:val="24"/>
          <w:szCs w:val="24"/>
        </w:rPr>
      </w:pPr>
    </w:p>
    <w:p w14:paraId="7AEE0DE1" w14:textId="467D2F2D" w:rsidR="00DD4EA6" w:rsidRPr="00DD4EA6" w:rsidRDefault="00C643B0" w:rsidP="00DD4EA6">
      <w:pPr>
        <w:jc w:val="center"/>
        <w:rPr>
          <w:rFonts w:ascii="Arial" w:hAnsi="Arial" w:cs="Arial"/>
          <w:sz w:val="28"/>
          <w:szCs w:val="28"/>
        </w:rPr>
      </w:pPr>
      <w:r>
        <w:rPr>
          <w:rFonts w:ascii="Arial" w:hAnsi="Arial" w:cs="Arial"/>
          <w:sz w:val="28"/>
          <w:szCs w:val="28"/>
          <w:lang w:val="uk"/>
        </w:rPr>
        <w:t xml:space="preserve">Діаграма </w:t>
      </w:r>
      <w:bookmarkStart w:id="0" w:name="_GoBack"/>
      <w:bookmarkEnd w:id="0"/>
      <w:r w:rsidR="00DD4EA6" w:rsidRPr="00DD4EA6">
        <w:rPr>
          <w:rFonts w:ascii="Arial" w:hAnsi="Arial" w:cs="Arial"/>
          <w:sz w:val="28"/>
          <w:szCs w:val="28"/>
          <w:lang w:val="uk"/>
        </w:rPr>
        <w:t>1 — Сімейство гіпсових в'яжучих і гіпсових виробів</w:t>
      </w:r>
    </w:p>
    <w:p w14:paraId="38649A05" w14:textId="77777777" w:rsidR="00DD4EA6" w:rsidRPr="00DD4EA6" w:rsidRDefault="00DD4EA6" w:rsidP="00923BCD">
      <w:pPr>
        <w:ind w:firstLine="709"/>
        <w:jc w:val="both"/>
        <w:rPr>
          <w:rFonts w:ascii="Arial" w:hAnsi="Arial" w:cs="Arial"/>
          <w:bCs/>
          <w:sz w:val="28"/>
          <w:szCs w:val="28"/>
        </w:rPr>
      </w:pPr>
    </w:p>
    <w:p w14:paraId="736931E7" w14:textId="77777777" w:rsidR="00DD4EA6" w:rsidRDefault="00DD4EA6" w:rsidP="00923BCD">
      <w:pPr>
        <w:ind w:firstLine="709"/>
        <w:jc w:val="both"/>
        <w:rPr>
          <w:rFonts w:ascii="Arial" w:hAnsi="Arial" w:cs="Arial"/>
          <w:bCs/>
          <w:sz w:val="28"/>
          <w:szCs w:val="28"/>
          <w:lang w:val="uk-UA"/>
        </w:rPr>
        <w:sectPr w:rsidR="00DD4EA6" w:rsidSect="00000462">
          <w:headerReference w:type="even" r:id="rId9"/>
          <w:headerReference w:type="default" r:id="rId10"/>
          <w:footerReference w:type="even" r:id="rId11"/>
          <w:footerReference w:type="default" r:id="rId12"/>
          <w:footerReference w:type="first" r:id="rId13"/>
          <w:pgSz w:w="11906" w:h="16838"/>
          <w:pgMar w:top="1134" w:right="567" w:bottom="1134" w:left="1418" w:header="454" w:footer="454" w:gutter="0"/>
          <w:pgNumType w:fmt="upperRoman" w:start="1"/>
          <w:cols w:space="708"/>
          <w:titlePg/>
          <w:docGrid w:linePitch="360"/>
        </w:sectPr>
      </w:pPr>
    </w:p>
    <w:tbl>
      <w:tblPr>
        <w:tblW w:w="0" w:type="auto"/>
        <w:tblCellSpacing w:w="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9"/>
      </w:tblGrid>
      <w:tr w:rsidR="004C05B3" w:rsidRPr="0079463F" w14:paraId="0A930A91" w14:textId="77777777" w:rsidTr="004B07CC">
        <w:trPr>
          <w:tblCellSpacing w:w="0" w:type="dxa"/>
        </w:trPr>
        <w:tc>
          <w:tcPr>
            <w:tcW w:w="9399" w:type="dxa"/>
            <w:tcBorders>
              <w:top w:val="nil"/>
              <w:left w:val="nil"/>
              <w:bottom w:val="single" w:sz="24" w:space="0" w:color="000000"/>
              <w:right w:val="nil"/>
            </w:tcBorders>
            <w:vAlign w:val="center"/>
            <w:hideMark/>
          </w:tcPr>
          <w:p w14:paraId="166A6435" w14:textId="17C0EAE7" w:rsidR="004C05B3" w:rsidRPr="0079463F" w:rsidRDefault="004C05B3" w:rsidP="004B07CC">
            <w:pPr>
              <w:spacing w:after="0" w:line="240" w:lineRule="auto"/>
              <w:jc w:val="center"/>
              <w:rPr>
                <w:rFonts w:ascii="Times New Roman" w:eastAsia="Times New Roman" w:hAnsi="Times New Roman" w:cs="Times New Roman"/>
                <w:sz w:val="24"/>
                <w:szCs w:val="24"/>
                <w:lang w:eastAsia="ru-RU"/>
              </w:rPr>
            </w:pPr>
            <w:r>
              <w:lastRenderedPageBreak/>
              <w:br w:type="page"/>
            </w:r>
            <w:r w:rsidRPr="0079463F">
              <w:rPr>
                <w:rFonts w:ascii="Times New Roman" w:eastAsia="Times New Roman" w:hAnsi="Times New Roman" w:cs="Times New Roman"/>
                <w:b/>
                <w:bCs/>
                <w:color w:val="000000"/>
                <w:sz w:val="28"/>
                <w:szCs w:val="28"/>
                <w:lang w:eastAsia="ru-RU"/>
              </w:rPr>
              <w:t>НАЦІОНАЛЬНИЙ СТАНДАРТ УКРАЇНИ</w:t>
            </w:r>
          </w:p>
        </w:tc>
      </w:tr>
      <w:tr w:rsidR="004C05B3" w:rsidRPr="00C643B0" w14:paraId="6F41C1DB" w14:textId="77777777" w:rsidTr="004B07CC">
        <w:trPr>
          <w:tblCellSpacing w:w="0" w:type="dxa"/>
        </w:trPr>
        <w:tc>
          <w:tcPr>
            <w:tcW w:w="9399" w:type="dxa"/>
            <w:tcBorders>
              <w:top w:val="single" w:sz="24" w:space="0" w:color="000000"/>
              <w:left w:val="nil"/>
              <w:bottom w:val="single" w:sz="4" w:space="0" w:color="000000"/>
              <w:right w:val="nil"/>
            </w:tcBorders>
            <w:vAlign w:val="center"/>
            <w:hideMark/>
          </w:tcPr>
          <w:p w14:paraId="7B28F6CC" w14:textId="49D11F9D" w:rsidR="008E2CC2" w:rsidRPr="00EA6E3A" w:rsidRDefault="00DD4EA6" w:rsidP="001D4BE3">
            <w:pPr>
              <w:spacing w:after="0" w:line="360" w:lineRule="auto"/>
              <w:jc w:val="center"/>
              <w:rPr>
                <w:rFonts w:ascii="Arial" w:hAnsi="Arial" w:cs="Arial"/>
                <w:b/>
                <w:color w:val="000000"/>
                <w:sz w:val="32"/>
                <w:szCs w:val="32"/>
              </w:rPr>
            </w:pPr>
            <w:r w:rsidRPr="00EA6E3A">
              <w:rPr>
                <w:rFonts w:ascii="Arial" w:hAnsi="Arial" w:cs="Arial"/>
                <w:b/>
                <w:color w:val="000000"/>
                <w:sz w:val="32"/>
                <w:szCs w:val="32"/>
              </w:rPr>
              <w:t>Гіпсові блоки. Визначення, вимоги та методи випробування</w:t>
            </w:r>
          </w:p>
          <w:p w14:paraId="6CA51A36" w14:textId="77777777" w:rsidR="00DD4EA6" w:rsidRPr="00EA6E3A" w:rsidRDefault="00DD4EA6" w:rsidP="001D4BE3">
            <w:pPr>
              <w:spacing w:after="0" w:line="360" w:lineRule="auto"/>
              <w:jc w:val="center"/>
              <w:rPr>
                <w:rFonts w:ascii="Arial" w:hAnsi="Arial" w:cs="Arial"/>
                <w:b/>
                <w:color w:val="000000"/>
                <w:sz w:val="32"/>
                <w:szCs w:val="32"/>
              </w:rPr>
            </w:pPr>
          </w:p>
          <w:p w14:paraId="0ACCD631" w14:textId="363493AC" w:rsidR="004C05B3" w:rsidRPr="001D4BE3" w:rsidRDefault="00DD4EA6" w:rsidP="001D4BE3">
            <w:pPr>
              <w:autoSpaceDE w:val="0"/>
              <w:autoSpaceDN w:val="0"/>
              <w:adjustRightInd w:val="0"/>
              <w:spacing w:after="0" w:line="240" w:lineRule="auto"/>
              <w:ind w:firstLine="709"/>
              <w:jc w:val="center"/>
              <w:rPr>
                <w:rFonts w:ascii="Arial" w:hAnsi="Arial" w:cs="Arial"/>
                <w:b/>
                <w:sz w:val="28"/>
                <w:szCs w:val="28"/>
                <w:lang w:val="en-US"/>
              </w:rPr>
            </w:pPr>
            <w:r w:rsidRPr="00DD4EA6">
              <w:rPr>
                <w:rFonts w:ascii="Arial" w:hAnsi="Arial" w:cs="Arial"/>
                <w:b/>
                <w:color w:val="000000"/>
                <w:sz w:val="32"/>
                <w:szCs w:val="32"/>
                <w:lang w:val="en-US"/>
              </w:rPr>
              <w:t>Gypsum blocks - Definitions, requirements and test methods</w:t>
            </w:r>
          </w:p>
        </w:tc>
      </w:tr>
    </w:tbl>
    <w:p w14:paraId="48B6E745" w14:textId="77777777" w:rsidR="004C05B3" w:rsidRDefault="004C05B3" w:rsidP="004C05B3">
      <w:pPr>
        <w:jc w:val="right"/>
        <w:rPr>
          <w:rFonts w:ascii="Arial" w:hAnsi="Arial" w:cs="Arial"/>
          <w:sz w:val="28"/>
          <w:szCs w:val="28"/>
          <w:lang w:val="uk-UA"/>
        </w:rPr>
      </w:pPr>
      <w:r>
        <w:rPr>
          <w:rFonts w:ascii="Arial" w:hAnsi="Arial" w:cs="Arial"/>
          <w:sz w:val="28"/>
          <w:szCs w:val="28"/>
          <w:lang w:val="uk-UA"/>
        </w:rPr>
        <w:t>Чинний від 202Х-…-…</w:t>
      </w:r>
    </w:p>
    <w:p w14:paraId="55063A24" w14:textId="15E5F259" w:rsidR="00923BCD" w:rsidRDefault="00923BCD" w:rsidP="00B779CF">
      <w:pPr>
        <w:spacing w:after="0" w:line="360" w:lineRule="auto"/>
        <w:jc w:val="both"/>
        <w:rPr>
          <w:rFonts w:ascii="Arial" w:hAnsi="Arial" w:cs="Arial"/>
          <w:sz w:val="28"/>
          <w:szCs w:val="28"/>
          <w:lang w:val="uk-UA"/>
        </w:rPr>
      </w:pPr>
    </w:p>
    <w:p w14:paraId="0EB1EBB5" w14:textId="1CC999F7" w:rsidR="004C05B3" w:rsidRDefault="00193F10" w:rsidP="00B114AC">
      <w:pPr>
        <w:spacing w:after="0" w:line="360" w:lineRule="auto"/>
        <w:ind w:firstLine="709"/>
        <w:rPr>
          <w:rFonts w:ascii="Arial" w:hAnsi="Arial" w:cs="Arial"/>
          <w:b/>
          <w:bCs/>
          <w:sz w:val="28"/>
          <w:szCs w:val="28"/>
          <w:lang w:val="uk-UA"/>
        </w:rPr>
      </w:pPr>
      <w:r>
        <w:rPr>
          <w:rFonts w:ascii="Arial" w:hAnsi="Arial" w:cs="Arial"/>
          <w:b/>
          <w:bCs/>
          <w:sz w:val="28"/>
          <w:szCs w:val="28"/>
          <w:lang w:val="uk-UA"/>
        </w:rPr>
        <w:t>1 СФЕРА ЗАСТОСО</w:t>
      </w:r>
      <w:r w:rsidR="004C05B3" w:rsidRPr="004C05B3">
        <w:rPr>
          <w:rFonts w:ascii="Arial" w:hAnsi="Arial" w:cs="Arial"/>
          <w:b/>
          <w:bCs/>
          <w:sz w:val="28"/>
          <w:szCs w:val="28"/>
          <w:lang w:val="uk-UA"/>
        </w:rPr>
        <w:t>В</w:t>
      </w:r>
      <w:r>
        <w:rPr>
          <w:rFonts w:ascii="Arial" w:hAnsi="Arial" w:cs="Arial"/>
          <w:b/>
          <w:bCs/>
          <w:sz w:val="28"/>
          <w:szCs w:val="28"/>
          <w:lang w:val="uk-UA"/>
        </w:rPr>
        <w:t>УВА</w:t>
      </w:r>
      <w:r w:rsidR="004C05B3" w:rsidRPr="004C05B3">
        <w:rPr>
          <w:rFonts w:ascii="Arial" w:hAnsi="Arial" w:cs="Arial"/>
          <w:b/>
          <w:bCs/>
          <w:sz w:val="28"/>
          <w:szCs w:val="28"/>
          <w:lang w:val="uk-UA"/>
        </w:rPr>
        <w:t>ННЯ</w:t>
      </w:r>
    </w:p>
    <w:p w14:paraId="66027852" w14:textId="77777777" w:rsidR="00DD4EA6" w:rsidRPr="00DD4EA6" w:rsidRDefault="00DD4EA6" w:rsidP="00DD4EA6">
      <w:pPr>
        <w:pStyle w:val="ad"/>
        <w:spacing w:line="360" w:lineRule="auto"/>
        <w:ind w:right="-2" w:firstLine="709"/>
        <w:jc w:val="both"/>
        <w:rPr>
          <w:sz w:val="28"/>
          <w:szCs w:val="28"/>
          <w:lang w:val="ru-RU"/>
        </w:rPr>
      </w:pPr>
      <w:r w:rsidRPr="00DD4EA6">
        <w:rPr>
          <w:sz w:val="28"/>
          <w:szCs w:val="28"/>
          <w:lang w:val="uk"/>
        </w:rPr>
        <w:t xml:space="preserve">Цей європейський стандарт визначає характеристики та показники гіпсових блоків з гладкими гранями, для яких </w:t>
      </w:r>
      <w:r w:rsidRPr="00DD4EA6">
        <w:rPr>
          <w:sz w:val="28"/>
          <w:szCs w:val="28"/>
          <w:lang w:val="uk-UA"/>
        </w:rPr>
        <w:t>цільовим</w:t>
      </w:r>
      <w:r w:rsidRPr="00DD4EA6">
        <w:rPr>
          <w:sz w:val="28"/>
          <w:szCs w:val="28"/>
          <w:lang w:val="uk"/>
        </w:rPr>
        <w:t xml:space="preserve"> призначенням є улаштування не несучих перегородок або незалежних облицювань стін та вогнезахист колон, ліфтових шахт, комунікаційних шахт тощо. Гіпсові блоки не використовуються для зведення стель.</w:t>
      </w:r>
    </w:p>
    <w:p w14:paraId="2439DC0C" w14:textId="77777777" w:rsidR="00DD4EA6" w:rsidRPr="00DD4EA6" w:rsidRDefault="00DD4EA6" w:rsidP="00DD4EA6">
      <w:pPr>
        <w:pStyle w:val="ad"/>
        <w:spacing w:line="360" w:lineRule="auto"/>
        <w:ind w:right="-2" w:firstLine="709"/>
        <w:jc w:val="both"/>
        <w:rPr>
          <w:sz w:val="28"/>
          <w:szCs w:val="28"/>
          <w:lang w:val="ru-RU"/>
        </w:rPr>
      </w:pPr>
      <w:r w:rsidRPr="00DD4EA6">
        <w:rPr>
          <w:sz w:val="28"/>
          <w:szCs w:val="28"/>
          <w:lang w:val="uk"/>
        </w:rPr>
        <w:t xml:space="preserve">Він охоплює наступні експлуатаційні характеристики, пов'язані з </w:t>
      </w:r>
      <w:r w:rsidRPr="00DD4EA6">
        <w:rPr>
          <w:sz w:val="28"/>
          <w:szCs w:val="28"/>
          <w:lang w:val="uk-UA"/>
        </w:rPr>
        <w:t>суттєвими</w:t>
      </w:r>
      <w:r w:rsidRPr="00DD4EA6">
        <w:rPr>
          <w:sz w:val="28"/>
          <w:szCs w:val="28"/>
          <w:lang w:val="uk"/>
        </w:rPr>
        <w:t xml:space="preserve"> вимогами:</w:t>
      </w:r>
    </w:p>
    <w:p w14:paraId="640D97F0" w14:textId="77777777" w:rsidR="00DD4EA6" w:rsidRPr="00DD4EA6" w:rsidRDefault="00DD4EA6" w:rsidP="005B507F">
      <w:pPr>
        <w:pStyle w:val="a9"/>
        <w:widowControl w:val="0"/>
        <w:numPr>
          <w:ilvl w:val="0"/>
          <w:numId w:val="3"/>
        </w:numPr>
        <w:tabs>
          <w:tab w:val="left" w:pos="617"/>
          <w:tab w:val="left" w:pos="618"/>
        </w:tabs>
        <w:autoSpaceDE w:val="0"/>
        <w:autoSpaceDN w:val="0"/>
        <w:spacing w:after="0" w:line="360" w:lineRule="auto"/>
        <w:ind w:left="0" w:right="-2" w:firstLine="709"/>
        <w:contextualSpacing w:val="0"/>
        <w:jc w:val="both"/>
        <w:rPr>
          <w:rFonts w:ascii="Arial" w:hAnsi="Arial" w:cs="Arial"/>
          <w:sz w:val="28"/>
          <w:szCs w:val="28"/>
        </w:rPr>
      </w:pPr>
      <w:r w:rsidRPr="00DD4EA6">
        <w:rPr>
          <w:rFonts w:ascii="Arial" w:hAnsi="Arial" w:cs="Arial"/>
          <w:sz w:val="28"/>
          <w:szCs w:val="28"/>
          <w:lang w:val="uk"/>
        </w:rPr>
        <w:t>реакція на вогонь;</w:t>
      </w:r>
    </w:p>
    <w:p w14:paraId="7C9CE733" w14:textId="77777777" w:rsidR="00DD4EA6" w:rsidRPr="00DD4EA6" w:rsidRDefault="00DD4EA6" w:rsidP="005B507F">
      <w:pPr>
        <w:pStyle w:val="a9"/>
        <w:widowControl w:val="0"/>
        <w:numPr>
          <w:ilvl w:val="0"/>
          <w:numId w:val="3"/>
        </w:numPr>
        <w:tabs>
          <w:tab w:val="left" w:pos="617"/>
          <w:tab w:val="left" w:pos="618"/>
        </w:tabs>
        <w:autoSpaceDE w:val="0"/>
        <w:autoSpaceDN w:val="0"/>
        <w:spacing w:after="0" w:line="360" w:lineRule="auto"/>
        <w:ind w:left="0" w:right="-2" w:firstLine="709"/>
        <w:contextualSpacing w:val="0"/>
        <w:jc w:val="both"/>
        <w:rPr>
          <w:rFonts w:ascii="Arial" w:hAnsi="Arial" w:cs="Arial"/>
          <w:sz w:val="28"/>
          <w:szCs w:val="28"/>
        </w:rPr>
      </w:pPr>
      <w:r w:rsidRPr="00DD4EA6">
        <w:rPr>
          <w:rFonts w:ascii="Arial" w:hAnsi="Arial" w:cs="Arial"/>
          <w:sz w:val="28"/>
          <w:szCs w:val="28"/>
          <w:lang w:val="uk"/>
        </w:rPr>
        <w:t>вогнестійкість;</w:t>
      </w:r>
    </w:p>
    <w:p w14:paraId="09E1FD7E" w14:textId="77777777" w:rsidR="00DD4EA6" w:rsidRPr="00DD4EA6" w:rsidRDefault="00DD4EA6" w:rsidP="005B507F">
      <w:pPr>
        <w:pStyle w:val="a9"/>
        <w:widowControl w:val="0"/>
        <w:numPr>
          <w:ilvl w:val="0"/>
          <w:numId w:val="3"/>
        </w:numPr>
        <w:tabs>
          <w:tab w:val="left" w:pos="617"/>
          <w:tab w:val="left" w:pos="618"/>
        </w:tabs>
        <w:autoSpaceDE w:val="0"/>
        <w:autoSpaceDN w:val="0"/>
        <w:spacing w:after="0" w:line="360" w:lineRule="auto"/>
        <w:ind w:left="0" w:right="-2" w:firstLine="709"/>
        <w:contextualSpacing w:val="0"/>
        <w:jc w:val="both"/>
        <w:rPr>
          <w:rFonts w:ascii="Arial" w:hAnsi="Arial" w:cs="Arial"/>
          <w:sz w:val="28"/>
          <w:szCs w:val="28"/>
        </w:rPr>
      </w:pPr>
      <w:r w:rsidRPr="00DD4EA6">
        <w:rPr>
          <w:rFonts w:ascii="Arial" w:hAnsi="Arial" w:cs="Arial"/>
          <w:sz w:val="28"/>
          <w:szCs w:val="28"/>
          <w:lang w:val="uk"/>
        </w:rPr>
        <w:t>пряма ізоляція повітряного шуму;</w:t>
      </w:r>
    </w:p>
    <w:p w14:paraId="041F80D4" w14:textId="77777777" w:rsidR="00DD4EA6" w:rsidRPr="00DD4EA6" w:rsidRDefault="00DD4EA6" w:rsidP="005B507F">
      <w:pPr>
        <w:pStyle w:val="a9"/>
        <w:widowControl w:val="0"/>
        <w:numPr>
          <w:ilvl w:val="0"/>
          <w:numId w:val="3"/>
        </w:numPr>
        <w:tabs>
          <w:tab w:val="left" w:pos="617"/>
          <w:tab w:val="left" w:pos="618"/>
        </w:tabs>
        <w:autoSpaceDE w:val="0"/>
        <w:autoSpaceDN w:val="0"/>
        <w:spacing w:after="0" w:line="360" w:lineRule="auto"/>
        <w:ind w:left="0" w:right="-2" w:firstLine="709"/>
        <w:contextualSpacing w:val="0"/>
        <w:jc w:val="both"/>
        <w:rPr>
          <w:rFonts w:ascii="Arial" w:hAnsi="Arial" w:cs="Arial"/>
          <w:sz w:val="28"/>
          <w:szCs w:val="28"/>
        </w:rPr>
      </w:pPr>
      <w:r w:rsidRPr="00DD4EA6">
        <w:rPr>
          <w:rFonts w:ascii="Arial" w:hAnsi="Arial" w:cs="Arial"/>
          <w:sz w:val="28"/>
          <w:szCs w:val="28"/>
          <w:lang w:val="uk"/>
        </w:rPr>
        <w:t>виділення небезпечних речовин;</w:t>
      </w:r>
    </w:p>
    <w:p w14:paraId="13EDD8F4" w14:textId="77777777" w:rsidR="00DD4EA6" w:rsidRPr="00DD4EA6" w:rsidRDefault="00DD4EA6" w:rsidP="00DD4EA6">
      <w:pPr>
        <w:pStyle w:val="ad"/>
        <w:spacing w:before="1" w:line="360" w:lineRule="auto"/>
        <w:ind w:right="-2" w:firstLine="709"/>
        <w:jc w:val="both"/>
        <w:rPr>
          <w:sz w:val="28"/>
          <w:szCs w:val="28"/>
          <w:lang w:val="ru-RU"/>
        </w:rPr>
      </w:pPr>
      <w:r w:rsidRPr="00DD4EA6">
        <w:rPr>
          <w:sz w:val="28"/>
          <w:szCs w:val="28"/>
          <w:lang w:val="uk-UA"/>
        </w:rPr>
        <w:t xml:space="preserve">що підлягають </w:t>
      </w:r>
      <w:r w:rsidRPr="00DD4EA6">
        <w:rPr>
          <w:sz w:val="28"/>
          <w:szCs w:val="28"/>
          <w:lang w:val="uk"/>
        </w:rPr>
        <w:t>вимірюванню за відповідними європейськими методиками випробувань, так само як:</w:t>
      </w:r>
    </w:p>
    <w:p w14:paraId="35E0530F" w14:textId="77777777" w:rsidR="00DD4EA6" w:rsidRPr="00DD4EA6" w:rsidRDefault="00DD4EA6" w:rsidP="005B507F">
      <w:pPr>
        <w:pStyle w:val="a9"/>
        <w:widowControl w:val="0"/>
        <w:numPr>
          <w:ilvl w:val="0"/>
          <w:numId w:val="3"/>
        </w:numPr>
        <w:tabs>
          <w:tab w:val="left" w:pos="617"/>
          <w:tab w:val="left" w:pos="618"/>
        </w:tabs>
        <w:autoSpaceDE w:val="0"/>
        <w:autoSpaceDN w:val="0"/>
        <w:spacing w:after="0" w:line="360" w:lineRule="auto"/>
        <w:ind w:left="0" w:right="-2" w:firstLine="709"/>
        <w:contextualSpacing w:val="0"/>
        <w:jc w:val="both"/>
        <w:rPr>
          <w:rFonts w:ascii="Arial" w:hAnsi="Arial" w:cs="Arial"/>
          <w:sz w:val="28"/>
          <w:szCs w:val="28"/>
        </w:rPr>
      </w:pPr>
      <w:r w:rsidRPr="00DD4EA6">
        <w:rPr>
          <w:rFonts w:ascii="Arial" w:hAnsi="Arial" w:cs="Arial"/>
          <w:sz w:val="28"/>
          <w:szCs w:val="28"/>
          <w:lang w:val="uk"/>
        </w:rPr>
        <w:t xml:space="preserve"> термічний опір</w:t>
      </w:r>
    </w:p>
    <w:p w14:paraId="01DAE947" w14:textId="77777777" w:rsidR="00DD4EA6" w:rsidRPr="00DD4EA6" w:rsidRDefault="00DD4EA6" w:rsidP="00DD4EA6">
      <w:pPr>
        <w:pStyle w:val="ad"/>
        <w:spacing w:line="360" w:lineRule="auto"/>
        <w:ind w:right="-2" w:firstLine="709"/>
        <w:jc w:val="both"/>
        <w:rPr>
          <w:sz w:val="28"/>
          <w:szCs w:val="28"/>
          <w:lang w:val="uk"/>
        </w:rPr>
      </w:pPr>
      <w:r w:rsidRPr="00DD4EA6">
        <w:rPr>
          <w:sz w:val="28"/>
          <w:szCs w:val="28"/>
          <w:lang w:val="uk"/>
        </w:rPr>
        <w:t>підлягає розрахунку зі значень теплопровідності, наведених в 4.3.2.</w:t>
      </w:r>
    </w:p>
    <w:p w14:paraId="463402B6" w14:textId="77777777" w:rsidR="00DD4EA6" w:rsidRPr="00DD4EA6" w:rsidRDefault="00DD4EA6" w:rsidP="00DD4EA6">
      <w:pPr>
        <w:pStyle w:val="ad"/>
        <w:spacing w:line="360" w:lineRule="auto"/>
        <w:ind w:right="-2" w:firstLine="709"/>
        <w:jc w:val="both"/>
        <w:rPr>
          <w:sz w:val="28"/>
          <w:szCs w:val="28"/>
          <w:lang w:val="ru-RU"/>
        </w:rPr>
      </w:pPr>
      <w:r w:rsidRPr="00DD4EA6">
        <w:rPr>
          <w:sz w:val="28"/>
          <w:szCs w:val="28"/>
          <w:lang w:val="uk"/>
        </w:rPr>
        <w:t>У ньому описуються еталонні випробування для технічних специфікацій.</w:t>
      </w:r>
    </w:p>
    <w:p w14:paraId="5458E99E" w14:textId="77777777" w:rsidR="00DD4EA6" w:rsidRPr="00DD4EA6" w:rsidRDefault="00DD4EA6" w:rsidP="00DD4EA6">
      <w:pPr>
        <w:pStyle w:val="ad"/>
        <w:spacing w:line="360" w:lineRule="auto"/>
        <w:ind w:right="-2" w:firstLine="709"/>
        <w:jc w:val="both"/>
        <w:rPr>
          <w:sz w:val="28"/>
          <w:szCs w:val="28"/>
          <w:lang w:val="ru-RU"/>
        </w:rPr>
      </w:pPr>
      <w:r w:rsidRPr="00DD4EA6">
        <w:rPr>
          <w:sz w:val="28"/>
          <w:szCs w:val="28"/>
          <w:lang w:val="uk"/>
        </w:rPr>
        <w:t>Цей європейський стандарт охоплює також додаткові технічні характеристики, які мають значення для використання та прийняття продукту будівельною галуззю:</w:t>
      </w:r>
    </w:p>
    <w:p w14:paraId="1A3B7AAF" w14:textId="77777777" w:rsidR="00DD4EA6" w:rsidRPr="00DD4EA6" w:rsidRDefault="00DD4EA6" w:rsidP="005B507F">
      <w:pPr>
        <w:pStyle w:val="a9"/>
        <w:widowControl w:val="0"/>
        <w:numPr>
          <w:ilvl w:val="0"/>
          <w:numId w:val="3"/>
        </w:numPr>
        <w:tabs>
          <w:tab w:val="left" w:pos="617"/>
          <w:tab w:val="left" w:pos="618"/>
        </w:tabs>
        <w:autoSpaceDE w:val="0"/>
        <w:autoSpaceDN w:val="0"/>
        <w:spacing w:after="0" w:line="360" w:lineRule="auto"/>
        <w:ind w:left="0" w:right="-2" w:firstLine="709"/>
        <w:contextualSpacing w:val="0"/>
        <w:jc w:val="both"/>
        <w:rPr>
          <w:rFonts w:ascii="Arial" w:hAnsi="Arial" w:cs="Arial"/>
          <w:sz w:val="28"/>
          <w:szCs w:val="28"/>
        </w:rPr>
      </w:pPr>
      <w:r w:rsidRPr="00DD4EA6">
        <w:rPr>
          <w:rFonts w:ascii="Arial" w:hAnsi="Arial" w:cs="Arial"/>
          <w:sz w:val="28"/>
          <w:szCs w:val="28"/>
          <w:lang w:val="uk"/>
        </w:rPr>
        <w:t>зручна класифікація за густиною;</w:t>
      </w:r>
    </w:p>
    <w:p w14:paraId="4B86B4F5" w14:textId="77777777" w:rsidR="00DD4EA6" w:rsidRPr="00DD4EA6" w:rsidRDefault="00DD4EA6" w:rsidP="005B507F">
      <w:pPr>
        <w:pStyle w:val="a9"/>
        <w:widowControl w:val="0"/>
        <w:numPr>
          <w:ilvl w:val="0"/>
          <w:numId w:val="3"/>
        </w:numPr>
        <w:tabs>
          <w:tab w:val="left" w:pos="617"/>
          <w:tab w:val="left" w:pos="618"/>
        </w:tabs>
        <w:autoSpaceDE w:val="0"/>
        <w:autoSpaceDN w:val="0"/>
        <w:spacing w:before="1" w:after="0" w:line="360" w:lineRule="auto"/>
        <w:ind w:left="0" w:right="-2" w:firstLine="709"/>
        <w:contextualSpacing w:val="0"/>
        <w:jc w:val="both"/>
        <w:rPr>
          <w:rFonts w:ascii="Arial" w:hAnsi="Arial" w:cs="Arial"/>
          <w:sz w:val="28"/>
          <w:szCs w:val="28"/>
        </w:rPr>
      </w:pPr>
      <w:r w:rsidRPr="00DD4EA6">
        <w:rPr>
          <w:rFonts w:ascii="Arial" w:hAnsi="Arial" w:cs="Arial"/>
          <w:sz w:val="28"/>
          <w:szCs w:val="28"/>
          <w:lang w:val="uk"/>
        </w:rPr>
        <w:lastRenderedPageBreak/>
        <w:t>зручна класифікація за рН.</w:t>
      </w:r>
    </w:p>
    <w:p w14:paraId="63BFCDEE" w14:textId="77777777" w:rsidR="00DD4EA6" w:rsidRPr="00DD4EA6" w:rsidRDefault="00DD4EA6" w:rsidP="00DD4EA6">
      <w:pPr>
        <w:pStyle w:val="ad"/>
        <w:spacing w:line="360" w:lineRule="auto"/>
        <w:ind w:right="-2" w:firstLine="709"/>
        <w:jc w:val="both"/>
        <w:rPr>
          <w:sz w:val="28"/>
          <w:szCs w:val="28"/>
          <w:lang w:val="ru-RU"/>
        </w:rPr>
      </w:pPr>
      <w:r w:rsidRPr="00DD4EA6">
        <w:rPr>
          <w:sz w:val="28"/>
          <w:szCs w:val="28"/>
          <w:lang w:val="uk"/>
        </w:rPr>
        <w:t>Він передбачає оцінку відповідності продукції цьому європейському стандарту.</w:t>
      </w:r>
    </w:p>
    <w:p w14:paraId="1309CD8E" w14:textId="77777777" w:rsidR="00DD4EA6" w:rsidRPr="00DD4EA6" w:rsidRDefault="00DD4EA6" w:rsidP="00DD4EA6">
      <w:pPr>
        <w:pStyle w:val="ad"/>
        <w:spacing w:line="360" w:lineRule="auto"/>
        <w:ind w:right="-2" w:firstLine="709"/>
        <w:jc w:val="both"/>
        <w:rPr>
          <w:sz w:val="28"/>
          <w:szCs w:val="28"/>
          <w:lang w:val="ru-RU"/>
        </w:rPr>
      </w:pPr>
      <w:r w:rsidRPr="00DD4EA6">
        <w:rPr>
          <w:sz w:val="28"/>
          <w:szCs w:val="28"/>
          <w:lang w:val="uk"/>
        </w:rPr>
        <w:t>Цей європейський стандарт не охоплює гіпсові блоки товщиною менше 50 мм або гіпсові панелі</w:t>
      </w:r>
      <w:r w:rsidRPr="00DD4EA6">
        <w:rPr>
          <w:sz w:val="28"/>
          <w:szCs w:val="28"/>
          <w:lang w:val="uk-UA"/>
        </w:rPr>
        <w:t xml:space="preserve"> для перегородок</w:t>
      </w:r>
      <w:r w:rsidRPr="00DD4EA6">
        <w:rPr>
          <w:sz w:val="28"/>
          <w:szCs w:val="28"/>
          <w:lang w:val="uk"/>
        </w:rPr>
        <w:t>.</w:t>
      </w:r>
    </w:p>
    <w:p w14:paraId="6EFC3332" w14:textId="77777777" w:rsidR="006520A1" w:rsidRPr="00DD4EA6" w:rsidRDefault="006520A1" w:rsidP="00F8606B">
      <w:pPr>
        <w:spacing w:after="0" w:line="360" w:lineRule="auto"/>
        <w:ind w:firstLine="709"/>
        <w:jc w:val="both"/>
        <w:rPr>
          <w:rFonts w:ascii="Arial" w:hAnsi="Arial" w:cs="Arial"/>
          <w:bCs/>
          <w:sz w:val="28"/>
          <w:szCs w:val="28"/>
        </w:rPr>
      </w:pPr>
    </w:p>
    <w:p w14:paraId="3D245328" w14:textId="231BCB09" w:rsidR="00F8606B" w:rsidRPr="00F8606B" w:rsidRDefault="00F8606B" w:rsidP="00F8606B">
      <w:pPr>
        <w:spacing w:after="0" w:line="360" w:lineRule="auto"/>
        <w:ind w:firstLine="709"/>
        <w:jc w:val="both"/>
        <w:rPr>
          <w:rFonts w:ascii="Arial" w:hAnsi="Arial" w:cs="Arial"/>
          <w:b/>
          <w:bCs/>
          <w:sz w:val="28"/>
          <w:szCs w:val="28"/>
          <w:lang w:val="uk-UA"/>
        </w:rPr>
      </w:pPr>
      <w:r w:rsidRPr="00F8606B">
        <w:rPr>
          <w:rFonts w:ascii="Arial" w:hAnsi="Arial" w:cs="Arial"/>
          <w:b/>
          <w:bCs/>
          <w:sz w:val="28"/>
          <w:szCs w:val="28"/>
          <w:lang w:val="uk-UA"/>
        </w:rPr>
        <w:t>2 НОРМАТИВНІ ПОСИЛАННЯ</w:t>
      </w:r>
    </w:p>
    <w:p w14:paraId="360D187F" w14:textId="77777777" w:rsidR="00B114AC" w:rsidRDefault="00B114AC" w:rsidP="00815354">
      <w:pPr>
        <w:spacing w:after="0" w:line="240" w:lineRule="auto"/>
        <w:ind w:firstLine="709"/>
        <w:jc w:val="both"/>
        <w:rPr>
          <w:rFonts w:ascii="Arial" w:hAnsi="Arial" w:cs="Arial"/>
          <w:sz w:val="24"/>
          <w:szCs w:val="24"/>
          <w:lang w:val="uk-UA"/>
        </w:rPr>
      </w:pPr>
    </w:p>
    <w:p w14:paraId="6AA1DF04" w14:textId="77777777" w:rsidR="002737C7" w:rsidRDefault="002737C7" w:rsidP="002737C7">
      <w:pPr>
        <w:spacing w:after="0" w:line="360" w:lineRule="auto"/>
        <w:ind w:firstLine="709"/>
        <w:jc w:val="both"/>
        <w:rPr>
          <w:rFonts w:ascii="Arial" w:hAnsi="Arial" w:cs="Arial"/>
          <w:bCs/>
          <w:sz w:val="28"/>
          <w:szCs w:val="28"/>
          <w:lang w:val="uk-UA"/>
        </w:rPr>
      </w:pPr>
      <w:r w:rsidRPr="00FA17FC">
        <w:rPr>
          <w:rFonts w:ascii="Arial" w:hAnsi="Arial" w:cs="Arial"/>
          <w:bCs/>
          <w:sz w:val="28"/>
          <w:szCs w:val="28"/>
          <w:lang w:val="uk-UA"/>
        </w:rPr>
        <w:t>Наведені нижче документи, повністю або частково, містять нормативні посилання в цьому документі і необхідні для його застосування. Для датованих посилань застосовується лише вказане видання. Для недатованих посилань застосовується остання редакція документа, на який посилається (включаючи будь-які поправки).</w:t>
      </w:r>
    </w:p>
    <w:p w14:paraId="2D1694B1" w14:textId="62398F00" w:rsidR="00DD4EA6" w:rsidRDefault="00DD4EA6" w:rsidP="00DD4EA6">
      <w:pPr>
        <w:spacing w:after="0" w:line="360" w:lineRule="auto"/>
        <w:ind w:firstLine="709"/>
        <w:jc w:val="both"/>
        <w:rPr>
          <w:rFonts w:ascii="Arial" w:hAnsi="Arial" w:cs="Arial"/>
          <w:bCs/>
          <w:sz w:val="28"/>
          <w:szCs w:val="28"/>
          <w:lang w:val="uk-UA"/>
        </w:rPr>
      </w:pPr>
      <w:r>
        <w:rPr>
          <w:rFonts w:ascii="Arial" w:hAnsi="Arial" w:cs="Arial"/>
          <w:bCs/>
          <w:sz w:val="28"/>
          <w:szCs w:val="28"/>
          <w:lang w:val="uk-UA"/>
        </w:rPr>
        <w:t>EN 13501-1</w:t>
      </w:r>
      <w:r w:rsidRPr="00DD4EA6">
        <w:rPr>
          <w:rFonts w:ascii="Arial" w:hAnsi="Arial" w:cs="Arial"/>
          <w:bCs/>
          <w:sz w:val="28"/>
          <w:szCs w:val="28"/>
          <w:lang w:val="uk-UA"/>
        </w:rPr>
        <w:t xml:space="preserve"> Fire classification of construction products and building elements — Part 1: Classification using</w:t>
      </w:r>
      <w:r>
        <w:rPr>
          <w:rFonts w:ascii="Arial" w:hAnsi="Arial" w:cs="Arial"/>
          <w:bCs/>
          <w:sz w:val="28"/>
          <w:szCs w:val="28"/>
          <w:lang w:val="uk-UA"/>
        </w:rPr>
        <w:t xml:space="preserve"> </w:t>
      </w:r>
      <w:r w:rsidRPr="00DD4EA6">
        <w:rPr>
          <w:rFonts w:ascii="Arial" w:hAnsi="Arial" w:cs="Arial"/>
          <w:bCs/>
          <w:sz w:val="28"/>
          <w:szCs w:val="28"/>
          <w:lang w:val="uk-UA"/>
        </w:rPr>
        <w:t>data from reaction to fire tests</w:t>
      </w:r>
    </w:p>
    <w:p w14:paraId="2FB884A7" w14:textId="23C0643C" w:rsidR="00DD4EA6" w:rsidRDefault="00DD4EA6" w:rsidP="00DD4EA6">
      <w:pPr>
        <w:spacing w:after="0" w:line="360" w:lineRule="auto"/>
        <w:ind w:firstLine="709"/>
        <w:jc w:val="both"/>
        <w:rPr>
          <w:rFonts w:ascii="Arial" w:hAnsi="Arial" w:cs="Arial"/>
          <w:bCs/>
          <w:sz w:val="28"/>
          <w:szCs w:val="28"/>
          <w:lang w:val="uk-UA"/>
        </w:rPr>
      </w:pPr>
      <w:r>
        <w:rPr>
          <w:rFonts w:ascii="Arial" w:hAnsi="Arial" w:cs="Arial"/>
          <w:bCs/>
          <w:sz w:val="28"/>
          <w:szCs w:val="28"/>
          <w:lang w:val="uk-UA"/>
        </w:rPr>
        <w:t>EN 13501-2</w:t>
      </w:r>
      <w:r w:rsidRPr="00DD4EA6">
        <w:rPr>
          <w:rFonts w:ascii="Arial" w:hAnsi="Arial" w:cs="Arial"/>
          <w:bCs/>
          <w:sz w:val="28"/>
          <w:szCs w:val="28"/>
          <w:lang w:val="uk-UA"/>
        </w:rPr>
        <w:t xml:space="preserve"> Fire classification of construction products and building elements — Part 2: Classification using</w:t>
      </w:r>
      <w:r>
        <w:rPr>
          <w:rFonts w:ascii="Arial" w:hAnsi="Arial" w:cs="Arial"/>
          <w:bCs/>
          <w:sz w:val="28"/>
          <w:szCs w:val="28"/>
          <w:lang w:val="uk-UA"/>
        </w:rPr>
        <w:t xml:space="preserve"> </w:t>
      </w:r>
      <w:r w:rsidRPr="00DD4EA6">
        <w:rPr>
          <w:rFonts w:ascii="Arial" w:hAnsi="Arial" w:cs="Arial"/>
          <w:bCs/>
          <w:sz w:val="28"/>
          <w:szCs w:val="28"/>
          <w:lang w:val="uk-UA"/>
        </w:rPr>
        <w:t>data from fire resistance tests, excluding ventilation services</w:t>
      </w:r>
    </w:p>
    <w:p w14:paraId="689F5832" w14:textId="192D8FBC" w:rsidR="009F5DFE" w:rsidRPr="00DD4EA6" w:rsidRDefault="00DD4EA6" w:rsidP="00DD4EA6">
      <w:pPr>
        <w:spacing w:after="0" w:line="360" w:lineRule="auto"/>
        <w:ind w:firstLine="709"/>
        <w:jc w:val="both"/>
        <w:rPr>
          <w:rFonts w:ascii="Arial" w:hAnsi="Arial" w:cs="Arial"/>
          <w:bCs/>
          <w:sz w:val="28"/>
          <w:szCs w:val="28"/>
          <w:lang w:val="uk-UA"/>
        </w:rPr>
      </w:pPr>
      <w:r w:rsidRPr="00DD4EA6">
        <w:rPr>
          <w:rFonts w:ascii="Arial" w:hAnsi="Arial" w:cs="Arial"/>
          <w:bCs/>
          <w:sz w:val="28"/>
          <w:szCs w:val="28"/>
          <w:lang w:val="uk-UA"/>
        </w:rPr>
        <w:t>EN ISO 717-1 Acoustics — Rating of sound insulation in buildings and of building elements — Part 1:</w:t>
      </w:r>
      <w:r>
        <w:rPr>
          <w:rFonts w:ascii="Arial" w:hAnsi="Arial" w:cs="Arial"/>
          <w:bCs/>
          <w:sz w:val="28"/>
          <w:szCs w:val="28"/>
          <w:lang w:val="uk-UA"/>
        </w:rPr>
        <w:t xml:space="preserve"> </w:t>
      </w:r>
      <w:r w:rsidRPr="00DD4EA6">
        <w:rPr>
          <w:rFonts w:ascii="Arial" w:hAnsi="Arial" w:cs="Arial"/>
          <w:bCs/>
          <w:sz w:val="28"/>
          <w:szCs w:val="28"/>
          <w:lang w:val="uk-UA"/>
        </w:rPr>
        <w:t>Airborne sound insulation (ISO 717-1:1996)</w:t>
      </w:r>
      <w:r w:rsidRPr="00DD4EA6">
        <w:rPr>
          <w:rFonts w:ascii="Arial" w:hAnsi="Arial" w:cs="Arial"/>
          <w:bCs/>
          <w:sz w:val="28"/>
          <w:szCs w:val="28"/>
          <w:vertAlign w:val="superscript"/>
          <w:lang w:val="uk-UA"/>
        </w:rPr>
        <w:t>1)</w:t>
      </w:r>
    </w:p>
    <w:p w14:paraId="5ADCD71F" w14:textId="006AB850" w:rsidR="00DD4EA6" w:rsidRDefault="00DD4EA6" w:rsidP="00DD4EA6">
      <w:pPr>
        <w:spacing w:after="0" w:line="360" w:lineRule="auto"/>
        <w:ind w:firstLine="709"/>
        <w:jc w:val="both"/>
        <w:rPr>
          <w:rFonts w:ascii="Arial" w:hAnsi="Arial" w:cs="Arial"/>
          <w:bCs/>
          <w:sz w:val="28"/>
          <w:szCs w:val="28"/>
          <w:lang w:val="uk-UA"/>
        </w:rPr>
      </w:pPr>
      <w:r w:rsidRPr="00DD4EA6">
        <w:rPr>
          <w:rFonts w:ascii="Arial" w:hAnsi="Arial" w:cs="Arial"/>
          <w:bCs/>
          <w:sz w:val="28"/>
          <w:szCs w:val="28"/>
          <w:lang w:val="uk-UA"/>
        </w:rPr>
        <w:t>EN ISO 6946:2007 Building components and building elements — Thermal resistance and thermal</w:t>
      </w:r>
      <w:r>
        <w:rPr>
          <w:rFonts w:ascii="Arial" w:hAnsi="Arial" w:cs="Arial"/>
          <w:bCs/>
          <w:sz w:val="28"/>
          <w:szCs w:val="28"/>
          <w:lang w:val="uk-UA"/>
        </w:rPr>
        <w:t xml:space="preserve"> </w:t>
      </w:r>
      <w:r w:rsidRPr="00DD4EA6">
        <w:rPr>
          <w:rFonts w:ascii="Arial" w:hAnsi="Arial" w:cs="Arial"/>
          <w:bCs/>
          <w:sz w:val="28"/>
          <w:szCs w:val="28"/>
          <w:lang w:val="uk-UA"/>
        </w:rPr>
        <w:t>transmittance — Calculation method (ISO 6946:2007)</w:t>
      </w:r>
    </w:p>
    <w:p w14:paraId="27CFDF07" w14:textId="7CB68073" w:rsidR="00DD4EA6" w:rsidRDefault="00DD4EA6" w:rsidP="00DD4EA6">
      <w:pPr>
        <w:spacing w:after="0" w:line="360" w:lineRule="auto"/>
        <w:ind w:firstLine="709"/>
        <w:jc w:val="both"/>
        <w:rPr>
          <w:rFonts w:ascii="Arial" w:hAnsi="Arial" w:cs="Arial"/>
          <w:bCs/>
          <w:sz w:val="28"/>
          <w:szCs w:val="28"/>
          <w:lang w:val="uk-UA"/>
        </w:rPr>
      </w:pPr>
      <w:r>
        <w:rPr>
          <w:rFonts w:ascii="Arial" w:hAnsi="Arial" w:cs="Arial"/>
          <w:bCs/>
          <w:sz w:val="28"/>
          <w:szCs w:val="28"/>
          <w:lang w:val="uk-UA"/>
        </w:rPr>
        <w:t>EN ISO 10140-3</w:t>
      </w:r>
      <w:r w:rsidRPr="00DD4EA6">
        <w:rPr>
          <w:rFonts w:ascii="Arial" w:hAnsi="Arial" w:cs="Arial"/>
          <w:bCs/>
          <w:sz w:val="28"/>
          <w:szCs w:val="28"/>
          <w:lang w:val="uk-UA"/>
        </w:rPr>
        <w:t xml:space="preserve"> Acoustics — Laboratory measurement of sound insulation of building elements — Part 3:</w:t>
      </w:r>
      <w:r>
        <w:rPr>
          <w:rFonts w:ascii="Arial" w:hAnsi="Arial" w:cs="Arial"/>
          <w:bCs/>
          <w:sz w:val="28"/>
          <w:szCs w:val="28"/>
          <w:lang w:val="uk-UA"/>
        </w:rPr>
        <w:t xml:space="preserve"> </w:t>
      </w:r>
      <w:r w:rsidRPr="00DD4EA6">
        <w:rPr>
          <w:rFonts w:ascii="Arial" w:hAnsi="Arial" w:cs="Arial"/>
          <w:bCs/>
          <w:sz w:val="28"/>
          <w:szCs w:val="28"/>
          <w:lang w:val="uk-UA"/>
        </w:rPr>
        <w:t>Measurement of impact sound insulation (ISO 10140-3:2010)</w:t>
      </w:r>
    </w:p>
    <w:p w14:paraId="49F58253" w14:textId="0F9923EA" w:rsidR="00DD4EA6" w:rsidRPr="00DD4EA6" w:rsidRDefault="00DD4EA6" w:rsidP="00DD4EA6">
      <w:pPr>
        <w:spacing w:after="0" w:line="360" w:lineRule="auto"/>
        <w:ind w:firstLine="709"/>
        <w:jc w:val="both"/>
        <w:rPr>
          <w:rFonts w:ascii="Arial" w:hAnsi="Arial" w:cs="Arial"/>
          <w:bCs/>
          <w:sz w:val="28"/>
          <w:szCs w:val="28"/>
          <w:lang w:val="uk-UA"/>
        </w:rPr>
      </w:pPr>
      <w:r w:rsidRPr="00DD4EA6">
        <w:rPr>
          <w:rFonts w:ascii="Arial" w:hAnsi="Arial" w:cs="Arial"/>
          <w:bCs/>
          <w:sz w:val="28"/>
          <w:szCs w:val="28"/>
          <w:lang w:val="uk-UA"/>
        </w:rPr>
        <w:t>EN ISO 10456:2007, Building materials and products — Hygrothermal properties — Tabulated design values</w:t>
      </w:r>
      <w:r>
        <w:rPr>
          <w:rFonts w:ascii="Arial" w:hAnsi="Arial" w:cs="Arial"/>
          <w:bCs/>
          <w:sz w:val="28"/>
          <w:szCs w:val="28"/>
          <w:lang w:val="uk-UA"/>
        </w:rPr>
        <w:t xml:space="preserve"> </w:t>
      </w:r>
      <w:r w:rsidRPr="00DD4EA6">
        <w:rPr>
          <w:rFonts w:ascii="Arial" w:hAnsi="Arial" w:cs="Arial"/>
          <w:bCs/>
          <w:sz w:val="28"/>
          <w:szCs w:val="28"/>
          <w:lang w:val="uk-UA"/>
        </w:rPr>
        <w:t>and procedures for determining declared and design thermal values (ISO 10456:2007)</w:t>
      </w:r>
    </w:p>
    <w:tbl>
      <w:tblPr>
        <w:tblStyle w:val="aa"/>
        <w:tblW w:w="0" w:type="auto"/>
        <w:tblLook w:val="04A0" w:firstRow="1" w:lastRow="0" w:firstColumn="1" w:lastColumn="0" w:noHBand="0" w:noVBand="1"/>
      </w:tblPr>
      <w:tblGrid>
        <w:gridCol w:w="8755"/>
        <w:gridCol w:w="1382"/>
      </w:tblGrid>
      <w:tr w:rsidR="00DD4EA6" w14:paraId="055335A9" w14:textId="77777777" w:rsidTr="00DD4EA6">
        <w:tc>
          <w:tcPr>
            <w:tcW w:w="8755" w:type="dxa"/>
            <w:tcBorders>
              <w:left w:val="nil"/>
              <w:bottom w:val="nil"/>
              <w:right w:val="nil"/>
            </w:tcBorders>
          </w:tcPr>
          <w:p w14:paraId="0881DCDD" w14:textId="213A4671" w:rsidR="00DD4EA6" w:rsidRPr="00DD4EA6" w:rsidRDefault="00DD4EA6" w:rsidP="00DD4EA6">
            <w:pPr>
              <w:widowControl w:val="0"/>
              <w:tabs>
                <w:tab w:val="left" w:pos="429"/>
              </w:tabs>
              <w:autoSpaceDE w:val="0"/>
              <w:autoSpaceDN w:val="0"/>
              <w:spacing w:before="94"/>
              <w:ind w:left="216"/>
              <w:rPr>
                <w:rFonts w:ascii="Arial" w:hAnsi="Arial" w:cs="Arial"/>
                <w:sz w:val="24"/>
                <w:szCs w:val="24"/>
              </w:rPr>
            </w:pPr>
            <w:r w:rsidRPr="00DD4EA6">
              <w:rPr>
                <w:rFonts w:ascii="Arial" w:hAnsi="Arial" w:cs="Arial"/>
                <w:sz w:val="24"/>
                <w:szCs w:val="24"/>
                <w:vertAlign w:val="superscript"/>
                <w:lang w:val="uk"/>
              </w:rPr>
              <w:t>1)</w:t>
            </w:r>
            <w:r>
              <w:rPr>
                <w:rFonts w:ascii="Arial" w:hAnsi="Arial" w:cs="Arial"/>
                <w:sz w:val="24"/>
                <w:szCs w:val="24"/>
                <w:lang w:val="uk"/>
              </w:rPr>
              <w:t xml:space="preserve"> </w:t>
            </w:r>
            <w:r w:rsidRPr="00DD4EA6">
              <w:rPr>
                <w:rFonts w:ascii="Arial" w:hAnsi="Arial" w:cs="Arial"/>
                <w:sz w:val="24"/>
                <w:szCs w:val="24"/>
                <w:lang w:val="uk"/>
              </w:rPr>
              <w:t>На це посилання впливає окрема поправка EN ISO 717-1:1996/A1:2006.</w:t>
            </w:r>
          </w:p>
          <w:p w14:paraId="0EFF500B" w14:textId="77777777" w:rsidR="00DD4EA6" w:rsidRPr="00DD4EA6" w:rsidRDefault="00DD4EA6" w:rsidP="00815354">
            <w:pPr>
              <w:jc w:val="both"/>
              <w:rPr>
                <w:rFonts w:ascii="Arial" w:hAnsi="Arial" w:cs="Arial"/>
                <w:sz w:val="24"/>
                <w:szCs w:val="24"/>
              </w:rPr>
            </w:pPr>
          </w:p>
        </w:tc>
        <w:tc>
          <w:tcPr>
            <w:tcW w:w="1382" w:type="dxa"/>
            <w:tcBorders>
              <w:top w:val="nil"/>
              <w:left w:val="nil"/>
              <w:bottom w:val="nil"/>
              <w:right w:val="nil"/>
            </w:tcBorders>
          </w:tcPr>
          <w:p w14:paraId="73AE6B31" w14:textId="77777777" w:rsidR="00DD4EA6" w:rsidRDefault="00DD4EA6" w:rsidP="00815354">
            <w:pPr>
              <w:jc w:val="both"/>
              <w:rPr>
                <w:rFonts w:ascii="Arial" w:hAnsi="Arial" w:cs="Arial"/>
                <w:sz w:val="24"/>
                <w:szCs w:val="24"/>
                <w:lang w:val="uk-UA"/>
              </w:rPr>
            </w:pPr>
          </w:p>
        </w:tc>
      </w:tr>
    </w:tbl>
    <w:p w14:paraId="6A957C32" w14:textId="77777777" w:rsidR="00DD4EA6" w:rsidRDefault="00DD4EA6" w:rsidP="00815354">
      <w:pPr>
        <w:spacing w:after="0" w:line="240" w:lineRule="auto"/>
        <w:ind w:firstLine="709"/>
        <w:jc w:val="both"/>
        <w:rPr>
          <w:rFonts w:ascii="Arial" w:hAnsi="Arial" w:cs="Arial"/>
          <w:sz w:val="24"/>
          <w:szCs w:val="24"/>
          <w:lang w:val="uk-UA"/>
        </w:rPr>
      </w:pPr>
    </w:p>
    <w:p w14:paraId="03CA8666" w14:textId="77777777" w:rsidR="00DD4EA6" w:rsidRDefault="00DD4EA6" w:rsidP="00815354">
      <w:pPr>
        <w:spacing w:after="0" w:line="240" w:lineRule="auto"/>
        <w:ind w:firstLine="709"/>
        <w:jc w:val="both"/>
        <w:rPr>
          <w:rFonts w:ascii="Arial" w:hAnsi="Arial" w:cs="Arial"/>
          <w:sz w:val="24"/>
          <w:szCs w:val="24"/>
          <w:lang w:val="uk-UA"/>
        </w:rPr>
      </w:pPr>
    </w:p>
    <w:tbl>
      <w:tblPr>
        <w:tblStyle w:val="aa"/>
        <w:tblW w:w="0" w:type="auto"/>
        <w:tblLook w:val="04A0" w:firstRow="1" w:lastRow="0" w:firstColumn="1" w:lastColumn="0" w:noHBand="0" w:noVBand="1"/>
      </w:tblPr>
      <w:tblGrid>
        <w:gridCol w:w="10137"/>
      </w:tblGrid>
      <w:tr w:rsidR="001B4ED6" w:rsidRPr="00DD4EA6" w14:paraId="768475A3" w14:textId="77777777" w:rsidTr="001B4ED6">
        <w:tc>
          <w:tcPr>
            <w:tcW w:w="10137" w:type="dxa"/>
          </w:tcPr>
          <w:p w14:paraId="25283FF4" w14:textId="45F0E7A6" w:rsidR="001B4ED6" w:rsidRDefault="00B114AC" w:rsidP="00DD4EA6">
            <w:pPr>
              <w:spacing w:line="360" w:lineRule="auto"/>
              <w:jc w:val="center"/>
              <w:rPr>
                <w:rFonts w:ascii="Arial" w:hAnsi="Arial" w:cs="Arial"/>
                <w:b/>
                <w:sz w:val="28"/>
                <w:szCs w:val="28"/>
                <w:lang w:val="uk-UA"/>
              </w:rPr>
            </w:pPr>
            <w:r w:rsidRPr="00B114AC">
              <w:rPr>
                <w:rFonts w:ascii="Arial" w:hAnsi="Arial" w:cs="Arial"/>
                <w:b/>
                <w:sz w:val="28"/>
                <w:szCs w:val="28"/>
                <w:lang w:val="uk-UA"/>
              </w:rPr>
              <w:t>НАЦІОНАЛЬНЕ ПОЯСНЕННЯ</w:t>
            </w:r>
          </w:p>
          <w:p w14:paraId="20A4217C" w14:textId="5D226DF0" w:rsidR="00DD4EA6" w:rsidRPr="00DD4EA6" w:rsidRDefault="00DD4EA6" w:rsidP="00DD4EA6">
            <w:pPr>
              <w:spacing w:line="360" w:lineRule="auto"/>
              <w:ind w:firstLine="709"/>
              <w:jc w:val="both"/>
              <w:rPr>
                <w:rFonts w:ascii="Arial" w:hAnsi="Arial" w:cs="Arial"/>
                <w:bCs/>
                <w:sz w:val="28"/>
                <w:szCs w:val="28"/>
                <w:lang w:val="uk-UA"/>
              </w:rPr>
            </w:pPr>
            <w:r>
              <w:rPr>
                <w:rFonts w:ascii="Arial" w:hAnsi="Arial" w:cs="Arial"/>
                <w:bCs/>
                <w:sz w:val="28"/>
                <w:szCs w:val="28"/>
                <w:lang w:val="uk-UA"/>
              </w:rPr>
              <w:t>EN 13501-1</w:t>
            </w:r>
            <w:r w:rsidRPr="00DD4EA6">
              <w:rPr>
                <w:rFonts w:ascii="Arial" w:hAnsi="Arial" w:cs="Arial"/>
                <w:bCs/>
                <w:sz w:val="28"/>
                <w:szCs w:val="28"/>
                <w:lang w:val="uk-UA"/>
              </w:rPr>
              <w:t xml:space="preserve"> Пожежна класифікація будівельних виробів та будівельних елементів — Частина 1: Класифікація з використанням даних від реакції на вогневі випробування</w:t>
            </w:r>
          </w:p>
          <w:p w14:paraId="0640B92A" w14:textId="1B97BA74" w:rsidR="00DD4EA6" w:rsidRPr="00DD4EA6" w:rsidRDefault="00DD4EA6" w:rsidP="00DD4EA6">
            <w:pPr>
              <w:spacing w:line="360" w:lineRule="auto"/>
              <w:ind w:firstLine="709"/>
              <w:jc w:val="both"/>
              <w:rPr>
                <w:rFonts w:ascii="Arial" w:hAnsi="Arial" w:cs="Arial"/>
                <w:bCs/>
                <w:sz w:val="28"/>
                <w:szCs w:val="28"/>
                <w:lang w:val="uk-UA"/>
              </w:rPr>
            </w:pPr>
            <w:r>
              <w:rPr>
                <w:rFonts w:ascii="Arial" w:hAnsi="Arial" w:cs="Arial"/>
                <w:bCs/>
                <w:sz w:val="28"/>
                <w:szCs w:val="28"/>
                <w:lang w:val="uk-UA"/>
              </w:rPr>
              <w:t>EN 13501-2</w:t>
            </w:r>
            <w:r w:rsidRPr="00DD4EA6">
              <w:rPr>
                <w:rFonts w:ascii="Arial" w:hAnsi="Arial" w:cs="Arial"/>
                <w:bCs/>
                <w:sz w:val="28"/>
                <w:szCs w:val="28"/>
                <w:lang w:val="uk-UA"/>
              </w:rPr>
              <w:t xml:space="preserve"> Пожежна класифікація будівельних виробів та будівельних елементів — Частина 2: Класифікація з використанням даних випробувань на вогнестійкість, виключаючи послуги вентиляції</w:t>
            </w:r>
          </w:p>
          <w:p w14:paraId="6A095728" w14:textId="77777777" w:rsidR="001B4ED6" w:rsidRDefault="00DD4EA6" w:rsidP="00DD4EA6">
            <w:pPr>
              <w:spacing w:line="360" w:lineRule="auto"/>
              <w:ind w:firstLine="709"/>
              <w:jc w:val="both"/>
              <w:rPr>
                <w:rFonts w:ascii="Arial" w:hAnsi="Arial" w:cs="Arial"/>
                <w:bCs/>
                <w:sz w:val="28"/>
                <w:szCs w:val="28"/>
                <w:lang w:val="uk-UA"/>
              </w:rPr>
            </w:pPr>
            <w:r>
              <w:rPr>
                <w:rFonts w:ascii="Arial" w:hAnsi="Arial" w:cs="Arial"/>
                <w:bCs/>
                <w:sz w:val="28"/>
                <w:szCs w:val="28"/>
                <w:lang w:val="uk-UA"/>
              </w:rPr>
              <w:t>EN ISO 717-1</w:t>
            </w:r>
            <w:r w:rsidRPr="00DD4EA6">
              <w:rPr>
                <w:rFonts w:ascii="Arial" w:hAnsi="Arial" w:cs="Arial"/>
                <w:bCs/>
                <w:sz w:val="28"/>
                <w:szCs w:val="28"/>
                <w:lang w:val="uk-UA"/>
              </w:rPr>
              <w:t xml:space="preserve"> Акустика — Рейтинг звукоізоляції в будівлях та будівельних елементах — Частина 1: Повітряна звукоізоляція (ISO 717-1:1996)</w:t>
            </w:r>
          </w:p>
          <w:p w14:paraId="6CBFFC01" w14:textId="3FB16245" w:rsidR="00DD4EA6" w:rsidRPr="00DD4EA6" w:rsidRDefault="00DD4EA6" w:rsidP="00DD4EA6">
            <w:pPr>
              <w:spacing w:line="360" w:lineRule="auto"/>
              <w:ind w:firstLine="709"/>
              <w:jc w:val="both"/>
              <w:rPr>
                <w:rFonts w:ascii="Arial" w:hAnsi="Arial" w:cs="Arial"/>
                <w:bCs/>
                <w:sz w:val="28"/>
                <w:szCs w:val="28"/>
                <w:lang w:val="uk-UA"/>
              </w:rPr>
            </w:pPr>
            <w:r>
              <w:rPr>
                <w:rFonts w:ascii="Arial" w:hAnsi="Arial" w:cs="Arial"/>
                <w:bCs/>
                <w:sz w:val="28"/>
                <w:szCs w:val="28"/>
                <w:lang w:val="uk-UA"/>
              </w:rPr>
              <w:t>EN ISO 6946:2007</w:t>
            </w:r>
            <w:r w:rsidRPr="00DD4EA6">
              <w:rPr>
                <w:rFonts w:ascii="Arial" w:hAnsi="Arial" w:cs="Arial"/>
                <w:bCs/>
                <w:sz w:val="28"/>
                <w:szCs w:val="28"/>
                <w:lang w:val="uk-UA"/>
              </w:rPr>
              <w:t xml:space="preserve"> Будівельні компоненти та будівельні елементи — Тепловий опір і теплове передавання — Метод розрахунку (ISO 6946:2007)</w:t>
            </w:r>
          </w:p>
          <w:p w14:paraId="01D86A28" w14:textId="782E2587" w:rsidR="00DD4EA6" w:rsidRPr="00DD4EA6" w:rsidRDefault="00DD4EA6" w:rsidP="00DD4EA6">
            <w:pPr>
              <w:spacing w:line="360" w:lineRule="auto"/>
              <w:ind w:firstLine="709"/>
              <w:jc w:val="both"/>
              <w:rPr>
                <w:rFonts w:ascii="Arial" w:hAnsi="Arial" w:cs="Arial"/>
                <w:bCs/>
                <w:sz w:val="28"/>
                <w:szCs w:val="28"/>
                <w:lang w:val="uk-UA"/>
              </w:rPr>
            </w:pPr>
            <w:r>
              <w:rPr>
                <w:rFonts w:ascii="Arial" w:hAnsi="Arial" w:cs="Arial"/>
                <w:bCs/>
                <w:sz w:val="28"/>
                <w:szCs w:val="28"/>
                <w:lang w:val="uk-UA"/>
              </w:rPr>
              <w:t>EN ISO 10140-3</w:t>
            </w:r>
            <w:r w:rsidRPr="00DD4EA6">
              <w:rPr>
                <w:rFonts w:ascii="Arial" w:hAnsi="Arial" w:cs="Arial"/>
                <w:bCs/>
                <w:sz w:val="28"/>
                <w:szCs w:val="28"/>
                <w:lang w:val="uk-UA"/>
              </w:rPr>
              <w:t xml:space="preserve"> Акустика — Лабораторне вимірювання звукоізоляції будівельних елементів — Частина 3: Вимірювання ударної звукоізоляції (ISO 10140-3:2010)</w:t>
            </w:r>
          </w:p>
          <w:p w14:paraId="640A3447" w14:textId="6F008CD7" w:rsidR="00DD4EA6" w:rsidRPr="00DD4EA6" w:rsidRDefault="00DD4EA6" w:rsidP="00DD4EA6">
            <w:pPr>
              <w:spacing w:line="360" w:lineRule="auto"/>
              <w:ind w:firstLine="709"/>
              <w:jc w:val="both"/>
              <w:rPr>
                <w:rFonts w:ascii="Arial" w:hAnsi="Arial" w:cs="Arial"/>
                <w:sz w:val="28"/>
                <w:szCs w:val="28"/>
              </w:rPr>
            </w:pPr>
            <w:r>
              <w:rPr>
                <w:rFonts w:ascii="Arial" w:hAnsi="Arial" w:cs="Arial"/>
                <w:bCs/>
                <w:sz w:val="28"/>
                <w:szCs w:val="28"/>
                <w:lang w:val="uk-UA"/>
              </w:rPr>
              <w:t>EN ISO 10456:2007</w:t>
            </w:r>
            <w:r w:rsidRPr="00DD4EA6">
              <w:rPr>
                <w:rFonts w:ascii="Arial" w:hAnsi="Arial" w:cs="Arial"/>
                <w:bCs/>
                <w:sz w:val="28"/>
                <w:szCs w:val="28"/>
                <w:lang w:val="uk-UA"/>
              </w:rPr>
              <w:t xml:space="preserve"> Будівельні матеріали та вироби — Гігротермічні властивості — Табличні проектні значення та процедури визначення заявлених та проектних теплових значень (ISO 10456:2007)</w:t>
            </w:r>
          </w:p>
        </w:tc>
      </w:tr>
    </w:tbl>
    <w:p w14:paraId="7F007DF3" w14:textId="77777777" w:rsidR="001B4ED6" w:rsidRPr="00815354" w:rsidRDefault="001B4ED6" w:rsidP="00245404">
      <w:pPr>
        <w:spacing w:after="0" w:line="360" w:lineRule="auto"/>
        <w:ind w:firstLine="709"/>
        <w:jc w:val="both"/>
        <w:rPr>
          <w:rFonts w:ascii="Arial" w:hAnsi="Arial" w:cs="Arial"/>
          <w:sz w:val="28"/>
          <w:szCs w:val="28"/>
          <w:lang w:val="uk-UA"/>
        </w:rPr>
      </w:pPr>
    </w:p>
    <w:p w14:paraId="6CA9486D" w14:textId="68F26555" w:rsidR="00DD4EA6" w:rsidRPr="00DD4EA6" w:rsidRDefault="00245404" w:rsidP="00DD4EA6">
      <w:pPr>
        <w:widowControl w:val="0"/>
        <w:tabs>
          <w:tab w:val="left" w:pos="1297"/>
        </w:tabs>
        <w:autoSpaceDE w:val="0"/>
        <w:autoSpaceDN w:val="0"/>
        <w:spacing w:after="0" w:line="240" w:lineRule="auto"/>
        <w:ind w:firstLine="709"/>
        <w:jc w:val="both"/>
        <w:rPr>
          <w:b/>
          <w:sz w:val="24"/>
        </w:rPr>
      </w:pPr>
      <w:r w:rsidRPr="00DD4EA6">
        <w:rPr>
          <w:rFonts w:ascii="Arial" w:hAnsi="Arial" w:cs="Arial"/>
          <w:b/>
          <w:bCs/>
          <w:sz w:val="28"/>
          <w:szCs w:val="28"/>
          <w:lang w:val="uk-UA"/>
        </w:rPr>
        <w:t xml:space="preserve">3 </w:t>
      </w:r>
      <w:r w:rsidR="00DD4EA6" w:rsidRPr="00DD4EA6">
        <w:rPr>
          <w:rFonts w:ascii="Arial" w:hAnsi="Arial" w:cs="Arial"/>
          <w:b/>
          <w:sz w:val="28"/>
          <w:szCs w:val="28"/>
          <w:lang w:val="uk"/>
        </w:rPr>
        <w:t>ТЕРМІНИ, ВИЗНАЧЕННЯ ПОНЯТЬ ТА УМОВНІ ПОЗНАЧЕННЯ</w:t>
      </w:r>
    </w:p>
    <w:p w14:paraId="2F5907AA" w14:textId="2F6FBCC3" w:rsidR="00833B96" w:rsidRPr="00DD4EA6" w:rsidRDefault="00833B96" w:rsidP="00245404">
      <w:pPr>
        <w:spacing w:after="0" w:line="360" w:lineRule="auto"/>
        <w:ind w:firstLine="709"/>
        <w:rPr>
          <w:rFonts w:ascii="Arial" w:hAnsi="Arial" w:cs="Arial"/>
          <w:b/>
          <w:bCs/>
          <w:sz w:val="28"/>
          <w:szCs w:val="28"/>
        </w:rPr>
      </w:pPr>
    </w:p>
    <w:p w14:paraId="0587D5D6" w14:textId="77777777" w:rsidR="00833B96" w:rsidRDefault="00833B96" w:rsidP="00B779CF">
      <w:pPr>
        <w:spacing w:after="0" w:line="360" w:lineRule="auto"/>
        <w:jc w:val="both"/>
        <w:rPr>
          <w:rFonts w:ascii="Arial" w:hAnsi="Arial" w:cs="Arial"/>
          <w:sz w:val="28"/>
          <w:szCs w:val="28"/>
          <w:lang w:val="uk-UA"/>
        </w:rPr>
      </w:pPr>
    </w:p>
    <w:p w14:paraId="150BBAE5" w14:textId="77777777" w:rsidR="00DD4EA6" w:rsidRPr="00DD4EA6" w:rsidRDefault="00245404" w:rsidP="00DD4EA6">
      <w:pPr>
        <w:widowControl w:val="0"/>
        <w:tabs>
          <w:tab w:val="left" w:pos="1436"/>
        </w:tabs>
        <w:autoSpaceDE w:val="0"/>
        <w:autoSpaceDN w:val="0"/>
        <w:spacing w:after="0" w:line="240" w:lineRule="auto"/>
        <w:ind w:firstLine="709"/>
        <w:jc w:val="both"/>
        <w:rPr>
          <w:b/>
        </w:rPr>
      </w:pPr>
      <w:r w:rsidRPr="00DD4EA6">
        <w:rPr>
          <w:rFonts w:ascii="Arial" w:hAnsi="Arial" w:cs="Arial"/>
          <w:b/>
          <w:bCs/>
          <w:sz w:val="28"/>
          <w:szCs w:val="28"/>
          <w:lang w:val="uk-UA"/>
        </w:rPr>
        <w:t xml:space="preserve">3.1 </w:t>
      </w:r>
      <w:bookmarkStart w:id="1" w:name="_TOC_250045"/>
      <w:r w:rsidR="00DD4EA6" w:rsidRPr="00DD4EA6">
        <w:rPr>
          <w:rFonts w:ascii="Arial" w:hAnsi="Arial" w:cs="Arial"/>
          <w:b/>
          <w:sz w:val="28"/>
          <w:szCs w:val="28"/>
          <w:lang w:val="uk"/>
        </w:rPr>
        <w:t>Терміни</w:t>
      </w:r>
      <w:bookmarkEnd w:id="1"/>
      <w:r w:rsidR="00DD4EA6" w:rsidRPr="00DD4EA6">
        <w:rPr>
          <w:rFonts w:ascii="Arial" w:hAnsi="Arial" w:cs="Arial"/>
          <w:b/>
          <w:sz w:val="28"/>
          <w:szCs w:val="28"/>
          <w:lang w:val="uk"/>
        </w:rPr>
        <w:t xml:space="preserve"> та визначення понять</w:t>
      </w:r>
    </w:p>
    <w:p w14:paraId="3AE53688" w14:textId="76D99A92" w:rsidR="000B1CB8" w:rsidRPr="00245404" w:rsidRDefault="000B1CB8" w:rsidP="00245404">
      <w:pPr>
        <w:spacing w:after="0" w:line="360" w:lineRule="auto"/>
        <w:ind w:firstLine="709"/>
        <w:jc w:val="both"/>
        <w:rPr>
          <w:rFonts w:ascii="Arial" w:hAnsi="Arial" w:cs="Arial"/>
          <w:b/>
          <w:bCs/>
          <w:sz w:val="28"/>
          <w:szCs w:val="28"/>
          <w:lang w:val="uk-UA"/>
        </w:rPr>
      </w:pPr>
    </w:p>
    <w:p w14:paraId="4991DAD8" w14:textId="77777777" w:rsidR="00DD4EA6" w:rsidRPr="00DD4EA6" w:rsidRDefault="00DD4EA6" w:rsidP="00DD4EA6">
      <w:pPr>
        <w:pStyle w:val="ad"/>
        <w:ind w:firstLine="709"/>
        <w:jc w:val="both"/>
        <w:rPr>
          <w:sz w:val="28"/>
          <w:szCs w:val="28"/>
          <w:lang w:val="ru-RU"/>
        </w:rPr>
      </w:pPr>
      <w:r w:rsidRPr="00DD4EA6">
        <w:rPr>
          <w:sz w:val="28"/>
          <w:szCs w:val="28"/>
          <w:lang w:val="ru-RU"/>
        </w:rPr>
        <w:t xml:space="preserve">У цьому документі використовуються </w:t>
      </w:r>
      <w:r w:rsidRPr="00DD4EA6">
        <w:rPr>
          <w:sz w:val="28"/>
          <w:szCs w:val="28"/>
          <w:lang w:val="uk"/>
        </w:rPr>
        <w:t xml:space="preserve">наступні </w:t>
      </w:r>
      <w:r w:rsidRPr="00DD4EA6">
        <w:rPr>
          <w:sz w:val="28"/>
          <w:szCs w:val="28"/>
          <w:lang w:val="ru-RU"/>
        </w:rPr>
        <w:t>терміни та визначення.</w:t>
      </w:r>
    </w:p>
    <w:p w14:paraId="68C4F56E" w14:textId="77777777" w:rsidR="00EF0189" w:rsidRPr="00DD4EA6" w:rsidRDefault="00EF0189" w:rsidP="00DD4EA6">
      <w:pPr>
        <w:spacing w:after="0" w:line="360" w:lineRule="auto"/>
        <w:ind w:firstLine="709"/>
        <w:jc w:val="both"/>
        <w:rPr>
          <w:rFonts w:ascii="Arial" w:hAnsi="Arial" w:cs="Arial"/>
          <w:sz w:val="28"/>
          <w:szCs w:val="28"/>
        </w:rPr>
      </w:pPr>
    </w:p>
    <w:p w14:paraId="5047FA32" w14:textId="41C8752F" w:rsidR="00DD4EA6" w:rsidRPr="00575874" w:rsidRDefault="00DD4EA6" w:rsidP="00575874">
      <w:pPr>
        <w:ind w:firstLine="709"/>
        <w:jc w:val="both"/>
        <w:rPr>
          <w:rFonts w:ascii="Arial" w:hAnsi="Arial" w:cs="Arial"/>
          <w:b/>
          <w:sz w:val="28"/>
          <w:szCs w:val="28"/>
          <w:lang w:val="uk-UA"/>
        </w:rPr>
      </w:pPr>
      <w:r w:rsidRPr="00DD4EA6">
        <w:rPr>
          <w:rFonts w:ascii="Arial" w:hAnsi="Arial" w:cs="Arial"/>
          <w:b/>
          <w:sz w:val="28"/>
          <w:szCs w:val="28"/>
          <w:lang w:val="uk"/>
        </w:rPr>
        <w:t>3.1.1</w:t>
      </w:r>
      <w:r w:rsidR="00575874">
        <w:rPr>
          <w:rFonts w:ascii="Arial" w:hAnsi="Arial" w:cs="Arial"/>
          <w:b/>
          <w:sz w:val="28"/>
          <w:szCs w:val="28"/>
          <w:lang w:val="uk"/>
        </w:rPr>
        <w:t xml:space="preserve"> Г</w:t>
      </w:r>
      <w:r w:rsidRPr="00DD4EA6">
        <w:rPr>
          <w:rFonts w:ascii="Arial" w:hAnsi="Arial" w:cs="Arial"/>
          <w:b/>
          <w:sz w:val="28"/>
          <w:szCs w:val="28"/>
          <w:lang w:val="uk"/>
        </w:rPr>
        <w:t>іпсовий блок</w:t>
      </w:r>
      <w:r w:rsidR="00575874">
        <w:rPr>
          <w:rFonts w:ascii="Arial" w:hAnsi="Arial" w:cs="Arial"/>
          <w:b/>
          <w:sz w:val="28"/>
          <w:szCs w:val="28"/>
          <w:lang w:val="uk"/>
        </w:rPr>
        <w:t xml:space="preserve"> </w:t>
      </w:r>
      <w:r w:rsidR="00575874" w:rsidRPr="00575874">
        <w:rPr>
          <w:rFonts w:ascii="Arial" w:hAnsi="Arial" w:cs="Arial"/>
          <w:i/>
          <w:sz w:val="28"/>
          <w:szCs w:val="28"/>
          <w:lang w:val="uk"/>
        </w:rPr>
        <w:t>(</w:t>
      </w:r>
      <w:r w:rsidR="00575874" w:rsidRPr="00575874">
        <w:rPr>
          <w:rFonts w:ascii="Arial" w:hAnsi="Arial" w:cs="Arial"/>
          <w:bCs/>
          <w:i/>
          <w:color w:val="000000"/>
          <w:sz w:val="28"/>
          <w:szCs w:val="28"/>
        </w:rPr>
        <w:t>gypsum block</w:t>
      </w:r>
      <w:r w:rsidR="00575874" w:rsidRPr="00575874">
        <w:rPr>
          <w:rFonts w:ascii="Arial" w:hAnsi="Arial" w:cs="Arial"/>
          <w:bCs/>
          <w:i/>
          <w:color w:val="000000"/>
          <w:sz w:val="28"/>
          <w:szCs w:val="28"/>
          <w:lang w:val="uk-UA"/>
        </w:rPr>
        <w:t>)</w:t>
      </w:r>
    </w:p>
    <w:p w14:paraId="74562F18" w14:textId="4F989218" w:rsidR="00DD4EA6" w:rsidRPr="00DD4EA6" w:rsidRDefault="00DD4EA6" w:rsidP="00575874">
      <w:pPr>
        <w:pStyle w:val="ad"/>
        <w:spacing w:before="3" w:line="360" w:lineRule="auto"/>
        <w:ind w:right="-2" w:firstLine="709"/>
        <w:jc w:val="both"/>
        <w:rPr>
          <w:sz w:val="28"/>
          <w:szCs w:val="28"/>
          <w:lang w:val="ru-RU"/>
        </w:rPr>
      </w:pPr>
      <w:r w:rsidRPr="00DD4EA6">
        <w:rPr>
          <w:sz w:val="28"/>
          <w:szCs w:val="28"/>
          <w:lang w:val="uk"/>
        </w:rPr>
        <w:t xml:space="preserve">заводський будівельний елемент, виготовлений з сульфату кальцію та води, який може включати волокна, наповнювачі, </w:t>
      </w:r>
      <w:r w:rsidRPr="00DD4EA6">
        <w:rPr>
          <w:sz w:val="28"/>
          <w:szCs w:val="28"/>
          <w:lang w:val="uk-UA"/>
        </w:rPr>
        <w:t>заповнювачі</w:t>
      </w:r>
      <w:r w:rsidRPr="00DD4EA6">
        <w:rPr>
          <w:sz w:val="28"/>
          <w:szCs w:val="28"/>
          <w:lang w:val="uk"/>
        </w:rPr>
        <w:t xml:space="preserve"> та інші добавки, якщо вони не класифікуються як небезпечні речовини відповідно </w:t>
      </w:r>
      <w:r w:rsidRPr="00DD4EA6">
        <w:rPr>
          <w:sz w:val="28"/>
          <w:szCs w:val="28"/>
          <w:lang w:val="uk"/>
        </w:rPr>
        <w:lastRenderedPageBreak/>
        <w:t>до європейських норм, і який може бути забарвлений пігментацією відповідно до положень цього стандарту</w:t>
      </w:r>
      <w:r w:rsidR="00575874">
        <w:rPr>
          <w:sz w:val="28"/>
          <w:szCs w:val="28"/>
          <w:lang w:val="uk"/>
        </w:rPr>
        <w:t>.</w:t>
      </w:r>
    </w:p>
    <w:p w14:paraId="2959B13E" w14:textId="77777777" w:rsidR="00DD4EA6" w:rsidRPr="00DD4EA6" w:rsidRDefault="00DD4EA6" w:rsidP="00DD4EA6">
      <w:pPr>
        <w:pStyle w:val="ad"/>
        <w:spacing w:before="2"/>
        <w:ind w:firstLine="709"/>
        <w:rPr>
          <w:sz w:val="28"/>
          <w:szCs w:val="28"/>
          <w:lang w:val="ru-RU"/>
        </w:rPr>
      </w:pPr>
    </w:p>
    <w:p w14:paraId="70F1655F" w14:textId="04554712" w:rsidR="00DD4EA6" w:rsidRPr="00575874" w:rsidRDefault="00DD4EA6" w:rsidP="00575874">
      <w:pPr>
        <w:tabs>
          <w:tab w:val="left" w:pos="0"/>
          <w:tab w:val="left" w:pos="9923"/>
        </w:tabs>
        <w:ind w:right="-2" w:firstLine="709"/>
        <w:rPr>
          <w:rFonts w:ascii="Arial" w:hAnsi="Arial" w:cs="Arial"/>
          <w:sz w:val="24"/>
          <w:szCs w:val="24"/>
        </w:rPr>
      </w:pPr>
      <w:r w:rsidRPr="00575874">
        <w:rPr>
          <w:rFonts w:ascii="Arial" w:hAnsi="Arial" w:cs="Arial"/>
          <w:b/>
          <w:sz w:val="24"/>
          <w:szCs w:val="24"/>
          <w:lang w:val="uk"/>
        </w:rPr>
        <w:t>П</w:t>
      </w:r>
      <w:r w:rsidR="00575874" w:rsidRPr="00575874">
        <w:rPr>
          <w:rFonts w:ascii="Arial" w:hAnsi="Arial" w:cs="Arial"/>
          <w:b/>
          <w:sz w:val="24"/>
          <w:szCs w:val="24"/>
          <w:lang w:val="uk"/>
        </w:rPr>
        <w:t>римітка.</w:t>
      </w:r>
      <w:r w:rsidR="00575874" w:rsidRPr="00575874">
        <w:rPr>
          <w:rFonts w:ascii="Arial" w:hAnsi="Arial" w:cs="Arial"/>
          <w:sz w:val="24"/>
          <w:szCs w:val="24"/>
          <w:lang w:val="uk"/>
        </w:rPr>
        <w:t xml:space="preserve"> </w:t>
      </w:r>
      <w:r w:rsidRPr="00575874">
        <w:rPr>
          <w:rFonts w:ascii="Arial" w:hAnsi="Arial" w:cs="Arial"/>
          <w:sz w:val="24"/>
          <w:szCs w:val="24"/>
          <w:lang w:val="uk"/>
        </w:rPr>
        <w:t>Гіпсовий блок являє собою прямокутний паралелепіпед з гребенями і пазами як мінімум на двох їх протилежних ребрах.</w:t>
      </w:r>
    </w:p>
    <w:p w14:paraId="77CAE325" w14:textId="77777777" w:rsidR="00DD4EA6" w:rsidRPr="00DD4EA6" w:rsidRDefault="00DD4EA6" w:rsidP="00DD4EA6">
      <w:pPr>
        <w:pStyle w:val="ad"/>
        <w:spacing w:before="9"/>
        <w:ind w:firstLine="709"/>
        <w:rPr>
          <w:sz w:val="28"/>
          <w:szCs w:val="28"/>
          <w:lang w:val="ru-RU"/>
        </w:rPr>
      </w:pPr>
    </w:p>
    <w:p w14:paraId="676FB9CA" w14:textId="7D308519" w:rsidR="00DD4EA6" w:rsidRPr="00575874" w:rsidRDefault="00DD4EA6" w:rsidP="00DD4EA6">
      <w:pPr>
        <w:ind w:firstLine="709"/>
        <w:jc w:val="both"/>
        <w:rPr>
          <w:rFonts w:ascii="Arial" w:hAnsi="Arial" w:cs="Arial"/>
          <w:b/>
          <w:sz w:val="28"/>
          <w:szCs w:val="28"/>
          <w:lang w:val="uk-UA"/>
        </w:rPr>
      </w:pPr>
      <w:r w:rsidRPr="00DD4EA6">
        <w:rPr>
          <w:rFonts w:ascii="Arial" w:hAnsi="Arial" w:cs="Arial"/>
          <w:b/>
          <w:sz w:val="28"/>
          <w:szCs w:val="28"/>
          <w:lang w:val="uk"/>
        </w:rPr>
        <w:t>3.1.2</w:t>
      </w:r>
      <w:r w:rsidR="00575874">
        <w:rPr>
          <w:rFonts w:ascii="Arial" w:hAnsi="Arial" w:cs="Arial"/>
          <w:b/>
          <w:sz w:val="28"/>
          <w:szCs w:val="28"/>
          <w:lang w:val="uk"/>
        </w:rPr>
        <w:t xml:space="preserve"> С</w:t>
      </w:r>
      <w:r w:rsidRPr="00DD4EA6">
        <w:rPr>
          <w:rFonts w:ascii="Arial" w:hAnsi="Arial" w:cs="Arial"/>
          <w:b/>
          <w:sz w:val="28"/>
          <w:szCs w:val="28"/>
          <w:lang w:val="uk"/>
        </w:rPr>
        <w:t>уцільний гіпсовий блок</w:t>
      </w:r>
      <w:r w:rsidR="00575874">
        <w:rPr>
          <w:rFonts w:ascii="Arial" w:hAnsi="Arial" w:cs="Arial"/>
          <w:b/>
          <w:sz w:val="28"/>
          <w:szCs w:val="28"/>
          <w:lang w:val="uk"/>
        </w:rPr>
        <w:t xml:space="preserve"> </w:t>
      </w:r>
      <w:r w:rsidR="00575874" w:rsidRPr="00575874">
        <w:rPr>
          <w:rFonts w:ascii="Arial" w:hAnsi="Arial" w:cs="Arial"/>
          <w:i/>
          <w:sz w:val="28"/>
          <w:szCs w:val="28"/>
          <w:lang w:val="uk"/>
        </w:rPr>
        <w:t>(</w:t>
      </w:r>
      <w:r w:rsidR="00575874" w:rsidRPr="00575874">
        <w:rPr>
          <w:rFonts w:ascii="Arial" w:hAnsi="Arial" w:cs="Arial"/>
          <w:bCs/>
          <w:i/>
          <w:color w:val="000000"/>
          <w:sz w:val="28"/>
          <w:szCs w:val="28"/>
        </w:rPr>
        <w:t>solid gypsum block</w:t>
      </w:r>
      <w:r w:rsidR="00575874" w:rsidRPr="00575874">
        <w:rPr>
          <w:rFonts w:ascii="Arial" w:hAnsi="Arial" w:cs="Arial"/>
          <w:bCs/>
          <w:i/>
          <w:color w:val="000000"/>
          <w:sz w:val="28"/>
          <w:szCs w:val="28"/>
          <w:lang w:val="uk-UA"/>
        </w:rPr>
        <w:t>)</w:t>
      </w:r>
    </w:p>
    <w:p w14:paraId="44375F3D" w14:textId="6D4372D0" w:rsidR="00DD4EA6" w:rsidRPr="00DD4EA6" w:rsidRDefault="00DD4EA6" w:rsidP="00DD4EA6">
      <w:pPr>
        <w:pStyle w:val="ad"/>
        <w:spacing w:before="3"/>
        <w:ind w:firstLine="709"/>
        <w:jc w:val="both"/>
        <w:rPr>
          <w:sz w:val="28"/>
          <w:szCs w:val="28"/>
          <w:lang w:val="ru-RU"/>
        </w:rPr>
      </w:pPr>
      <w:r w:rsidRPr="00DD4EA6">
        <w:rPr>
          <w:sz w:val="28"/>
          <w:szCs w:val="28"/>
          <w:lang w:val="uk"/>
        </w:rPr>
        <w:t>гіпсовий блок виготовлений без порожнин</w:t>
      </w:r>
      <w:r w:rsidR="00575874">
        <w:rPr>
          <w:sz w:val="28"/>
          <w:szCs w:val="28"/>
          <w:lang w:val="uk"/>
        </w:rPr>
        <w:t>.</w:t>
      </w:r>
    </w:p>
    <w:p w14:paraId="1B4D6D5F" w14:textId="77777777" w:rsidR="00DD4EA6" w:rsidRPr="00DD4EA6" w:rsidRDefault="00DD4EA6" w:rsidP="00DD4EA6">
      <w:pPr>
        <w:pStyle w:val="ad"/>
        <w:spacing w:before="6"/>
        <w:ind w:firstLine="709"/>
        <w:rPr>
          <w:sz w:val="28"/>
          <w:szCs w:val="28"/>
          <w:lang w:val="ru-RU"/>
        </w:rPr>
      </w:pPr>
    </w:p>
    <w:p w14:paraId="60DB7685" w14:textId="36684079" w:rsidR="00DD4EA6" w:rsidRPr="00575874" w:rsidRDefault="00DD4EA6" w:rsidP="00DD4EA6">
      <w:pPr>
        <w:ind w:firstLine="709"/>
        <w:jc w:val="both"/>
        <w:rPr>
          <w:rFonts w:ascii="Arial" w:hAnsi="Arial" w:cs="Arial"/>
          <w:b/>
          <w:sz w:val="28"/>
          <w:szCs w:val="28"/>
          <w:lang w:val="uk-UA"/>
        </w:rPr>
      </w:pPr>
      <w:r w:rsidRPr="00DD4EA6">
        <w:rPr>
          <w:rFonts w:ascii="Arial" w:hAnsi="Arial" w:cs="Arial"/>
          <w:b/>
          <w:sz w:val="28"/>
          <w:szCs w:val="28"/>
          <w:lang w:val="uk"/>
        </w:rPr>
        <w:t>3.1.3</w:t>
      </w:r>
      <w:r w:rsidR="00575874">
        <w:rPr>
          <w:rFonts w:ascii="Arial" w:hAnsi="Arial" w:cs="Arial"/>
          <w:b/>
          <w:sz w:val="28"/>
          <w:szCs w:val="28"/>
          <w:lang w:val="uk"/>
        </w:rPr>
        <w:t xml:space="preserve"> П</w:t>
      </w:r>
      <w:r w:rsidRPr="00DD4EA6">
        <w:rPr>
          <w:rFonts w:ascii="Arial" w:hAnsi="Arial" w:cs="Arial"/>
          <w:b/>
          <w:sz w:val="28"/>
          <w:szCs w:val="28"/>
          <w:lang w:val="uk"/>
        </w:rPr>
        <w:t>орожнинний гіпсовий блок</w:t>
      </w:r>
      <w:r w:rsidR="00575874">
        <w:rPr>
          <w:rFonts w:ascii="Arial" w:hAnsi="Arial" w:cs="Arial"/>
          <w:b/>
          <w:sz w:val="28"/>
          <w:szCs w:val="28"/>
          <w:lang w:val="uk"/>
        </w:rPr>
        <w:t xml:space="preserve"> </w:t>
      </w:r>
      <w:r w:rsidR="00575874" w:rsidRPr="00575874">
        <w:rPr>
          <w:rFonts w:ascii="Arial" w:hAnsi="Arial" w:cs="Arial"/>
          <w:i/>
          <w:sz w:val="28"/>
          <w:szCs w:val="28"/>
          <w:lang w:val="uk"/>
        </w:rPr>
        <w:t>(</w:t>
      </w:r>
      <w:r w:rsidR="00575874" w:rsidRPr="00575874">
        <w:rPr>
          <w:rFonts w:ascii="Arial" w:hAnsi="Arial" w:cs="Arial"/>
          <w:bCs/>
          <w:i/>
          <w:color w:val="000000"/>
          <w:sz w:val="28"/>
          <w:szCs w:val="28"/>
        </w:rPr>
        <w:t>cavity gypsum block</w:t>
      </w:r>
      <w:r w:rsidR="00575874" w:rsidRPr="00575874">
        <w:rPr>
          <w:rFonts w:ascii="Arial" w:hAnsi="Arial" w:cs="Arial"/>
          <w:bCs/>
          <w:i/>
          <w:color w:val="000000"/>
          <w:sz w:val="28"/>
          <w:szCs w:val="28"/>
          <w:lang w:val="uk-UA"/>
        </w:rPr>
        <w:t>)</w:t>
      </w:r>
    </w:p>
    <w:p w14:paraId="5E5EAB79" w14:textId="0FDEB146" w:rsidR="00DD4EA6" w:rsidRPr="00DD4EA6" w:rsidRDefault="00DD4EA6" w:rsidP="00DD4EA6">
      <w:pPr>
        <w:pStyle w:val="ad"/>
        <w:spacing w:before="3"/>
        <w:ind w:firstLine="709"/>
        <w:jc w:val="both"/>
        <w:rPr>
          <w:sz w:val="28"/>
          <w:szCs w:val="28"/>
          <w:lang w:val="ru-RU"/>
        </w:rPr>
      </w:pPr>
      <w:r w:rsidRPr="00DD4EA6">
        <w:rPr>
          <w:sz w:val="28"/>
          <w:szCs w:val="28"/>
          <w:lang w:val="uk"/>
        </w:rPr>
        <w:t>гіпсовий блок, який включає в себе преформовані порожнини</w:t>
      </w:r>
      <w:r w:rsidR="00575874">
        <w:rPr>
          <w:sz w:val="28"/>
          <w:szCs w:val="28"/>
          <w:lang w:val="uk"/>
        </w:rPr>
        <w:t>.</w:t>
      </w:r>
    </w:p>
    <w:p w14:paraId="70E53505" w14:textId="77777777" w:rsidR="00DD4EA6" w:rsidRPr="00DD4EA6" w:rsidRDefault="00DD4EA6" w:rsidP="00DD4EA6">
      <w:pPr>
        <w:pStyle w:val="ad"/>
        <w:spacing w:before="8"/>
        <w:ind w:firstLine="709"/>
        <w:rPr>
          <w:sz w:val="28"/>
          <w:szCs w:val="28"/>
          <w:lang w:val="ru-RU"/>
        </w:rPr>
      </w:pPr>
    </w:p>
    <w:p w14:paraId="5CF7F8C7" w14:textId="31AEE7B9" w:rsidR="00DD4EA6" w:rsidRPr="00575874" w:rsidRDefault="00DD4EA6" w:rsidP="00575874">
      <w:pPr>
        <w:ind w:firstLine="709"/>
        <w:jc w:val="both"/>
        <w:rPr>
          <w:rFonts w:ascii="Arial" w:hAnsi="Arial" w:cs="Arial"/>
          <w:b/>
          <w:sz w:val="28"/>
          <w:szCs w:val="28"/>
          <w:lang w:val="uk-UA"/>
        </w:rPr>
      </w:pPr>
      <w:r w:rsidRPr="00DD4EA6">
        <w:rPr>
          <w:rFonts w:ascii="Arial" w:hAnsi="Arial" w:cs="Arial"/>
          <w:b/>
          <w:sz w:val="28"/>
          <w:szCs w:val="28"/>
          <w:lang w:val="uk"/>
        </w:rPr>
        <w:t>3.1.4</w:t>
      </w:r>
      <w:r w:rsidR="00575874">
        <w:rPr>
          <w:rFonts w:ascii="Arial" w:hAnsi="Arial" w:cs="Arial"/>
          <w:b/>
          <w:sz w:val="28"/>
          <w:szCs w:val="28"/>
          <w:lang w:val="uk"/>
        </w:rPr>
        <w:t xml:space="preserve"> </w:t>
      </w:r>
      <w:r w:rsidRPr="00DD4EA6">
        <w:rPr>
          <w:rFonts w:ascii="Arial" w:hAnsi="Arial" w:cs="Arial"/>
          <w:b/>
          <w:sz w:val="28"/>
          <w:szCs w:val="28"/>
          <w:lang w:val="uk"/>
        </w:rPr>
        <w:t>Преформована порожнина</w:t>
      </w:r>
      <w:r w:rsidR="00575874">
        <w:rPr>
          <w:rFonts w:ascii="Arial" w:hAnsi="Arial" w:cs="Arial"/>
          <w:b/>
          <w:sz w:val="28"/>
          <w:szCs w:val="28"/>
          <w:lang w:val="uk"/>
        </w:rPr>
        <w:t xml:space="preserve"> </w:t>
      </w:r>
      <w:r w:rsidR="00575874" w:rsidRPr="00575874">
        <w:rPr>
          <w:rFonts w:ascii="Arial" w:hAnsi="Arial" w:cs="Arial"/>
          <w:i/>
          <w:sz w:val="28"/>
          <w:szCs w:val="28"/>
          <w:lang w:val="uk"/>
        </w:rPr>
        <w:t>(</w:t>
      </w:r>
      <w:r w:rsidR="00575874" w:rsidRPr="00575874">
        <w:rPr>
          <w:rFonts w:ascii="Arial" w:hAnsi="Arial" w:cs="Arial"/>
          <w:bCs/>
          <w:i/>
          <w:color w:val="000000"/>
          <w:sz w:val="28"/>
          <w:szCs w:val="28"/>
        </w:rPr>
        <w:t>preformed cavity</w:t>
      </w:r>
      <w:r w:rsidR="00575874" w:rsidRPr="00575874">
        <w:rPr>
          <w:rFonts w:ascii="Arial" w:hAnsi="Arial" w:cs="Arial"/>
          <w:bCs/>
          <w:i/>
          <w:color w:val="000000"/>
          <w:sz w:val="28"/>
          <w:szCs w:val="28"/>
          <w:lang w:val="uk-UA"/>
        </w:rPr>
        <w:t>)</w:t>
      </w:r>
    </w:p>
    <w:p w14:paraId="300FC88E" w14:textId="76ED7CEE" w:rsidR="00DD4EA6" w:rsidRPr="00DD4EA6" w:rsidRDefault="00DD4EA6" w:rsidP="00575874">
      <w:pPr>
        <w:pStyle w:val="ad"/>
        <w:spacing w:before="2" w:line="360" w:lineRule="auto"/>
        <w:ind w:right="-2" w:firstLine="709"/>
        <w:jc w:val="both"/>
        <w:rPr>
          <w:sz w:val="28"/>
          <w:szCs w:val="28"/>
          <w:lang w:val="ru-RU"/>
        </w:rPr>
      </w:pPr>
      <w:r w:rsidRPr="00DD4EA6">
        <w:rPr>
          <w:sz w:val="28"/>
          <w:szCs w:val="28"/>
          <w:lang w:val="uk"/>
        </w:rPr>
        <w:t>сформована  паралельно граням порожнина, яка може проходити або не проходити повністю через блок і яка може проходити паралельно висоті або довжині</w:t>
      </w:r>
      <w:r w:rsidR="00575874">
        <w:rPr>
          <w:sz w:val="28"/>
          <w:szCs w:val="28"/>
          <w:lang w:val="uk"/>
        </w:rPr>
        <w:t>.</w:t>
      </w:r>
    </w:p>
    <w:p w14:paraId="1F9B0D1F" w14:textId="5C844BB9" w:rsidR="00DD4EA6" w:rsidRPr="00575874" w:rsidRDefault="00DD4EA6" w:rsidP="00DD4EA6">
      <w:pPr>
        <w:ind w:firstLine="709"/>
        <w:jc w:val="both"/>
        <w:rPr>
          <w:rFonts w:ascii="Arial" w:hAnsi="Arial" w:cs="Arial"/>
          <w:sz w:val="24"/>
          <w:szCs w:val="24"/>
        </w:rPr>
      </w:pPr>
      <w:r w:rsidRPr="00575874">
        <w:rPr>
          <w:rFonts w:ascii="Arial" w:hAnsi="Arial" w:cs="Arial"/>
          <w:b/>
          <w:sz w:val="24"/>
          <w:szCs w:val="24"/>
          <w:lang w:val="uk"/>
        </w:rPr>
        <w:t>П</w:t>
      </w:r>
      <w:r w:rsidR="00575874" w:rsidRPr="00575874">
        <w:rPr>
          <w:rFonts w:ascii="Arial" w:hAnsi="Arial" w:cs="Arial"/>
          <w:b/>
          <w:sz w:val="24"/>
          <w:szCs w:val="24"/>
          <w:lang w:val="uk"/>
        </w:rPr>
        <w:t>римітка</w:t>
      </w:r>
      <w:r w:rsidR="00575874" w:rsidRPr="00575874">
        <w:rPr>
          <w:rFonts w:ascii="Arial" w:hAnsi="Arial" w:cs="Arial"/>
          <w:sz w:val="24"/>
          <w:szCs w:val="24"/>
          <w:lang w:val="uk"/>
        </w:rPr>
        <w:t>.</w:t>
      </w:r>
      <w:r w:rsidRPr="00575874">
        <w:rPr>
          <w:rFonts w:ascii="Arial" w:hAnsi="Arial" w:cs="Arial"/>
          <w:sz w:val="24"/>
          <w:szCs w:val="24"/>
          <w:lang w:val="uk"/>
        </w:rPr>
        <w:t xml:space="preserve"> Дивіться приклад на рисунку 2.</w:t>
      </w:r>
    </w:p>
    <w:p w14:paraId="1A531C3B" w14:textId="77777777" w:rsidR="00DD4EA6" w:rsidRPr="00DD4EA6" w:rsidRDefault="00DD4EA6" w:rsidP="00DD4EA6">
      <w:pPr>
        <w:pStyle w:val="ad"/>
        <w:spacing w:before="7"/>
        <w:ind w:firstLine="709"/>
        <w:rPr>
          <w:sz w:val="28"/>
          <w:szCs w:val="28"/>
          <w:lang w:val="ru-RU"/>
        </w:rPr>
      </w:pPr>
    </w:p>
    <w:p w14:paraId="10AAEBF7" w14:textId="169AC3C7" w:rsidR="00DD4EA6" w:rsidRPr="00575874" w:rsidRDefault="00DD4EA6" w:rsidP="00575874">
      <w:pPr>
        <w:ind w:firstLine="709"/>
        <w:jc w:val="both"/>
        <w:rPr>
          <w:rFonts w:ascii="Arial" w:hAnsi="Arial" w:cs="Arial"/>
          <w:b/>
          <w:sz w:val="28"/>
          <w:szCs w:val="28"/>
          <w:lang w:val="uk-UA"/>
        </w:rPr>
      </w:pPr>
      <w:r w:rsidRPr="00DD4EA6">
        <w:rPr>
          <w:rFonts w:ascii="Arial" w:hAnsi="Arial" w:cs="Arial"/>
          <w:b/>
          <w:sz w:val="28"/>
          <w:szCs w:val="28"/>
          <w:lang w:val="uk"/>
        </w:rPr>
        <w:t>3.1.5</w:t>
      </w:r>
      <w:r w:rsidR="00575874">
        <w:rPr>
          <w:rFonts w:ascii="Arial" w:hAnsi="Arial" w:cs="Arial"/>
          <w:b/>
          <w:sz w:val="28"/>
          <w:szCs w:val="28"/>
          <w:lang w:val="uk"/>
        </w:rPr>
        <w:t xml:space="preserve"> Г</w:t>
      </w:r>
      <w:r w:rsidRPr="00DD4EA6">
        <w:rPr>
          <w:rFonts w:ascii="Arial" w:hAnsi="Arial" w:cs="Arial"/>
          <w:b/>
          <w:sz w:val="28"/>
          <w:szCs w:val="28"/>
          <w:lang w:val="uk"/>
        </w:rPr>
        <w:t>рань</w:t>
      </w:r>
      <w:r w:rsidR="00575874">
        <w:rPr>
          <w:rFonts w:ascii="Arial" w:hAnsi="Arial" w:cs="Arial"/>
          <w:b/>
          <w:sz w:val="28"/>
          <w:szCs w:val="28"/>
          <w:lang w:val="uk"/>
        </w:rPr>
        <w:t xml:space="preserve"> </w:t>
      </w:r>
      <w:r w:rsidR="00575874" w:rsidRPr="00575874">
        <w:rPr>
          <w:rFonts w:ascii="Arial" w:hAnsi="Arial" w:cs="Arial"/>
          <w:i/>
          <w:sz w:val="28"/>
          <w:szCs w:val="28"/>
          <w:lang w:val="uk"/>
        </w:rPr>
        <w:t>(</w:t>
      </w:r>
      <w:r w:rsidR="00575874" w:rsidRPr="00575874">
        <w:rPr>
          <w:rFonts w:ascii="Arial" w:hAnsi="Arial" w:cs="Arial"/>
          <w:bCs/>
          <w:i/>
          <w:color w:val="000000"/>
          <w:sz w:val="28"/>
          <w:szCs w:val="28"/>
        </w:rPr>
        <w:t>face</w:t>
      </w:r>
      <w:r w:rsidR="00575874" w:rsidRPr="00575874">
        <w:rPr>
          <w:rFonts w:ascii="Arial" w:hAnsi="Arial" w:cs="Arial"/>
          <w:bCs/>
          <w:i/>
          <w:color w:val="000000"/>
          <w:sz w:val="28"/>
          <w:szCs w:val="28"/>
          <w:lang w:val="uk-UA"/>
        </w:rPr>
        <w:t>)</w:t>
      </w:r>
    </w:p>
    <w:p w14:paraId="082B18AF" w14:textId="36DD42CF" w:rsidR="00DD4EA6" w:rsidRPr="00DD4EA6" w:rsidRDefault="00DD4EA6" w:rsidP="00DD4EA6">
      <w:pPr>
        <w:pStyle w:val="ad"/>
        <w:ind w:firstLine="709"/>
        <w:jc w:val="both"/>
        <w:rPr>
          <w:sz w:val="28"/>
          <w:szCs w:val="28"/>
          <w:lang w:val="ru-RU"/>
        </w:rPr>
      </w:pPr>
      <w:r w:rsidRPr="00DD4EA6">
        <w:rPr>
          <w:sz w:val="28"/>
          <w:szCs w:val="28"/>
          <w:lang w:val="uk"/>
        </w:rPr>
        <w:t>рівна і гладка поверхня, призначена для забезпечення оздоблення перегородки</w:t>
      </w:r>
      <w:r w:rsidR="00575874">
        <w:rPr>
          <w:sz w:val="28"/>
          <w:szCs w:val="28"/>
          <w:lang w:val="uk"/>
        </w:rPr>
        <w:t>.</w:t>
      </w:r>
    </w:p>
    <w:p w14:paraId="62660007" w14:textId="696AA356" w:rsidR="00DD4EA6" w:rsidRPr="00575874" w:rsidRDefault="00DD4EA6" w:rsidP="00DD4EA6">
      <w:pPr>
        <w:ind w:firstLine="709"/>
        <w:jc w:val="both"/>
        <w:rPr>
          <w:rFonts w:ascii="Arial" w:hAnsi="Arial" w:cs="Arial"/>
          <w:sz w:val="24"/>
          <w:szCs w:val="24"/>
        </w:rPr>
      </w:pPr>
      <w:r w:rsidRPr="00575874">
        <w:rPr>
          <w:rFonts w:ascii="Arial" w:hAnsi="Arial" w:cs="Arial"/>
          <w:b/>
          <w:sz w:val="24"/>
          <w:szCs w:val="24"/>
          <w:lang w:val="uk"/>
        </w:rPr>
        <w:t>П</w:t>
      </w:r>
      <w:r w:rsidR="00575874" w:rsidRPr="00575874">
        <w:rPr>
          <w:rFonts w:ascii="Arial" w:hAnsi="Arial" w:cs="Arial"/>
          <w:b/>
          <w:sz w:val="24"/>
          <w:szCs w:val="24"/>
          <w:lang w:val="uk"/>
        </w:rPr>
        <w:t>римітка.</w:t>
      </w:r>
      <w:r w:rsidRPr="00575874">
        <w:rPr>
          <w:rFonts w:ascii="Arial" w:hAnsi="Arial" w:cs="Arial"/>
          <w:sz w:val="24"/>
          <w:szCs w:val="24"/>
          <w:lang w:val="uk"/>
        </w:rPr>
        <w:t xml:space="preserve"> Дивіться малюнок 2.</w:t>
      </w:r>
    </w:p>
    <w:p w14:paraId="7E1BE794" w14:textId="77777777" w:rsidR="00DD4EA6" w:rsidRPr="00DD4EA6" w:rsidRDefault="00DD4EA6" w:rsidP="00DD4EA6">
      <w:pPr>
        <w:pStyle w:val="ad"/>
        <w:spacing w:before="8"/>
        <w:ind w:firstLine="709"/>
        <w:rPr>
          <w:sz w:val="28"/>
          <w:szCs w:val="28"/>
          <w:lang w:val="ru-RU"/>
        </w:rPr>
      </w:pPr>
    </w:p>
    <w:p w14:paraId="24576839" w14:textId="64E8AAD7" w:rsidR="00DD4EA6" w:rsidRPr="00575874" w:rsidRDefault="00DD4EA6" w:rsidP="00DD4EA6">
      <w:pPr>
        <w:ind w:firstLine="709"/>
        <w:jc w:val="both"/>
        <w:rPr>
          <w:rFonts w:ascii="Arial" w:hAnsi="Arial" w:cs="Arial"/>
          <w:b/>
          <w:sz w:val="28"/>
          <w:szCs w:val="28"/>
          <w:lang w:val="uk-UA"/>
        </w:rPr>
      </w:pPr>
      <w:r w:rsidRPr="00DD4EA6">
        <w:rPr>
          <w:rFonts w:ascii="Arial" w:hAnsi="Arial" w:cs="Arial"/>
          <w:b/>
          <w:sz w:val="28"/>
          <w:szCs w:val="28"/>
          <w:lang w:val="uk"/>
        </w:rPr>
        <w:t>3.1.6</w:t>
      </w:r>
      <w:r w:rsidR="00575874">
        <w:rPr>
          <w:rFonts w:ascii="Arial" w:hAnsi="Arial" w:cs="Arial"/>
          <w:b/>
          <w:sz w:val="28"/>
          <w:szCs w:val="28"/>
          <w:lang w:val="uk"/>
        </w:rPr>
        <w:t xml:space="preserve"> Р</w:t>
      </w:r>
      <w:r w:rsidRPr="00DD4EA6">
        <w:rPr>
          <w:rFonts w:ascii="Arial" w:hAnsi="Arial" w:cs="Arial"/>
          <w:b/>
          <w:sz w:val="28"/>
          <w:szCs w:val="28"/>
          <w:lang w:val="uk"/>
        </w:rPr>
        <w:t>ебро</w:t>
      </w:r>
      <w:r w:rsidR="00575874">
        <w:rPr>
          <w:rFonts w:ascii="Arial" w:hAnsi="Arial" w:cs="Arial"/>
          <w:b/>
          <w:sz w:val="28"/>
          <w:szCs w:val="28"/>
          <w:lang w:val="uk"/>
        </w:rPr>
        <w:t xml:space="preserve"> </w:t>
      </w:r>
      <w:r w:rsidR="00575874" w:rsidRPr="00575874">
        <w:rPr>
          <w:rFonts w:ascii="Arial" w:hAnsi="Arial" w:cs="Arial"/>
          <w:i/>
          <w:sz w:val="28"/>
          <w:szCs w:val="28"/>
          <w:lang w:val="uk"/>
        </w:rPr>
        <w:t>(</w:t>
      </w:r>
      <w:r w:rsidR="00575874" w:rsidRPr="00575874">
        <w:rPr>
          <w:rFonts w:ascii="Arial" w:hAnsi="Arial" w:cs="Arial"/>
          <w:bCs/>
          <w:i/>
          <w:color w:val="000000"/>
          <w:sz w:val="28"/>
          <w:szCs w:val="28"/>
        </w:rPr>
        <w:t>edge</w:t>
      </w:r>
      <w:r w:rsidR="00575874" w:rsidRPr="00575874">
        <w:rPr>
          <w:rFonts w:ascii="Arial" w:hAnsi="Arial" w:cs="Arial"/>
          <w:bCs/>
          <w:i/>
          <w:color w:val="000000"/>
          <w:sz w:val="28"/>
          <w:szCs w:val="28"/>
          <w:lang w:val="uk-UA"/>
        </w:rPr>
        <w:t>)</w:t>
      </w:r>
    </w:p>
    <w:p w14:paraId="48460E80" w14:textId="2AACBBC2" w:rsidR="00DD4EA6" w:rsidRPr="00DD4EA6" w:rsidRDefault="00DD4EA6" w:rsidP="00DD4EA6">
      <w:pPr>
        <w:pStyle w:val="ad"/>
        <w:spacing w:before="1"/>
        <w:ind w:firstLine="709"/>
        <w:jc w:val="both"/>
        <w:rPr>
          <w:sz w:val="28"/>
          <w:szCs w:val="28"/>
          <w:lang w:val="ru-RU"/>
        </w:rPr>
      </w:pPr>
      <w:r w:rsidRPr="00DD4EA6">
        <w:rPr>
          <w:sz w:val="28"/>
          <w:szCs w:val="28"/>
          <w:lang w:val="uk"/>
        </w:rPr>
        <w:t>крайня сторона гіпсового блоку, що має гребені і пази</w:t>
      </w:r>
      <w:r w:rsidR="00575874">
        <w:rPr>
          <w:sz w:val="28"/>
          <w:szCs w:val="28"/>
          <w:lang w:val="uk"/>
        </w:rPr>
        <w:t>.</w:t>
      </w:r>
    </w:p>
    <w:p w14:paraId="1FF904A4" w14:textId="3BDD1671" w:rsidR="00DD4EA6" w:rsidRPr="00575874" w:rsidRDefault="00DD4EA6" w:rsidP="00DD4EA6">
      <w:pPr>
        <w:ind w:firstLine="709"/>
        <w:jc w:val="both"/>
        <w:rPr>
          <w:rFonts w:ascii="Arial" w:hAnsi="Arial" w:cs="Arial"/>
          <w:sz w:val="24"/>
          <w:szCs w:val="24"/>
        </w:rPr>
      </w:pPr>
      <w:r w:rsidRPr="00575874">
        <w:rPr>
          <w:rFonts w:ascii="Arial" w:hAnsi="Arial" w:cs="Arial"/>
          <w:b/>
          <w:sz w:val="24"/>
          <w:szCs w:val="24"/>
          <w:lang w:val="uk"/>
        </w:rPr>
        <w:t>П</w:t>
      </w:r>
      <w:r w:rsidR="00575874" w:rsidRPr="00575874">
        <w:rPr>
          <w:rFonts w:ascii="Arial" w:hAnsi="Arial" w:cs="Arial"/>
          <w:b/>
          <w:sz w:val="24"/>
          <w:szCs w:val="24"/>
          <w:lang w:val="uk"/>
        </w:rPr>
        <w:t>римітка.</w:t>
      </w:r>
      <w:r w:rsidRPr="00575874">
        <w:rPr>
          <w:rFonts w:ascii="Arial" w:hAnsi="Arial" w:cs="Arial"/>
          <w:sz w:val="24"/>
          <w:szCs w:val="24"/>
          <w:lang w:val="uk"/>
        </w:rPr>
        <w:t xml:space="preserve"> Дивіться малюнок 2.</w:t>
      </w:r>
    </w:p>
    <w:p w14:paraId="2F33D907" w14:textId="77777777" w:rsidR="00DD4EA6" w:rsidRPr="00DD4EA6" w:rsidRDefault="00DD4EA6" w:rsidP="00DD4EA6">
      <w:pPr>
        <w:pStyle w:val="ad"/>
        <w:spacing w:before="7"/>
        <w:ind w:firstLine="709"/>
        <w:rPr>
          <w:sz w:val="28"/>
          <w:szCs w:val="28"/>
          <w:lang w:val="ru-RU"/>
        </w:rPr>
      </w:pPr>
    </w:p>
    <w:p w14:paraId="3A033522" w14:textId="23EC863B" w:rsidR="00DD4EA6" w:rsidRPr="00575874" w:rsidRDefault="00DD4EA6" w:rsidP="00575874">
      <w:pPr>
        <w:spacing w:before="1"/>
        <w:ind w:firstLine="709"/>
        <w:jc w:val="both"/>
        <w:rPr>
          <w:rFonts w:ascii="Arial" w:hAnsi="Arial" w:cs="Arial"/>
          <w:b/>
          <w:sz w:val="28"/>
          <w:szCs w:val="28"/>
          <w:lang w:val="uk-UA"/>
        </w:rPr>
      </w:pPr>
      <w:r w:rsidRPr="00DD4EA6">
        <w:rPr>
          <w:rFonts w:ascii="Arial" w:hAnsi="Arial" w:cs="Arial"/>
          <w:b/>
          <w:sz w:val="28"/>
          <w:szCs w:val="28"/>
          <w:lang w:val="uk"/>
        </w:rPr>
        <w:t>3.1.7</w:t>
      </w:r>
      <w:r w:rsidR="00575874">
        <w:rPr>
          <w:rFonts w:ascii="Arial" w:hAnsi="Arial" w:cs="Arial"/>
          <w:b/>
          <w:sz w:val="28"/>
          <w:szCs w:val="28"/>
          <w:lang w:val="uk"/>
        </w:rPr>
        <w:t xml:space="preserve"> </w:t>
      </w:r>
      <w:r w:rsidRPr="00DD4EA6">
        <w:rPr>
          <w:rFonts w:ascii="Arial" w:hAnsi="Arial" w:cs="Arial"/>
          <w:b/>
          <w:sz w:val="28"/>
          <w:szCs w:val="28"/>
          <w:lang w:val="uk"/>
        </w:rPr>
        <w:t>Товщина</w:t>
      </w:r>
      <w:r w:rsidR="00575874">
        <w:rPr>
          <w:rFonts w:ascii="Arial" w:hAnsi="Arial" w:cs="Arial"/>
          <w:b/>
          <w:sz w:val="28"/>
          <w:szCs w:val="28"/>
          <w:lang w:val="uk"/>
        </w:rPr>
        <w:t xml:space="preserve"> </w:t>
      </w:r>
      <w:r w:rsidR="00575874" w:rsidRPr="00575874">
        <w:rPr>
          <w:rFonts w:ascii="Arial" w:hAnsi="Arial" w:cs="Arial"/>
          <w:i/>
          <w:sz w:val="28"/>
          <w:szCs w:val="28"/>
          <w:lang w:val="uk"/>
        </w:rPr>
        <w:t>(</w:t>
      </w:r>
      <w:r w:rsidR="00575874" w:rsidRPr="00575874">
        <w:rPr>
          <w:rFonts w:ascii="Arial" w:hAnsi="Arial" w:cs="Arial"/>
          <w:bCs/>
          <w:i/>
          <w:color w:val="000000"/>
          <w:sz w:val="28"/>
          <w:szCs w:val="28"/>
        </w:rPr>
        <w:t>thickness</w:t>
      </w:r>
      <w:r w:rsidR="00575874" w:rsidRPr="00575874">
        <w:rPr>
          <w:rFonts w:ascii="Arial" w:hAnsi="Arial" w:cs="Arial"/>
          <w:bCs/>
          <w:i/>
          <w:color w:val="000000"/>
          <w:sz w:val="28"/>
          <w:szCs w:val="28"/>
          <w:lang w:val="uk-UA"/>
        </w:rPr>
        <w:t>)</w:t>
      </w:r>
    </w:p>
    <w:p w14:paraId="281A240F" w14:textId="64CD1508" w:rsidR="00DD4EA6" w:rsidRPr="00DD4EA6" w:rsidRDefault="00DD4EA6" w:rsidP="00DD4EA6">
      <w:pPr>
        <w:pStyle w:val="ad"/>
        <w:ind w:firstLine="709"/>
        <w:jc w:val="both"/>
        <w:rPr>
          <w:sz w:val="28"/>
          <w:szCs w:val="28"/>
          <w:lang w:val="ru-RU"/>
        </w:rPr>
      </w:pPr>
      <w:r w:rsidRPr="00DD4EA6">
        <w:rPr>
          <w:sz w:val="28"/>
          <w:szCs w:val="28"/>
          <w:lang w:val="uk"/>
        </w:rPr>
        <w:t>відстань між двома гранями гіпсового блоку</w:t>
      </w:r>
      <w:r w:rsidR="00575874">
        <w:rPr>
          <w:sz w:val="28"/>
          <w:szCs w:val="28"/>
          <w:lang w:val="uk"/>
        </w:rPr>
        <w:t>.</w:t>
      </w:r>
    </w:p>
    <w:p w14:paraId="1A57EEA5" w14:textId="7EFF15DD" w:rsidR="002A697D" w:rsidRDefault="00DD4EA6" w:rsidP="00DD4EA6">
      <w:pPr>
        <w:spacing w:after="0" w:line="360" w:lineRule="auto"/>
        <w:ind w:firstLine="709"/>
        <w:jc w:val="both"/>
        <w:rPr>
          <w:rFonts w:ascii="Arial" w:hAnsi="Arial" w:cs="Arial"/>
          <w:sz w:val="24"/>
          <w:szCs w:val="28"/>
          <w:lang w:val="uk"/>
        </w:rPr>
      </w:pPr>
      <w:r w:rsidRPr="00575874">
        <w:rPr>
          <w:rFonts w:ascii="Arial" w:hAnsi="Arial" w:cs="Arial"/>
          <w:b/>
          <w:sz w:val="24"/>
          <w:szCs w:val="28"/>
          <w:lang w:val="uk"/>
        </w:rPr>
        <w:t>П</w:t>
      </w:r>
      <w:r w:rsidR="00575874" w:rsidRPr="00575874">
        <w:rPr>
          <w:rFonts w:ascii="Arial" w:hAnsi="Arial" w:cs="Arial"/>
          <w:b/>
          <w:sz w:val="24"/>
          <w:szCs w:val="28"/>
          <w:lang w:val="uk"/>
        </w:rPr>
        <w:t>римітка.</w:t>
      </w:r>
      <w:r w:rsidRPr="00575874">
        <w:rPr>
          <w:rFonts w:ascii="Arial" w:hAnsi="Arial" w:cs="Arial"/>
          <w:sz w:val="24"/>
          <w:szCs w:val="28"/>
          <w:lang w:val="uk"/>
        </w:rPr>
        <w:t xml:space="preserve"> Дивіться малюнок 2.</w:t>
      </w:r>
    </w:p>
    <w:p w14:paraId="01D9C1DA" w14:textId="77777777" w:rsidR="00575874" w:rsidRPr="00575874" w:rsidRDefault="00575874" w:rsidP="00DD4EA6">
      <w:pPr>
        <w:spacing w:after="0" w:line="360" w:lineRule="auto"/>
        <w:ind w:firstLine="709"/>
        <w:jc w:val="both"/>
        <w:rPr>
          <w:rFonts w:ascii="Arial" w:hAnsi="Arial" w:cs="Arial"/>
          <w:sz w:val="24"/>
          <w:szCs w:val="28"/>
          <w:lang w:val="uk"/>
        </w:rPr>
      </w:pPr>
    </w:p>
    <w:p w14:paraId="5EE14CE9" w14:textId="04A29F2B" w:rsidR="00575874" w:rsidRPr="00575874" w:rsidRDefault="00575874" w:rsidP="00575874">
      <w:pPr>
        <w:spacing w:after="0" w:line="360" w:lineRule="auto"/>
        <w:ind w:firstLine="709"/>
        <w:jc w:val="both"/>
        <w:rPr>
          <w:rFonts w:ascii="Arial" w:hAnsi="Arial" w:cs="Arial"/>
          <w:b/>
          <w:sz w:val="28"/>
          <w:szCs w:val="28"/>
          <w:lang w:val="uk-UA"/>
        </w:rPr>
      </w:pPr>
      <w:r w:rsidRPr="00575874">
        <w:rPr>
          <w:rFonts w:ascii="Arial" w:hAnsi="Arial" w:cs="Arial"/>
          <w:b/>
          <w:sz w:val="28"/>
          <w:szCs w:val="28"/>
          <w:lang w:val="uk"/>
        </w:rPr>
        <w:t>3.1.8 Довжина</w:t>
      </w:r>
      <w:r>
        <w:rPr>
          <w:rFonts w:ascii="Arial" w:hAnsi="Arial" w:cs="Arial"/>
          <w:b/>
          <w:sz w:val="28"/>
          <w:szCs w:val="28"/>
          <w:lang w:val="uk"/>
        </w:rPr>
        <w:t xml:space="preserve"> </w:t>
      </w:r>
      <w:r w:rsidRPr="00575874">
        <w:rPr>
          <w:rFonts w:ascii="Arial" w:hAnsi="Arial" w:cs="Arial"/>
          <w:sz w:val="28"/>
          <w:szCs w:val="28"/>
          <w:lang w:val="uk"/>
        </w:rPr>
        <w:t>(</w:t>
      </w:r>
      <w:r w:rsidRPr="00575874">
        <w:rPr>
          <w:rFonts w:ascii="Arial" w:hAnsi="Arial" w:cs="Arial"/>
          <w:bCs/>
          <w:i/>
          <w:color w:val="000000"/>
          <w:sz w:val="28"/>
          <w:szCs w:val="20"/>
        </w:rPr>
        <w:t>length</w:t>
      </w:r>
      <w:r w:rsidRPr="00575874">
        <w:rPr>
          <w:rFonts w:ascii="Arial" w:hAnsi="Arial" w:cs="Arial"/>
          <w:bCs/>
          <w:i/>
          <w:color w:val="000000"/>
          <w:sz w:val="28"/>
          <w:szCs w:val="20"/>
          <w:lang w:val="uk-UA"/>
        </w:rPr>
        <w:t>)</w:t>
      </w:r>
    </w:p>
    <w:p w14:paraId="045080EE" w14:textId="19A18737" w:rsidR="00575874" w:rsidRPr="00575874" w:rsidRDefault="00575874" w:rsidP="00575874">
      <w:pPr>
        <w:spacing w:after="0" w:line="360" w:lineRule="auto"/>
        <w:ind w:firstLine="709"/>
        <w:jc w:val="both"/>
        <w:rPr>
          <w:rFonts w:ascii="Arial" w:hAnsi="Arial" w:cs="Arial"/>
          <w:sz w:val="28"/>
          <w:szCs w:val="28"/>
          <w:lang w:val="uk"/>
        </w:rPr>
      </w:pPr>
      <w:r w:rsidRPr="00575874">
        <w:rPr>
          <w:rFonts w:ascii="Arial" w:hAnsi="Arial" w:cs="Arial"/>
          <w:sz w:val="28"/>
          <w:szCs w:val="28"/>
          <w:lang w:val="uk"/>
        </w:rPr>
        <w:t>найбільша відстань між двома ребрами гіпсового блоку</w:t>
      </w:r>
      <w:r>
        <w:rPr>
          <w:rFonts w:ascii="Arial" w:hAnsi="Arial" w:cs="Arial"/>
          <w:sz w:val="28"/>
          <w:szCs w:val="28"/>
          <w:lang w:val="uk"/>
        </w:rPr>
        <w:t>.</w:t>
      </w:r>
    </w:p>
    <w:p w14:paraId="7DC8F4E3" w14:textId="6BB854FE" w:rsidR="00575874" w:rsidRPr="00575874" w:rsidRDefault="00575874" w:rsidP="00575874">
      <w:pPr>
        <w:spacing w:after="0" w:line="360" w:lineRule="auto"/>
        <w:ind w:firstLine="709"/>
        <w:jc w:val="both"/>
        <w:rPr>
          <w:rFonts w:ascii="Arial" w:hAnsi="Arial" w:cs="Arial"/>
          <w:sz w:val="24"/>
          <w:szCs w:val="28"/>
          <w:lang w:val="uk"/>
        </w:rPr>
      </w:pPr>
      <w:r w:rsidRPr="00575874">
        <w:rPr>
          <w:rFonts w:ascii="Arial" w:hAnsi="Arial" w:cs="Arial"/>
          <w:b/>
          <w:sz w:val="24"/>
          <w:szCs w:val="28"/>
          <w:lang w:val="uk"/>
        </w:rPr>
        <w:t>Примітка.</w:t>
      </w:r>
      <w:r w:rsidRPr="00575874">
        <w:rPr>
          <w:rFonts w:ascii="Arial" w:hAnsi="Arial" w:cs="Arial"/>
          <w:sz w:val="24"/>
          <w:szCs w:val="28"/>
          <w:lang w:val="uk"/>
        </w:rPr>
        <w:tab/>
        <w:t>Дивіться малюнок 2.</w:t>
      </w:r>
    </w:p>
    <w:p w14:paraId="67E26229" w14:textId="41260368" w:rsidR="00575874" w:rsidRPr="00575874" w:rsidRDefault="00575874" w:rsidP="00575874">
      <w:pPr>
        <w:spacing w:after="0" w:line="360" w:lineRule="auto"/>
        <w:ind w:firstLine="709"/>
        <w:jc w:val="both"/>
        <w:rPr>
          <w:rFonts w:ascii="Arial" w:hAnsi="Arial" w:cs="Arial"/>
          <w:b/>
          <w:sz w:val="28"/>
          <w:szCs w:val="28"/>
          <w:lang w:val="uk-UA"/>
        </w:rPr>
      </w:pPr>
      <w:r w:rsidRPr="00575874">
        <w:rPr>
          <w:rFonts w:ascii="Arial" w:hAnsi="Arial" w:cs="Arial"/>
          <w:b/>
          <w:sz w:val="28"/>
          <w:szCs w:val="28"/>
          <w:lang w:val="uk"/>
        </w:rPr>
        <w:lastRenderedPageBreak/>
        <w:t xml:space="preserve">3.1.9 </w:t>
      </w:r>
      <w:r>
        <w:rPr>
          <w:rFonts w:ascii="Arial" w:hAnsi="Arial" w:cs="Arial"/>
          <w:b/>
          <w:sz w:val="28"/>
          <w:szCs w:val="28"/>
          <w:lang w:val="uk"/>
        </w:rPr>
        <w:t>В</w:t>
      </w:r>
      <w:r w:rsidRPr="00575874">
        <w:rPr>
          <w:rFonts w:ascii="Arial" w:hAnsi="Arial" w:cs="Arial"/>
          <w:b/>
          <w:sz w:val="28"/>
          <w:szCs w:val="28"/>
          <w:lang w:val="uk"/>
        </w:rPr>
        <w:t>исота</w:t>
      </w:r>
      <w:r>
        <w:rPr>
          <w:rFonts w:ascii="Arial" w:hAnsi="Arial" w:cs="Arial"/>
          <w:b/>
          <w:sz w:val="28"/>
          <w:szCs w:val="28"/>
          <w:lang w:val="uk"/>
        </w:rPr>
        <w:t xml:space="preserve"> </w:t>
      </w:r>
      <w:r w:rsidRPr="00575874">
        <w:rPr>
          <w:rFonts w:ascii="Arial" w:hAnsi="Arial" w:cs="Arial"/>
          <w:i/>
          <w:sz w:val="28"/>
          <w:szCs w:val="28"/>
          <w:lang w:val="uk"/>
        </w:rPr>
        <w:t>(</w:t>
      </w:r>
      <w:r w:rsidRPr="00575874">
        <w:rPr>
          <w:rFonts w:ascii="Arial" w:hAnsi="Arial" w:cs="Arial"/>
          <w:bCs/>
          <w:i/>
          <w:color w:val="000000"/>
          <w:sz w:val="28"/>
          <w:szCs w:val="28"/>
        </w:rPr>
        <w:t>height</w:t>
      </w:r>
      <w:r w:rsidRPr="00575874">
        <w:rPr>
          <w:rFonts w:ascii="Arial" w:hAnsi="Arial" w:cs="Arial"/>
          <w:bCs/>
          <w:i/>
          <w:color w:val="000000"/>
          <w:sz w:val="28"/>
          <w:szCs w:val="28"/>
          <w:lang w:val="uk-UA"/>
        </w:rPr>
        <w:t>)</w:t>
      </w:r>
    </w:p>
    <w:p w14:paraId="72DCA11F" w14:textId="7FC0DF50" w:rsidR="00575874" w:rsidRPr="00575874" w:rsidRDefault="00575874" w:rsidP="00575874">
      <w:pPr>
        <w:spacing w:after="0" w:line="360" w:lineRule="auto"/>
        <w:ind w:firstLine="709"/>
        <w:jc w:val="both"/>
        <w:rPr>
          <w:rFonts w:ascii="Arial" w:hAnsi="Arial" w:cs="Arial"/>
          <w:sz w:val="28"/>
          <w:szCs w:val="28"/>
          <w:lang w:val="uk"/>
        </w:rPr>
      </w:pPr>
      <w:r w:rsidRPr="00575874">
        <w:rPr>
          <w:rFonts w:ascii="Arial" w:hAnsi="Arial" w:cs="Arial"/>
          <w:sz w:val="28"/>
          <w:szCs w:val="28"/>
          <w:lang w:val="uk"/>
        </w:rPr>
        <w:t>менша відстань між двома ребрами гіпсового блоку</w:t>
      </w:r>
      <w:r>
        <w:rPr>
          <w:rFonts w:ascii="Arial" w:hAnsi="Arial" w:cs="Arial"/>
          <w:sz w:val="28"/>
          <w:szCs w:val="28"/>
          <w:lang w:val="uk"/>
        </w:rPr>
        <w:t>.</w:t>
      </w:r>
    </w:p>
    <w:p w14:paraId="40DD9863" w14:textId="136172EA" w:rsidR="00575874" w:rsidRDefault="00575874" w:rsidP="00575874">
      <w:pPr>
        <w:spacing w:after="0" w:line="360" w:lineRule="auto"/>
        <w:ind w:firstLine="709"/>
        <w:jc w:val="both"/>
        <w:rPr>
          <w:rFonts w:ascii="Arial" w:hAnsi="Arial" w:cs="Arial"/>
          <w:sz w:val="24"/>
          <w:szCs w:val="28"/>
          <w:lang w:val="uk"/>
        </w:rPr>
      </w:pPr>
      <w:r w:rsidRPr="00575874">
        <w:rPr>
          <w:rFonts w:ascii="Arial" w:hAnsi="Arial" w:cs="Arial"/>
          <w:b/>
          <w:sz w:val="24"/>
          <w:szCs w:val="28"/>
          <w:lang w:val="uk"/>
        </w:rPr>
        <w:t>Примітка.</w:t>
      </w:r>
      <w:r w:rsidRPr="00575874">
        <w:rPr>
          <w:rFonts w:ascii="Arial" w:hAnsi="Arial" w:cs="Arial"/>
          <w:sz w:val="24"/>
          <w:szCs w:val="28"/>
          <w:lang w:val="uk"/>
        </w:rPr>
        <w:t xml:space="preserve"> Дивіться малюнок 2.</w:t>
      </w:r>
    </w:p>
    <w:p w14:paraId="5F174C80" w14:textId="77777777" w:rsidR="00575874" w:rsidRPr="00575874" w:rsidRDefault="00575874" w:rsidP="00575874">
      <w:pPr>
        <w:spacing w:after="0" w:line="360" w:lineRule="auto"/>
        <w:ind w:firstLine="709"/>
        <w:jc w:val="both"/>
        <w:rPr>
          <w:rFonts w:ascii="Arial" w:hAnsi="Arial" w:cs="Arial"/>
          <w:sz w:val="24"/>
          <w:szCs w:val="28"/>
          <w:lang w:val="uk"/>
        </w:rPr>
      </w:pPr>
    </w:p>
    <w:p w14:paraId="79DA3A98" w14:textId="3BA19450" w:rsidR="00DD4EA6" w:rsidRDefault="00575874" w:rsidP="00DD4EA6">
      <w:pPr>
        <w:spacing w:after="0" w:line="360" w:lineRule="auto"/>
        <w:ind w:firstLine="709"/>
        <w:jc w:val="both"/>
        <w:rPr>
          <w:sz w:val="18"/>
          <w:lang w:val="uk"/>
        </w:rPr>
      </w:pPr>
      <w:r>
        <w:rPr>
          <w:noProof/>
          <w:lang w:eastAsia="ru-RU"/>
        </w:rPr>
        <w:drawing>
          <wp:inline distT="0" distB="0" distL="0" distR="0" wp14:anchorId="40C39C53" wp14:editId="2B50FF22">
            <wp:extent cx="5133975" cy="4676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3975" cy="4676775"/>
                    </a:xfrm>
                    <a:prstGeom prst="rect">
                      <a:avLst/>
                    </a:prstGeom>
                  </pic:spPr>
                </pic:pic>
              </a:graphicData>
            </a:graphic>
          </wp:inline>
        </w:drawing>
      </w:r>
    </w:p>
    <w:p w14:paraId="4406E02A" w14:textId="77777777" w:rsidR="00DD4EA6" w:rsidRDefault="00DD4EA6" w:rsidP="00DD4EA6">
      <w:pPr>
        <w:spacing w:after="0" w:line="360" w:lineRule="auto"/>
        <w:ind w:firstLine="709"/>
        <w:jc w:val="both"/>
        <w:rPr>
          <w:rFonts w:ascii="Arial" w:hAnsi="Arial" w:cs="Arial"/>
          <w:bCs/>
          <w:sz w:val="28"/>
          <w:szCs w:val="28"/>
          <w:lang w:val="uk-UA"/>
        </w:rPr>
      </w:pPr>
    </w:p>
    <w:p w14:paraId="7B53138F" w14:textId="77777777" w:rsidR="00575874" w:rsidRPr="00575874" w:rsidRDefault="00575874" w:rsidP="00575874">
      <w:pPr>
        <w:spacing w:after="0" w:line="360" w:lineRule="auto"/>
        <w:ind w:firstLine="709"/>
        <w:jc w:val="both"/>
        <w:rPr>
          <w:rFonts w:ascii="Arial" w:hAnsi="Arial" w:cs="Arial"/>
          <w:b/>
          <w:bCs/>
          <w:sz w:val="28"/>
          <w:szCs w:val="28"/>
          <w:lang w:val="uk-UA"/>
        </w:rPr>
      </w:pPr>
      <w:r w:rsidRPr="00575874">
        <w:rPr>
          <w:rFonts w:ascii="Arial" w:hAnsi="Arial" w:cs="Arial"/>
          <w:b/>
          <w:bCs/>
          <w:sz w:val="28"/>
          <w:szCs w:val="28"/>
          <w:lang w:val="uk-UA"/>
        </w:rPr>
        <w:t>Позначення</w:t>
      </w:r>
    </w:p>
    <w:p w14:paraId="3D224D0F" w14:textId="6FAEEB74" w:rsidR="00575874" w:rsidRPr="00575874" w:rsidRDefault="00575874" w:rsidP="00575874">
      <w:pPr>
        <w:spacing w:after="0" w:line="240" w:lineRule="auto"/>
        <w:ind w:firstLine="709"/>
        <w:jc w:val="both"/>
        <w:rPr>
          <w:rFonts w:ascii="Arial" w:hAnsi="Arial" w:cs="Arial"/>
          <w:bCs/>
          <w:sz w:val="28"/>
          <w:szCs w:val="28"/>
          <w:lang w:val="uk-UA"/>
        </w:rPr>
      </w:pPr>
      <w:r w:rsidRPr="00575874">
        <w:rPr>
          <w:rFonts w:ascii="Arial" w:hAnsi="Arial" w:cs="Arial"/>
          <w:bCs/>
          <w:sz w:val="28"/>
          <w:szCs w:val="28"/>
          <w:lang w:val="uk-UA"/>
        </w:rPr>
        <w:t>1</w:t>
      </w:r>
      <w:r w:rsidRPr="00575874">
        <w:rPr>
          <w:rFonts w:ascii="Arial" w:hAnsi="Arial" w:cs="Arial"/>
          <w:bCs/>
          <w:sz w:val="28"/>
          <w:szCs w:val="28"/>
          <w:lang w:val="uk-UA"/>
        </w:rPr>
        <w:tab/>
        <w:t>Преформовані порожнини</w:t>
      </w:r>
      <w:r>
        <w:rPr>
          <w:rFonts w:ascii="Arial" w:hAnsi="Arial" w:cs="Arial"/>
          <w:bCs/>
          <w:sz w:val="28"/>
          <w:szCs w:val="28"/>
          <w:lang w:val="uk-UA"/>
        </w:rPr>
        <w:t>;</w:t>
      </w:r>
    </w:p>
    <w:p w14:paraId="67F318E1" w14:textId="248BA52C" w:rsidR="00575874" w:rsidRPr="00575874" w:rsidRDefault="00575874" w:rsidP="00575874">
      <w:pPr>
        <w:spacing w:after="0" w:line="240" w:lineRule="auto"/>
        <w:ind w:firstLine="709"/>
        <w:jc w:val="both"/>
        <w:rPr>
          <w:rFonts w:ascii="Arial" w:hAnsi="Arial" w:cs="Arial"/>
          <w:bCs/>
          <w:sz w:val="28"/>
          <w:szCs w:val="28"/>
          <w:lang w:val="uk-UA"/>
        </w:rPr>
      </w:pPr>
      <w:r w:rsidRPr="00575874">
        <w:rPr>
          <w:rFonts w:ascii="Arial" w:hAnsi="Arial" w:cs="Arial"/>
          <w:bCs/>
          <w:sz w:val="28"/>
          <w:szCs w:val="28"/>
          <w:lang w:val="uk-UA"/>
        </w:rPr>
        <w:t>2</w:t>
      </w:r>
      <w:r w:rsidRPr="00575874">
        <w:rPr>
          <w:rFonts w:ascii="Arial" w:hAnsi="Arial" w:cs="Arial"/>
          <w:bCs/>
          <w:sz w:val="28"/>
          <w:szCs w:val="28"/>
          <w:lang w:val="uk-UA"/>
        </w:rPr>
        <w:tab/>
        <w:t>Грань</w:t>
      </w:r>
      <w:r>
        <w:rPr>
          <w:rFonts w:ascii="Arial" w:hAnsi="Arial" w:cs="Arial"/>
          <w:bCs/>
          <w:sz w:val="28"/>
          <w:szCs w:val="28"/>
          <w:lang w:val="uk-UA"/>
        </w:rPr>
        <w:t>;</w:t>
      </w:r>
    </w:p>
    <w:p w14:paraId="740E672C" w14:textId="1C4C4F58" w:rsidR="00575874" w:rsidRPr="00575874" w:rsidRDefault="00575874" w:rsidP="00575874">
      <w:pPr>
        <w:spacing w:after="0" w:line="240" w:lineRule="auto"/>
        <w:ind w:firstLine="709"/>
        <w:jc w:val="both"/>
        <w:rPr>
          <w:rFonts w:ascii="Arial" w:hAnsi="Arial" w:cs="Arial"/>
          <w:bCs/>
          <w:sz w:val="28"/>
          <w:szCs w:val="28"/>
          <w:lang w:val="uk-UA"/>
        </w:rPr>
      </w:pPr>
      <w:r w:rsidRPr="00575874">
        <w:rPr>
          <w:rFonts w:ascii="Arial" w:hAnsi="Arial" w:cs="Arial"/>
          <w:bCs/>
          <w:sz w:val="28"/>
          <w:szCs w:val="28"/>
          <w:lang w:val="uk-UA"/>
        </w:rPr>
        <w:t>3</w:t>
      </w:r>
      <w:r w:rsidRPr="00575874">
        <w:rPr>
          <w:rFonts w:ascii="Arial" w:hAnsi="Arial" w:cs="Arial"/>
          <w:bCs/>
          <w:sz w:val="28"/>
          <w:szCs w:val="28"/>
          <w:lang w:val="uk-UA"/>
        </w:rPr>
        <w:tab/>
        <w:t>Товщина</w:t>
      </w:r>
      <w:r>
        <w:rPr>
          <w:rFonts w:ascii="Arial" w:hAnsi="Arial" w:cs="Arial"/>
          <w:bCs/>
          <w:sz w:val="28"/>
          <w:szCs w:val="28"/>
          <w:lang w:val="uk-UA"/>
        </w:rPr>
        <w:t>;</w:t>
      </w:r>
    </w:p>
    <w:p w14:paraId="6798F15A" w14:textId="368CABF3" w:rsidR="00575874" w:rsidRPr="00575874" w:rsidRDefault="00575874" w:rsidP="00575874">
      <w:pPr>
        <w:spacing w:after="0" w:line="240" w:lineRule="auto"/>
        <w:ind w:firstLine="709"/>
        <w:jc w:val="both"/>
        <w:rPr>
          <w:rFonts w:ascii="Arial" w:hAnsi="Arial" w:cs="Arial"/>
          <w:bCs/>
          <w:sz w:val="28"/>
          <w:szCs w:val="28"/>
          <w:lang w:val="uk-UA"/>
        </w:rPr>
      </w:pPr>
      <w:r w:rsidRPr="00575874">
        <w:rPr>
          <w:rFonts w:ascii="Arial" w:hAnsi="Arial" w:cs="Arial"/>
          <w:bCs/>
          <w:sz w:val="28"/>
          <w:szCs w:val="28"/>
          <w:lang w:val="uk-UA"/>
        </w:rPr>
        <w:t>4</w:t>
      </w:r>
      <w:r w:rsidRPr="00575874">
        <w:rPr>
          <w:rFonts w:ascii="Arial" w:hAnsi="Arial" w:cs="Arial"/>
          <w:bCs/>
          <w:sz w:val="28"/>
          <w:szCs w:val="28"/>
          <w:lang w:val="uk-UA"/>
        </w:rPr>
        <w:tab/>
        <w:t>Висота</w:t>
      </w:r>
      <w:r>
        <w:rPr>
          <w:rFonts w:ascii="Arial" w:hAnsi="Arial" w:cs="Arial"/>
          <w:bCs/>
          <w:sz w:val="28"/>
          <w:szCs w:val="28"/>
          <w:lang w:val="uk-UA"/>
        </w:rPr>
        <w:t>;</w:t>
      </w:r>
    </w:p>
    <w:p w14:paraId="35439BC5" w14:textId="4DAD5FF8" w:rsidR="00575874" w:rsidRDefault="00575874" w:rsidP="00575874">
      <w:pPr>
        <w:spacing w:after="0" w:line="240" w:lineRule="auto"/>
        <w:ind w:firstLine="709"/>
        <w:jc w:val="both"/>
        <w:rPr>
          <w:rFonts w:ascii="Arial" w:hAnsi="Arial" w:cs="Arial"/>
          <w:bCs/>
          <w:sz w:val="28"/>
          <w:szCs w:val="28"/>
          <w:lang w:val="uk-UA"/>
        </w:rPr>
      </w:pPr>
      <w:r w:rsidRPr="00575874">
        <w:rPr>
          <w:rFonts w:ascii="Arial" w:hAnsi="Arial" w:cs="Arial"/>
          <w:bCs/>
          <w:sz w:val="28"/>
          <w:szCs w:val="28"/>
          <w:lang w:val="uk-UA"/>
        </w:rPr>
        <w:t>5</w:t>
      </w:r>
      <w:r w:rsidRPr="00575874">
        <w:rPr>
          <w:rFonts w:ascii="Arial" w:hAnsi="Arial" w:cs="Arial"/>
          <w:bCs/>
          <w:sz w:val="28"/>
          <w:szCs w:val="28"/>
          <w:lang w:val="uk-UA"/>
        </w:rPr>
        <w:tab/>
        <w:t>Довжина</w:t>
      </w:r>
      <w:r>
        <w:rPr>
          <w:rFonts w:ascii="Arial" w:hAnsi="Arial" w:cs="Arial"/>
          <w:bCs/>
          <w:sz w:val="28"/>
          <w:szCs w:val="28"/>
          <w:lang w:val="uk-UA"/>
        </w:rPr>
        <w:t>;</w:t>
      </w:r>
    </w:p>
    <w:p w14:paraId="7A1FF6B0" w14:textId="77777777" w:rsidR="00575874" w:rsidRPr="00575874" w:rsidRDefault="00575874" w:rsidP="00575874">
      <w:pPr>
        <w:spacing w:before="93"/>
        <w:ind w:left="1205" w:right="1044"/>
        <w:jc w:val="center"/>
        <w:rPr>
          <w:rFonts w:ascii="Arial" w:hAnsi="Arial" w:cs="Arial"/>
          <w:b/>
          <w:sz w:val="28"/>
          <w:szCs w:val="28"/>
        </w:rPr>
      </w:pPr>
      <w:r w:rsidRPr="00575874">
        <w:rPr>
          <w:rFonts w:ascii="Arial" w:hAnsi="Arial" w:cs="Arial"/>
          <w:b/>
          <w:sz w:val="28"/>
          <w:szCs w:val="28"/>
          <w:lang w:val="uk"/>
        </w:rPr>
        <w:t xml:space="preserve">Рисунок 2 — </w:t>
      </w:r>
      <w:r w:rsidRPr="00575874">
        <w:rPr>
          <w:rFonts w:ascii="Arial" w:hAnsi="Arial" w:cs="Arial"/>
          <w:sz w:val="28"/>
          <w:szCs w:val="28"/>
          <w:lang w:val="uk"/>
        </w:rPr>
        <w:t>Гіпсовий блок</w:t>
      </w:r>
    </w:p>
    <w:p w14:paraId="0C0282E3" w14:textId="77777777" w:rsidR="00A730A1" w:rsidRDefault="00A730A1" w:rsidP="00BD3722">
      <w:pPr>
        <w:spacing w:after="0" w:line="360" w:lineRule="auto"/>
        <w:ind w:firstLine="709"/>
        <w:jc w:val="both"/>
        <w:rPr>
          <w:rFonts w:ascii="Arial" w:hAnsi="Arial" w:cs="Arial"/>
          <w:bCs/>
          <w:sz w:val="28"/>
          <w:szCs w:val="28"/>
          <w:lang w:val="uk-UA"/>
        </w:rPr>
      </w:pPr>
    </w:p>
    <w:p w14:paraId="618A2F28" w14:textId="77777777" w:rsidR="0009442B" w:rsidRDefault="0009442B" w:rsidP="00BD3722">
      <w:pPr>
        <w:spacing w:after="0" w:line="360" w:lineRule="auto"/>
        <w:ind w:firstLine="709"/>
        <w:jc w:val="both"/>
        <w:rPr>
          <w:rFonts w:ascii="Arial" w:hAnsi="Arial" w:cs="Arial"/>
          <w:bCs/>
          <w:sz w:val="28"/>
          <w:szCs w:val="28"/>
          <w:lang w:val="uk-UA"/>
        </w:rPr>
      </w:pPr>
    </w:p>
    <w:p w14:paraId="0D400539" w14:textId="77777777" w:rsidR="0009442B" w:rsidRDefault="0009442B" w:rsidP="00BD3722">
      <w:pPr>
        <w:spacing w:after="0" w:line="360" w:lineRule="auto"/>
        <w:ind w:firstLine="709"/>
        <w:jc w:val="both"/>
        <w:rPr>
          <w:rFonts w:ascii="Arial" w:hAnsi="Arial" w:cs="Arial"/>
          <w:bCs/>
          <w:sz w:val="28"/>
          <w:szCs w:val="28"/>
          <w:lang w:val="uk-UA"/>
        </w:rPr>
      </w:pPr>
    </w:p>
    <w:p w14:paraId="6C152090" w14:textId="77777777" w:rsidR="0009442B" w:rsidRDefault="0009442B" w:rsidP="00BD3722">
      <w:pPr>
        <w:spacing w:after="0" w:line="360" w:lineRule="auto"/>
        <w:ind w:firstLine="709"/>
        <w:jc w:val="both"/>
        <w:rPr>
          <w:rFonts w:ascii="Arial" w:hAnsi="Arial" w:cs="Arial"/>
          <w:bCs/>
          <w:sz w:val="28"/>
          <w:szCs w:val="28"/>
          <w:lang w:val="uk-UA"/>
        </w:rPr>
      </w:pPr>
    </w:p>
    <w:p w14:paraId="20B6F7A2" w14:textId="77777777" w:rsidR="00575874" w:rsidRPr="00575874" w:rsidRDefault="00575874" w:rsidP="00575874">
      <w:pPr>
        <w:spacing w:after="0" w:line="360" w:lineRule="auto"/>
        <w:ind w:firstLine="709"/>
        <w:jc w:val="both"/>
        <w:rPr>
          <w:rFonts w:ascii="Arial" w:hAnsi="Arial" w:cs="Arial"/>
          <w:b/>
          <w:bCs/>
          <w:sz w:val="28"/>
          <w:szCs w:val="28"/>
          <w:lang w:val="uk-UA"/>
        </w:rPr>
      </w:pPr>
      <w:r w:rsidRPr="00575874">
        <w:rPr>
          <w:rFonts w:ascii="Arial" w:hAnsi="Arial" w:cs="Arial"/>
          <w:b/>
          <w:bCs/>
          <w:sz w:val="28"/>
          <w:szCs w:val="28"/>
          <w:lang w:val="uk-UA"/>
        </w:rPr>
        <w:lastRenderedPageBreak/>
        <w:t>3.2</w:t>
      </w:r>
      <w:r w:rsidRPr="00575874">
        <w:rPr>
          <w:rFonts w:ascii="Arial" w:hAnsi="Arial" w:cs="Arial"/>
          <w:b/>
          <w:bCs/>
          <w:sz w:val="28"/>
          <w:szCs w:val="28"/>
          <w:lang w:val="uk-UA"/>
        </w:rPr>
        <w:tab/>
        <w:t>Умовні позначення</w:t>
      </w:r>
    </w:p>
    <w:p w14:paraId="063074F2" w14:textId="77777777" w:rsidR="00575874" w:rsidRPr="00575874" w:rsidRDefault="00575874" w:rsidP="00575874">
      <w:pPr>
        <w:spacing w:after="0" w:line="360" w:lineRule="auto"/>
        <w:ind w:firstLine="709"/>
        <w:jc w:val="both"/>
        <w:rPr>
          <w:rFonts w:ascii="Arial" w:hAnsi="Arial" w:cs="Arial"/>
          <w:bCs/>
          <w:sz w:val="28"/>
          <w:szCs w:val="28"/>
          <w:lang w:val="uk-UA"/>
        </w:rPr>
      </w:pPr>
      <w:r w:rsidRPr="00575874">
        <w:rPr>
          <w:rFonts w:ascii="Arial" w:hAnsi="Arial" w:cs="Arial"/>
          <w:bCs/>
          <w:sz w:val="28"/>
          <w:szCs w:val="28"/>
          <w:lang w:val="uk-UA"/>
        </w:rPr>
        <w:t>У цьому документі використовуються наступні умовні позначення: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075"/>
        <w:gridCol w:w="1245"/>
      </w:tblGrid>
      <w:tr w:rsidR="00D91E16" w14:paraId="5BE276BD" w14:textId="77777777" w:rsidTr="004A7AC9">
        <w:tc>
          <w:tcPr>
            <w:tcW w:w="817" w:type="dxa"/>
            <w:vAlign w:val="center"/>
          </w:tcPr>
          <w:p w14:paraId="1F229906" w14:textId="5B92D9D6" w:rsidR="00D91E16" w:rsidRDefault="00D91E16" w:rsidP="004A7AC9">
            <w:pPr>
              <w:spacing w:line="360" w:lineRule="auto"/>
              <w:jc w:val="center"/>
              <w:rPr>
                <w:rFonts w:ascii="Arial" w:hAnsi="Arial" w:cs="Arial"/>
                <w:bCs/>
                <w:sz w:val="28"/>
                <w:szCs w:val="28"/>
                <w:lang w:val="uk-UA"/>
              </w:rPr>
            </w:pPr>
            <w:r>
              <w:rPr>
                <w:rFonts w:ascii="Arial" w:hAnsi="Arial" w:cs="Arial"/>
                <w:bCs/>
                <w:sz w:val="28"/>
                <w:szCs w:val="28"/>
                <w:lang w:val="uk-UA"/>
              </w:rPr>
              <w:t>ρ</w:t>
            </w:r>
          </w:p>
        </w:tc>
        <w:tc>
          <w:tcPr>
            <w:tcW w:w="8075" w:type="dxa"/>
          </w:tcPr>
          <w:p w14:paraId="0D553B06" w14:textId="5C312D4D" w:rsidR="00D91E16" w:rsidRPr="00D91E16" w:rsidRDefault="00D91E16" w:rsidP="004A7AC9">
            <w:pPr>
              <w:spacing w:line="360" w:lineRule="auto"/>
              <w:jc w:val="both"/>
              <w:rPr>
                <w:rFonts w:ascii="Arial" w:hAnsi="Arial" w:cs="Arial"/>
                <w:bCs/>
                <w:sz w:val="28"/>
                <w:szCs w:val="28"/>
                <w:lang w:val="uk-UA"/>
              </w:rPr>
            </w:pPr>
            <w:r w:rsidRPr="00D91E16">
              <w:rPr>
                <w:rFonts w:ascii="Arial" w:hAnsi="Arial" w:cs="Arial"/>
                <w:position w:val="2"/>
                <w:sz w:val="28"/>
                <w:szCs w:val="28"/>
                <w:lang w:val="uk"/>
              </w:rPr>
              <w:t>брутто суха густина, в кілограмах на кубічний метр</w:t>
            </w:r>
          </w:p>
        </w:tc>
        <w:tc>
          <w:tcPr>
            <w:tcW w:w="1245" w:type="dxa"/>
          </w:tcPr>
          <w:p w14:paraId="19C5FF5E" w14:textId="33C7AFF1" w:rsidR="00D91E16" w:rsidRPr="00D91E16" w:rsidRDefault="00D91E16" w:rsidP="004A7AC9">
            <w:pPr>
              <w:spacing w:line="360" w:lineRule="auto"/>
              <w:jc w:val="both"/>
              <w:rPr>
                <w:rFonts w:ascii="Arial" w:hAnsi="Arial" w:cs="Arial"/>
                <w:bCs/>
                <w:sz w:val="28"/>
                <w:szCs w:val="28"/>
                <w:lang w:val="uk-UA"/>
              </w:rPr>
            </w:pPr>
            <w:r w:rsidRPr="00D91E16">
              <w:rPr>
                <w:rFonts w:ascii="Arial" w:hAnsi="Arial" w:cs="Arial"/>
                <w:position w:val="2"/>
                <w:sz w:val="28"/>
                <w:szCs w:val="28"/>
                <w:lang w:val="uk"/>
              </w:rPr>
              <w:t>(кг/м</w:t>
            </w:r>
            <w:r w:rsidRPr="00D91E16">
              <w:rPr>
                <w:rFonts w:ascii="Arial" w:hAnsi="Arial" w:cs="Arial"/>
                <w:position w:val="2"/>
                <w:sz w:val="28"/>
                <w:szCs w:val="28"/>
                <w:vertAlign w:val="superscript"/>
                <w:lang w:val="uk"/>
              </w:rPr>
              <w:t>3</w:t>
            </w:r>
            <w:r w:rsidRPr="00D91E16">
              <w:rPr>
                <w:rFonts w:ascii="Arial" w:hAnsi="Arial" w:cs="Arial"/>
                <w:position w:val="2"/>
                <w:sz w:val="28"/>
                <w:szCs w:val="28"/>
                <w:lang w:val="uk"/>
              </w:rPr>
              <w:t>)</w:t>
            </w:r>
          </w:p>
        </w:tc>
      </w:tr>
      <w:tr w:rsidR="00D91E16" w14:paraId="20B4F037" w14:textId="77777777" w:rsidTr="004A7AC9">
        <w:trPr>
          <w:trHeight w:val="275"/>
        </w:trPr>
        <w:tc>
          <w:tcPr>
            <w:tcW w:w="817" w:type="dxa"/>
            <w:vAlign w:val="center"/>
          </w:tcPr>
          <w:p w14:paraId="19F21657" w14:textId="1D5C374B" w:rsidR="00D91E16" w:rsidRDefault="00D91E16" w:rsidP="004A7AC9">
            <w:pPr>
              <w:spacing w:line="360" w:lineRule="auto"/>
              <w:jc w:val="center"/>
              <w:rPr>
                <w:rFonts w:ascii="Arial" w:hAnsi="Arial" w:cs="Arial"/>
                <w:bCs/>
                <w:sz w:val="28"/>
                <w:szCs w:val="28"/>
                <w:lang w:val="uk-UA"/>
              </w:rPr>
            </w:pPr>
            <w:r>
              <w:rPr>
                <w:rFonts w:ascii="Arial" w:hAnsi="Arial" w:cs="Arial"/>
                <w:bCs/>
                <w:sz w:val="28"/>
                <w:szCs w:val="28"/>
                <w:lang w:val="uk-UA"/>
              </w:rPr>
              <w:t>λ</w:t>
            </w:r>
          </w:p>
        </w:tc>
        <w:tc>
          <w:tcPr>
            <w:tcW w:w="8075" w:type="dxa"/>
            <w:vAlign w:val="center"/>
          </w:tcPr>
          <w:p w14:paraId="774FCDBC" w14:textId="10C326AC" w:rsidR="00D91E16" w:rsidRPr="00D91E16" w:rsidRDefault="00D91E16" w:rsidP="004A7AC9">
            <w:pPr>
              <w:spacing w:line="360" w:lineRule="auto"/>
              <w:rPr>
                <w:rFonts w:ascii="Arial" w:hAnsi="Arial" w:cs="Arial"/>
                <w:position w:val="2"/>
                <w:sz w:val="28"/>
                <w:szCs w:val="28"/>
                <w:lang w:val="uk"/>
              </w:rPr>
            </w:pPr>
            <w:r w:rsidRPr="00D91E16">
              <w:rPr>
                <w:rFonts w:ascii="Arial" w:hAnsi="Arial" w:cs="Arial"/>
                <w:position w:val="2"/>
                <w:sz w:val="28"/>
                <w:szCs w:val="28"/>
                <w:lang w:val="uk"/>
              </w:rPr>
              <w:t>теплопровідність, у Ватах на метр на Кельвін</w:t>
            </w:r>
          </w:p>
        </w:tc>
        <w:tc>
          <w:tcPr>
            <w:tcW w:w="1245" w:type="dxa"/>
            <w:vAlign w:val="center"/>
          </w:tcPr>
          <w:p w14:paraId="4B94A619" w14:textId="35A5B5ED" w:rsidR="00D91E16" w:rsidRPr="00D91E16" w:rsidRDefault="00D91E16" w:rsidP="004A7AC9">
            <w:pPr>
              <w:pStyle w:val="ad"/>
              <w:tabs>
                <w:tab w:val="left" w:pos="2167"/>
              </w:tabs>
              <w:spacing w:line="360" w:lineRule="auto"/>
              <w:jc w:val="center"/>
              <w:rPr>
                <w:position w:val="2"/>
                <w:sz w:val="28"/>
                <w:szCs w:val="28"/>
                <w:lang w:val="uk"/>
              </w:rPr>
            </w:pPr>
            <w:r w:rsidRPr="00D91E16">
              <w:rPr>
                <w:rFonts w:eastAsiaTheme="minorHAnsi"/>
                <w:position w:val="2"/>
                <w:sz w:val="28"/>
                <w:szCs w:val="28"/>
                <w:lang w:val="uk"/>
              </w:rPr>
              <w:t>(Вт/м·К)</w:t>
            </w:r>
          </w:p>
        </w:tc>
      </w:tr>
      <w:tr w:rsidR="00D91E16" w14:paraId="46561B20" w14:textId="77777777" w:rsidTr="004A7AC9">
        <w:tc>
          <w:tcPr>
            <w:tcW w:w="817" w:type="dxa"/>
          </w:tcPr>
          <w:p w14:paraId="1776D57B" w14:textId="2FAF2022" w:rsidR="00D91E16" w:rsidRPr="00D91E16" w:rsidRDefault="00D91E16" w:rsidP="004A7AC9">
            <w:pPr>
              <w:spacing w:line="360" w:lineRule="auto"/>
              <w:rPr>
                <w:rFonts w:ascii="Arial" w:hAnsi="Arial" w:cs="Arial"/>
                <w:bCs/>
                <w:sz w:val="28"/>
                <w:szCs w:val="28"/>
                <w:lang w:val="uk-UA"/>
              </w:rPr>
            </w:pPr>
            <w:r w:rsidRPr="00D91E16">
              <w:rPr>
                <w:rFonts w:ascii="Arial" w:hAnsi="Arial" w:cs="Arial"/>
                <w:bCs/>
                <w:sz w:val="28"/>
                <w:szCs w:val="28"/>
                <w:lang w:val="uk-UA"/>
              </w:rPr>
              <w:t>λ</w:t>
            </w:r>
            <w:r w:rsidRPr="00D91E16">
              <w:rPr>
                <w:rFonts w:ascii="Arial" w:hAnsi="Arial" w:cs="Arial"/>
                <w:bCs/>
                <w:i/>
                <w:iCs/>
                <w:sz w:val="28"/>
                <w:szCs w:val="28"/>
                <w:vertAlign w:val="subscript"/>
                <w:lang w:val="uk-UA"/>
              </w:rPr>
              <w:t>23-50</w:t>
            </w:r>
          </w:p>
          <w:p w14:paraId="58702D5E" w14:textId="77777777" w:rsidR="00D91E16" w:rsidRDefault="00D91E16" w:rsidP="004A7AC9">
            <w:pPr>
              <w:spacing w:line="360" w:lineRule="auto"/>
              <w:jc w:val="both"/>
              <w:rPr>
                <w:rFonts w:ascii="Arial" w:hAnsi="Arial" w:cs="Arial"/>
                <w:bCs/>
                <w:sz w:val="28"/>
                <w:szCs w:val="28"/>
                <w:lang w:val="uk-UA"/>
              </w:rPr>
            </w:pPr>
          </w:p>
        </w:tc>
        <w:tc>
          <w:tcPr>
            <w:tcW w:w="8075" w:type="dxa"/>
          </w:tcPr>
          <w:p w14:paraId="6289629C" w14:textId="0A27C4C7" w:rsidR="00D91E16" w:rsidRDefault="00D91E16" w:rsidP="004A7AC9">
            <w:pPr>
              <w:spacing w:line="360" w:lineRule="auto"/>
              <w:jc w:val="both"/>
              <w:rPr>
                <w:rFonts w:ascii="Arial" w:hAnsi="Arial" w:cs="Arial"/>
                <w:bCs/>
                <w:sz w:val="28"/>
                <w:szCs w:val="28"/>
                <w:lang w:val="uk-UA"/>
              </w:rPr>
            </w:pPr>
            <w:r w:rsidRPr="00D91E16">
              <w:rPr>
                <w:rFonts w:ascii="Arial" w:hAnsi="Arial" w:cs="Arial"/>
                <w:position w:val="2"/>
                <w:sz w:val="28"/>
                <w:szCs w:val="28"/>
                <w:lang w:val="uk"/>
              </w:rPr>
              <w:t>теплопровідність затверділої штукатурки при рівновазі при 23 °С і 50 % відносної вологості повітря, в Ватах на метр на Кельвін</w:t>
            </w:r>
          </w:p>
        </w:tc>
        <w:tc>
          <w:tcPr>
            <w:tcW w:w="1245" w:type="dxa"/>
          </w:tcPr>
          <w:p w14:paraId="1A1326B7" w14:textId="77777777" w:rsidR="00D91E16" w:rsidRDefault="00D91E16" w:rsidP="004A7AC9">
            <w:pPr>
              <w:spacing w:line="360" w:lineRule="auto"/>
              <w:jc w:val="both"/>
              <w:rPr>
                <w:position w:val="2"/>
                <w:sz w:val="28"/>
                <w:szCs w:val="28"/>
                <w:lang w:val="uk"/>
              </w:rPr>
            </w:pPr>
          </w:p>
          <w:p w14:paraId="6BC0FB37" w14:textId="77777777" w:rsidR="00D91E16" w:rsidRDefault="00D91E16" w:rsidP="004A7AC9">
            <w:pPr>
              <w:spacing w:line="360" w:lineRule="auto"/>
              <w:jc w:val="both"/>
              <w:rPr>
                <w:position w:val="2"/>
                <w:sz w:val="28"/>
                <w:szCs w:val="28"/>
                <w:lang w:val="uk"/>
              </w:rPr>
            </w:pPr>
          </w:p>
          <w:p w14:paraId="4B98F75A" w14:textId="273E3F67" w:rsidR="00D91E16" w:rsidRDefault="00D91E16" w:rsidP="004A7AC9">
            <w:pPr>
              <w:spacing w:line="360" w:lineRule="auto"/>
              <w:jc w:val="both"/>
              <w:rPr>
                <w:rFonts w:ascii="Arial" w:hAnsi="Arial" w:cs="Arial"/>
                <w:bCs/>
                <w:sz w:val="28"/>
                <w:szCs w:val="28"/>
                <w:lang w:val="uk-UA"/>
              </w:rPr>
            </w:pPr>
            <w:r w:rsidRPr="00D91E16">
              <w:rPr>
                <w:position w:val="2"/>
                <w:sz w:val="28"/>
                <w:szCs w:val="28"/>
                <w:lang w:val="uk"/>
              </w:rPr>
              <w:t>(Вт/м·К)</w:t>
            </w:r>
          </w:p>
        </w:tc>
      </w:tr>
      <w:tr w:rsidR="00D91E16" w14:paraId="4BB54DB9" w14:textId="77777777" w:rsidTr="004A7AC9">
        <w:tc>
          <w:tcPr>
            <w:tcW w:w="817" w:type="dxa"/>
          </w:tcPr>
          <w:p w14:paraId="705B75E3" w14:textId="6E09AE56" w:rsidR="00D91E16" w:rsidRDefault="004A7AC9" w:rsidP="004A7AC9">
            <w:pPr>
              <w:spacing w:line="360" w:lineRule="auto"/>
              <w:jc w:val="both"/>
              <w:rPr>
                <w:rFonts w:ascii="Arial" w:hAnsi="Arial" w:cs="Arial"/>
                <w:bCs/>
                <w:sz w:val="28"/>
                <w:szCs w:val="28"/>
                <w:lang w:val="uk-UA"/>
              </w:rPr>
            </w:pPr>
            <w:r w:rsidRPr="004A7AC9">
              <w:rPr>
                <w:rStyle w:val="fontstyle01"/>
                <w:rFonts w:ascii="Arial" w:hAnsi="Arial" w:cs="Arial"/>
                <w:sz w:val="28"/>
                <w:szCs w:val="28"/>
              </w:rPr>
              <w:t>M</w:t>
            </w:r>
          </w:p>
        </w:tc>
        <w:tc>
          <w:tcPr>
            <w:tcW w:w="8075" w:type="dxa"/>
          </w:tcPr>
          <w:p w14:paraId="7FC66871" w14:textId="0F557531" w:rsidR="00D91E16" w:rsidRPr="004A7AC9" w:rsidRDefault="004A7AC9" w:rsidP="004A7AC9">
            <w:pPr>
              <w:spacing w:line="360" w:lineRule="auto"/>
              <w:jc w:val="both"/>
              <w:rPr>
                <w:rFonts w:ascii="Arial" w:hAnsi="Arial" w:cs="Arial"/>
                <w:position w:val="2"/>
                <w:sz w:val="28"/>
                <w:szCs w:val="28"/>
                <w:lang w:val="uk"/>
              </w:rPr>
            </w:pPr>
            <w:r w:rsidRPr="004A7AC9">
              <w:rPr>
                <w:rFonts w:ascii="Arial" w:hAnsi="Arial" w:cs="Arial"/>
                <w:position w:val="2"/>
                <w:sz w:val="28"/>
                <w:szCs w:val="28"/>
                <w:lang w:val="uk"/>
              </w:rPr>
              <w:t>маса гіпсового блоку в кілограмах</w:t>
            </w:r>
          </w:p>
        </w:tc>
        <w:tc>
          <w:tcPr>
            <w:tcW w:w="1245" w:type="dxa"/>
          </w:tcPr>
          <w:p w14:paraId="79A1B54D" w14:textId="69EBA613" w:rsidR="00D91E16" w:rsidRDefault="004A7AC9" w:rsidP="004A7AC9">
            <w:pPr>
              <w:spacing w:line="360" w:lineRule="auto"/>
              <w:jc w:val="center"/>
              <w:rPr>
                <w:rFonts w:ascii="Arial" w:hAnsi="Arial" w:cs="Arial"/>
                <w:bCs/>
                <w:sz w:val="28"/>
                <w:szCs w:val="28"/>
                <w:lang w:val="uk-UA"/>
              </w:rPr>
            </w:pPr>
            <w:r>
              <w:rPr>
                <w:rFonts w:ascii="Arial" w:hAnsi="Arial" w:cs="Arial"/>
                <w:bCs/>
                <w:sz w:val="28"/>
                <w:szCs w:val="28"/>
                <w:lang w:val="uk-UA"/>
              </w:rPr>
              <w:t>кг</w:t>
            </w:r>
          </w:p>
        </w:tc>
      </w:tr>
      <w:tr w:rsidR="00D91E16" w14:paraId="795EB42E" w14:textId="77777777" w:rsidTr="004A7AC9">
        <w:tc>
          <w:tcPr>
            <w:tcW w:w="817" w:type="dxa"/>
          </w:tcPr>
          <w:p w14:paraId="05738AB4" w14:textId="58C6876B" w:rsidR="00D91E16" w:rsidRDefault="004A7AC9" w:rsidP="004A7AC9">
            <w:pPr>
              <w:spacing w:line="360" w:lineRule="auto"/>
              <w:jc w:val="both"/>
              <w:rPr>
                <w:rFonts w:ascii="Arial" w:hAnsi="Arial" w:cs="Arial"/>
                <w:bCs/>
                <w:sz w:val="28"/>
                <w:szCs w:val="28"/>
                <w:lang w:val="uk-UA"/>
              </w:rPr>
            </w:pPr>
            <w:r w:rsidRPr="004A7AC9">
              <w:rPr>
                <w:rStyle w:val="fontstyle01"/>
                <w:rFonts w:ascii="Arial" w:hAnsi="Arial" w:cs="Arial"/>
                <w:sz w:val="28"/>
                <w:szCs w:val="28"/>
              </w:rPr>
              <w:t>R2F</w:t>
            </w:r>
          </w:p>
        </w:tc>
        <w:tc>
          <w:tcPr>
            <w:tcW w:w="8075" w:type="dxa"/>
          </w:tcPr>
          <w:p w14:paraId="3C9CBC5C" w14:textId="3C24D7A5" w:rsidR="00D91E16" w:rsidRDefault="004A7AC9" w:rsidP="004A7AC9">
            <w:pPr>
              <w:spacing w:line="360" w:lineRule="auto"/>
              <w:jc w:val="both"/>
              <w:rPr>
                <w:rFonts w:ascii="Arial" w:hAnsi="Arial" w:cs="Arial"/>
                <w:bCs/>
                <w:sz w:val="28"/>
                <w:szCs w:val="28"/>
                <w:lang w:val="uk-UA"/>
              </w:rPr>
            </w:pPr>
            <w:r w:rsidRPr="004A7AC9">
              <w:rPr>
                <w:rFonts w:ascii="Arial" w:hAnsi="Arial" w:cs="Arial"/>
                <w:position w:val="2"/>
                <w:sz w:val="28"/>
                <w:szCs w:val="28"/>
                <w:lang w:val="uk"/>
              </w:rPr>
              <w:t>реакція на вогонь</w:t>
            </w:r>
          </w:p>
        </w:tc>
        <w:tc>
          <w:tcPr>
            <w:tcW w:w="1245" w:type="dxa"/>
          </w:tcPr>
          <w:p w14:paraId="63F2EC43" w14:textId="77777777" w:rsidR="00D91E16" w:rsidRDefault="00D91E16" w:rsidP="004A7AC9">
            <w:pPr>
              <w:spacing w:line="360" w:lineRule="auto"/>
              <w:jc w:val="both"/>
              <w:rPr>
                <w:rFonts w:ascii="Arial" w:hAnsi="Arial" w:cs="Arial"/>
                <w:bCs/>
                <w:sz w:val="28"/>
                <w:szCs w:val="28"/>
                <w:lang w:val="uk-UA"/>
              </w:rPr>
            </w:pPr>
          </w:p>
        </w:tc>
      </w:tr>
      <w:tr w:rsidR="00D91E16" w14:paraId="0DCE9FAB" w14:textId="77777777" w:rsidTr="004A7AC9">
        <w:tc>
          <w:tcPr>
            <w:tcW w:w="817" w:type="dxa"/>
          </w:tcPr>
          <w:p w14:paraId="413353DA" w14:textId="7C0F71C1" w:rsidR="00D91E16" w:rsidRDefault="004A7AC9" w:rsidP="004A7AC9">
            <w:pPr>
              <w:spacing w:line="360" w:lineRule="auto"/>
              <w:jc w:val="both"/>
              <w:rPr>
                <w:rFonts w:ascii="Arial" w:hAnsi="Arial" w:cs="Arial"/>
                <w:bCs/>
                <w:sz w:val="28"/>
                <w:szCs w:val="28"/>
                <w:lang w:val="uk-UA"/>
              </w:rPr>
            </w:pPr>
            <w:r w:rsidRPr="004A7AC9">
              <w:rPr>
                <w:rStyle w:val="fontstyle01"/>
                <w:rFonts w:ascii="Arial" w:hAnsi="Arial" w:cs="Arial"/>
                <w:sz w:val="28"/>
                <w:szCs w:val="28"/>
              </w:rPr>
              <w:t>FR</w:t>
            </w:r>
          </w:p>
        </w:tc>
        <w:tc>
          <w:tcPr>
            <w:tcW w:w="8075" w:type="dxa"/>
          </w:tcPr>
          <w:p w14:paraId="6924B7DF" w14:textId="776E374C" w:rsidR="00D91E16" w:rsidRDefault="004A7AC9" w:rsidP="004A7AC9">
            <w:pPr>
              <w:spacing w:line="360" w:lineRule="auto"/>
              <w:jc w:val="both"/>
              <w:rPr>
                <w:rFonts w:ascii="Arial" w:hAnsi="Arial" w:cs="Arial"/>
                <w:bCs/>
                <w:sz w:val="28"/>
                <w:szCs w:val="28"/>
                <w:lang w:val="uk-UA"/>
              </w:rPr>
            </w:pPr>
            <w:r w:rsidRPr="004A7AC9">
              <w:rPr>
                <w:rFonts w:ascii="Arial" w:hAnsi="Arial" w:cs="Arial"/>
                <w:position w:val="2"/>
                <w:sz w:val="28"/>
                <w:szCs w:val="28"/>
                <w:lang w:val="uk"/>
              </w:rPr>
              <w:t>вогнестійкість</w:t>
            </w:r>
          </w:p>
        </w:tc>
        <w:tc>
          <w:tcPr>
            <w:tcW w:w="1245" w:type="dxa"/>
          </w:tcPr>
          <w:p w14:paraId="40AED282" w14:textId="77777777" w:rsidR="00D91E16" w:rsidRDefault="00D91E16" w:rsidP="004A7AC9">
            <w:pPr>
              <w:spacing w:line="360" w:lineRule="auto"/>
              <w:jc w:val="both"/>
              <w:rPr>
                <w:rFonts w:ascii="Arial" w:hAnsi="Arial" w:cs="Arial"/>
                <w:bCs/>
                <w:sz w:val="28"/>
                <w:szCs w:val="28"/>
                <w:lang w:val="uk-UA"/>
              </w:rPr>
            </w:pPr>
          </w:p>
        </w:tc>
      </w:tr>
      <w:tr w:rsidR="00D91E16" w14:paraId="3FAABD87" w14:textId="77777777" w:rsidTr="004A7AC9">
        <w:tc>
          <w:tcPr>
            <w:tcW w:w="817" w:type="dxa"/>
          </w:tcPr>
          <w:p w14:paraId="4AD01FD0" w14:textId="0688FB09" w:rsidR="00D91E16" w:rsidRDefault="004A7AC9" w:rsidP="004A7AC9">
            <w:pPr>
              <w:spacing w:line="360" w:lineRule="auto"/>
              <w:jc w:val="both"/>
              <w:rPr>
                <w:rFonts w:ascii="Arial" w:hAnsi="Arial" w:cs="Arial"/>
                <w:bCs/>
                <w:sz w:val="28"/>
                <w:szCs w:val="28"/>
                <w:lang w:val="uk-UA"/>
              </w:rPr>
            </w:pPr>
            <w:r w:rsidRPr="004A7AC9">
              <w:rPr>
                <w:rStyle w:val="fontstyle01"/>
                <w:rFonts w:ascii="Arial" w:hAnsi="Arial" w:cs="Arial"/>
                <w:sz w:val="28"/>
                <w:szCs w:val="28"/>
              </w:rPr>
              <w:t>R</w:t>
            </w:r>
          </w:p>
        </w:tc>
        <w:tc>
          <w:tcPr>
            <w:tcW w:w="8075" w:type="dxa"/>
          </w:tcPr>
          <w:p w14:paraId="2D614D59" w14:textId="0AC89881" w:rsidR="00D91E16" w:rsidRDefault="004A7AC9" w:rsidP="004A7AC9">
            <w:pPr>
              <w:spacing w:line="360" w:lineRule="auto"/>
              <w:jc w:val="both"/>
              <w:rPr>
                <w:rFonts w:ascii="Arial" w:hAnsi="Arial" w:cs="Arial"/>
                <w:bCs/>
                <w:sz w:val="28"/>
                <w:szCs w:val="28"/>
                <w:lang w:val="uk-UA"/>
              </w:rPr>
            </w:pPr>
            <w:r w:rsidRPr="004A7AC9">
              <w:rPr>
                <w:rFonts w:ascii="Arial" w:hAnsi="Arial" w:cs="Arial"/>
                <w:position w:val="2"/>
                <w:sz w:val="28"/>
                <w:szCs w:val="28"/>
                <w:lang w:val="uk"/>
              </w:rPr>
              <w:t>пряма ізоляція повітряного шуму</w:t>
            </w:r>
          </w:p>
        </w:tc>
        <w:tc>
          <w:tcPr>
            <w:tcW w:w="1245" w:type="dxa"/>
          </w:tcPr>
          <w:p w14:paraId="08E1208F" w14:textId="77777777" w:rsidR="00D91E16" w:rsidRDefault="00D91E16" w:rsidP="004A7AC9">
            <w:pPr>
              <w:spacing w:line="360" w:lineRule="auto"/>
              <w:jc w:val="both"/>
              <w:rPr>
                <w:rFonts w:ascii="Arial" w:hAnsi="Arial" w:cs="Arial"/>
                <w:bCs/>
                <w:sz w:val="28"/>
                <w:szCs w:val="28"/>
                <w:lang w:val="uk-UA"/>
              </w:rPr>
            </w:pPr>
          </w:p>
        </w:tc>
      </w:tr>
    </w:tbl>
    <w:p w14:paraId="71607B94" w14:textId="77777777" w:rsidR="004652E2" w:rsidRDefault="004652E2" w:rsidP="00BA1A6E">
      <w:pPr>
        <w:spacing w:after="0" w:line="360" w:lineRule="auto"/>
        <w:ind w:firstLine="709"/>
        <w:jc w:val="both"/>
        <w:rPr>
          <w:rFonts w:ascii="Arial" w:hAnsi="Arial" w:cs="Arial"/>
          <w:bCs/>
          <w:sz w:val="28"/>
          <w:szCs w:val="28"/>
          <w:lang w:val="uk-UA"/>
        </w:rPr>
      </w:pPr>
    </w:p>
    <w:p w14:paraId="62043A03" w14:textId="4132548C" w:rsidR="004A7AC9" w:rsidRPr="004A7AC9" w:rsidRDefault="004A7AC9" w:rsidP="004A7AC9">
      <w:pPr>
        <w:pStyle w:val="a9"/>
        <w:spacing w:after="0" w:line="360" w:lineRule="auto"/>
        <w:ind w:left="0" w:firstLine="709"/>
        <w:jc w:val="both"/>
        <w:rPr>
          <w:rFonts w:ascii="Arial" w:hAnsi="Arial" w:cs="Arial"/>
          <w:b/>
          <w:iCs/>
          <w:color w:val="000000"/>
          <w:sz w:val="28"/>
          <w:szCs w:val="28"/>
        </w:rPr>
      </w:pPr>
      <w:r w:rsidRPr="004A7AC9">
        <w:rPr>
          <w:rFonts w:ascii="Arial" w:hAnsi="Arial" w:cs="Arial"/>
          <w:b/>
          <w:iCs/>
          <w:color w:val="000000"/>
          <w:sz w:val="28"/>
          <w:szCs w:val="28"/>
        </w:rPr>
        <w:t>4</w:t>
      </w:r>
      <w:r w:rsidRPr="004A7AC9">
        <w:rPr>
          <w:rFonts w:ascii="Arial" w:hAnsi="Arial" w:cs="Arial"/>
          <w:b/>
          <w:iCs/>
          <w:color w:val="000000"/>
          <w:sz w:val="28"/>
          <w:szCs w:val="28"/>
        </w:rPr>
        <w:tab/>
        <w:t>ВИМОГИ</w:t>
      </w:r>
    </w:p>
    <w:p w14:paraId="573277F4"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p>
    <w:p w14:paraId="4630B6F0" w14:textId="77777777" w:rsidR="004A7AC9" w:rsidRPr="004A7AC9" w:rsidRDefault="004A7AC9" w:rsidP="004A7AC9">
      <w:pPr>
        <w:pStyle w:val="a9"/>
        <w:spacing w:after="0" w:line="360" w:lineRule="auto"/>
        <w:ind w:left="0" w:firstLine="709"/>
        <w:jc w:val="both"/>
        <w:rPr>
          <w:rFonts w:ascii="Arial" w:hAnsi="Arial" w:cs="Arial"/>
          <w:b/>
          <w:iCs/>
          <w:color w:val="000000"/>
          <w:sz w:val="28"/>
          <w:szCs w:val="28"/>
        </w:rPr>
      </w:pPr>
      <w:r w:rsidRPr="004A7AC9">
        <w:rPr>
          <w:rFonts w:ascii="Arial" w:hAnsi="Arial" w:cs="Arial"/>
          <w:b/>
          <w:iCs/>
          <w:color w:val="000000"/>
          <w:sz w:val="28"/>
          <w:szCs w:val="28"/>
        </w:rPr>
        <w:t>4.1</w:t>
      </w:r>
      <w:r w:rsidRPr="004A7AC9">
        <w:rPr>
          <w:rFonts w:ascii="Arial" w:hAnsi="Arial" w:cs="Arial"/>
          <w:b/>
          <w:iCs/>
          <w:color w:val="000000"/>
          <w:sz w:val="28"/>
          <w:szCs w:val="28"/>
        </w:rPr>
        <w:tab/>
        <w:t xml:space="preserve"> Протипожежний захист</w:t>
      </w:r>
    </w:p>
    <w:p w14:paraId="55E6F339"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p>
    <w:p w14:paraId="180DA9FA" w14:textId="77777777" w:rsidR="004A7AC9" w:rsidRPr="004A7AC9" w:rsidRDefault="004A7AC9" w:rsidP="004A7AC9">
      <w:pPr>
        <w:pStyle w:val="a9"/>
        <w:spacing w:after="0" w:line="360" w:lineRule="auto"/>
        <w:ind w:left="0" w:firstLine="709"/>
        <w:jc w:val="both"/>
        <w:rPr>
          <w:rFonts w:ascii="Arial" w:hAnsi="Arial" w:cs="Arial"/>
          <w:i/>
          <w:iCs/>
          <w:color w:val="000000"/>
          <w:sz w:val="28"/>
          <w:szCs w:val="28"/>
        </w:rPr>
      </w:pPr>
      <w:r w:rsidRPr="004A7AC9">
        <w:rPr>
          <w:rFonts w:ascii="Arial" w:hAnsi="Arial" w:cs="Arial"/>
          <w:i/>
          <w:iCs/>
          <w:color w:val="000000"/>
          <w:sz w:val="28"/>
          <w:szCs w:val="28"/>
        </w:rPr>
        <w:t>4.1.1</w:t>
      </w:r>
      <w:r w:rsidRPr="004A7AC9">
        <w:rPr>
          <w:rFonts w:ascii="Arial" w:hAnsi="Arial" w:cs="Arial"/>
          <w:i/>
          <w:iCs/>
          <w:color w:val="000000"/>
          <w:sz w:val="28"/>
          <w:szCs w:val="28"/>
        </w:rPr>
        <w:tab/>
        <w:t>Реакція на вогонь</w:t>
      </w:r>
    </w:p>
    <w:p w14:paraId="5F3E8E3F"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p>
    <w:p w14:paraId="7DE3EA17"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Гіпсові блоки класифікуються як євроклас А.1 (не підтримують горіння) без випробувань, якщо вони містять менше 1 % за вагою або об'ємом (при цьому визначальним є більше значення) органічного матеріалу.</w:t>
      </w:r>
    </w:p>
    <w:p w14:paraId="0FD10553"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Якщо гіпсові блоки містять 1% або більше органічного матеріалу за вагою або об'ємом, їхні випробування й класифікацію необхідно здійснювати відповідно до EN 13501-1.</w:t>
      </w:r>
    </w:p>
    <w:p w14:paraId="00E49788"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p>
    <w:p w14:paraId="25D92F91" w14:textId="77777777" w:rsidR="004A7AC9" w:rsidRPr="004A7AC9" w:rsidRDefault="004A7AC9" w:rsidP="004A7AC9">
      <w:pPr>
        <w:pStyle w:val="a9"/>
        <w:spacing w:after="0" w:line="360" w:lineRule="auto"/>
        <w:ind w:left="0" w:firstLine="709"/>
        <w:jc w:val="both"/>
        <w:rPr>
          <w:rFonts w:ascii="Arial" w:hAnsi="Arial" w:cs="Arial"/>
          <w:i/>
          <w:iCs/>
          <w:color w:val="000000"/>
          <w:sz w:val="28"/>
          <w:szCs w:val="28"/>
        </w:rPr>
      </w:pPr>
      <w:r w:rsidRPr="004A7AC9">
        <w:rPr>
          <w:rFonts w:ascii="Arial" w:hAnsi="Arial" w:cs="Arial"/>
          <w:i/>
          <w:iCs/>
          <w:color w:val="000000"/>
          <w:sz w:val="28"/>
          <w:szCs w:val="28"/>
        </w:rPr>
        <w:t>4.1.2</w:t>
      </w:r>
      <w:r w:rsidRPr="004A7AC9">
        <w:rPr>
          <w:rFonts w:ascii="Arial" w:hAnsi="Arial" w:cs="Arial"/>
          <w:i/>
          <w:iCs/>
          <w:color w:val="000000"/>
          <w:sz w:val="28"/>
          <w:szCs w:val="28"/>
        </w:rPr>
        <w:tab/>
        <w:t xml:space="preserve">Вогнестійкість </w:t>
      </w:r>
    </w:p>
    <w:p w14:paraId="360FC516"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Вогнестійкість є властивістю зібраної системи, а не окремого виробу.</w:t>
      </w:r>
    </w:p>
    <w:p w14:paraId="6712FE48" w14:textId="7D5A5734" w:rsidR="004A7AC9" w:rsidRPr="004A7AC9"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lastRenderedPageBreak/>
        <w:t xml:space="preserve">У відповідних випадках вогнестійкість системи, включаючи гіпсові блоки, зібрані за допомогою клею для гіпсових блоків, повинна бути визначена та класифікована </w:t>
      </w:r>
      <w:r>
        <w:rPr>
          <w:rFonts w:ascii="Arial" w:hAnsi="Arial" w:cs="Arial"/>
          <w:iCs/>
          <w:color w:val="000000"/>
          <w:sz w:val="28"/>
          <w:szCs w:val="28"/>
          <w:lang w:val="uk-UA"/>
        </w:rPr>
        <w:t>згідно з</w:t>
      </w:r>
      <w:r w:rsidRPr="004A7AC9">
        <w:rPr>
          <w:rFonts w:ascii="Arial" w:hAnsi="Arial" w:cs="Arial"/>
          <w:iCs/>
          <w:color w:val="000000"/>
          <w:sz w:val="28"/>
          <w:szCs w:val="28"/>
        </w:rPr>
        <w:t xml:space="preserve"> EN 13501-2.</w:t>
      </w:r>
    </w:p>
    <w:p w14:paraId="5EB203D8"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p>
    <w:p w14:paraId="6E4A60B0" w14:textId="77777777" w:rsidR="004A7AC9" w:rsidRPr="004A7AC9" w:rsidRDefault="004A7AC9" w:rsidP="004A7AC9">
      <w:pPr>
        <w:pStyle w:val="a9"/>
        <w:spacing w:after="0" w:line="360" w:lineRule="auto"/>
        <w:ind w:left="0" w:firstLine="709"/>
        <w:jc w:val="both"/>
        <w:rPr>
          <w:rFonts w:ascii="Arial" w:hAnsi="Arial" w:cs="Arial"/>
          <w:b/>
          <w:iCs/>
          <w:color w:val="000000"/>
          <w:sz w:val="28"/>
          <w:szCs w:val="28"/>
        </w:rPr>
      </w:pPr>
      <w:r w:rsidRPr="004A7AC9">
        <w:rPr>
          <w:rFonts w:ascii="Arial" w:hAnsi="Arial" w:cs="Arial"/>
          <w:b/>
          <w:iCs/>
          <w:color w:val="000000"/>
          <w:sz w:val="28"/>
          <w:szCs w:val="28"/>
        </w:rPr>
        <w:t>4.2</w:t>
      </w:r>
      <w:r w:rsidRPr="004A7AC9">
        <w:rPr>
          <w:rFonts w:ascii="Arial" w:hAnsi="Arial" w:cs="Arial"/>
          <w:b/>
          <w:iCs/>
          <w:color w:val="000000"/>
          <w:sz w:val="28"/>
          <w:szCs w:val="28"/>
        </w:rPr>
        <w:tab/>
        <w:t>Пряма ізоляція повітряного шуму</w:t>
      </w:r>
    </w:p>
    <w:p w14:paraId="366C3D5E"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p>
    <w:p w14:paraId="717B1BAF"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Пряма ізоляція повітряного шуму є властивістю зібраної системи, а не окремого виробу.</w:t>
      </w:r>
    </w:p>
    <w:p w14:paraId="6897D8BB" w14:textId="1067C732" w:rsidR="004A7AC9" w:rsidRPr="004A7AC9"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 xml:space="preserve">У відповідних випадках пряма ізоляція повітряного шуму системи, включаючи гіпсові блоки, зібрані за допомогою клею для гіпсових блоків, визначається </w:t>
      </w:r>
      <w:r>
        <w:rPr>
          <w:rFonts w:ascii="Arial" w:hAnsi="Arial" w:cs="Arial"/>
          <w:iCs/>
          <w:color w:val="000000"/>
          <w:sz w:val="28"/>
          <w:szCs w:val="28"/>
          <w:lang w:val="uk-UA"/>
        </w:rPr>
        <w:t>згідно з</w:t>
      </w:r>
      <w:r w:rsidRPr="004A7AC9">
        <w:rPr>
          <w:rFonts w:ascii="Arial" w:hAnsi="Arial" w:cs="Arial"/>
          <w:iCs/>
          <w:color w:val="000000"/>
          <w:sz w:val="28"/>
          <w:szCs w:val="28"/>
        </w:rPr>
        <w:t xml:space="preserve"> EN ISO 10140-3 та EN ISO 717-1.</w:t>
      </w:r>
    </w:p>
    <w:p w14:paraId="24626796"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p>
    <w:p w14:paraId="6E2C9D50" w14:textId="77777777" w:rsidR="004A7AC9" w:rsidRPr="004A7AC9" w:rsidRDefault="004A7AC9" w:rsidP="004A7AC9">
      <w:pPr>
        <w:pStyle w:val="a9"/>
        <w:spacing w:after="0" w:line="360" w:lineRule="auto"/>
        <w:ind w:left="0" w:firstLine="709"/>
        <w:jc w:val="both"/>
        <w:rPr>
          <w:rFonts w:ascii="Arial" w:hAnsi="Arial" w:cs="Arial"/>
          <w:b/>
          <w:iCs/>
          <w:color w:val="000000"/>
          <w:sz w:val="28"/>
          <w:szCs w:val="28"/>
        </w:rPr>
      </w:pPr>
      <w:r w:rsidRPr="004A7AC9">
        <w:rPr>
          <w:rFonts w:ascii="Arial" w:hAnsi="Arial" w:cs="Arial"/>
          <w:b/>
          <w:iCs/>
          <w:color w:val="000000"/>
          <w:sz w:val="28"/>
          <w:szCs w:val="28"/>
        </w:rPr>
        <w:t>4.3</w:t>
      </w:r>
      <w:r w:rsidRPr="004A7AC9">
        <w:rPr>
          <w:rFonts w:ascii="Arial" w:hAnsi="Arial" w:cs="Arial"/>
          <w:b/>
          <w:iCs/>
          <w:color w:val="000000"/>
          <w:sz w:val="28"/>
          <w:szCs w:val="28"/>
        </w:rPr>
        <w:tab/>
        <w:t>Теплові властивості</w:t>
      </w:r>
    </w:p>
    <w:p w14:paraId="409BEC44"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p>
    <w:p w14:paraId="38C3BD40" w14:textId="77777777" w:rsidR="004A7AC9" w:rsidRPr="004A7AC9" w:rsidRDefault="004A7AC9" w:rsidP="004A7AC9">
      <w:pPr>
        <w:pStyle w:val="a9"/>
        <w:spacing w:after="0" w:line="360" w:lineRule="auto"/>
        <w:ind w:left="0" w:firstLine="709"/>
        <w:jc w:val="both"/>
        <w:rPr>
          <w:rFonts w:ascii="Arial" w:hAnsi="Arial" w:cs="Arial"/>
          <w:i/>
          <w:iCs/>
          <w:color w:val="000000"/>
          <w:sz w:val="28"/>
          <w:szCs w:val="28"/>
        </w:rPr>
      </w:pPr>
      <w:r w:rsidRPr="004A7AC9">
        <w:rPr>
          <w:rFonts w:ascii="Arial" w:hAnsi="Arial" w:cs="Arial"/>
          <w:i/>
          <w:iCs/>
          <w:color w:val="000000"/>
          <w:sz w:val="28"/>
          <w:szCs w:val="28"/>
        </w:rPr>
        <w:t>4.3.1</w:t>
      </w:r>
      <w:r w:rsidRPr="004A7AC9">
        <w:rPr>
          <w:rFonts w:ascii="Arial" w:hAnsi="Arial" w:cs="Arial"/>
          <w:i/>
          <w:iCs/>
          <w:color w:val="000000"/>
          <w:sz w:val="28"/>
          <w:szCs w:val="28"/>
        </w:rPr>
        <w:tab/>
        <w:t>Термічний опір</w:t>
      </w:r>
    </w:p>
    <w:p w14:paraId="48402434"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p>
    <w:p w14:paraId="5FB9C491"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Якщо цільове використання гіпсових блоків полягає в тому, щоб сприяти термічному опору в будівельних роботах, термічний опір розраховується за формулою, наведеною в EN ISO 6946:2007.</w:t>
      </w:r>
    </w:p>
    <w:p w14:paraId="2603016D" w14:textId="676FA509" w:rsidR="004A7AC9" w:rsidRPr="004A7AC9"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 xml:space="preserve">Значення теплопровідності, необхідні для цього розрахунку, наведені в 4.3.2, а значення товщини, які будуть використовуватися, повинні вимірюватися </w:t>
      </w:r>
      <w:r>
        <w:rPr>
          <w:rFonts w:ascii="Arial" w:hAnsi="Arial" w:cs="Arial"/>
          <w:iCs/>
          <w:color w:val="000000"/>
          <w:sz w:val="28"/>
          <w:szCs w:val="28"/>
          <w:lang w:val="uk-UA"/>
        </w:rPr>
        <w:t>згідноз</w:t>
      </w:r>
      <w:r w:rsidRPr="004A7AC9">
        <w:rPr>
          <w:rFonts w:ascii="Arial" w:hAnsi="Arial" w:cs="Arial"/>
          <w:iCs/>
          <w:color w:val="000000"/>
          <w:sz w:val="28"/>
          <w:szCs w:val="28"/>
        </w:rPr>
        <w:t xml:space="preserve"> 5.3.1.</w:t>
      </w:r>
    </w:p>
    <w:p w14:paraId="31FB1C5A" w14:textId="77777777" w:rsidR="004A7AC9" w:rsidRPr="004A7AC9" w:rsidRDefault="004A7AC9" w:rsidP="004A7AC9">
      <w:pPr>
        <w:pStyle w:val="a9"/>
        <w:spacing w:after="0" w:line="360" w:lineRule="auto"/>
        <w:ind w:firstLine="709"/>
        <w:jc w:val="both"/>
        <w:rPr>
          <w:rFonts w:ascii="Arial" w:hAnsi="Arial" w:cs="Arial"/>
          <w:iCs/>
          <w:color w:val="000000"/>
          <w:sz w:val="28"/>
          <w:szCs w:val="28"/>
        </w:rPr>
      </w:pPr>
    </w:p>
    <w:p w14:paraId="146F288A" w14:textId="77777777" w:rsidR="004A7AC9" w:rsidRPr="004A7AC9" w:rsidRDefault="004A7AC9" w:rsidP="004A7AC9">
      <w:pPr>
        <w:pStyle w:val="a9"/>
        <w:spacing w:after="0" w:line="360" w:lineRule="auto"/>
        <w:ind w:left="0" w:firstLine="709"/>
        <w:jc w:val="both"/>
        <w:rPr>
          <w:rFonts w:ascii="Arial" w:hAnsi="Arial" w:cs="Arial"/>
          <w:i/>
          <w:iCs/>
          <w:color w:val="000000"/>
          <w:sz w:val="28"/>
          <w:szCs w:val="28"/>
        </w:rPr>
      </w:pPr>
      <w:r w:rsidRPr="004A7AC9">
        <w:rPr>
          <w:rFonts w:ascii="Arial" w:hAnsi="Arial" w:cs="Arial"/>
          <w:i/>
          <w:iCs/>
          <w:color w:val="000000"/>
          <w:sz w:val="28"/>
          <w:szCs w:val="28"/>
        </w:rPr>
        <w:t>4.3.2</w:t>
      </w:r>
      <w:r w:rsidRPr="004A7AC9">
        <w:rPr>
          <w:rFonts w:ascii="Arial" w:hAnsi="Arial" w:cs="Arial"/>
          <w:i/>
          <w:iCs/>
          <w:color w:val="000000"/>
          <w:sz w:val="28"/>
          <w:szCs w:val="28"/>
        </w:rPr>
        <w:tab/>
        <w:t xml:space="preserve"> Теплопровідність</w:t>
      </w:r>
    </w:p>
    <w:p w14:paraId="0773033D" w14:textId="77777777" w:rsidR="004A7AC9" w:rsidRPr="004A7AC9" w:rsidRDefault="004A7AC9" w:rsidP="004A7AC9">
      <w:pPr>
        <w:pStyle w:val="a9"/>
        <w:spacing w:after="0" w:line="360" w:lineRule="auto"/>
        <w:ind w:firstLine="709"/>
        <w:jc w:val="both"/>
        <w:rPr>
          <w:rFonts w:ascii="Arial" w:hAnsi="Arial" w:cs="Arial"/>
          <w:iCs/>
          <w:color w:val="000000"/>
          <w:sz w:val="28"/>
          <w:szCs w:val="28"/>
        </w:rPr>
      </w:pPr>
    </w:p>
    <w:p w14:paraId="624FEB1D"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Розрахункові значення теплопровідності затверділої гіпсової штукатурки, використовуваної при виготовленні гіпсових блоків, наведені в таблиці 1.</w:t>
      </w:r>
    </w:p>
    <w:p w14:paraId="10E4CD2F" w14:textId="77777777" w:rsidR="001D4BE3" w:rsidRDefault="001D4BE3" w:rsidP="00B0697A">
      <w:pPr>
        <w:pStyle w:val="a9"/>
        <w:spacing w:after="0" w:line="360" w:lineRule="auto"/>
        <w:ind w:left="0" w:firstLine="709"/>
        <w:jc w:val="both"/>
        <w:rPr>
          <w:rFonts w:ascii="Arial" w:hAnsi="Arial" w:cs="Arial"/>
          <w:iCs/>
          <w:color w:val="000000"/>
          <w:sz w:val="28"/>
          <w:szCs w:val="28"/>
        </w:rPr>
      </w:pPr>
    </w:p>
    <w:p w14:paraId="0DAEFF16"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b/>
          <w:iCs/>
          <w:color w:val="000000"/>
          <w:sz w:val="28"/>
          <w:szCs w:val="28"/>
        </w:rPr>
        <w:lastRenderedPageBreak/>
        <w:t>Таблиця 1</w:t>
      </w:r>
      <w:r w:rsidRPr="004A7AC9">
        <w:rPr>
          <w:rFonts w:ascii="Arial" w:hAnsi="Arial" w:cs="Arial"/>
          <w:iCs/>
          <w:color w:val="000000"/>
          <w:sz w:val="28"/>
          <w:szCs w:val="28"/>
        </w:rPr>
        <w:t xml:space="preserve"> — Розрахункові значення теплопровідності гіпсової штукатурки</w:t>
      </w:r>
    </w:p>
    <w:p w14:paraId="0D7CB906" w14:textId="77777777" w:rsidR="004A7AC9" w:rsidRPr="004A7AC9" w:rsidRDefault="004A7AC9" w:rsidP="004A7AC9">
      <w:pPr>
        <w:pStyle w:val="a9"/>
        <w:spacing w:after="0" w:line="360" w:lineRule="auto"/>
        <w:ind w:firstLine="709"/>
        <w:jc w:val="both"/>
        <w:rPr>
          <w:rFonts w:ascii="Arial" w:hAnsi="Arial" w:cs="Arial"/>
          <w:iCs/>
          <w:color w:val="000000"/>
          <w:sz w:val="28"/>
          <w:szCs w:val="28"/>
        </w:rPr>
      </w:pPr>
    </w:p>
    <w:tbl>
      <w:tblPr>
        <w:tblStyle w:val="TableNormal"/>
        <w:tblW w:w="0" w:type="auto"/>
        <w:tblInd w:w="2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06"/>
        <w:gridCol w:w="2836"/>
      </w:tblGrid>
      <w:tr w:rsidR="004A7AC9" w14:paraId="55760B98" w14:textId="77777777" w:rsidTr="004A7AC9">
        <w:trPr>
          <w:trHeight w:val="714"/>
        </w:trPr>
        <w:tc>
          <w:tcPr>
            <w:tcW w:w="2906" w:type="dxa"/>
            <w:tcBorders>
              <w:bottom w:val="single" w:sz="4" w:space="0" w:color="auto"/>
            </w:tcBorders>
          </w:tcPr>
          <w:p w14:paraId="71A1C23D" w14:textId="77777777" w:rsidR="004A7AC9" w:rsidRDefault="004A7AC9" w:rsidP="004A7AC9">
            <w:pPr>
              <w:pStyle w:val="TableParagraph"/>
              <w:spacing w:before="133"/>
              <w:ind w:left="1206" w:right="1189"/>
              <w:rPr>
                <w:b/>
                <w:i/>
                <w:w w:val="94"/>
                <w:sz w:val="24"/>
                <w:szCs w:val="24"/>
              </w:rPr>
            </w:pPr>
            <w:r>
              <w:rPr>
                <w:b/>
                <w:i/>
                <w:w w:val="94"/>
                <w:sz w:val="24"/>
                <w:szCs w:val="24"/>
              </w:rPr>
              <w:t>ρ</w:t>
            </w:r>
          </w:p>
          <w:p w14:paraId="67FC91CD" w14:textId="41F93EE9" w:rsidR="004A7AC9" w:rsidRPr="004A7AC9" w:rsidRDefault="004A7AC9" w:rsidP="004A7AC9">
            <w:pPr>
              <w:pStyle w:val="TableParagraph"/>
              <w:spacing w:before="133"/>
              <w:ind w:right="10"/>
              <w:jc w:val="left"/>
              <w:rPr>
                <w:sz w:val="24"/>
                <w:szCs w:val="24"/>
              </w:rPr>
            </w:pPr>
            <w:r>
              <w:rPr>
                <w:sz w:val="24"/>
                <w:szCs w:val="24"/>
                <w:lang w:val="uk"/>
              </w:rPr>
              <w:t xml:space="preserve">                 </w:t>
            </w:r>
            <w:r w:rsidRPr="004A7AC9">
              <w:rPr>
                <w:sz w:val="24"/>
                <w:szCs w:val="24"/>
                <w:lang w:val="uk"/>
              </w:rPr>
              <w:t>кг/м</w:t>
            </w:r>
            <w:r w:rsidRPr="004A7AC9">
              <w:rPr>
                <w:sz w:val="24"/>
                <w:szCs w:val="24"/>
                <w:vertAlign w:val="superscript"/>
                <w:lang w:val="uk"/>
              </w:rPr>
              <w:t>3</w:t>
            </w:r>
          </w:p>
        </w:tc>
        <w:tc>
          <w:tcPr>
            <w:tcW w:w="2836" w:type="dxa"/>
            <w:tcBorders>
              <w:bottom w:val="single" w:sz="4" w:space="0" w:color="auto"/>
            </w:tcBorders>
          </w:tcPr>
          <w:p w14:paraId="5F7260F4" w14:textId="7AA6138B" w:rsidR="004A7AC9" w:rsidRPr="004A7AC9" w:rsidRDefault="004A7AC9" w:rsidP="004A7AC9">
            <w:pPr>
              <w:pStyle w:val="TableParagraph"/>
              <w:spacing w:before="49"/>
              <w:ind w:left="1068" w:right="1052"/>
              <w:rPr>
                <w:b/>
                <w:sz w:val="24"/>
                <w:szCs w:val="24"/>
              </w:rPr>
            </w:pPr>
            <w:r>
              <w:rPr>
                <w:b/>
                <w:i/>
                <w:position w:val="2"/>
                <w:sz w:val="24"/>
                <w:szCs w:val="24"/>
              </w:rPr>
              <w:t>λ</w:t>
            </w:r>
            <w:r w:rsidRPr="004A7AC9">
              <w:rPr>
                <w:b/>
                <w:i/>
                <w:position w:val="2"/>
                <w:sz w:val="24"/>
                <w:szCs w:val="24"/>
              </w:rPr>
              <w:t xml:space="preserve"> </w:t>
            </w:r>
            <w:r w:rsidRPr="004A7AC9">
              <w:rPr>
                <w:b/>
                <w:sz w:val="24"/>
                <w:szCs w:val="24"/>
                <w:vertAlign w:val="subscript"/>
              </w:rPr>
              <w:t>23-50</w:t>
            </w:r>
          </w:p>
          <w:p w14:paraId="41FE57AB" w14:textId="77777777" w:rsidR="004A7AC9" w:rsidRPr="004A7AC9" w:rsidRDefault="004A7AC9" w:rsidP="004A7AC9">
            <w:pPr>
              <w:pStyle w:val="TableParagraph"/>
              <w:spacing w:before="119"/>
              <w:ind w:left="-10" w:right="11"/>
              <w:rPr>
                <w:sz w:val="24"/>
                <w:szCs w:val="24"/>
              </w:rPr>
            </w:pPr>
            <w:r w:rsidRPr="004A7AC9">
              <w:rPr>
                <w:sz w:val="24"/>
                <w:szCs w:val="24"/>
                <w:lang w:val="uk-UA"/>
              </w:rPr>
              <w:t>Вт</w:t>
            </w:r>
            <w:r w:rsidRPr="004A7AC9">
              <w:rPr>
                <w:sz w:val="24"/>
                <w:szCs w:val="24"/>
              </w:rPr>
              <w:t>/(</w:t>
            </w:r>
            <w:r w:rsidRPr="004A7AC9">
              <w:rPr>
                <w:sz w:val="24"/>
                <w:szCs w:val="24"/>
                <w:lang w:val="uk-UA"/>
              </w:rPr>
              <w:t>м</w:t>
            </w:r>
            <w:r w:rsidRPr="004A7AC9">
              <w:rPr>
                <w:sz w:val="24"/>
                <w:szCs w:val="24"/>
              </w:rPr>
              <w:t>.K)</w:t>
            </w:r>
          </w:p>
        </w:tc>
      </w:tr>
      <w:tr w:rsidR="004A7AC9" w14:paraId="745AAB0E" w14:textId="77777777" w:rsidTr="004A7AC9">
        <w:trPr>
          <w:trHeight w:val="333"/>
        </w:trPr>
        <w:tc>
          <w:tcPr>
            <w:tcW w:w="2906" w:type="dxa"/>
            <w:tcBorders>
              <w:top w:val="single" w:sz="4" w:space="0" w:color="auto"/>
              <w:left w:val="single" w:sz="4" w:space="0" w:color="auto"/>
              <w:bottom w:val="single" w:sz="4" w:space="0" w:color="auto"/>
              <w:right w:val="single" w:sz="4" w:space="0" w:color="auto"/>
            </w:tcBorders>
          </w:tcPr>
          <w:p w14:paraId="2CA7A335" w14:textId="77777777" w:rsidR="004A7AC9" w:rsidRPr="004A7AC9" w:rsidRDefault="004A7AC9" w:rsidP="004A7AC9">
            <w:pPr>
              <w:pStyle w:val="TableParagraph"/>
              <w:ind w:left="61"/>
              <w:rPr>
                <w:sz w:val="24"/>
                <w:szCs w:val="24"/>
              </w:rPr>
            </w:pPr>
            <w:r w:rsidRPr="004A7AC9">
              <w:rPr>
                <w:sz w:val="24"/>
                <w:szCs w:val="24"/>
                <w:lang w:val="uk"/>
              </w:rPr>
              <w:t>600</w:t>
            </w:r>
          </w:p>
        </w:tc>
        <w:tc>
          <w:tcPr>
            <w:tcW w:w="2836" w:type="dxa"/>
            <w:tcBorders>
              <w:top w:val="single" w:sz="4" w:space="0" w:color="auto"/>
              <w:left w:val="single" w:sz="4" w:space="0" w:color="auto"/>
              <w:bottom w:val="single" w:sz="4" w:space="0" w:color="auto"/>
              <w:right w:val="single" w:sz="4" w:space="0" w:color="auto"/>
            </w:tcBorders>
          </w:tcPr>
          <w:p w14:paraId="362CEBB1" w14:textId="77777777" w:rsidR="004A7AC9" w:rsidRPr="004A7AC9" w:rsidRDefault="004A7AC9" w:rsidP="004A7AC9">
            <w:pPr>
              <w:pStyle w:val="TableParagraph"/>
              <w:ind w:left="-10" w:right="11"/>
              <w:rPr>
                <w:sz w:val="24"/>
                <w:szCs w:val="24"/>
              </w:rPr>
            </w:pPr>
            <w:r w:rsidRPr="004A7AC9">
              <w:rPr>
                <w:sz w:val="24"/>
                <w:szCs w:val="24"/>
                <w:lang w:val="uk"/>
              </w:rPr>
              <w:t>0,18</w:t>
            </w:r>
          </w:p>
        </w:tc>
      </w:tr>
      <w:tr w:rsidR="004A7AC9" w14:paraId="4814E0B4" w14:textId="77777777" w:rsidTr="004A7AC9">
        <w:trPr>
          <w:trHeight w:val="330"/>
        </w:trPr>
        <w:tc>
          <w:tcPr>
            <w:tcW w:w="2906" w:type="dxa"/>
            <w:tcBorders>
              <w:top w:val="single" w:sz="4" w:space="0" w:color="auto"/>
              <w:left w:val="single" w:sz="4" w:space="0" w:color="auto"/>
              <w:bottom w:val="single" w:sz="4" w:space="0" w:color="auto"/>
              <w:right w:val="single" w:sz="4" w:space="0" w:color="auto"/>
            </w:tcBorders>
          </w:tcPr>
          <w:p w14:paraId="55613C69" w14:textId="77777777" w:rsidR="004A7AC9" w:rsidRPr="004A7AC9" w:rsidRDefault="004A7AC9" w:rsidP="004A7AC9">
            <w:pPr>
              <w:pStyle w:val="TableParagraph"/>
              <w:spacing w:before="59"/>
              <w:ind w:left="61"/>
              <w:rPr>
                <w:sz w:val="24"/>
                <w:szCs w:val="24"/>
              </w:rPr>
            </w:pPr>
            <w:r w:rsidRPr="004A7AC9">
              <w:rPr>
                <w:sz w:val="24"/>
                <w:szCs w:val="24"/>
                <w:lang w:val="uk"/>
              </w:rPr>
              <w:t>700</w:t>
            </w:r>
          </w:p>
        </w:tc>
        <w:tc>
          <w:tcPr>
            <w:tcW w:w="2836" w:type="dxa"/>
            <w:tcBorders>
              <w:top w:val="single" w:sz="4" w:space="0" w:color="auto"/>
              <w:left w:val="single" w:sz="4" w:space="0" w:color="auto"/>
              <w:bottom w:val="single" w:sz="4" w:space="0" w:color="auto"/>
              <w:right w:val="single" w:sz="4" w:space="0" w:color="auto"/>
            </w:tcBorders>
          </w:tcPr>
          <w:p w14:paraId="0E575998" w14:textId="77777777" w:rsidR="004A7AC9" w:rsidRPr="004A7AC9" w:rsidRDefault="004A7AC9" w:rsidP="004A7AC9">
            <w:pPr>
              <w:pStyle w:val="TableParagraph"/>
              <w:spacing w:before="59"/>
              <w:ind w:left="-10" w:right="11"/>
              <w:rPr>
                <w:sz w:val="24"/>
                <w:szCs w:val="24"/>
              </w:rPr>
            </w:pPr>
            <w:r w:rsidRPr="004A7AC9">
              <w:rPr>
                <w:sz w:val="24"/>
                <w:szCs w:val="24"/>
                <w:lang w:val="uk"/>
              </w:rPr>
              <w:t>0,22</w:t>
            </w:r>
          </w:p>
        </w:tc>
      </w:tr>
      <w:tr w:rsidR="004A7AC9" w14:paraId="7539781A" w14:textId="77777777" w:rsidTr="004A7AC9">
        <w:trPr>
          <w:trHeight w:val="330"/>
        </w:trPr>
        <w:tc>
          <w:tcPr>
            <w:tcW w:w="2906" w:type="dxa"/>
            <w:tcBorders>
              <w:top w:val="single" w:sz="4" w:space="0" w:color="auto"/>
              <w:left w:val="single" w:sz="4" w:space="0" w:color="auto"/>
              <w:bottom w:val="single" w:sz="4" w:space="0" w:color="auto"/>
              <w:right w:val="single" w:sz="4" w:space="0" w:color="auto"/>
            </w:tcBorders>
          </w:tcPr>
          <w:p w14:paraId="63FD33FA" w14:textId="77777777" w:rsidR="004A7AC9" w:rsidRPr="004A7AC9" w:rsidRDefault="004A7AC9" w:rsidP="004A7AC9">
            <w:pPr>
              <w:pStyle w:val="TableParagraph"/>
              <w:spacing w:before="58"/>
              <w:ind w:left="61"/>
              <w:rPr>
                <w:sz w:val="24"/>
                <w:szCs w:val="24"/>
              </w:rPr>
            </w:pPr>
            <w:r w:rsidRPr="004A7AC9">
              <w:rPr>
                <w:sz w:val="24"/>
                <w:szCs w:val="24"/>
                <w:lang w:val="uk"/>
              </w:rPr>
              <w:t>800</w:t>
            </w:r>
          </w:p>
        </w:tc>
        <w:tc>
          <w:tcPr>
            <w:tcW w:w="2836" w:type="dxa"/>
            <w:tcBorders>
              <w:top w:val="single" w:sz="4" w:space="0" w:color="auto"/>
              <w:left w:val="single" w:sz="4" w:space="0" w:color="auto"/>
              <w:bottom w:val="single" w:sz="4" w:space="0" w:color="auto"/>
              <w:right w:val="single" w:sz="4" w:space="0" w:color="auto"/>
            </w:tcBorders>
          </w:tcPr>
          <w:p w14:paraId="03BFEED1" w14:textId="77777777" w:rsidR="004A7AC9" w:rsidRPr="004A7AC9" w:rsidRDefault="004A7AC9" w:rsidP="004A7AC9">
            <w:pPr>
              <w:pStyle w:val="TableParagraph"/>
              <w:spacing w:before="58"/>
              <w:ind w:left="-10" w:right="11"/>
              <w:rPr>
                <w:sz w:val="24"/>
                <w:szCs w:val="24"/>
              </w:rPr>
            </w:pPr>
            <w:r w:rsidRPr="004A7AC9">
              <w:rPr>
                <w:sz w:val="24"/>
                <w:szCs w:val="24"/>
                <w:lang w:val="uk"/>
              </w:rPr>
              <w:t>0,26</w:t>
            </w:r>
          </w:p>
        </w:tc>
      </w:tr>
      <w:tr w:rsidR="004A7AC9" w14:paraId="01821370" w14:textId="77777777" w:rsidTr="004A7AC9">
        <w:trPr>
          <w:trHeight w:val="330"/>
        </w:trPr>
        <w:tc>
          <w:tcPr>
            <w:tcW w:w="2906" w:type="dxa"/>
            <w:tcBorders>
              <w:top w:val="single" w:sz="4" w:space="0" w:color="auto"/>
              <w:left w:val="single" w:sz="4" w:space="0" w:color="auto"/>
              <w:bottom w:val="single" w:sz="4" w:space="0" w:color="auto"/>
              <w:right w:val="single" w:sz="4" w:space="0" w:color="auto"/>
            </w:tcBorders>
          </w:tcPr>
          <w:p w14:paraId="38C175C8" w14:textId="77777777" w:rsidR="004A7AC9" w:rsidRPr="004A7AC9" w:rsidRDefault="004A7AC9" w:rsidP="004A7AC9">
            <w:pPr>
              <w:pStyle w:val="TableParagraph"/>
              <w:spacing w:before="59"/>
              <w:ind w:left="61"/>
              <w:rPr>
                <w:sz w:val="24"/>
                <w:szCs w:val="24"/>
              </w:rPr>
            </w:pPr>
            <w:r w:rsidRPr="004A7AC9">
              <w:rPr>
                <w:sz w:val="24"/>
                <w:szCs w:val="24"/>
                <w:lang w:val="uk"/>
              </w:rPr>
              <w:t>900</w:t>
            </w:r>
          </w:p>
        </w:tc>
        <w:tc>
          <w:tcPr>
            <w:tcW w:w="2836" w:type="dxa"/>
            <w:tcBorders>
              <w:top w:val="single" w:sz="4" w:space="0" w:color="auto"/>
              <w:left w:val="single" w:sz="4" w:space="0" w:color="auto"/>
              <w:bottom w:val="single" w:sz="4" w:space="0" w:color="auto"/>
              <w:right w:val="single" w:sz="4" w:space="0" w:color="auto"/>
            </w:tcBorders>
          </w:tcPr>
          <w:p w14:paraId="70D048B4" w14:textId="77777777" w:rsidR="004A7AC9" w:rsidRPr="004A7AC9" w:rsidRDefault="004A7AC9" w:rsidP="004A7AC9">
            <w:pPr>
              <w:pStyle w:val="TableParagraph"/>
              <w:spacing w:before="59"/>
              <w:ind w:left="-10" w:right="11"/>
              <w:rPr>
                <w:sz w:val="24"/>
                <w:szCs w:val="24"/>
              </w:rPr>
            </w:pPr>
            <w:r w:rsidRPr="004A7AC9">
              <w:rPr>
                <w:sz w:val="24"/>
                <w:szCs w:val="24"/>
                <w:lang w:val="uk"/>
              </w:rPr>
              <w:t>0,30</w:t>
            </w:r>
          </w:p>
        </w:tc>
      </w:tr>
      <w:tr w:rsidR="004A7AC9" w14:paraId="45744C91" w14:textId="77777777" w:rsidTr="004A7AC9">
        <w:trPr>
          <w:trHeight w:val="330"/>
        </w:trPr>
        <w:tc>
          <w:tcPr>
            <w:tcW w:w="2906" w:type="dxa"/>
            <w:tcBorders>
              <w:top w:val="single" w:sz="4" w:space="0" w:color="auto"/>
              <w:left w:val="single" w:sz="4" w:space="0" w:color="auto"/>
              <w:bottom w:val="single" w:sz="4" w:space="0" w:color="auto"/>
              <w:right w:val="single" w:sz="4" w:space="0" w:color="auto"/>
            </w:tcBorders>
          </w:tcPr>
          <w:p w14:paraId="76304E7B" w14:textId="77777777" w:rsidR="004A7AC9" w:rsidRPr="004A7AC9" w:rsidRDefault="004A7AC9" w:rsidP="004A7AC9">
            <w:pPr>
              <w:pStyle w:val="TableParagraph"/>
              <w:spacing w:before="58"/>
              <w:ind w:left="61"/>
              <w:rPr>
                <w:sz w:val="24"/>
                <w:szCs w:val="24"/>
              </w:rPr>
            </w:pPr>
            <w:r w:rsidRPr="004A7AC9">
              <w:rPr>
                <w:sz w:val="24"/>
                <w:szCs w:val="24"/>
                <w:lang w:val="uk"/>
              </w:rPr>
              <w:t>1 000</w:t>
            </w:r>
          </w:p>
        </w:tc>
        <w:tc>
          <w:tcPr>
            <w:tcW w:w="2836" w:type="dxa"/>
            <w:tcBorders>
              <w:top w:val="single" w:sz="4" w:space="0" w:color="auto"/>
              <w:left w:val="single" w:sz="4" w:space="0" w:color="auto"/>
              <w:bottom w:val="single" w:sz="4" w:space="0" w:color="auto"/>
              <w:right w:val="single" w:sz="4" w:space="0" w:color="auto"/>
            </w:tcBorders>
          </w:tcPr>
          <w:p w14:paraId="363FB7A0" w14:textId="77777777" w:rsidR="004A7AC9" w:rsidRPr="004A7AC9" w:rsidRDefault="004A7AC9" w:rsidP="004A7AC9">
            <w:pPr>
              <w:pStyle w:val="TableParagraph"/>
              <w:spacing w:before="58"/>
              <w:ind w:left="-10" w:right="11"/>
              <w:rPr>
                <w:sz w:val="24"/>
                <w:szCs w:val="24"/>
              </w:rPr>
            </w:pPr>
            <w:r w:rsidRPr="004A7AC9">
              <w:rPr>
                <w:sz w:val="24"/>
                <w:szCs w:val="24"/>
                <w:lang w:val="uk"/>
              </w:rPr>
              <w:t>0,34</w:t>
            </w:r>
          </w:p>
        </w:tc>
      </w:tr>
      <w:tr w:rsidR="004A7AC9" w14:paraId="4F2EB7EF" w14:textId="77777777" w:rsidTr="004A7AC9">
        <w:trPr>
          <w:trHeight w:val="330"/>
        </w:trPr>
        <w:tc>
          <w:tcPr>
            <w:tcW w:w="2906" w:type="dxa"/>
            <w:tcBorders>
              <w:top w:val="single" w:sz="4" w:space="0" w:color="auto"/>
              <w:left w:val="single" w:sz="4" w:space="0" w:color="auto"/>
              <w:bottom w:val="single" w:sz="4" w:space="0" w:color="auto"/>
              <w:right w:val="single" w:sz="4" w:space="0" w:color="auto"/>
            </w:tcBorders>
          </w:tcPr>
          <w:p w14:paraId="19AA2F8B" w14:textId="77777777" w:rsidR="004A7AC9" w:rsidRPr="004A7AC9" w:rsidRDefault="004A7AC9" w:rsidP="004A7AC9">
            <w:pPr>
              <w:pStyle w:val="TableParagraph"/>
              <w:spacing w:before="59"/>
              <w:ind w:left="61"/>
              <w:rPr>
                <w:sz w:val="24"/>
                <w:szCs w:val="24"/>
              </w:rPr>
            </w:pPr>
            <w:r w:rsidRPr="004A7AC9">
              <w:rPr>
                <w:sz w:val="24"/>
                <w:szCs w:val="24"/>
                <w:lang w:val="uk"/>
              </w:rPr>
              <w:t>1 100</w:t>
            </w:r>
          </w:p>
        </w:tc>
        <w:tc>
          <w:tcPr>
            <w:tcW w:w="2836" w:type="dxa"/>
            <w:tcBorders>
              <w:top w:val="single" w:sz="4" w:space="0" w:color="auto"/>
              <w:left w:val="single" w:sz="4" w:space="0" w:color="auto"/>
              <w:bottom w:val="single" w:sz="4" w:space="0" w:color="auto"/>
              <w:right w:val="single" w:sz="4" w:space="0" w:color="auto"/>
            </w:tcBorders>
          </w:tcPr>
          <w:p w14:paraId="30EEAB4F" w14:textId="77777777" w:rsidR="004A7AC9" w:rsidRPr="004A7AC9" w:rsidRDefault="004A7AC9" w:rsidP="004A7AC9">
            <w:pPr>
              <w:pStyle w:val="TableParagraph"/>
              <w:spacing w:before="59"/>
              <w:ind w:left="-10" w:right="11"/>
              <w:rPr>
                <w:sz w:val="24"/>
                <w:szCs w:val="24"/>
              </w:rPr>
            </w:pPr>
            <w:r w:rsidRPr="004A7AC9">
              <w:rPr>
                <w:sz w:val="24"/>
                <w:szCs w:val="24"/>
                <w:lang w:val="uk"/>
              </w:rPr>
              <w:t>0,39</w:t>
            </w:r>
          </w:p>
        </w:tc>
      </w:tr>
      <w:tr w:rsidR="004A7AC9" w14:paraId="6C12696C" w14:textId="77777777" w:rsidTr="004A7AC9">
        <w:trPr>
          <w:trHeight w:val="330"/>
        </w:trPr>
        <w:tc>
          <w:tcPr>
            <w:tcW w:w="2906" w:type="dxa"/>
            <w:tcBorders>
              <w:top w:val="single" w:sz="4" w:space="0" w:color="auto"/>
              <w:left w:val="single" w:sz="4" w:space="0" w:color="auto"/>
              <w:bottom w:val="single" w:sz="4" w:space="0" w:color="auto"/>
              <w:right w:val="single" w:sz="4" w:space="0" w:color="auto"/>
            </w:tcBorders>
          </w:tcPr>
          <w:p w14:paraId="4E533B8B" w14:textId="77777777" w:rsidR="004A7AC9" w:rsidRPr="004A7AC9" w:rsidRDefault="004A7AC9" w:rsidP="004A7AC9">
            <w:pPr>
              <w:pStyle w:val="TableParagraph"/>
              <w:spacing w:before="58"/>
              <w:ind w:left="61"/>
              <w:rPr>
                <w:sz w:val="24"/>
                <w:szCs w:val="24"/>
              </w:rPr>
            </w:pPr>
            <w:r w:rsidRPr="004A7AC9">
              <w:rPr>
                <w:sz w:val="24"/>
                <w:szCs w:val="24"/>
                <w:lang w:val="uk"/>
              </w:rPr>
              <w:t>1 200</w:t>
            </w:r>
          </w:p>
        </w:tc>
        <w:tc>
          <w:tcPr>
            <w:tcW w:w="2836" w:type="dxa"/>
            <w:tcBorders>
              <w:top w:val="single" w:sz="4" w:space="0" w:color="auto"/>
              <w:left w:val="single" w:sz="4" w:space="0" w:color="auto"/>
              <w:bottom w:val="single" w:sz="4" w:space="0" w:color="auto"/>
              <w:right w:val="single" w:sz="4" w:space="0" w:color="auto"/>
            </w:tcBorders>
          </w:tcPr>
          <w:p w14:paraId="6A2016AA" w14:textId="77777777" w:rsidR="004A7AC9" w:rsidRPr="004A7AC9" w:rsidRDefault="004A7AC9" w:rsidP="004A7AC9">
            <w:pPr>
              <w:pStyle w:val="TableParagraph"/>
              <w:spacing w:before="58"/>
              <w:ind w:left="-10" w:right="11"/>
              <w:rPr>
                <w:sz w:val="24"/>
                <w:szCs w:val="24"/>
              </w:rPr>
            </w:pPr>
            <w:r w:rsidRPr="004A7AC9">
              <w:rPr>
                <w:sz w:val="24"/>
                <w:szCs w:val="24"/>
                <w:lang w:val="uk"/>
              </w:rPr>
              <w:t>0,43</w:t>
            </w:r>
          </w:p>
        </w:tc>
      </w:tr>
      <w:tr w:rsidR="004A7AC9" w14:paraId="482EFC11" w14:textId="77777777" w:rsidTr="004A7AC9">
        <w:trPr>
          <w:trHeight w:val="330"/>
        </w:trPr>
        <w:tc>
          <w:tcPr>
            <w:tcW w:w="2906" w:type="dxa"/>
            <w:tcBorders>
              <w:top w:val="single" w:sz="4" w:space="0" w:color="auto"/>
              <w:left w:val="single" w:sz="4" w:space="0" w:color="auto"/>
              <w:bottom w:val="single" w:sz="4" w:space="0" w:color="auto"/>
              <w:right w:val="single" w:sz="4" w:space="0" w:color="auto"/>
            </w:tcBorders>
          </w:tcPr>
          <w:p w14:paraId="19634322" w14:textId="77777777" w:rsidR="004A7AC9" w:rsidRPr="004A7AC9" w:rsidRDefault="004A7AC9" w:rsidP="004A7AC9">
            <w:pPr>
              <w:pStyle w:val="TableParagraph"/>
              <w:spacing w:before="59"/>
              <w:ind w:left="61"/>
              <w:rPr>
                <w:sz w:val="24"/>
                <w:szCs w:val="24"/>
              </w:rPr>
            </w:pPr>
            <w:r w:rsidRPr="004A7AC9">
              <w:rPr>
                <w:sz w:val="24"/>
                <w:szCs w:val="24"/>
                <w:lang w:val="uk"/>
              </w:rPr>
              <w:t>1 300</w:t>
            </w:r>
          </w:p>
        </w:tc>
        <w:tc>
          <w:tcPr>
            <w:tcW w:w="2836" w:type="dxa"/>
            <w:tcBorders>
              <w:top w:val="single" w:sz="4" w:space="0" w:color="auto"/>
              <w:left w:val="single" w:sz="4" w:space="0" w:color="auto"/>
              <w:bottom w:val="single" w:sz="4" w:space="0" w:color="auto"/>
              <w:right w:val="single" w:sz="4" w:space="0" w:color="auto"/>
            </w:tcBorders>
          </w:tcPr>
          <w:p w14:paraId="10131C3D" w14:textId="77777777" w:rsidR="004A7AC9" w:rsidRPr="004A7AC9" w:rsidRDefault="004A7AC9" w:rsidP="004A7AC9">
            <w:pPr>
              <w:pStyle w:val="TableParagraph"/>
              <w:spacing w:before="59"/>
              <w:ind w:left="-10" w:right="11"/>
              <w:rPr>
                <w:sz w:val="24"/>
                <w:szCs w:val="24"/>
              </w:rPr>
            </w:pPr>
            <w:r w:rsidRPr="004A7AC9">
              <w:rPr>
                <w:sz w:val="24"/>
                <w:szCs w:val="24"/>
                <w:lang w:val="uk"/>
              </w:rPr>
              <w:t>0,47</w:t>
            </w:r>
          </w:p>
        </w:tc>
      </w:tr>
      <w:tr w:rsidR="004A7AC9" w14:paraId="502D014E" w14:textId="77777777" w:rsidTr="004A7AC9">
        <w:trPr>
          <w:trHeight w:val="330"/>
        </w:trPr>
        <w:tc>
          <w:tcPr>
            <w:tcW w:w="2906" w:type="dxa"/>
            <w:tcBorders>
              <w:top w:val="single" w:sz="4" w:space="0" w:color="auto"/>
              <w:left w:val="single" w:sz="4" w:space="0" w:color="auto"/>
              <w:bottom w:val="single" w:sz="4" w:space="0" w:color="auto"/>
              <w:right w:val="single" w:sz="4" w:space="0" w:color="auto"/>
            </w:tcBorders>
          </w:tcPr>
          <w:p w14:paraId="4D8902F3" w14:textId="77777777" w:rsidR="004A7AC9" w:rsidRPr="004A7AC9" w:rsidRDefault="004A7AC9" w:rsidP="004A7AC9">
            <w:pPr>
              <w:pStyle w:val="TableParagraph"/>
              <w:spacing w:before="58"/>
              <w:ind w:left="61"/>
              <w:rPr>
                <w:sz w:val="24"/>
                <w:szCs w:val="24"/>
              </w:rPr>
            </w:pPr>
            <w:r w:rsidRPr="004A7AC9">
              <w:rPr>
                <w:sz w:val="24"/>
                <w:szCs w:val="24"/>
                <w:lang w:val="uk"/>
              </w:rPr>
              <w:t>1 400</w:t>
            </w:r>
          </w:p>
        </w:tc>
        <w:tc>
          <w:tcPr>
            <w:tcW w:w="2836" w:type="dxa"/>
            <w:tcBorders>
              <w:top w:val="single" w:sz="4" w:space="0" w:color="auto"/>
              <w:left w:val="single" w:sz="4" w:space="0" w:color="auto"/>
              <w:bottom w:val="single" w:sz="4" w:space="0" w:color="auto"/>
              <w:right w:val="single" w:sz="4" w:space="0" w:color="auto"/>
            </w:tcBorders>
          </w:tcPr>
          <w:p w14:paraId="1C42F7E6" w14:textId="77777777" w:rsidR="004A7AC9" w:rsidRPr="004A7AC9" w:rsidRDefault="004A7AC9" w:rsidP="004A7AC9">
            <w:pPr>
              <w:pStyle w:val="TableParagraph"/>
              <w:spacing w:before="58"/>
              <w:ind w:left="-10" w:right="11"/>
              <w:rPr>
                <w:sz w:val="24"/>
                <w:szCs w:val="24"/>
              </w:rPr>
            </w:pPr>
            <w:r w:rsidRPr="004A7AC9">
              <w:rPr>
                <w:sz w:val="24"/>
                <w:szCs w:val="24"/>
                <w:lang w:val="uk"/>
              </w:rPr>
              <w:t>0,51</w:t>
            </w:r>
          </w:p>
        </w:tc>
      </w:tr>
      <w:tr w:rsidR="004A7AC9" w14:paraId="23DE0391" w14:textId="77777777" w:rsidTr="004A7AC9">
        <w:trPr>
          <w:trHeight w:val="338"/>
        </w:trPr>
        <w:tc>
          <w:tcPr>
            <w:tcW w:w="2906" w:type="dxa"/>
            <w:tcBorders>
              <w:top w:val="single" w:sz="4" w:space="0" w:color="auto"/>
              <w:left w:val="single" w:sz="4" w:space="0" w:color="auto"/>
              <w:bottom w:val="single" w:sz="4" w:space="0" w:color="auto"/>
              <w:right w:val="single" w:sz="4" w:space="0" w:color="auto"/>
            </w:tcBorders>
          </w:tcPr>
          <w:p w14:paraId="6997E380" w14:textId="77777777" w:rsidR="004A7AC9" w:rsidRPr="004A7AC9" w:rsidRDefault="004A7AC9" w:rsidP="004A7AC9">
            <w:pPr>
              <w:pStyle w:val="TableParagraph"/>
              <w:spacing w:before="59"/>
              <w:ind w:left="61"/>
              <w:rPr>
                <w:sz w:val="24"/>
                <w:szCs w:val="24"/>
              </w:rPr>
            </w:pPr>
            <w:r w:rsidRPr="004A7AC9">
              <w:rPr>
                <w:sz w:val="24"/>
                <w:szCs w:val="24"/>
                <w:lang w:val="uk"/>
              </w:rPr>
              <w:t>1 500</w:t>
            </w:r>
          </w:p>
        </w:tc>
        <w:tc>
          <w:tcPr>
            <w:tcW w:w="2836" w:type="dxa"/>
            <w:tcBorders>
              <w:top w:val="single" w:sz="4" w:space="0" w:color="auto"/>
              <w:left w:val="single" w:sz="4" w:space="0" w:color="auto"/>
              <w:bottom w:val="single" w:sz="4" w:space="0" w:color="auto"/>
              <w:right w:val="single" w:sz="4" w:space="0" w:color="auto"/>
            </w:tcBorders>
          </w:tcPr>
          <w:p w14:paraId="02FFA15C" w14:textId="77777777" w:rsidR="004A7AC9" w:rsidRPr="004A7AC9" w:rsidRDefault="004A7AC9" w:rsidP="004A7AC9">
            <w:pPr>
              <w:pStyle w:val="TableParagraph"/>
              <w:spacing w:before="59"/>
              <w:ind w:left="-10" w:right="11"/>
              <w:rPr>
                <w:sz w:val="24"/>
                <w:szCs w:val="24"/>
              </w:rPr>
            </w:pPr>
            <w:r w:rsidRPr="004A7AC9">
              <w:rPr>
                <w:sz w:val="24"/>
                <w:szCs w:val="24"/>
                <w:lang w:val="uk"/>
              </w:rPr>
              <w:t>0,56</w:t>
            </w:r>
          </w:p>
        </w:tc>
      </w:tr>
    </w:tbl>
    <w:p w14:paraId="2E077205" w14:textId="77777777" w:rsidR="00575874" w:rsidRPr="00575874" w:rsidRDefault="00575874" w:rsidP="00B0697A">
      <w:pPr>
        <w:pStyle w:val="a9"/>
        <w:spacing w:after="0" w:line="360" w:lineRule="auto"/>
        <w:ind w:left="0" w:firstLine="709"/>
        <w:jc w:val="both"/>
        <w:rPr>
          <w:rFonts w:ascii="Arial" w:hAnsi="Arial" w:cs="Arial"/>
          <w:iCs/>
          <w:color w:val="000000"/>
          <w:sz w:val="28"/>
          <w:szCs w:val="28"/>
        </w:rPr>
      </w:pPr>
    </w:p>
    <w:p w14:paraId="7E68EB4A"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Значення, наведені в таблиці 1, взяті з EN ISO 10456:2007. Розрахункові значення стосуються сухого матеріалу, який використовується всередині будівель. Якщо матеріал вологий, відкоригуйте ці значення за допомогою EN ISO 10456.</w:t>
      </w:r>
    </w:p>
    <w:p w14:paraId="1A175F3C" w14:textId="77777777" w:rsidR="004A7AC9" w:rsidRPr="004A7AC9" w:rsidRDefault="004A7AC9" w:rsidP="004A7AC9">
      <w:pPr>
        <w:pStyle w:val="a9"/>
        <w:spacing w:after="0" w:line="360" w:lineRule="auto"/>
        <w:ind w:firstLine="709"/>
        <w:jc w:val="both"/>
        <w:rPr>
          <w:rFonts w:ascii="Arial" w:hAnsi="Arial" w:cs="Arial"/>
          <w:iCs/>
          <w:color w:val="000000"/>
          <w:sz w:val="28"/>
          <w:szCs w:val="28"/>
        </w:rPr>
      </w:pPr>
    </w:p>
    <w:p w14:paraId="0DAD4343" w14:textId="77777777" w:rsidR="004A7AC9" w:rsidRPr="004A7AC9" w:rsidRDefault="004A7AC9" w:rsidP="004A7AC9">
      <w:pPr>
        <w:pStyle w:val="a9"/>
        <w:spacing w:after="0" w:line="360" w:lineRule="auto"/>
        <w:ind w:left="0" w:firstLine="709"/>
        <w:jc w:val="both"/>
        <w:rPr>
          <w:rFonts w:ascii="Arial" w:hAnsi="Arial" w:cs="Arial"/>
          <w:b/>
          <w:iCs/>
          <w:color w:val="000000"/>
          <w:sz w:val="28"/>
          <w:szCs w:val="28"/>
        </w:rPr>
      </w:pPr>
      <w:r w:rsidRPr="004A7AC9">
        <w:rPr>
          <w:rFonts w:ascii="Arial" w:hAnsi="Arial" w:cs="Arial"/>
          <w:b/>
          <w:iCs/>
          <w:color w:val="000000"/>
          <w:sz w:val="28"/>
          <w:szCs w:val="28"/>
        </w:rPr>
        <w:t>4.4</w:t>
      </w:r>
      <w:r w:rsidRPr="004A7AC9">
        <w:rPr>
          <w:rFonts w:ascii="Arial" w:hAnsi="Arial" w:cs="Arial"/>
          <w:b/>
          <w:iCs/>
          <w:color w:val="000000"/>
          <w:sz w:val="28"/>
          <w:szCs w:val="28"/>
        </w:rPr>
        <w:tab/>
        <w:t>Типи гіпсових блоків</w:t>
      </w:r>
    </w:p>
    <w:p w14:paraId="4AFA193C"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p>
    <w:p w14:paraId="77A6FFF7" w14:textId="77777777" w:rsidR="004A7AC9" w:rsidRPr="004A7AC9" w:rsidRDefault="004A7AC9" w:rsidP="004A7AC9">
      <w:pPr>
        <w:pStyle w:val="a9"/>
        <w:spacing w:after="0" w:line="360" w:lineRule="auto"/>
        <w:ind w:left="0" w:firstLine="709"/>
        <w:jc w:val="both"/>
        <w:rPr>
          <w:rFonts w:ascii="Arial" w:hAnsi="Arial" w:cs="Arial"/>
          <w:i/>
          <w:iCs/>
          <w:color w:val="000000"/>
          <w:sz w:val="28"/>
          <w:szCs w:val="28"/>
        </w:rPr>
      </w:pPr>
      <w:r w:rsidRPr="004A7AC9">
        <w:rPr>
          <w:rFonts w:ascii="Arial" w:hAnsi="Arial" w:cs="Arial"/>
          <w:i/>
          <w:iCs/>
          <w:color w:val="000000"/>
          <w:sz w:val="28"/>
          <w:szCs w:val="28"/>
        </w:rPr>
        <w:t>4.4.1</w:t>
      </w:r>
      <w:r w:rsidRPr="004A7AC9">
        <w:rPr>
          <w:rFonts w:ascii="Arial" w:hAnsi="Arial" w:cs="Arial"/>
          <w:i/>
          <w:iCs/>
          <w:color w:val="000000"/>
          <w:sz w:val="28"/>
          <w:szCs w:val="28"/>
        </w:rPr>
        <w:tab/>
        <w:t>Загальні положення</w:t>
      </w:r>
    </w:p>
    <w:p w14:paraId="5CB69985"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p>
    <w:p w14:paraId="642C67A5"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Гіпсові блоки виготовляються в двох видах класу міцності А і R (див. 4.10).</w:t>
      </w:r>
    </w:p>
    <w:p w14:paraId="54CA21F9"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Гіпсові блоки виготовляються в трьох видах густини Low, Medium і Dense (див. 4.8).</w:t>
      </w:r>
    </w:p>
    <w:p w14:paraId="698629C4" w14:textId="77777777" w:rsidR="004A7AC9"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Гіпсові блоки виготовляються в трьох класах водопоглинання Н1, Н2 і Н3 (див. 4.13).</w:t>
      </w:r>
    </w:p>
    <w:p w14:paraId="3CEF7E86" w14:textId="77777777" w:rsidR="004A7AC9" w:rsidRDefault="004A7AC9" w:rsidP="004A7AC9">
      <w:pPr>
        <w:pStyle w:val="a9"/>
        <w:spacing w:after="0" w:line="360" w:lineRule="auto"/>
        <w:ind w:left="0" w:firstLine="709"/>
        <w:jc w:val="both"/>
        <w:rPr>
          <w:rFonts w:ascii="Arial" w:hAnsi="Arial" w:cs="Arial"/>
          <w:iCs/>
          <w:color w:val="000000"/>
          <w:sz w:val="28"/>
          <w:szCs w:val="28"/>
        </w:rPr>
      </w:pPr>
    </w:p>
    <w:p w14:paraId="018F31BF" w14:textId="77777777" w:rsidR="0009442B" w:rsidRPr="004A7AC9" w:rsidRDefault="0009442B" w:rsidP="004A7AC9">
      <w:pPr>
        <w:pStyle w:val="a9"/>
        <w:spacing w:after="0" w:line="360" w:lineRule="auto"/>
        <w:ind w:left="0" w:firstLine="709"/>
        <w:jc w:val="both"/>
        <w:rPr>
          <w:rFonts w:ascii="Arial" w:hAnsi="Arial" w:cs="Arial"/>
          <w:iCs/>
          <w:color w:val="000000"/>
          <w:sz w:val="28"/>
          <w:szCs w:val="28"/>
        </w:rPr>
      </w:pPr>
    </w:p>
    <w:p w14:paraId="5AFD3C03" w14:textId="77777777" w:rsidR="004A7AC9" w:rsidRPr="004A7AC9" w:rsidRDefault="004A7AC9" w:rsidP="004A7AC9">
      <w:pPr>
        <w:pStyle w:val="a9"/>
        <w:spacing w:after="0" w:line="360" w:lineRule="auto"/>
        <w:ind w:left="0" w:firstLine="709"/>
        <w:jc w:val="both"/>
        <w:rPr>
          <w:rFonts w:ascii="Arial" w:hAnsi="Arial" w:cs="Arial"/>
          <w:i/>
          <w:iCs/>
          <w:color w:val="000000"/>
          <w:sz w:val="28"/>
          <w:szCs w:val="28"/>
        </w:rPr>
      </w:pPr>
      <w:r w:rsidRPr="004A7AC9">
        <w:rPr>
          <w:rFonts w:ascii="Arial" w:hAnsi="Arial" w:cs="Arial"/>
          <w:i/>
          <w:iCs/>
          <w:color w:val="000000"/>
          <w:sz w:val="28"/>
          <w:szCs w:val="28"/>
        </w:rPr>
        <w:lastRenderedPageBreak/>
        <w:t>4.4.2</w:t>
      </w:r>
      <w:r w:rsidRPr="004A7AC9">
        <w:rPr>
          <w:rFonts w:ascii="Arial" w:hAnsi="Arial" w:cs="Arial"/>
          <w:i/>
          <w:iCs/>
          <w:color w:val="000000"/>
          <w:sz w:val="28"/>
          <w:szCs w:val="28"/>
        </w:rPr>
        <w:tab/>
        <w:t>Візуальна ідентифікація гіпсових блоків за пігментацією</w:t>
      </w:r>
    </w:p>
    <w:p w14:paraId="3FF429F0"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p>
    <w:p w14:paraId="14F9B6C7"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4.4.2.1</w:t>
      </w:r>
      <w:r w:rsidRPr="004A7AC9">
        <w:rPr>
          <w:rFonts w:ascii="Arial" w:hAnsi="Arial" w:cs="Arial"/>
          <w:iCs/>
          <w:color w:val="000000"/>
          <w:sz w:val="28"/>
          <w:szCs w:val="28"/>
        </w:rPr>
        <w:tab/>
        <w:t>Загальні положення</w:t>
      </w:r>
    </w:p>
    <w:p w14:paraId="4AE5BAEC"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p>
    <w:p w14:paraId="6A40C646"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Візуальна ідентифікація різних типів гіпсових блоків слідує за двома критеріями:</w:t>
      </w:r>
    </w:p>
    <w:p w14:paraId="6717251A" w14:textId="597DBCE3" w:rsidR="004A7AC9" w:rsidRPr="004A7AC9" w:rsidRDefault="004A7AC9" w:rsidP="005B507F">
      <w:pPr>
        <w:pStyle w:val="a9"/>
        <w:numPr>
          <w:ilvl w:val="0"/>
          <w:numId w:val="4"/>
        </w:numPr>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густина;</w:t>
      </w:r>
    </w:p>
    <w:p w14:paraId="108E007A" w14:textId="47C42B21" w:rsidR="004A7AC9" w:rsidRPr="004A7AC9" w:rsidRDefault="004A7AC9" w:rsidP="005B507F">
      <w:pPr>
        <w:pStyle w:val="a9"/>
        <w:numPr>
          <w:ilvl w:val="0"/>
          <w:numId w:val="4"/>
        </w:numPr>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водопоглинання.</w:t>
      </w:r>
    </w:p>
    <w:p w14:paraId="32B5064A"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p>
    <w:p w14:paraId="65BF00AC"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4.4.2.2</w:t>
      </w:r>
      <w:r w:rsidRPr="004A7AC9">
        <w:rPr>
          <w:rFonts w:ascii="Arial" w:hAnsi="Arial" w:cs="Arial"/>
          <w:iCs/>
          <w:color w:val="000000"/>
          <w:sz w:val="28"/>
          <w:szCs w:val="28"/>
        </w:rPr>
        <w:tab/>
        <w:t>Пігментація гіпсових блоків за класами густини</w:t>
      </w:r>
    </w:p>
    <w:p w14:paraId="6B89C4BC" w14:textId="77777777" w:rsidR="004A7AC9" w:rsidRPr="004A7AC9" w:rsidRDefault="004A7AC9" w:rsidP="004A7AC9">
      <w:pPr>
        <w:pStyle w:val="a9"/>
        <w:spacing w:after="0" w:line="360" w:lineRule="auto"/>
        <w:ind w:left="0" w:firstLine="709"/>
        <w:jc w:val="both"/>
        <w:rPr>
          <w:rFonts w:ascii="Arial" w:hAnsi="Arial" w:cs="Arial"/>
          <w:iCs/>
          <w:color w:val="000000"/>
          <w:sz w:val="28"/>
          <w:szCs w:val="28"/>
        </w:rPr>
      </w:pPr>
    </w:p>
    <w:p w14:paraId="6EADE741" w14:textId="1F4D62F9" w:rsidR="00575874" w:rsidRPr="00575874" w:rsidRDefault="004A7AC9" w:rsidP="004A7AC9">
      <w:pPr>
        <w:pStyle w:val="a9"/>
        <w:spacing w:after="0" w:line="360" w:lineRule="auto"/>
        <w:ind w:left="0" w:firstLine="709"/>
        <w:jc w:val="both"/>
        <w:rPr>
          <w:rFonts w:ascii="Arial" w:hAnsi="Arial" w:cs="Arial"/>
          <w:iCs/>
          <w:color w:val="000000"/>
          <w:sz w:val="28"/>
          <w:szCs w:val="28"/>
        </w:rPr>
      </w:pPr>
      <w:r w:rsidRPr="004A7AC9">
        <w:rPr>
          <w:rFonts w:ascii="Arial" w:hAnsi="Arial" w:cs="Arial"/>
          <w:iCs/>
          <w:color w:val="000000"/>
          <w:sz w:val="28"/>
          <w:szCs w:val="28"/>
        </w:rPr>
        <w:t>Гіпсові блоки виготовляються в трьох класах густини (див. 4.8).</w:t>
      </w:r>
    </w:p>
    <w:p w14:paraId="57EA1268" w14:textId="77777777" w:rsidR="004A7AC9" w:rsidRPr="00575874" w:rsidRDefault="004A7AC9" w:rsidP="00B0697A">
      <w:pPr>
        <w:pStyle w:val="a9"/>
        <w:spacing w:after="0" w:line="360" w:lineRule="auto"/>
        <w:ind w:left="0" w:firstLine="709"/>
        <w:jc w:val="both"/>
        <w:rPr>
          <w:rFonts w:ascii="Arial" w:hAnsi="Arial" w:cs="Arial"/>
          <w:iCs/>
          <w:color w:val="000000"/>
          <w:sz w:val="28"/>
          <w:szCs w:val="28"/>
        </w:rPr>
      </w:pPr>
    </w:p>
    <w:p w14:paraId="4A8639D7" w14:textId="77777777" w:rsidR="004A7AC9" w:rsidRPr="004A7AC9" w:rsidRDefault="004A7AC9" w:rsidP="0009442B">
      <w:pPr>
        <w:ind w:right="-2" w:firstLine="567"/>
        <w:jc w:val="both"/>
        <w:rPr>
          <w:rFonts w:ascii="Arial" w:hAnsi="Arial" w:cs="Arial"/>
          <w:b/>
          <w:sz w:val="28"/>
          <w:szCs w:val="28"/>
        </w:rPr>
      </w:pPr>
      <w:r w:rsidRPr="004A7AC9">
        <w:rPr>
          <w:rFonts w:ascii="Arial" w:hAnsi="Arial" w:cs="Arial"/>
          <w:b/>
          <w:sz w:val="28"/>
          <w:szCs w:val="28"/>
          <w:lang w:val="uk"/>
        </w:rPr>
        <w:t xml:space="preserve">Таблиця 2 — </w:t>
      </w:r>
      <w:r w:rsidRPr="004A7AC9">
        <w:rPr>
          <w:rFonts w:ascii="Arial" w:hAnsi="Arial" w:cs="Arial"/>
          <w:sz w:val="28"/>
          <w:szCs w:val="28"/>
          <w:lang w:val="uk"/>
        </w:rPr>
        <w:t>Класи густини, колір гіпсових блоків і познаки</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09442B" w14:paraId="65E2C897" w14:textId="77777777" w:rsidTr="00EA6E3A">
        <w:trPr>
          <w:trHeight w:val="328"/>
        </w:trPr>
        <w:tc>
          <w:tcPr>
            <w:tcW w:w="3070" w:type="dxa"/>
          </w:tcPr>
          <w:p w14:paraId="7AA12083" w14:textId="77777777" w:rsidR="0009442B" w:rsidRPr="0009442B" w:rsidRDefault="0009442B" w:rsidP="0009442B">
            <w:pPr>
              <w:pStyle w:val="TableParagraph"/>
              <w:spacing w:before="56"/>
              <w:ind w:left="997" w:right="990"/>
              <w:rPr>
                <w:b/>
                <w:sz w:val="24"/>
                <w:szCs w:val="24"/>
              </w:rPr>
            </w:pPr>
            <w:r w:rsidRPr="0009442B">
              <w:rPr>
                <w:b/>
                <w:sz w:val="24"/>
                <w:szCs w:val="24"/>
                <w:lang w:val="uk"/>
              </w:rPr>
              <w:t>Колір</w:t>
            </w:r>
          </w:p>
        </w:tc>
        <w:tc>
          <w:tcPr>
            <w:tcW w:w="3072" w:type="dxa"/>
          </w:tcPr>
          <w:p w14:paraId="12694B29" w14:textId="77777777" w:rsidR="0009442B" w:rsidRPr="0009442B" w:rsidRDefault="0009442B" w:rsidP="0009442B">
            <w:pPr>
              <w:pStyle w:val="TableParagraph"/>
              <w:spacing w:before="56"/>
              <w:ind w:left="775" w:right="764"/>
              <w:rPr>
                <w:b/>
                <w:sz w:val="24"/>
                <w:szCs w:val="24"/>
              </w:rPr>
            </w:pPr>
            <w:r w:rsidRPr="0009442B">
              <w:rPr>
                <w:b/>
                <w:sz w:val="24"/>
                <w:szCs w:val="24"/>
                <w:lang w:val="uk"/>
              </w:rPr>
              <w:t>Густина</w:t>
            </w:r>
          </w:p>
        </w:tc>
        <w:tc>
          <w:tcPr>
            <w:tcW w:w="3070" w:type="dxa"/>
          </w:tcPr>
          <w:p w14:paraId="6C752A40" w14:textId="77777777" w:rsidR="0009442B" w:rsidRPr="0009442B" w:rsidRDefault="0009442B" w:rsidP="0009442B">
            <w:pPr>
              <w:pStyle w:val="TableParagraph"/>
              <w:spacing w:before="56"/>
              <w:ind w:left="688" w:right="671"/>
              <w:rPr>
                <w:b/>
                <w:sz w:val="24"/>
                <w:szCs w:val="24"/>
              </w:rPr>
            </w:pPr>
            <w:r w:rsidRPr="0009442B">
              <w:rPr>
                <w:b/>
                <w:sz w:val="24"/>
                <w:szCs w:val="24"/>
                <w:lang w:val="uk"/>
              </w:rPr>
              <w:t>Познака</w:t>
            </w:r>
          </w:p>
        </w:tc>
      </w:tr>
      <w:tr w:rsidR="0009442B" w14:paraId="0FC0D8C9" w14:textId="77777777" w:rsidTr="00EA6E3A">
        <w:trPr>
          <w:trHeight w:val="330"/>
        </w:trPr>
        <w:tc>
          <w:tcPr>
            <w:tcW w:w="3070" w:type="dxa"/>
          </w:tcPr>
          <w:p w14:paraId="4836460F" w14:textId="77777777" w:rsidR="0009442B" w:rsidRPr="0009442B" w:rsidRDefault="0009442B" w:rsidP="0009442B">
            <w:pPr>
              <w:pStyle w:val="TableParagraph"/>
              <w:spacing w:before="63"/>
              <w:ind w:left="998" w:right="990"/>
              <w:rPr>
                <w:sz w:val="24"/>
                <w:szCs w:val="24"/>
              </w:rPr>
            </w:pPr>
            <w:r w:rsidRPr="0009442B">
              <w:rPr>
                <w:sz w:val="24"/>
                <w:szCs w:val="24"/>
                <w:lang w:val="uk"/>
              </w:rPr>
              <w:t xml:space="preserve">Рожевий </w:t>
            </w:r>
            <w:r w:rsidRPr="0009442B">
              <w:rPr>
                <w:sz w:val="24"/>
                <w:szCs w:val="24"/>
                <w:vertAlign w:val="superscript"/>
                <w:lang w:val="uk"/>
              </w:rPr>
              <w:t>а</w:t>
            </w:r>
          </w:p>
        </w:tc>
        <w:tc>
          <w:tcPr>
            <w:tcW w:w="3072" w:type="dxa"/>
          </w:tcPr>
          <w:p w14:paraId="652A9B4B" w14:textId="77777777" w:rsidR="0009442B" w:rsidRPr="0009442B" w:rsidRDefault="0009442B" w:rsidP="0009442B">
            <w:pPr>
              <w:pStyle w:val="TableParagraph"/>
              <w:spacing w:before="63"/>
              <w:ind w:left="775" w:right="765"/>
              <w:rPr>
                <w:sz w:val="24"/>
                <w:szCs w:val="24"/>
              </w:rPr>
            </w:pPr>
            <w:r w:rsidRPr="0009442B">
              <w:rPr>
                <w:sz w:val="24"/>
                <w:szCs w:val="24"/>
                <w:lang w:val="uk"/>
              </w:rPr>
              <w:t>Висока</w:t>
            </w:r>
          </w:p>
        </w:tc>
        <w:tc>
          <w:tcPr>
            <w:tcW w:w="3070" w:type="dxa"/>
          </w:tcPr>
          <w:p w14:paraId="2E947107" w14:textId="77777777" w:rsidR="0009442B" w:rsidRPr="0009442B" w:rsidRDefault="0009442B" w:rsidP="0009442B">
            <w:pPr>
              <w:pStyle w:val="TableParagraph"/>
              <w:spacing w:before="63"/>
              <w:ind w:left="11"/>
              <w:rPr>
                <w:sz w:val="24"/>
                <w:szCs w:val="24"/>
              </w:rPr>
            </w:pPr>
            <w:r w:rsidRPr="0009442B">
              <w:rPr>
                <w:sz w:val="24"/>
                <w:szCs w:val="24"/>
                <w:lang w:val="uk"/>
              </w:rPr>
              <w:t>D</w:t>
            </w:r>
          </w:p>
        </w:tc>
      </w:tr>
      <w:tr w:rsidR="0009442B" w14:paraId="3B028774" w14:textId="77777777" w:rsidTr="00EA6E3A">
        <w:trPr>
          <w:trHeight w:val="330"/>
        </w:trPr>
        <w:tc>
          <w:tcPr>
            <w:tcW w:w="3070" w:type="dxa"/>
          </w:tcPr>
          <w:p w14:paraId="7449562E" w14:textId="77777777" w:rsidR="0009442B" w:rsidRPr="0009442B" w:rsidRDefault="0009442B" w:rsidP="0009442B">
            <w:pPr>
              <w:pStyle w:val="TableParagraph"/>
              <w:ind w:left="999" w:right="990"/>
              <w:rPr>
                <w:sz w:val="24"/>
                <w:szCs w:val="24"/>
              </w:rPr>
            </w:pPr>
            <w:r w:rsidRPr="0009442B">
              <w:rPr>
                <w:sz w:val="24"/>
                <w:szCs w:val="24"/>
                <w:lang w:val="uk"/>
              </w:rPr>
              <w:t>Природний</w:t>
            </w:r>
          </w:p>
        </w:tc>
        <w:tc>
          <w:tcPr>
            <w:tcW w:w="3072" w:type="dxa"/>
          </w:tcPr>
          <w:p w14:paraId="3C7C27A2" w14:textId="77777777" w:rsidR="0009442B" w:rsidRPr="0009442B" w:rsidRDefault="0009442B" w:rsidP="0009442B">
            <w:pPr>
              <w:pStyle w:val="TableParagraph"/>
              <w:ind w:left="773" w:right="766"/>
              <w:rPr>
                <w:sz w:val="24"/>
                <w:szCs w:val="24"/>
              </w:rPr>
            </w:pPr>
            <w:r w:rsidRPr="0009442B">
              <w:rPr>
                <w:sz w:val="24"/>
                <w:szCs w:val="24"/>
                <w:lang w:val="uk"/>
              </w:rPr>
              <w:t>Середня</w:t>
            </w:r>
          </w:p>
        </w:tc>
        <w:tc>
          <w:tcPr>
            <w:tcW w:w="3070" w:type="dxa"/>
          </w:tcPr>
          <w:p w14:paraId="020954B0" w14:textId="77777777" w:rsidR="0009442B" w:rsidRPr="0009442B" w:rsidRDefault="0009442B" w:rsidP="0009442B">
            <w:pPr>
              <w:pStyle w:val="TableParagraph"/>
              <w:ind w:left="11"/>
              <w:rPr>
                <w:sz w:val="24"/>
                <w:szCs w:val="24"/>
              </w:rPr>
            </w:pPr>
            <w:r w:rsidRPr="0009442B">
              <w:rPr>
                <w:sz w:val="24"/>
                <w:szCs w:val="24"/>
                <w:lang w:val="uk"/>
              </w:rPr>
              <w:t>M</w:t>
            </w:r>
          </w:p>
        </w:tc>
      </w:tr>
      <w:tr w:rsidR="0009442B" w14:paraId="253E3CF2" w14:textId="77777777" w:rsidTr="00EA6E3A">
        <w:trPr>
          <w:trHeight w:val="328"/>
        </w:trPr>
        <w:tc>
          <w:tcPr>
            <w:tcW w:w="3070" w:type="dxa"/>
          </w:tcPr>
          <w:p w14:paraId="6B134ABA" w14:textId="77777777" w:rsidR="0009442B" w:rsidRPr="0009442B" w:rsidRDefault="0009442B" w:rsidP="0009442B">
            <w:pPr>
              <w:pStyle w:val="TableParagraph"/>
              <w:ind w:left="993" w:right="990"/>
              <w:rPr>
                <w:sz w:val="24"/>
                <w:szCs w:val="24"/>
              </w:rPr>
            </w:pPr>
            <w:r w:rsidRPr="0009442B">
              <w:rPr>
                <w:sz w:val="24"/>
                <w:szCs w:val="24"/>
                <w:lang w:val="uk"/>
              </w:rPr>
              <w:t xml:space="preserve">Жовтий </w:t>
            </w:r>
            <w:r w:rsidRPr="0009442B">
              <w:rPr>
                <w:sz w:val="24"/>
                <w:szCs w:val="24"/>
                <w:vertAlign w:val="superscript"/>
                <w:lang w:val="uk"/>
              </w:rPr>
              <w:t>а</w:t>
            </w:r>
          </w:p>
        </w:tc>
        <w:tc>
          <w:tcPr>
            <w:tcW w:w="3072" w:type="dxa"/>
          </w:tcPr>
          <w:p w14:paraId="5E26AD64" w14:textId="77777777" w:rsidR="0009442B" w:rsidRPr="0009442B" w:rsidRDefault="0009442B" w:rsidP="0009442B">
            <w:pPr>
              <w:pStyle w:val="TableParagraph"/>
              <w:ind w:left="775" w:right="766"/>
              <w:rPr>
                <w:sz w:val="24"/>
                <w:szCs w:val="24"/>
              </w:rPr>
            </w:pPr>
            <w:r w:rsidRPr="0009442B">
              <w:rPr>
                <w:sz w:val="24"/>
                <w:szCs w:val="24"/>
                <w:lang w:val="uk"/>
              </w:rPr>
              <w:t>Низька</w:t>
            </w:r>
          </w:p>
        </w:tc>
        <w:tc>
          <w:tcPr>
            <w:tcW w:w="3070" w:type="dxa"/>
          </w:tcPr>
          <w:p w14:paraId="0CD6BDDB" w14:textId="77777777" w:rsidR="0009442B" w:rsidRPr="0009442B" w:rsidRDefault="0009442B" w:rsidP="0009442B">
            <w:pPr>
              <w:pStyle w:val="TableParagraph"/>
              <w:ind w:left="9"/>
              <w:rPr>
                <w:sz w:val="24"/>
                <w:szCs w:val="24"/>
              </w:rPr>
            </w:pPr>
            <w:r w:rsidRPr="0009442B">
              <w:rPr>
                <w:sz w:val="24"/>
                <w:szCs w:val="24"/>
                <w:lang w:val="uk"/>
              </w:rPr>
              <w:t>L</w:t>
            </w:r>
          </w:p>
        </w:tc>
      </w:tr>
      <w:tr w:rsidR="0009442B" w:rsidRPr="00113251" w14:paraId="3A16A72F" w14:textId="77777777" w:rsidTr="00EA6E3A">
        <w:trPr>
          <w:trHeight w:val="311"/>
        </w:trPr>
        <w:tc>
          <w:tcPr>
            <w:tcW w:w="9212" w:type="dxa"/>
            <w:gridSpan w:val="3"/>
          </w:tcPr>
          <w:p w14:paraId="5FB4E734" w14:textId="77777777" w:rsidR="0009442B" w:rsidRPr="0009442B" w:rsidRDefault="0009442B" w:rsidP="0009442B">
            <w:pPr>
              <w:pStyle w:val="TableParagraph"/>
              <w:spacing w:before="42"/>
              <w:ind w:left="107"/>
              <w:jc w:val="left"/>
              <w:rPr>
                <w:sz w:val="24"/>
                <w:szCs w:val="24"/>
                <w:lang w:val="ru-RU"/>
              </w:rPr>
            </w:pPr>
            <w:r w:rsidRPr="0009442B">
              <w:rPr>
                <w:position w:val="8"/>
                <w:sz w:val="24"/>
                <w:szCs w:val="24"/>
                <w:lang w:val="uk"/>
              </w:rPr>
              <w:t xml:space="preserve">a </w:t>
            </w:r>
            <w:r w:rsidRPr="0009442B">
              <w:rPr>
                <w:szCs w:val="24"/>
                <w:lang w:val="uk"/>
              </w:rPr>
              <w:t>Візуальна ідентифікація за кольором класу густини застосовується тільки для класу H3 (Клас водопоглинання).</w:t>
            </w:r>
          </w:p>
        </w:tc>
      </w:tr>
    </w:tbl>
    <w:p w14:paraId="73EEB0E7" w14:textId="77777777" w:rsidR="00575874" w:rsidRPr="00575874" w:rsidRDefault="00575874" w:rsidP="00B0697A">
      <w:pPr>
        <w:pStyle w:val="a9"/>
        <w:spacing w:after="0" w:line="360" w:lineRule="auto"/>
        <w:ind w:left="0" w:firstLine="709"/>
        <w:jc w:val="both"/>
        <w:rPr>
          <w:rFonts w:ascii="Arial" w:hAnsi="Arial" w:cs="Arial"/>
          <w:iCs/>
          <w:color w:val="000000"/>
          <w:sz w:val="28"/>
          <w:szCs w:val="28"/>
        </w:rPr>
      </w:pPr>
    </w:p>
    <w:p w14:paraId="36EDA111"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4.4.2.3</w:t>
      </w:r>
      <w:r w:rsidRPr="0009442B">
        <w:rPr>
          <w:rFonts w:ascii="Arial" w:hAnsi="Arial" w:cs="Arial"/>
          <w:iCs/>
          <w:color w:val="000000"/>
          <w:sz w:val="28"/>
          <w:szCs w:val="28"/>
        </w:rPr>
        <w:tab/>
        <w:t>Пігментація гіпсових блоків після водопоглинання</w:t>
      </w:r>
    </w:p>
    <w:p w14:paraId="5548CB69"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p>
    <w:p w14:paraId="2705740C" w14:textId="64B06ADC" w:rsidR="00575874" w:rsidRPr="00575874" w:rsidRDefault="0009442B" w:rsidP="0009442B">
      <w:pPr>
        <w:pStyle w:val="a9"/>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Гіпсові блоки виготовляються в трьох класах водопоглинання (див. 4.13).</w:t>
      </w:r>
    </w:p>
    <w:p w14:paraId="65E957E5" w14:textId="77777777" w:rsidR="0009442B" w:rsidRPr="0009442B" w:rsidRDefault="0009442B" w:rsidP="0009442B">
      <w:pPr>
        <w:ind w:right="-2" w:firstLine="567"/>
        <w:jc w:val="both"/>
        <w:rPr>
          <w:rFonts w:ascii="Arial" w:hAnsi="Arial" w:cs="Arial"/>
          <w:iCs/>
          <w:color w:val="000000"/>
          <w:sz w:val="28"/>
          <w:szCs w:val="28"/>
        </w:rPr>
      </w:pPr>
      <w:r w:rsidRPr="0009442B">
        <w:rPr>
          <w:rFonts w:ascii="Arial" w:hAnsi="Arial" w:cs="Arial"/>
          <w:b/>
          <w:iCs/>
          <w:color w:val="000000"/>
          <w:sz w:val="28"/>
          <w:szCs w:val="28"/>
        </w:rPr>
        <w:t>Таблиця 3</w:t>
      </w:r>
      <w:r w:rsidRPr="0009442B">
        <w:rPr>
          <w:rFonts w:ascii="Arial" w:hAnsi="Arial" w:cs="Arial"/>
          <w:iCs/>
          <w:color w:val="000000"/>
          <w:sz w:val="28"/>
          <w:szCs w:val="28"/>
        </w:rPr>
        <w:t xml:space="preserve"> — Класи водопоглинання, колір гіпсових блоків і познаки</w:t>
      </w:r>
    </w:p>
    <w:p w14:paraId="43DDD4A4" w14:textId="77777777" w:rsidR="0009442B" w:rsidRPr="00113251" w:rsidRDefault="0009442B" w:rsidP="0009442B">
      <w:pPr>
        <w:pStyle w:val="ad"/>
        <w:spacing w:before="11"/>
        <w:rPr>
          <w:b/>
          <w:sz w:val="10"/>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09442B" w14:paraId="5494402F" w14:textId="77777777" w:rsidTr="00EA6E3A">
        <w:trPr>
          <w:trHeight w:val="330"/>
        </w:trPr>
        <w:tc>
          <w:tcPr>
            <w:tcW w:w="3070" w:type="dxa"/>
          </w:tcPr>
          <w:p w14:paraId="3033795C" w14:textId="77777777" w:rsidR="0009442B" w:rsidRPr="0009442B" w:rsidRDefault="0009442B" w:rsidP="00EA6E3A">
            <w:pPr>
              <w:pStyle w:val="TableParagraph"/>
              <w:spacing w:before="56"/>
              <w:ind w:left="997" w:right="990"/>
              <w:rPr>
                <w:b/>
                <w:sz w:val="24"/>
                <w:szCs w:val="24"/>
              </w:rPr>
            </w:pPr>
            <w:r w:rsidRPr="0009442B">
              <w:rPr>
                <w:b/>
                <w:sz w:val="24"/>
                <w:szCs w:val="24"/>
                <w:lang w:val="uk"/>
              </w:rPr>
              <w:t>Колір</w:t>
            </w:r>
          </w:p>
        </w:tc>
        <w:tc>
          <w:tcPr>
            <w:tcW w:w="3072" w:type="dxa"/>
          </w:tcPr>
          <w:p w14:paraId="41C399D6" w14:textId="77777777" w:rsidR="0009442B" w:rsidRPr="0009442B" w:rsidRDefault="0009442B" w:rsidP="00EA6E3A">
            <w:pPr>
              <w:pStyle w:val="TableParagraph"/>
              <w:spacing w:before="56"/>
              <w:ind w:left="775" w:right="766"/>
              <w:rPr>
                <w:b/>
                <w:sz w:val="24"/>
                <w:szCs w:val="24"/>
              </w:rPr>
            </w:pPr>
            <w:r w:rsidRPr="0009442B">
              <w:rPr>
                <w:b/>
                <w:sz w:val="24"/>
                <w:szCs w:val="24"/>
                <w:lang w:val="uk"/>
              </w:rPr>
              <w:t>Водопоглинання</w:t>
            </w:r>
          </w:p>
        </w:tc>
        <w:tc>
          <w:tcPr>
            <w:tcW w:w="3070" w:type="dxa"/>
          </w:tcPr>
          <w:p w14:paraId="07F1714D" w14:textId="77777777" w:rsidR="0009442B" w:rsidRPr="0009442B" w:rsidRDefault="0009442B" w:rsidP="00EA6E3A">
            <w:pPr>
              <w:pStyle w:val="TableParagraph"/>
              <w:spacing w:before="56"/>
              <w:ind w:left="546" w:right="529"/>
              <w:rPr>
                <w:b/>
                <w:sz w:val="24"/>
                <w:szCs w:val="24"/>
              </w:rPr>
            </w:pPr>
            <w:r w:rsidRPr="0009442B">
              <w:rPr>
                <w:b/>
                <w:sz w:val="24"/>
                <w:szCs w:val="24"/>
                <w:lang w:val="uk"/>
              </w:rPr>
              <w:t>Познака</w:t>
            </w:r>
          </w:p>
        </w:tc>
      </w:tr>
      <w:tr w:rsidR="0009442B" w14:paraId="1B261A09" w14:textId="77777777" w:rsidTr="00EA6E3A">
        <w:trPr>
          <w:trHeight w:val="330"/>
        </w:trPr>
        <w:tc>
          <w:tcPr>
            <w:tcW w:w="3070" w:type="dxa"/>
          </w:tcPr>
          <w:p w14:paraId="566F212A" w14:textId="77777777" w:rsidR="0009442B" w:rsidRPr="0009442B" w:rsidRDefault="0009442B" w:rsidP="0009442B">
            <w:pPr>
              <w:pStyle w:val="TableParagraph"/>
              <w:tabs>
                <w:tab w:val="left" w:pos="1877"/>
              </w:tabs>
              <w:rPr>
                <w:sz w:val="24"/>
                <w:szCs w:val="24"/>
              </w:rPr>
            </w:pPr>
            <w:r w:rsidRPr="0009442B">
              <w:rPr>
                <w:sz w:val="24"/>
                <w:szCs w:val="24"/>
                <w:lang w:val="uk"/>
              </w:rPr>
              <w:t>Природний</w:t>
            </w:r>
          </w:p>
        </w:tc>
        <w:tc>
          <w:tcPr>
            <w:tcW w:w="3072" w:type="dxa"/>
          </w:tcPr>
          <w:p w14:paraId="00583D26" w14:textId="77777777" w:rsidR="0009442B" w:rsidRPr="0009442B" w:rsidRDefault="0009442B" w:rsidP="0009442B">
            <w:pPr>
              <w:pStyle w:val="TableParagraph"/>
              <w:ind w:right="13"/>
              <w:rPr>
                <w:sz w:val="24"/>
                <w:szCs w:val="24"/>
              </w:rPr>
            </w:pPr>
            <w:r w:rsidRPr="0009442B">
              <w:rPr>
                <w:sz w:val="24"/>
                <w:szCs w:val="24"/>
                <w:lang w:val="uk"/>
              </w:rPr>
              <w:t>Вимога відсутня</w:t>
            </w:r>
          </w:p>
        </w:tc>
        <w:tc>
          <w:tcPr>
            <w:tcW w:w="3070" w:type="dxa"/>
          </w:tcPr>
          <w:p w14:paraId="542E9C11" w14:textId="77777777" w:rsidR="0009442B" w:rsidRPr="0009442B" w:rsidRDefault="0009442B" w:rsidP="0009442B">
            <w:pPr>
              <w:pStyle w:val="TableParagraph"/>
              <w:rPr>
                <w:sz w:val="24"/>
                <w:szCs w:val="24"/>
              </w:rPr>
            </w:pPr>
            <w:r w:rsidRPr="0009442B">
              <w:rPr>
                <w:sz w:val="24"/>
                <w:szCs w:val="24"/>
                <w:lang w:val="uk"/>
              </w:rPr>
              <w:t xml:space="preserve">Н3 </w:t>
            </w:r>
            <w:r w:rsidRPr="0009442B">
              <w:rPr>
                <w:sz w:val="24"/>
                <w:szCs w:val="24"/>
                <w:vertAlign w:val="superscript"/>
                <w:lang w:val="uk"/>
              </w:rPr>
              <w:t>а</w:t>
            </w:r>
          </w:p>
        </w:tc>
      </w:tr>
      <w:tr w:rsidR="0009442B" w14:paraId="7C9ECB60" w14:textId="77777777" w:rsidTr="00EA6E3A">
        <w:trPr>
          <w:trHeight w:val="328"/>
        </w:trPr>
        <w:tc>
          <w:tcPr>
            <w:tcW w:w="3070" w:type="dxa"/>
          </w:tcPr>
          <w:p w14:paraId="1FC195AD" w14:textId="77777777" w:rsidR="0009442B" w:rsidRPr="0009442B" w:rsidRDefault="0009442B" w:rsidP="0009442B">
            <w:pPr>
              <w:pStyle w:val="TableParagraph"/>
              <w:tabs>
                <w:tab w:val="left" w:pos="1877"/>
              </w:tabs>
              <w:rPr>
                <w:sz w:val="24"/>
                <w:szCs w:val="24"/>
              </w:rPr>
            </w:pPr>
            <w:r w:rsidRPr="0009442B">
              <w:rPr>
                <w:sz w:val="24"/>
                <w:szCs w:val="24"/>
                <w:lang w:val="uk"/>
              </w:rPr>
              <w:t>Синій</w:t>
            </w:r>
          </w:p>
        </w:tc>
        <w:tc>
          <w:tcPr>
            <w:tcW w:w="3072" w:type="dxa"/>
          </w:tcPr>
          <w:p w14:paraId="6097CF7C" w14:textId="77777777" w:rsidR="0009442B" w:rsidRPr="0009442B" w:rsidRDefault="0009442B" w:rsidP="0009442B">
            <w:pPr>
              <w:pStyle w:val="TableParagraph"/>
              <w:ind w:right="13"/>
              <w:rPr>
                <w:sz w:val="24"/>
                <w:szCs w:val="24"/>
              </w:rPr>
            </w:pPr>
            <w:r w:rsidRPr="0009442B">
              <w:rPr>
                <w:sz w:val="24"/>
                <w:szCs w:val="24"/>
                <w:lang w:val="uk"/>
              </w:rPr>
              <w:t>≤ 5 %</w:t>
            </w:r>
          </w:p>
        </w:tc>
        <w:tc>
          <w:tcPr>
            <w:tcW w:w="3070" w:type="dxa"/>
          </w:tcPr>
          <w:p w14:paraId="3AFFA662" w14:textId="77777777" w:rsidR="0009442B" w:rsidRPr="0009442B" w:rsidRDefault="0009442B" w:rsidP="0009442B">
            <w:pPr>
              <w:pStyle w:val="TableParagraph"/>
              <w:rPr>
                <w:sz w:val="24"/>
                <w:szCs w:val="24"/>
              </w:rPr>
            </w:pPr>
            <w:r w:rsidRPr="0009442B">
              <w:rPr>
                <w:sz w:val="24"/>
                <w:szCs w:val="24"/>
                <w:lang w:val="uk"/>
              </w:rPr>
              <w:t>Н2</w:t>
            </w:r>
          </w:p>
        </w:tc>
      </w:tr>
      <w:tr w:rsidR="0009442B" w14:paraId="4872804E" w14:textId="77777777" w:rsidTr="00EA6E3A">
        <w:trPr>
          <w:trHeight w:val="330"/>
        </w:trPr>
        <w:tc>
          <w:tcPr>
            <w:tcW w:w="3070" w:type="dxa"/>
          </w:tcPr>
          <w:p w14:paraId="72ED108B" w14:textId="77777777" w:rsidR="0009442B" w:rsidRPr="0009442B" w:rsidRDefault="0009442B" w:rsidP="0009442B">
            <w:pPr>
              <w:pStyle w:val="TableParagraph"/>
              <w:tabs>
                <w:tab w:val="left" w:pos="1877"/>
              </w:tabs>
              <w:rPr>
                <w:sz w:val="24"/>
                <w:szCs w:val="24"/>
              </w:rPr>
            </w:pPr>
            <w:r w:rsidRPr="0009442B">
              <w:rPr>
                <w:sz w:val="24"/>
                <w:szCs w:val="24"/>
                <w:lang w:val="uk"/>
              </w:rPr>
              <w:t>Зелений</w:t>
            </w:r>
          </w:p>
        </w:tc>
        <w:tc>
          <w:tcPr>
            <w:tcW w:w="3072" w:type="dxa"/>
          </w:tcPr>
          <w:p w14:paraId="0BA08947" w14:textId="77777777" w:rsidR="0009442B" w:rsidRPr="0009442B" w:rsidRDefault="0009442B" w:rsidP="0009442B">
            <w:pPr>
              <w:pStyle w:val="TableParagraph"/>
              <w:ind w:right="13"/>
              <w:rPr>
                <w:sz w:val="24"/>
                <w:szCs w:val="24"/>
              </w:rPr>
            </w:pPr>
            <w:r w:rsidRPr="0009442B">
              <w:rPr>
                <w:sz w:val="24"/>
                <w:szCs w:val="24"/>
                <w:lang w:val="uk"/>
              </w:rPr>
              <w:t>≤ 2,5 %</w:t>
            </w:r>
          </w:p>
        </w:tc>
        <w:tc>
          <w:tcPr>
            <w:tcW w:w="3070" w:type="dxa"/>
          </w:tcPr>
          <w:p w14:paraId="28BF281C" w14:textId="77777777" w:rsidR="0009442B" w:rsidRPr="0009442B" w:rsidRDefault="0009442B" w:rsidP="0009442B">
            <w:pPr>
              <w:pStyle w:val="TableParagraph"/>
              <w:rPr>
                <w:sz w:val="24"/>
                <w:szCs w:val="24"/>
              </w:rPr>
            </w:pPr>
            <w:r w:rsidRPr="0009442B">
              <w:rPr>
                <w:sz w:val="24"/>
                <w:szCs w:val="24"/>
                <w:lang w:val="uk"/>
              </w:rPr>
              <w:t>Н1</w:t>
            </w:r>
          </w:p>
        </w:tc>
      </w:tr>
      <w:tr w:rsidR="0009442B" w:rsidRPr="00790BE0" w14:paraId="01F730FD" w14:textId="77777777" w:rsidTr="00EA6E3A">
        <w:trPr>
          <w:trHeight w:val="309"/>
        </w:trPr>
        <w:tc>
          <w:tcPr>
            <w:tcW w:w="9212" w:type="dxa"/>
            <w:gridSpan w:val="3"/>
          </w:tcPr>
          <w:p w14:paraId="6BB10AC6" w14:textId="77777777" w:rsidR="0009442B" w:rsidRPr="0009442B" w:rsidRDefault="0009442B" w:rsidP="00EA6E3A">
            <w:pPr>
              <w:pStyle w:val="TableParagraph"/>
              <w:spacing w:before="39"/>
              <w:ind w:left="107"/>
              <w:jc w:val="left"/>
              <w:rPr>
                <w:sz w:val="24"/>
                <w:szCs w:val="24"/>
                <w:lang w:val="ru-RU"/>
              </w:rPr>
            </w:pPr>
            <w:r w:rsidRPr="0009442B">
              <w:rPr>
                <w:position w:val="8"/>
                <w:sz w:val="24"/>
                <w:szCs w:val="24"/>
                <w:lang w:val="uk"/>
              </w:rPr>
              <w:lastRenderedPageBreak/>
              <w:t xml:space="preserve">a </w:t>
            </w:r>
            <w:r w:rsidRPr="0009442B">
              <w:rPr>
                <w:sz w:val="24"/>
                <w:szCs w:val="24"/>
                <w:lang w:val="uk"/>
              </w:rPr>
              <w:t>Візуальна ідентифікація за кольором класу густини застосовується тільки для класу H3 (Клас водопоглинання).</w:t>
            </w:r>
          </w:p>
        </w:tc>
      </w:tr>
    </w:tbl>
    <w:p w14:paraId="1741BA04" w14:textId="77777777" w:rsidR="00575874" w:rsidRPr="00575874" w:rsidRDefault="00575874" w:rsidP="00B0697A">
      <w:pPr>
        <w:pStyle w:val="a9"/>
        <w:spacing w:after="0" w:line="360" w:lineRule="auto"/>
        <w:ind w:left="0" w:firstLine="709"/>
        <w:jc w:val="both"/>
        <w:rPr>
          <w:rFonts w:ascii="Arial" w:hAnsi="Arial" w:cs="Arial"/>
          <w:iCs/>
          <w:color w:val="000000"/>
          <w:sz w:val="28"/>
          <w:szCs w:val="28"/>
        </w:rPr>
      </w:pPr>
    </w:p>
    <w:p w14:paraId="70E29A8B" w14:textId="77777777" w:rsidR="0009442B" w:rsidRPr="0009442B" w:rsidRDefault="0009442B" w:rsidP="0009442B">
      <w:pPr>
        <w:pStyle w:val="a9"/>
        <w:spacing w:after="0" w:line="360" w:lineRule="auto"/>
        <w:ind w:left="0" w:firstLine="709"/>
        <w:jc w:val="both"/>
        <w:rPr>
          <w:rFonts w:ascii="Arial" w:hAnsi="Arial" w:cs="Arial"/>
          <w:b/>
          <w:iCs/>
          <w:color w:val="000000"/>
          <w:sz w:val="28"/>
          <w:szCs w:val="28"/>
        </w:rPr>
      </w:pPr>
      <w:r w:rsidRPr="0009442B">
        <w:rPr>
          <w:rFonts w:ascii="Arial" w:hAnsi="Arial" w:cs="Arial"/>
          <w:b/>
          <w:iCs/>
          <w:color w:val="000000"/>
          <w:sz w:val="28"/>
          <w:szCs w:val="28"/>
        </w:rPr>
        <w:t>4.5</w:t>
      </w:r>
      <w:r w:rsidRPr="0009442B">
        <w:rPr>
          <w:rFonts w:ascii="Arial" w:hAnsi="Arial" w:cs="Arial"/>
          <w:b/>
          <w:iCs/>
          <w:color w:val="000000"/>
          <w:sz w:val="28"/>
          <w:szCs w:val="28"/>
        </w:rPr>
        <w:tab/>
        <w:t>Виділення небезпечних речовин</w:t>
      </w:r>
    </w:p>
    <w:p w14:paraId="4E785EEE" w14:textId="33D4DC0A" w:rsidR="0009442B" w:rsidRPr="0009442B" w:rsidRDefault="0009442B" w:rsidP="0009442B">
      <w:pPr>
        <w:pStyle w:val="a9"/>
        <w:spacing w:after="0" w:line="360" w:lineRule="auto"/>
        <w:ind w:left="0" w:firstLine="709"/>
        <w:jc w:val="both"/>
        <w:rPr>
          <w:rFonts w:ascii="Arial" w:hAnsi="Arial" w:cs="Arial"/>
          <w:iCs/>
          <w:color w:val="000000"/>
          <w:sz w:val="24"/>
          <w:szCs w:val="28"/>
        </w:rPr>
      </w:pPr>
      <w:r w:rsidRPr="0009442B">
        <w:rPr>
          <w:rFonts w:ascii="Arial" w:hAnsi="Arial" w:cs="Arial"/>
          <w:b/>
          <w:iCs/>
          <w:color w:val="000000"/>
          <w:sz w:val="24"/>
          <w:szCs w:val="28"/>
        </w:rPr>
        <w:t>Примітка</w:t>
      </w:r>
      <w:r w:rsidRPr="0009442B">
        <w:rPr>
          <w:rFonts w:ascii="Arial" w:hAnsi="Arial" w:cs="Arial"/>
          <w:b/>
          <w:iCs/>
          <w:color w:val="000000"/>
          <w:sz w:val="24"/>
          <w:szCs w:val="28"/>
          <w:lang w:val="uk-UA"/>
        </w:rPr>
        <w:t>.</w:t>
      </w:r>
      <w:r w:rsidRPr="0009442B">
        <w:rPr>
          <w:rFonts w:ascii="Arial" w:hAnsi="Arial" w:cs="Arial"/>
          <w:iCs/>
          <w:color w:val="000000"/>
          <w:sz w:val="24"/>
          <w:szCs w:val="28"/>
        </w:rPr>
        <w:tab/>
        <w:t>Для маркування СЄ див. Додаток ZA.1, Примітка.</w:t>
      </w:r>
    </w:p>
    <w:p w14:paraId="7ADEB490"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p>
    <w:p w14:paraId="4CC1EBED"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4</w:t>
      </w:r>
      <w:r w:rsidRPr="0009442B">
        <w:rPr>
          <w:rFonts w:ascii="Arial" w:hAnsi="Arial" w:cs="Arial"/>
          <w:b/>
          <w:iCs/>
          <w:color w:val="000000"/>
          <w:sz w:val="28"/>
          <w:szCs w:val="28"/>
        </w:rPr>
        <w:t>.6</w:t>
      </w:r>
      <w:r w:rsidRPr="0009442B">
        <w:rPr>
          <w:rFonts w:ascii="Arial" w:hAnsi="Arial" w:cs="Arial"/>
          <w:b/>
          <w:iCs/>
          <w:color w:val="000000"/>
          <w:sz w:val="28"/>
          <w:szCs w:val="28"/>
        </w:rPr>
        <w:tab/>
        <w:t>Розміри та граничні відхилення</w:t>
      </w:r>
    </w:p>
    <w:p w14:paraId="4684C76D"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p>
    <w:p w14:paraId="6EE382C0" w14:textId="77777777" w:rsidR="0009442B" w:rsidRPr="0009442B" w:rsidRDefault="0009442B" w:rsidP="0009442B">
      <w:pPr>
        <w:pStyle w:val="a9"/>
        <w:spacing w:after="0" w:line="360" w:lineRule="auto"/>
        <w:ind w:left="0" w:firstLine="709"/>
        <w:jc w:val="both"/>
        <w:rPr>
          <w:rFonts w:ascii="Arial" w:hAnsi="Arial" w:cs="Arial"/>
          <w:i/>
          <w:iCs/>
          <w:color w:val="000000"/>
          <w:sz w:val="28"/>
          <w:szCs w:val="28"/>
        </w:rPr>
      </w:pPr>
      <w:r w:rsidRPr="0009442B">
        <w:rPr>
          <w:rFonts w:ascii="Arial" w:hAnsi="Arial" w:cs="Arial"/>
          <w:i/>
          <w:iCs/>
          <w:color w:val="000000"/>
          <w:sz w:val="28"/>
          <w:szCs w:val="28"/>
        </w:rPr>
        <w:t>4.6.1</w:t>
      </w:r>
      <w:r w:rsidRPr="0009442B">
        <w:rPr>
          <w:rFonts w:ascii="Arial" w:hAnsi="Arial" w:cs="Arial"/>
          <w:i/>
          <w:iCs/>
          <w:color w:val="000000"/>
          <w:sz w:val="28"/>
          <w:szCs w:val="28"/>
        </w:rPr>
        <w:tab/>
        <w:t>Розміри</w:t>
      </w:r>
    </w:p>
    <w:p w14:paraId="291BFE02"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p>
    <w:p w14:paraId="31EC48C0"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 xml:space="preserve">Розміри гіпсових блоків визначаються товщиною, довжиною і висотою. </w:t>
      </w:r>
    </w:p>
    <w:p w14:paraId="50AFC62A"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Товщина повинна бути не менше 50 мм і не повинна перевищувати 150 мм.</w:t>
      </w:r>
    </w:p>
    <w:p w14:paraId="02521FFD"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Довжина не повинна перевищувати 1 000 мм.</w:t>
      </w:r>
    </w:p>
    <w:p w14:paraId="145525B4"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Висота визначається разом з довжиною так, щоб площа поверхні блоку була не менше 0,10 м</w:t>
      </w:r>
      <w:r w:rsidRPr="0009442B">
        <w:rPr>
          <w:rFonts w:ascii="Arial" w:hAnsi="Arial" w:cs="Arial"/>
          <w:iCs/>
          <w:color w:val="000000"/>
          <w:sz w:val="28"/>
          <w:szCs w:val="28"/>
          <w:vertAlign w:val="superscript"/>
        </w:rPr>
        <w:t>2</w:t>
      </w:r>
      <w:r w:rsidRPr="0009442B">
        <w:rPr>
          <w:rFonts w:ascii="Arial" w:hAnsi="Arial" w:cs="Arial"/>
          <w:iCs/>
          <w:color w:val="000000"/>
          <w:sz w:val="28"/>
          <w:szCs w:val="28"/>
        </w:rPr>
        <w:t>.</w:t>
      </w:r>
    </w:p>
    <w:p w14:paraId="4A2820DF" w14:textId="132DD57C" w:rsidR="0009442B" w:rsidRPr="0009442B" w:rsidRDefault="0009442B" w:rsidP="0009442B">
      <w:pPr>
        <w:pStyle w:val="a9"/>
        <w:spacing w:after="0" w:line="240" w:lineRule="auto"/>
        <w:ind w:left="0" w:firstLine="709"/>
        <w:jc w:val="both"/>
        <w:rPr>
          <w:rFonts w:ascii="Arial" w:hAnsi="Arial" w:cs="Arial"/>
          <w:iCs/>
          <w:color w:val="000000"/>
          <w:sz w:val="24"/>
          <w:szCs w:val="28"/>
        </w:rPr>
      </w:pPr>
      <w:r w:rsidRPr="0009442B">
        <w:rPr>
          <w:rFonts w:ascii="Arial" w:hAnsi="Arial" w:cs="Arial"/>
          <w:b/>
          <w:iCs/>
          <w:color w:val="000000"/>
          <w:sz w:val="24"/>
          <w:szCs w:val="28"/>
        </w:rPr>
        <w:t>Примітка</w:t>
      </w:r>
      <w:r w:rsidRPr="0009442B">
        <w:rPr>
          <w:rFonts w:ascii="Arial" w:hAnsi="Arial" w:cs="Arial"/>
          <w:b/>
          <w:iCs/>
          <w:color w:val="000000"/>
          <w:sz w:val="24"/>
          <w:szCs w:val="28"/>
          <w:lang w:val="uk-UA"/>
        </w:rPr>
        <w:t>.</w:t>
      </w:r>
      <w:r w:rsidRPr="0009442B">
        <w:rPr>
          <w:rFonts w:ascii="Arial" w:hAnsi="Arial" w:cs="Arial"/>
          <w:iCs/>
          <w:color w:val="000000"/>
          <w:sz w:val="24"/>
          <w:szCs w:val="28"/>
        </w:rPr>
        <w:t xml:space="preserve"> Бажані розміри для товщини: 50 мм, 60 мм, 70 мм, 80 мм, 100 мм, для довжини: 666 мм і для висоти: 500 мм .</w:t>
      </w:r>
    </w:p>
    <w:p w14:paraId="42D10E16" w14:textId="77777777" w:rsidR="0009442B" w:rsidRDefault="0009442B" w:rsidP="0009442B">
      <w:pPr>
        <w:pStyle w:val="a9"/>
        <w:spacing w:after="0" w:line="360" w:lineRule="auto"/>
        <w:ind w:left="0" w:firstLine="709"/>
        <w:jc w:val="both"/>
        <w:rPr>
          <w:rFonts w:ascii="Arial" w:hAnsi="Arial" w:cs="Arial"/>
          <w:iCs/>
          <w:color w:val="000000"/>
          <w:sz w:val="28"/>
          <w:szCs w:val="28"/>
        </w:rPr>
      </w:pPr>
    </w:p>
    <w:p w14:paraId="13CD7E82"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У порожнистих гіпсових блоках товщина стінки із гіпсової штукатурки повинна бути не менше 15 мм по всьому блоку. Загальний об'єм порожнин не повинен перевищувати 40 %.</w:t>
      </w:r>
    </w:p>
    <w:p w14:paraId="4D7AEA83"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p>
    <w:p w14:paraId="7F838C26" w14:textId="77777777" w:rsidR="0009442B" w:rsidRPr="0009442B" w:rsidRDefault="0009442B" w:rsidP="0009442B">
      <w:pPr>
        <w:pStyle w:val="a9"/>
        <w:spacing w:after="0" w:line="360" w:lineRule="auto"/>
        <w:ind w:left="0" w:firstLine="709"/>
        <w:jc w:val="both"/>
        <w:rPr>
          <w:rFonts w:ascii="Arial" w:hAnsi="Arial" w:cs="Arial"/>
          <w:i/>
          <w:iCs/>
          <w:color w:val="000000"/>
          <w:sz w:val="28"/>
          <w:szCs w:val="28"/>
        </w:rPr>
      </w:pPr>
      <w:r w:rsidRPr="0009442B">
        <w:rPr>
          <w:rFonts w:ascii="Arial" w:hAnsi="Arial" w:cs="Arial"/>
          <w:i/>
          <w:iCs/>
          <w:color w:val="000000"/>
          <w:sz w:val="28"/>
          <w:szCs w:val="28"/>
        </w:rPr>
        <w:t>4.6.2</w:t>
      </w:r>
      <w:r w:rsidRPr="0009442B">
        <w:rPr>
          <w:rFonts w:ascii="Arial" w:hAnsi="Arial" w:cs="Arial"/>
          <w:i/>
          <w:iCs/>
          <w:color w:val="000000"/>
          <w:sz w:val="28"/>
          <w:szCs w:val="28"/>
        </w:rPr>
        <w:tab/>
        <w:t>Граничні відхилення</w:t>
      </w:r>
    </w:p>
    <w:p w14:paraId="74A48D2E"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p>
    <w:p w14:paraId="67C915D2"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Розміри окремих блоків, якщо їх виміряти відповідно до 5.3, повинні мати такі граничні відхилення:</w:t>
      </w:r>
    </w:p>
    <w:p w14:paraId="2BB6FF48" w14:textId="16DF5696" w:rsidR="0009442B" w:rsidRPr="0009442B" w:rsidRDefault="0009442B" w:rsidP="005B507F">
      <w:pPr>
        <w:pStyle w:val="a9"/>
        <w:numPr>
          <w:ilvl w:val="0"/>
          <w:numId w:val="5"/>
        </w:numPr>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 xml:space="preserve">товщина: </w:t>
      </w:r>
      <w:r w:rsidRPr="0009442B">
        <w:rPr>
          <w:rFonts w:ascii="Arial" w:hAnsi="Arial" w:cs="Arial"/>
          <w:iCs/>
          <w:color w:val="000000"/>
          <w:sz w:val="28"/>
          <w:szCs w:val="28"/>
        </w:rPr>
        <w:tab/>
        <w:t>± 0,5 мм;</w:t>
      </w:r>
    </w:p>
    <w:p w14:paraId="20405517" w14:textId="110971F7" w:rsidR="0009442B" w:rsidRPr="0009442B" w:rsidRDefault="0009442B" w:rsidP="005B507F">
      <w:pPr>
        <w:pStyle w:val="a9"/>
        <w:numPr>
          <w:ilvl w:val="0"/>
          <w:numId w:val="5"/>
        </w:numPr>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довжина:</w:t>
      </w:r>
      <w:r w:rsidRPr="0009442B">
        <w:rPr>
          <w:rFonts w:ascii="Arial" w:hAnsi="Arial" w:cs="Arial"/>
          <w:iCs/>
          <w:color w:val="000000"/>
          <w:sz w:val="28"/>
          <w:szCs w:val="28"/>
        </w:rPr>
        <w:tab/>
        <w:t>± 5 мм;</w:t>
      </w:r>
    </w:p>
    <w:p w14:paraId="4F89F422" w14:textId="77777777" w:rsidR="00575874" w:rsidRDefault="00575874" w:rsidP="00B0697A">
      <w:pPr>
        <w:pStyle w:val="a9"/>
        <w:spacing w:after="0" w:line="360" w:lineRule="auto"/>
        <w:ind w:left="0" w:firstLine="709"/>
        <w:jc w:val="both"/>
        <w:rPr>
          <w:rFonts w:ascii="Arial" w:hAnsi="Arial" w:cs="Arial"/>
          <w:iCs/>
          <w:color w:val="000000"/>
          <w:sz w:val="28"/>
          <w:szCs w:val="28"/>
        </w:rPr>
      </w:pPr>
    </w:p>
    <w:p w14:paraId="473B4543" w14:textId="4834661D" w:rsidR="0009442B" w:rsidRPr="0009442B" w:rsidRDefault="0009442B" w:rsidP="005B507F">
      <w:pPr>
        <w:pStyle w:val="a9"/>
        <w:numPr>
          <w:ilvl w:val="0"/>
          <w:numId w:val="6"/>
        </w:numPr>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lastRenderedPageBreak/>
        <w:t>висота:</w:t>
      </w:r>
      <w:r w:rsidRPr="0009442B">
        <w:rPr>
          <w:rFonts w:ascii="Arial" w:hAnsi="Arial" w:cs="Arial"/>
          <w:iCs/>
          <w:color w:val="000000"/>
          <w:sz w:val="28"/>
          <w:szCs w:val="28"/>
        </w:rPr>
        <w:tab/>
        <w:t>± 2 мм.</w:t>
      </w:r>
    </w:p>
    <w:p w14:paraId="47DCEE96"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p>
    <w:p w14:paraId="01B9C2C5" w14:textId="77777777" w:rsidR="0009442B" w:rsidRPr="0009442B" w:rsidRDefault="0009442B" w:rsidP="0009442B">
      <w:pPr>
        <w:pStyle w:val="a9"/>
        <w:spacing w:after="0" w:line="360" w:lineRule="auto"/>
        <w:ind w:left="0" w:firstLine="709"/>
        <w:jc w:val="both"/>
        <w:rPr>
          <w:rFonts w:ascii="Arial" w:hAnsi="Arial" w:cs="Arial"/>
          <w:b/>
          <w:iCs/>
          <w:color w:val="000000"/>
          <w:sz w:val="28"/>
          <w:szCs w:val="28"/>
        </w:rPr>
      </w:pPr>
      <w:r w:rsidRPr="0009442B">
        <w:rPr>
          <w:rFonts w:ascii="Arial" w:hAnsi="Arial" w:cs="Arial"/>
          <w:b/>
          <w:iCs/>
          <w:color w:val="000000"/>
          <w:sz w:val="28"/>
          <w:szCs w:val="28"/>
        </w:rPr>
        <w:t>4.7</w:t>
      </w:r>
      <w:r w:rsidRPr="0009442B">
        <w:rPr>
          <w:rFonts w:ascii="Arial" w:hAnsi="Arial" w:cs="Arial"/>
          <w:b/>
          <w:iCs/>
          <w:color w:val="000000"/>
          <w:sz w:val="28"/>
          <w:szCs w:val="28"/>
        </w:rPr>
        <w:tab/>
        <w:t>Площинність гіпсових блоків</w:t>
      </w:r>
    </w:p>
    <w:p w14:paraId="4E719D9D"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p>
    <w:p w14:paraId="77B863A8"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Площинність окремих блоків при вимірюванні відповідно до 5.4 повинна мати відхилення не більше 1 мм.</w:t>
      </w:r>
    </w:p>
    <w:p w14:paraId="77D409C8"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p>
    <w:p w14:paraId="1C883146" w14:textId="77777777" w:rsidR="0009442B" w:rsidRPr="0009442B" w:rsidRDefault="0009442B" w:rsidP="0009442B">
      <w:pPr>
        <w:pStyle w:val="a9"/>
        <w:spacing w:after="0" w:line="360" w:lineRule="auto"/>
        <w:ind w:left="0" w:firstLine="709"/>
        <w:jc w:val="both"/>
        <w:rPr>
          <w:rFonts w:ascii="Arial" w:hAnsi="Arial" w:cs="Arial"/>
          <w:b/>
          <w:iCs/>
          <w:color w:val="000000"/>
          <w:sz w:val="28"/>
          <w:szCs w:val="28"/>
        </w:rPr>
      </w:pPr>
      <w:r w:rsidRPr="0009442B">
        <w:rPr>
          <w:rFonts w:ascii="Arial" w:hAnsi="Arial" w:cs="Arial"/>
          <w:b/>
          <w:iCs/>
          <w:color w:val="000000"/>
          <w:sz w:val="28"/>
          <w:szCs w:val="28"/>
        </w:rPr>
        <w:t>4.8</w:t>
      </w:r>
      <w:r w:rsidRPr="0009442B">
        <w:rPr>
          <w:rFonts w:ascii="Arial" w:hAnsi="Arial" w:cs="Arial"/>
          <w:b/>
          <w:iCs/>
          <w:color w:val="000000"/>
          <w:sz w:val="28"/>
          <w:szCs w:val="28"/>
        </w:rPr>
        <w:tab/>
        <w:t>Суха густина і граничні відхилення</w:t>
      </w:r>
    </w:p>
    <w:p w14:paraId="2FD70866"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p>
    <w:p w14:paraId="6769ECD8" w14:textId="77777777" w:rsidR="0009442B" w:rsidRPr="0009442B" w:rsidRDefault="0009442B" w:rsidP="0009442B">
      <w:pPr>
        <w:pStyle w:val="a9"/>
        <w:spacing w:after="0" w:line="360" w:lineRule="auto"/>
        <w:ind w:left="0" w:firstLine="709"/>
        <w:jc w:val="both"/>
        <w:rPr>
          <w:rFonts w:ascii="Arial" w:hAnsi="Arial" w:cs="Arial"/>
          <w:i/>
          <w:iCs/>
          <w:color w:val="000000"/>
          <w:sz w:val="28"/>
          <w:szCs w:val="28"/>
        </w:rPr>
      </w:pPr>
      <w:r w:rsidRPr="0009442B">
        <w:rPr>
          <w:rFonts w:ascii="Arial" w:hAnsi="Arial" w:cs="Arial"/>
          <w:i/>
          <w:iCs/>
          <w:color w:val="000000"/>
          <w:sz w:val="28"/>
          <w:szCs w:val="28"/>
        </w:rPr>
        <w:t>4.8.1</w:t>
      </w:r>
      <w:r w:rsidRPr="0009442B">
        <w:rPr>
          <w:rFonts w:ascii="Arial" w:hAnsi="Arial" w:cs="Arial"/>
          <w:i/>
          <w:iCs/>
          <w:color w:val="000000"/>
          <w:sz w:val="28"/>
          <w:szCs w:val="28"/>
        </w:rPr>
        <w:tab/>
        <w:t>Класи густини</w:t>
      </w:r>
    </w:p>
    <w:p w14:paraId="65B018B9"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p>
    <w:p w14:paraId="2FB14D85"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Валова суха густина затверділого гіпсу твердої частини блоку, яка є середньою валовою густиною зазначеної кількості проб відповідно до 5.1 і виміряна відповідно до 5.6, повинна бути такою:</w:t>
      </w:r>
    </w:p>
    <w:p w14:paraId="3FF7B8C4"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p>
    <w:p w14:paraId="1D77FBB1" w14:textId="58A65141" w:rsidR="0009442B" w:rsidRPr="0009442B" w:rsidRDefault="0009442B" w:rsidP="005B507F">
      <w:pPr>
        <w:pStyle w:val="a9"/>
        <w:numPr>
          <w:ilvl w:val="0"/>
          <w:numId w:val="7"/>
        </w:numPr>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Висока густина (D)</w:t>
      </w:r>
    </w:p>
    <w:p w14:paraId="1EFF6987" w14:textId="68C0E2E4" w:rsidR="0009442B" w:rsidRPr="0009442B" w:rsidRDefault="0009442B" w:rsidP="0009442B">
      <w:pPr>
        <w:pStyle w:val="a9"/>
        <w:spacing w:after="0" w:line="360" w:lineRule="auto"/>
        <w:ind w:left="709"/>
        <w:jc w:val="both"/>
        <w:rPr>
          <w:rFonts w:ascii="Arial" w:hAnsi="Arial" w:cs="Arial"/>
          <w:iCs/>
          <w:color w:val="000000"/>
          <w:sz w:val="28"/>
          <w:szCs w:val="28"/>
        </w:rPr>
      </w:pPr>
      <w:r w:rsidRPr="0009442B">
        <w:rPr>
          <w:rFonts w:ascii="Arial" w:hAnsi="Arial" w:cs="Arial"/>
          <w:iCs/>
          <w:color w:val="000000"/>
          <w:sz w:val="28"/>
          <w:szCs w:val="28"/>
        </w:rPr>
        <w:t xml:space="preserve">1 100 </w:t>
      </w:r>
      <w:r w:rsidRPr="0009442B">
        <w:rPr>
          <w:rFonts w:ascii="Arial" w:hAnsi="Arial" w:cs="Arial"/>
          <w:color w:val="000000"/>
          <w:sz w:val="28"/>
          <w:szCs w:val="28"/>
        </w:rPr>
        <w:t>≤ ρ ≤</w:t>
      </w:r>
      <w:r w:rsidRPr="0009442B">
        <w:t xml:space="preserve"> </w:t>
      </w:r>
      <w:r w:rsidRPr="0009442B">
        <w:rPr>
          <w:rFonts w:ascii="Arial" w:hAnsi="Arial" w:cs="Arial"/>
          <w:iCs/>
          <w:color w:val="000000"/>
          <w:sz w:val="28"/>
          <w:szCs w:val="28"/>
        </w:rPr>
        <w:t>1 500 кг/м</w:t>
      </w:r>
      <w:r w:rsidRPr="0009442B">
        <w:rPr>
          <w:rFonts w:ascii="Arial" w:hAnsi="Arial" w:cs="Arial"/>
          <w:iCs/>
          <w:color w:val="000000"/>
          <w:sz w:val="28"/>
          <w:szCs w:val="28"/>
          <w:vertAlign w:val="superscript"/>
        </w:rPr>
        <w:t>3</w:t>
      </w:r>
    </w:p>
    <w:p w14:paraId="73A1BB46" w14:textId="77777777" w:rsidR="0009442B" w:rsidRDefault="0009442B" w:rsidP="005B507F">
      <w:pPr>
        <w:pStyle w:val="a9"/>
        <w:numPr>
          <w:ilvl w:val="0"/>
          <w:numId w:val="7"/>
        </w:numPr>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 xml:space="preserve">Середня густина (М) </w:t>
      </w:r>
    </w:p>
    <w:p w14:paraId="47802AAC" w14:textId="1E9A588E" w:rsidR="0009442B" w:rsidRPr="0009442B" w:rsidRDefault="0009442B" w:rsidP="0009442B">
      <w:pPr>
        <w:pStyle w:val="a9"/>
        <w:spacing w:after="0" w:line="360" w:lineRule="auto"/>
        <w:ind w:left="709"/>
        <w:jc w:val="both"/>
        <w:rPr>
          <w:rFonts w:ascii="Arial" w:hAnsi="Arial" w:cs="Arial"/>
          <w:iCs/>
          <w:color w:val="000000"/>
          <w:sz w:val="28"/>
          <w:szCs w:val="28"/>
        </w:rPr>
      </w:pPr>
      <w:r w:rsidRPr="0009442B">
        <w:rPr>
          <w:rFonts w:ascii="Arial" w:hAnsi="Arial" w:cs="Arial"/>
          <w:iCs/>
          <w:color w:val="000000"/>
          <w:sz w:val="28"/>
          <w:szCs w:val="28"/>
        </w:rPr>
        <w:t xml:space="preserve">800 </w:t>
      </w:r>
      <w:r w:rsidRPr="0009442B">
        <w:rPr>
          <w:rFonts w:ascii="Arial" w:hAnsi="Arial" w:cs="Arial"/>
          <w:color w:val="000000"/>
          <w:sz w:val="28"/>
          <w:szCs w:val="28"/>
        </w:rPr>
        <w:t xml:space="preserve">≤ ρ </w:t>
      </w:r>
      <w:r>
        <w:rPr>
          <w:rFonts w:ascii="Arial" w:hAnsi="Arial" w:cs="Arial"/>
          <w:color w:val="000000"/>
          <w:sz w:val="28"/>
          <w:szCs w:val="28"/>
        </w:rPr>
        <w:t>&lt;</w:t>
      </w:r>
      <w:r w:rsidRPr="0009442B">
        <w:t xml:space="preserve"> </w:t>
      </w:r>
      <w:r w:rsidRPr="0009442B">
        <w:rPr>
          <w:rFonts w:ascii="Arial" w:hAnsi="Arial" w:cs="Arial"/>
          <w:iCs/>
          <w:color w:val="000000"/>
          <w:sz w:val="28"/>
          <w:szCs w:val="28"/>
        </w:rPr>
        <w:t>1 100 кг/м</w:t>
      </w:r>
      <w:r w:rsidRPr="0009442B">
        <w:rPr>
          <w:rFonts w:ascii="Arial" w:hAnsi="Arial" w:cs="Arial"/>
          <w:iCs/>
          <w:color w:val="000000"/>
          <w:sz w:val="28"/>
          <w:szCs w:val="28"/>
          <w:vertAlign w:val="superscript"/>
        </w:rPr>
        <w:t>3</w:t>
      </w:r>
    </w:p>
    <w:p w14:paraId="1AF1DF07" w14:textId="20F17E60" w:rsidR="0009442B" w:rsidRPr="0009442B" w:rsidRDefault="0009442B" w:rsidP="005B507F">
      <w:pPr>
        <w:pStyle w:val="a9"/>
        <w:numPr>
          <w:ilvl w:val="0"/>
          <w:numId w:val="7"/>
        </w:numPr>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Низька густина (L)</w:t>
      </w:r>
    </w:p>
    <w:p w14:paraId="4C05E184" w14:textId="66470644" w:rsidR="0009442B" w:rsidRPr="0009442B" w:rsidRDefault="0009442B" w:rsidP="0009442B">
      <w:pPr>
        <w:pStyle w:val="a9"/>
        <w:spacing w:after="0" w:line="360" w:lineRule="auto"/>
        <w:ind w:left="709"/>
        <w:jc w:val="both"/>
        <w:rPr>
          <w:rFonts w:ascii="Arial" w:hAnsi="Arial" w:cs="Arial"/>
          <w:iCs/>
          <w:color w:val="000000"/>
          <w:sz w:val="28"/>
          <w:szCs w:val="28"/>
        </w:rPr>
      </w:pPr>
      <w:r w:rsidRPr="0009442B">
        <w:rPr>
          <w:rFonts w:ascii="Arial" w:hAnsi="Arial" w:cs="Arial"/>
          <w:iCs/>
          <w:color w:val="000000"/>
          <w:sz w:val="28"/>
          <w:szCs w:val="28"/>
        </w:rPr>
        <w:t xml:space="preserve">600 </w:t>
      </w:r>
      <w:r w:rsidRPr="0009442B">
        <w:rPr>
          <w:rFonts w:ascii="Arial" w:hAnsi="Arial" w:cs="Arial"/>
          <w:color w:val="000000"/>
          <w:sz w:val="28"/>
          <w:szCs w:val="28"/>
        </w:rPr>
        <w:t xml:space="preserve">≤ ρ </w:t>
      </w:r>
      <w:r>
        <w:rPr>
          <w:rFonts w:ascii="Arial" w:hAnsi="Arial" w:cs="Arial"/>
          <w:color w:val="000000"/>
          <w:sz w:val="28"/>
          <w:szCs w:val="28"/>
        </w:rPr>
        <w:t>&lt;</w:t>
      </w:r>
      <w:r w:rsidRPr="0009442B">
        <w:t xml:space="preserve"> </w:t>
      </w:r>
      <w:r w:rsidRPr="0009442B">
        <w:rPr>
          <w:rFonts w:ascii="Arial" w:hAnsi="Arial" w:cs="Arial"/>
          <w:iCs/>
          <w:color w:val="000000"/>
          <w:sz w:val="28"/>
          <w:szCs w:val="28"/>
        </w:rPr>
        <w:t>800 кг/м</w:t>
      </w:r>
      <w:r w:rsidRPr="0009442B">
        <w:rPr>
          <w:rFonts w:ascii="Arial" w:hAnsi="Arial" w:cs="Arial"/>
          <w:iCs/>
          <w:color w:val="000000"/>
          <w:sz w:val="28"/>
          <w:szCs w:val="28"/>
          <w:vertAlign w:val="superscript"/>
        </w:rPr>
        <w:t>3</w:t>
      </w:r>
    </w:p>
    <w:p w14:paraId="18A953DB" w14:textId="77777777" w:rsidR="0009442B" w:rsidRPr="0009442B" w:rsidRDefault="0009442B" w:rsidP="0009442B">
      <w:pPr>
        <w:pStyle w:val="a9"/>
        <w:spacing w:after="0" w:line="360" w:lineRule="auto"/>
        <w:ind w:left="0" w:firstLine="709"/>
        <w:jc w:val="both"/>
        <w:rPr>
          <w:rFonts w:ascii="Arial" w:hAnsi="Arial" w:cs="Arial"/>
          <w:i/>
          <w:iCs/>
          <w:color w:val="000000"/>
          <w:sz w:val="28"/>
          <w:szCs w:val="28"/>
        </w:rPr>
      </w:pPr>
    </w:p>
    <w:p w14:paraId="3302B64D" w14:textId="77777777" w:rsidR="0009442B" w:rsidRPr="0009442B" w:rsidRDefault="0009442B" w:rsidP="0009442B">
      <w:pPr>
        <w:pStyle w:val="a9"/>
        <w:spacing w:after="0" w:line="360" w:lineRule="auto"/>
        <w:ind w:left="0" w:firstLine="709"/>
        <w:jc w:val="both"/>
        <w:rPr>
          <w:rFonts w:ascii="Arial" w:hAnsi="Arial" w:cs="Arial"/>
          <w:i/>
          <w:iCs/>
          <w:color w:val="000000"/>
          <w:sz w:val="28"/>
          <w:szCs w:val="28"/>
        </w:rPr>
      </w:pPr>
      <w:r w:rsidRPr="0009442B">
        <w:rPr>
          <w:rFonts w:ascii="Arial" w:hAnsi="Arial" w:cs="Arial"/>
          <w:i/>
          <w:iCs/>
          <w:color w:val="000000"/>
          <w:sz w:val="28"/>
          <w:szCs w:val="28"/>
        </w:rPr>
        <w:t>4.8.2</w:t>
      </w:r>
      <w:r w:rsidRPr="0009442B">
        <w:rPr>
          <w:rFonts w:ascii="Arial" w:hAnsi="Arial" w:cs="Arial"/>
          <w:i/>
          <w:iCs/>
          <w:color w:val="000000"/>
          <w:sz w:val="28"/>
          <w:szCs w:val="28"/>
        </w:rPr>
        <w:tab/>
        <w:t>Граничні відхилення</w:t>
      </w:r>
    </w:p>
    <w:p w14:paraId="0A18753A"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p>
    <w:p w14:paraId="6755EFF6"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Середня суха густина брутто в межах кожного класу не повинна відхилятися більш ніж на 5 % від середнього значення, виміряного відповідно до 5.6.</w:t>
      </w:r>
    </w:p>
    <w:p w14:paraId="66E38B8E" w14:textId="77777777" w:rsidR="0009442B" w:rsidRDefault="0009442B" w:rsidP="0009442B">
      <w:pPr>
        <w:pStyle w:val="a9"/>
        <w:spacing w:after="0" w:line="360" w:lineRule="auto"/>
        <w:ind w:left="0" w:firstLine="709"/>
        <w:jc w:val="both"/>
        <w:rPr>
          <w:rFonts w:ascii="Arial" w:hAnsi="Arial" w:cs="Arial"/>
          <w:iCs/>
          <w:color w:val="000000"/>
          <w:sz w:val="28"/>
          <w:szCs w:val="28"/>
        </w:rPr>
      </w:pPr>
    </w:p>
    <w:p w14:paraId="4DC84B6C" w14:textId="77777777" w:rsidR="0009442B" w:rsidRDefault="0009442B" w:rsidP="0009442B">
      <w:pPr>
        <w:pStyle w:val="a9"/>
        <w:spacing w:after="0" w:line="360" w:lineRule="auto"/>
        <w:ind w:left="0" w:firstLine="709"/>
        <w:jc w:val="both"/>
        <w:rPr>
          <w:rFonts w:ascii="Arial" w:hAnsi="Arial" w:cs="Arial"/>
          <w:iCs/>
          <w:color w:val="000000"/>
          <w:sz w:val="28"/>
          <w:szCs w:val="28"/>
        </w:rPr>
      </w:pPr>
    </w:p>
    <w:p w14:paraId="18025D95"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p>
    <w:p w14:paraId="426DA299" w14:textId="77777777" w:rsidR="0009442B" w:rsidRPr="0009442B" w:rsidRDefault="0009442B" w:rsidP="0009442B">
      <w:pPr>
        <w:pStyle w:val="a9"/>
        <w:spacing w:after="0" w:line="360" w:lineRule="auto"/>
        <w:ind w:left="0" w:firstLine="709"/>
        <w:jc w:val="both"/>
        <w:rPr>
          <w:rFonts w:ascii="Arial" w:hAnsi="Arial" w:cs="Arial"/>
          <w:b/>
          <w:iCs/>
          <w:color w:val="000000"/>
          <w:sz w:val="28"/>
          <w:szCs w:val="28"/>
        </w:rPr>
      </w:pPr>
      <w:r w:rsidRPr="0009442B">
        <w:rPr>
          <w:rFonts w:ascii="Arial" w:hAnsi="Arial" w:cs="Arial"/>
          <w:b/>
          <w:iCs/>
          <w:color w:val="000000"/>
          <w:sz w:val="28"/>
          <w:szCs w:val="28"/>
        </w:rPr>
        <w:lastRenderedPageBreak/>
        <w:t>4.9</w:t>
      </w:r>
      <w:r w:rsidRPr="0009442B">
        <w:rPr>
          <w:rFonts w:ascii="Arial" w:hAnsi="Arial" w:cs="Arial"/>
          <w:b/>
          <w:iCs/>
          <w:color w:val="000000"/>
          <w:sz w:val="28"/>
          <w:szCs w:val="28"/>
        </w:rPr>
        <w:tab/>
        <w:t>Поверхнева маса гіпсових блоків і граничні відхилення</w:t>
      </w:r>
    </w:p>
    <w:p w14:paraId="0303A386"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p>
    <w:p w14:paraId="3DA4FA49"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Виробник заявляє про поверхневу масу (масу на квадратний метр) своїх гіпсових блоків.</w:t>
      </w:r>
    </w:p>
    <w:p w14:paraId="33B89F64"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При визначенні маси гіпсових блоків відповідно до 5.5 і їх поверхні, розрахованої відповідно до 5.3.2 і 5.3.3, середня поверхнева маса гіпсових блоків не повинна відхилятися більш ніж на 5 % від заявленої поверхневої маси.</w:t>
      </w:r>
    </w:p>
    <w:p w14:paraId="4CC79293"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p>
    <w:p w14:paraId="1F4EE3AD" w14:textId="77777777" w:rsidR="0009442B" w:rsidRPr="00D332F1" w:rsidRDefault="0009442B" w:rsidP="0009442B">
      <w:pPr>
        <w:pStyle w:val="a9"/>
        <w:spacing w:after="0" w:line="360" w:lineRule="auto"/>
        <w:ind w:left="0" w:firstLine="709"/>
        <w:jc w:val="both"/>
        <w:rPr>
          <w:rFonts w:ascii="Arial" w:hAnsi="Arial" w:cs="Arial"/>
          <w:b/>
          <w:iCs/>
          <w:color w:val="000000"/>
          <w:sz w:val="28"/>
          <w:szCs w:val="28"/>
        </w:rPr>
      </w:pPr>
      <w:r w:rsidRPr="00D332F1">
        <w:rPr>
          <w:rFonts w:ascii="Arial" w:hAnsi="Arial" w:cs="Arial"/>
          <w:b/>
          <w:iCs/>
          <w:color w:val="000000"/>
          <w:sz w:val="28"/>
          <w:szCs w:val="28"/>
        </w:rPr>
        <w:t>4.10</w:t>
      </w:r>
      <w:r w:rsidRPr="00D332F1">
        <w:rPr>
          <w:rFonts w:ascii="Arial" w:hAnsi="Arial" w:cs="Arial"/>
          <w:b/>
          <w:iCs/>
          <w:color w:val="000000"/>
          <w:sz w:val="28"/>
          <w:szCs w:val="28"/>
        </w:rPr>
        <w:tab/>
        <w:t>Міцність при вигині</w:t>
      </w:r>
    </w:p>
    <w:p w14:paraId="30812842"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p>
    <w:p w14:paraId="65F23F98" w14:textId="77777777" w:rsidR="0009442B" w:rsidRPr="0009442B" w:rsidRDefault="0009442B" w:rsidP="0009442B">
      <w:pPr>
        <w:pStyle w:val="a9"/>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Гіпсові блоки типу А повинні мати міцність при вигині, відповідну їх використанню, і для цього при випробуванні відповідно до 5.7 вони повинні витримувати навантаження, наведені в таблиці 4а).</w:t>
      </w:r>
    </w:p>
    <w:p w14:paraId="1911CD43" w14:textId="29B3560C" w:rsidR="0009442B" w:rsidRPr="00575874" w:rsidRDefault="0009442B" w:rsidP="0009442B">
      <w:pPr>
        <w:pStyle w:val="a9"/>
        <w:spacing w:after="0" w:line="360" w:lineRule="auto"/>
        <w:ind w:left="0" w:firstLine="709"/>
        <w:jc w:val="both"/>
        <w:rPr>
          <w:rFonts w:ascii="Arial" w:hAnsi="Arial" w:cs="Arial"/>
          <w:iCs/>
          <w:color w:val="000000"/>
          <w:sz w:val="28"/>
          <w:szCs w:val="28"/>
        </w:rPr>
      </w:pPr>
      <w:r w:rsidRPr="0009442B">
        <w:rPr>
          <w:rFonts w:ascii="Arial" w:hAnsi="Arial" w:cs="Arial"/>
          <w:iCs/>
          <w:color w:val="000000"/>
          <w:sz w:val="28"/>
          <w:szCs w:val="28"/>
        </w:rPr>
        <w:t>В особливих випадках можуть знадобитися гіпсові блоки, що мають підвищену міцність, гіпсові блоки типу R. Ці гіпсові блоки повинні витримувати навантаження, наведені в таблиці 4b).</w:t>
      </w:r>
    </w:p>
    <w:p w14:paraId="7F0FF1D6" w14:textId="77777777" w:rsidR="00D332F1" w:rsidRPr="00D332F1" w:rsidRDefault="00D332F1" w:rsidP="00D332F1">
      <w:pPr>
        <w:spacing w:before="93"/>
        <w:ind w:firstLine="709"/>
        <w:rPr>
          <w:rFonts w:ascii="Arial" w:hAnsi="Arial" w:cs="Arial"/>
          <w:iCs/>
          <w:color w:val="000000"/>
          <w:sz w:val="28"/>
          <w:szCs w:val="28"/>
        </w:rPr>
      </w:pPr>
      <w:r w:rsidRPr="00D332F1">
        <w:rPr>
          <w:rFonts w:ascii="Arial" w:hAnsi="Arial" w:cs="Arial"/>
          <w:b/>
          <w:iCs/>
          <w:color w:val="000000"/>
          <w:sz w:val="28"/>
          <w:szCs w:val="28"/>
        </w:rPr>
        <w:t>Таблиця 4а)</w:t>
      </w:r>
      <w:r w:rsidRPr="00D332F1">
        <w:rPr>
          <w:rFonts w:ascii="Arial" w:hAnsi="Arial" w:cs="Arial"/>
          <w:iCs/>
          <w:color w:val="000000"/>
          <w:sz w:val="28"/>
          <w:szCs w:val="28"/>
        </w:rPr>
        <w:t xml:space="preserve"> — Руйнівні навантаження гіпсових блоків типу А</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D332F1" w:rsidRPr="00113251" w14:paraId="4A313ABD" w14:textId="77777777" w:rsidTr="00EA6E3A">
        <w:trPr>
          <w:trHeight w:val="659"/>
        </w:trPr>
        <w:tc>
          <w:tcPr>
            <w:tcW w:w="4606" w:type="dxa"/>
          </w:tcPr>
          <w:p w14:paraId="227E0633" w14:textId="77777777" w:rsidR="00D332F1" w:rsidRPr="00D332F1" w:rsidRDefault="00D332F1" w:rsidP="00EA6E3A">
            <w:pPr>
              <w:pStyle w:val="TableParagraph"/>
              <w:spacing w:before="56"/>
              <w:ind w:left="107" w:right="137"/>
              <w:jc w:val="left"/>
              <w:rPr>
                <w:b/>
                <w:sz w:val="24"/>
                <w:szCs w:val="24"/>
              </w:rPr>
            </w:pPr>
            <w:r w:rsidRPr="00D332F1">
              <w:rPr>
                <w:b/>
                <w:sz w:val="24"/>
                <w:szCs w:val="24"/>
                <w:lang w:val="uk"/>
              </w:rPr>
              <w:t>Гіпсові блоки дорівнюють або довше 650 мм висотою 500 мм</w:t>
            </w:r>
            <w:r w:rsidRPr="00D332F1">
              <w:rPr>
                <w:b/>
                <w:sz w:val="24"/>
                <w:szCs w:val="24"/>
                <w:vertAlign w:val="superscript"/>
                <w:lang w:val="uk"/>
              </w:rPr>
              <w:t xml:space="preserve"> а</w:t>
            </w:r>
          </w:p>
        </w:tc>
        <w:tc>
          <w:tcPr>
            <w:tcW w:w="4606" w:type="dxa"/>
          </w:tcPr>
          <w:p w14:paraId="57C0A579" w14:textId="77777777" w:rsidR="00D332F1" w:rsidRPr="00D332F1" w:rsidRDefault="00D332F1" w:rsidP="00EA6E3A">
            <w:pPr>
              <w:pStyle w:val="TableParagraph"/>
              <w:spacing w:before="0"/>
              <w:ind w:left="714" w:right="707"/>
              <w:rPr>
                <w:b/>
                <w:sz w:val="24"/>
                <w:szCs w:val="24"/>
                <w:lang w:val="ru-RU"/>
              </w:rPr>
            </w:pPr>
            <w:r w:rsidRPr="00D332F1">
              <w:rPr>
                <w:b/>
                <w:sz w:val="24"/>
                <w:szCs w:val="24"/>
                <w:lang w:val="uk"/>
              </w:rPr>
              <w:t>Мінімальне середнє руйнівне навантаження</w:t>
            </w:r>
          </w:p>
          <w:p w14:paraId="1498EFB9" w14:textId="77777777" w:rsidR="00D332F1" w:rsidRPr="00D332F1" w:rsidRDefault="00D332F1" w:rsidP="00EA6E3A">
            <w:pPr>
              <w:pStyle w:val="TableParagraph"/>
              <w:spacing w:before="0"/>
              <w:ind w:left="714" w:right="708"/>
              <w:rPr>
                <w:sz w:val="24"/>
                <w:szCs w:val="24"/>
                <w:lang w:val="ru-RU"/>
              </w:rPr>
            </w:pPr>
            <w:r w:rsidRPr="00D332F1">
              <w:rPr>
                <w:sz w:val="24"/>
                <w:szCs w:val="24"/>
                <w:lang w:val="uk"/>
              </w:rPr>
              <w:t>кН</w:t>
            </w:r>
          </w:p>
        </w:tc>
      </w:tr>
      <w:tr w:rsidR="00D332F1" w:rsidRPr="00113251" w14:paraId="1A7484A3" w14:textId="77777777" w:rsidTr="00EA6E3A">
        <w:trPr>
          <w:trHeight w:val="333"/>
        </w:trPr>
        <w:tc>
          <w:tcPr>
            <w:tcW w:w="4606" w:type="dxa"/>
            <w:tcBorders>
              <w:bottom w:val="nil"/>
            </w:tcBorders>
          </w:tcPr>
          <w:p w14:paraId="5DA736C8" w14:textId="77777777" w:rsidR="00D332F1" w:rsidRPr="00D332F1" w:rsidRDefault="00D332F1" w:rsidP="00EA6E3A">
            <w:pPr>
              <w:pStyle w:val="TableParagraph"/>
              <w:ind w:left="301" w:right="327"/>
              <w:rPr>
                <w:sz w:val="24"/>
                <w:szCs w:val="24"/>
                <w:lang w:val="ru-RU"/>
              </w:rPr>
            </w:pPr>
            <w:r w:rsidRPr="00D332F1">
              <w:rPr>
                <w:sz w:val="24"/>
                <w:szCs w:val="24"/>
                <w:lang w:val="uk"/>
              </w:rPr>
              <w:t>Суцільні блоки (середньої та високої густини)</w:t>
            </w:r>
          </w:p>
        </w:tc>
        <w:tc>
          <w:tcPr>
            <w:tcW w:w="4606" w:type="dxa"/>
            <w:tcBorders>
              <w:bottom w:val="nil"/>
            </w:tcBorders>
          </w:tcPr>
          <w:p w14:paraId="72ED737D" w14:textId="77777777" w:rsidR="00D332F1" w:rsidRPr="00D332F1" w:rsidRDefault="00D332F1" w:rsidP="00EA6E3A">
            <w:pPr>
              <w:pStyle w:val="TableParagraph"/>
              <w:spacing w:before="0"/>
              <w:jc w:val="left"/>
              <w:rPr>
                <w:rFonts w:ascii="Times New Roman"/>
                <w:sz w:val="24"/>
                <w:szCs w:val="24"/>
                <w:lang w:val="ru-RU"/>
              </w:rPr>
            </w:pPr>
          </w:p>
        </w:tc>
      </w:tr>
      <w:tr w:rsidR="00D332F1" w14:paraId="197EB9ED" w14:textId="77777777" w:rsidTr="00EA6E3A">
        <w:trPr>
          <w:trHeight w:val="330"/>
        </w:trPr>
        <w:tc>
          <w:tcPr>
            <w:tcW w:w="4606" w:type="dxa"/>
            <w:tcBorders>
              <w:top w:val="nil"/>
              <w:bottom w:val="nil"/>
            </w:tcBorders>
          </w:tcPr>
          <w:p w14:paraId="03112F5E" w14:textId="77777777" w:rsidR="00D332F1" w:rsidRPr="00D332F1" w:rsidRDefault="00D332F1" w:rsidP="00EA6E3A">
            <w:pPr>
              <w:pStyle w:val="TableParagraph"/>
              <w:spacing w:before="59"/>
              <w:ind w:left="715" w:right="704"/>
              <w:rPr>
                <w:sz w:val="24"/>
                <w:szCs w:val="24"/>
              </w:rPr>
            </w:pPr>
            <w:r w:rsidRPr="00D332F1">
              <w:rPr>
                <w:sz w:val="24"/>
                <w:szCs w:val="24"/>
                <w:lang w:val="uk"/>
              </w:rPr>
              <w:t>Товщина в мм:</w:t>
            </w:r>
          </w:p>
        </w:tc>
        <w:tc>
          <w:tcPr>
            <w:tcW w:w="4606" w:type="dxa"/>
            <w:tcBorders>
              <w:top w:val="nil"/>
              <w:bottom w:val="nil"/>
            </w:tcBorders>
          </w:tcPr>
          <w:p w14:paraId="4552EDEF" w14:textId="77777777" w:rsidR="00D332F1" w:rsidRPr="00D332F1" w:rsidRDefault="00D332F1" w:rsidP="00EA6E3A">
            <w:pPr>
              <w:pStyle w:val="TableParagraph"/>
              <w:spacing w:before="0"/>
              <w:jc w:val="left"/>
              <w:rPr>
                <w:rFonts w:ascii="Times New Roman"/>
                <w:sz w:val="24"/>
                <w:szCs w:val="24"/>
              </w:rPr>
            </w:pPr>
          </w:p>
        </w:tc>
      </w:tr>
      <w:tr w:rsidR="00D332F1" w14:paraId="2D521FFF" w14:textId="77777777" w:rsidTr="00EA6E3A">
        <w:trPr>
          <w:trHeight w:val="330"/>
        </w:trPr>
        <w:tc>
          <w:tcPr>
            <w:tcW w:w="4606" w:type="dxa"/>
            <w:tcBorders>
              <w:top w:val="nil"/>
              <w:bottom w:val="nil"/>
            </w:tcBorders>
          </w:tcPr>
          <w:p w14:paraId="2DAF8A3F" w14:textId="77777777" w:rsidR="00D332F1" w:rsidRPr="00D332F1" w:rsidRDefault="00D332F1" w:rsidP="00EA6E3A">
            <w:pPr>
              <w:pStyle w:val="TableParagraph"/>
              <w:spacing w:before="58"/>
              <w:ind w:left="715" w:right="704"/>
              <w:rPr>
                <w:sz w:val="24"/>
                <w:szCs w:val="24"/>
              </w:rPr>
            </w:pPr>
            <w:r w:rsidRPr="00D332F1">
              <w:rPr>
                <w:sz w:val="24"/>
                <w:szCs w:val="24"/>
                <w:lang w:val="uk"/>
              </w:rPr>
              <w:t>50</w:t>
            </w:r>
          </w:p>
        </w:tc>
        <w:tc>
          <w:tcPr>
            <w:tcW w:w="4606" w:type="dxa"/>
            <w:tcBorders>
              <w:top w:val="nil"/>
              <w:bottom w:val="nil"/>
            </w:tcBorders>
          </w:tcPr>
          <w:p w14:paraId="425761DC" w14:textId="77777777" w:rsidR="00D332F1" w:rsidRPr="00D332F1" w:rsidRDefault="00D332F1" w:rsidP="00EA6E3A">
            <w:pPr>
              <w:pStyle w:val="TableParagraph"/>
              <w:spacing w:before="58"/>
              <w:ind w:right="2166"/>
              <w:jc w:val="right"/>
              <w:rPr>
                <w:sz w:val="24"/>
                <w:szCs w:val="24"/>
              </w:rPr>
            </w:pPr>
            <w:r w:rsidRPr="00D332F1">
              <w:rPr>
                <w:sz w:val="24"/>
                <w:szCs w:val="24"/>
                <w:lang w:val="uk"/>
              </w:rPr>
              <w:t>1,7</w:t>
            </w:r>
          </w:p>
        </w:tc>
      </w:tr>
      <w:tr w:rsidR="00D332F1" w14:paraId="1998EC0C" w14:textId="77777777" w:rsidTr="00EA6E3A">
        <w:trPr>
          <w:trHeight w:val="330"/>
        </w:trPr>
        <w:tc>
          <w:tcPr>
            <w:tcW w:w="4606" w:type="dxa"/>
            <w:tcBorders>
              <w:top w:val="nil"/>
              <w:bottom w:val="nil"/>
            </w:tcBorders>
          </w:tcPr>
          <w:p w14:paraId="42A242C4" w14:textId="77777777" w:rsidR="00D332F1" w:rsidRPr="00D332F1" w:rsidRDefault="00D332F1" w:rsidP="00EA6E3A">
            <w:pPr>
              <w:pStyle w:val="TableParagraph"/>
              <w:spacing w:before="59"/>
              <w:ind w:left="715" w:right="704"/>
              <w:rPr>
                <w:sz w:val="24"/>
                <w:szCs w:val="24"/>
              </w:rPr>
            </w:pPr>
            <w:r w:rsidRPr="00D332F1">
              <w:rPr>
                <w:sz w:val="24"/>
                <w:szCs w:val="24"/>
                <w:lang w:val="uk"/>
              </w:rPr>
              <w:t>60</w:t>
            </w:r>
          </w:p>
        </w:tc>
        <w:tc>
          <w:tcPr>
            <w:tcW w:w="4606" w:type="dxa"/>
            <w:tcBorders>
              <w:top w:val="nil"/>
              <w:bottom w:val="nil"/>
            </w:tcBorders>
          </w:tcPr>
          <w:p w14:paraId="65E83DD4" w14:textId="77777777" w:rsidR="00D332F1" w:rsidRPr="00D332F1" w:rsidRDefault="00D332F1" w:rsidP="00EA6E3A">
            <w:pPr>
              <w:pStyle w:val="TableParagraph"/>
              <w:spacing w:before="59"/>
              <w:ind w:right="2166"/>
              <w:jc w:val="right"/>
              <w:rPr>
                <w:sz w:val="24"/>
                <w:szCs w:val="24"/>
              </w:rPr>
            </w:pPr>
            <w:r w:rsidRPr="00D332F1">
              <w:rPr>
                <w:sz w:val="24"/>
                <w:szCs w:val="24"/>
                <w:lang w:val="uk"/>
              </w:rPr>
              <w:t>1,9</w:t>
            </w:r>
          </w:p>
        </w:tc>
      </w:tr>
      <w:tr w:rsidR="00D332F1" w14:paraId="68C88CD0" w14:textId="77777777" w:rsidTr="00EA6E3A">
        <w:trPr>
          <w:trHeight w:val="330"/>
        </w:trPr>
        <w:tc>
          <w:tcPr>
            <w:tcW w:w="4606" w:type="dxa"/>
            <w:tcBorders>
              <w:top w:val="nil"/>
              <w:bottom w:val="nil"/>
            </w:tcBorders>
          </w:tcPr>
          <w:p w14:paraId="1AA44FC5" w14:textId="77777777" w:rsidR="00D332F1" w:rsidRPr="00D332F1" w:rsidRDefault="00D332F1" w:rsidP="00EA6E3A">
            <w:pPr>
              <w:pStyle w:val="TableParagraph"/>
              <w:spacing w:before="58"/>
              <w:ind w:left="715" w:right="704"/>
              <w:rPr>
                <w:sz w:val="24"/>
                <w:szCs w:val="24"/>
              </w:rPr>
            </w:pPr>
            <w:r w:rsidRPr="00D332F1">
              <w:rPr>
                <w:sz w:val="24"/>
                <w:szCs w:val="24"/>
                <w:lang w:val="uk"/>
              </w:rPr>
              <w:t>70</w:t>
            </w:r>
          </w:p>
        </w:tc>
        <w:tc>
          <w:tcPr>
            <w:tcW w:w="4606" w:type="dxa"/>
            <w:tcBorders>
              <w:top w:val="nil"/>
              <w:bottom w:val="nil"/>
            </w:tcBorders>
          </w:tcPr>
          <w:p w14:paraId="2C94F004" w14:textId="77777777" w:rsidR="00D332F1" w:rsidRPr="00D332F1" w:rsidRDefault="00D332F1" w:rsidP="00EA6E3A">
            <w:pPr>
              <w:pStyle w:val="TableParagraph"/>
              <w:spacing w:before="58"/>
              <w:ind w:right="2166"/>
              <w:jc w:val="right"/>
              <w:rPr>
                <w:sz w:val="24"/>
                <w:szCs w:val="24"/>
              </w:rPr>
            </w:pPr>
            <w:r w:rsidRPr="00D332F1">
              <w:rPr>
                <w:sz w:val="24"/>
                <w:szCs w:val="24"/>
                <w:lang w:val="uk"/>
              </w:rPr>
              <w:t>2,3</w:t>
            </w:r>
          </w:p>
        </w:tc>
      </w:tr>
      <w:tr w:rsidR="00D332F1" w14:paraId="5F0E074F" w14:textId="77777777" w:rsidTr="00EA6E3A">
        <w:trPr>
          <w:trHeight w:val="330"/>
        </w:trPr>
        <w:tc>
          <w:tcPr>
            <w:tcW w:w="4606" w:type="dxa"/>
            <w:tcBorders>
              <w:top w:val="nil"/>
              <w:bottom w:val="nil"/>
            </w:tcBorders>
          </w:tcPr>
          <w:p w14:paraId="70CEECB7" w14:textId="77777777" w:rsidR="00D332F1" w:rsidRPr="00D332F1" w:rsidRDefault="00D332F1" w:rsidP="00EA6E3A">
            <w:pPr>
              <w:pStyle w:val="TableParagraph"/>
              <w:spacing w:before="59"/>
              <w:ind w:left="715" w:right="704"/>
              <w:rPr>
                <w:sz w:val="24"/>
                <w:szCs w:val="24"/>
              </w:rPr>
            </w:pPr>
            <w:r w:rsidRPr="00D332F1">
              <w:rPr>
                <w:sz w:val="24"/>
                <w:szCs w:val="24"/>
                <w:lang w:val="uk"/>
              </w:rPr>
              <w:t>80</w:t>
            </w:r>
          </w:p>
        </w:tc>
        <w:tc>
          <w:tcPr>
            <w:tcW w:w="4606" w:type="dxa"/>
            <w:tcBorders>
              <w:top w:val="nil"/>
              <w:bottom w:val="nil"/>
            </w:tcBorders>
          </w:tcPr>
          <w:p w14:paraId="4D5C0A90" w14:textId="77777777" w:rsidR="00D332F1" w:rsidRPr="00D332F1" w:rsidRDefault="00D332F1" w:rsidP="00EA6E3A">
            <w:pPr>
              <w:pStyle w:val="TableParagraph"/>
              <w:spacing w:before="59"/>
              <w:ind w:right="2166"/>
              <w:jc w:val="right"/>
              <w:rPr>
                <w:sz w:val="24"/>
                <w:szCs w:val="24"/>
              </w:rPr>
            </w:pPr>
            <w:r w:rsidRPr="00D332F1">
              <w:rPr>
                <w:sz w:val="24"/>
                <w:szCs w:val="24"/>
                <w:lang w:val="uk"/>
              </w:rPr>
              <w:t>2,7</w:t>
            </w:r>
          </w:p>
        </w:tc>
      </w:tr>
      <w:tr w:rsidR="00D332F1" w14:paraId="4D0A0C6F" w14:textId="77777777" w:rsidTr="00EA6E3A">
        <w:trPr>
          <w:trHeight w:val="327"/>
        </w:trPr>
        <w:tc>
          <w:tcPr>
            <w:tcW w:w="4606" w:type="dxa"/>
            <w:tcBorders>
              <w:top w:val="nil"/>
            </w:tcBorders>
          </w:tcPr>
          <w:p w14:paraId="383B491A" w14:textId="77777777" w:rsidR="00D332F1" w:rsidRPr="00D332F1" w:rsidRDefault="00D332F1" w:rsidP="00EA6E3A">
            <w:pPr>
              <w:pStyle w:val="TableParagraph"/>
              <w:spacing w:before="58"/>
              <w:ind w:left="715" w:right="704"/>
              <w:rPr>
                <w:sz w:val="24"/>
                <w:szCs w:val="24"/>
              </w:rPr>
            </w:pPr>
            <w:r w:rsidRPr="00D332F1">
              <w:rPr>
                <w:sz w:val="24"/>
                <w:szCs w:val="24"/>
                <w:lang w:val="uk"/>
              </w:rPr>
              <w:t>100</w:t>
            </w:r>
          </w:p>
        </w:tc>
        <w:tc>
          <w:tcPr>
            <w:tcW w:w="4606" w:type="dxa"/>
            <w:tcBorders>
              <w:top w:val="nil"/>
            </w:tcBorders>
          </w:tcPr>
          <w:p w14:paraId="55703765" w14:textId="77777777" w:rsidR="00D332F1" w:rsidRPr="00D332F1" w:rsidRDefault="00D332F1" w:rsidP="00EA6E3A">
            <w:pPr>
              <w:pStyle w:val="TableParagraph"/>
              <w:spacing w:before="58"/>
              <w:ind w:right="2166"/>
              <w:jc w:val="right"/>
              <w:rPr>
                <w:sz w:val="24"/>
                <w:szCs w:val="24"/>
              </w:rPr>
            </w:pPr>
            <w:r w:rsidRPr="00D332F1">
              <w:rPr>
                <w:sz w:val="24"/>
                <w:szCs w:val="24"/>
                <w:lang w:val="uk"/>
              </w:rPr>
              <w:t>4,0</w:t>
            </w:r>
          </w:p>
        </w:tc>
      </w:tr>
      <w:tr w:rsidR="00D332F1" w14:paraId="3659D4AE" w14:textId="77777777" w:rsidTr="00EA6E3A">
        <w:trPr>
          <w:trHeight w:val="659"/>
        </w:trPr>
        <w:tc>
          <w:tcPr>
            <w:tcW w:w="4606" w:type="dxa"/>
          </w:tcPr>
          <w:p w14:paraId="158BEA00" w14:textId="77777777" w:rsidR="00D332F1" w:rsidRPr="00D332F1" w:rsidRDefault="00D332F1" w:rsidP="00EA6E3A">
            <w:pPr>
              <w:pStyle w:val="TableParagraph"/>
              <w:ind w:left="107"/>
              <w:jc w:val="left"/>
              <w:rPr>
                <w:sz w:val="24"/>
                <w:szCs w:val="24"/>
                <w:lang w:val="ru-RU"/>
              </w:rPr>
            </w:pPr>
            <w:r w:rsidRPr="00D332F1">
              <w:rPr>
                <w:sz w:val="24"/>
                <w:szCs w:val="24"/>
                <w:lang w:val="uk"/>
              </w:rPr>
              <w:t>Порожнисті блоки і блоки низької густини</w:t>
            </w:r>
          </w:p>
          <w:p w14:paraId="339CB627" w14:textId="77777777" w:rsidR="00D332F1" w:rsidRPr="00D332F1" w:rsidRDefault="00D332F1" w:rsidP="00EA6E3A">
            <w:pPr>
              <w:pStyle w:val="TableParagraph"/>
              <w:spacing w:before="122"/>
              <w:ind w:left="107"/>
              <w:jc w:val="left"/>
              <w:rPr>
                <w:sz w:val="24"/>
                <w:szCs w:val="24"/>
                <w:lang w:val="ru-RU"/>
              </w:rPr>
            </w:pPr>
            <w:r w:rsidRPr="00D332F1">
              <w:rPr>
                <w:sz w:val="24"/>
                <w:szCs w:val="24"/>
                <w:lang w:val="uk"/>
              </w:rPr>
              <w:t>(всі товщини)</w:t>
            </w:r>
          </w:p>
        </w:tc>
        <w:tc>
          <w:tcPr>
            <w:tcW w:w="4606" w:type="dxa"/>
          </w:tcPr>
          <w:p w14:paraId="1E04B9D5" w14:textId="77777777" w:rsidR="00D332F1" w:rsidRPr="00D332F1" w:rsidRDefault="00D332F1" w:rsidP="00EA6E3A">
            <w:pPr>
              <w:pStyle w:val="TableParagraph"/>
              <w:ind w:right="2166"/>
              <w:jc w:val="right"/>
              <w:rPr>
                <w:sz w:val="24"/>
                <w:szCs w:val="24"/>
              </w:rPr>
            </w:pPr>
            <w:r w:rsidRPr="00D332F1">
              <w:rPr>
                <w:sz w:val="24"/>
                <w:szCs w:val="24"/>
                <w:lang w:val="uk"/>
              </w:rPr>
              <w:t>1,7</w:t>
            </w:r>
          </w:p>
        </w:tc>
      </w:tr>
      <w:tr w:rsidR="00D332F1" w14:paraId="68301F9E" w14:textId="77777777" w:rsidTr="00EA6E3A">
        <w:trPr>
          <w:trHeight w:val="498"/>
        </w:trPr>
        <w:tc>
          <w:tcPr>
            <w:tcW w:w="9212" w:type="dxa"/>
            <w:gridSpan w:val="2"/>
          </w:tcPr>
          <w:p w14:paraId="2F40E8CF" w14:textId="77777777" w:rsidR="00D332F1" w:rsidRPr="00D332F1" w:rsidRDefault="00D332F1" w:rsidP="00EA6E3A">
            <w:pPr>
              <w:pStyle w:val="TableParagraph"/>
              <w:spacing w:before="39" w:line="247" w:lineRule="auto"/>
              <w:ind w:left="107"/>
              <w:jc w:val="left"/>
              <w:rPr>
                <w:sz w:val="24"/>
                <w:szCs w:val="24"/>
                <w:lang w:val="ru-RU"/>
              </w:rPr>
            </w:pPr>
            <w:r w:rsidRPr="00D332F1">
              <w:rPr>
                <w:position w:val="8"/>
                <w:sz w:val="24"/>
                <w:szCs w:val="24"/>
                <w:lang w:val="uk"/>
              </w:rPr>
              <w:t xml:space="preserve">a </w:t>
            </w:r>
            <w:r w:rsidRPr="00D332F1">
              <w:rPr>
                <w:sz w:val="24"/>
                <w:szCs w:val="24"/>
                <w:lang w:val="uk"/>
              </w:rPr>
              <w:t>Для гіпсових блоків коротше 650 мм та/або з висотою, відмінною до 500 мм, значення у другій колонці повинні бути змінені у співвідношенні прольотів та/або висот (див. 5.7.4).</w:t>
            </w:r>
          </w:p>
        </w:tc>
      </w:tr>
    </w:tbl>
    <w:p w14:paraId="1F6AA8EF" w14:textId="77777777" w:rsidR="00D332F1" w:rsidRPr="00D332F1" w:rsidRDefault="00D332F1" w:rsidP="00D332F1">
      <w:pPr>
        <w:ind w:firstLine="709"/>
        <w:rPr>
          <w:rFonts w:ascii="Arial" w:hAnsi="Arial" w:cs="Arial"/>
          <w:b/>
          <w:sz w:val="28"/>
          <w:szCs w:val="28"/>
        </w:rPr>
      </w:pPr>
      <w:r w:rsidRPr="00D332F1">
        <w:rPr>
          <w:rFonts w:ascii="Arial" w:hAnsi="Arial" w:cs="Arial"/>
          <w:b/>
          <w:sz w:val="28"/>
          <w:szCs w:val="28"/>
          <w:lang w:val="uk"/>
        </w:rPr>
        <w:lastRenderedPageBreak/>
        <w:t xml:space="preserve">Таблиця 4б) — </w:t>
      </w:r>
      <w:r w:rsidRPr="00D332F1">
        <w:rPr>
          <w:rFonts w:ascii="Arial" w:hAnsi="Arial" w:cs="Arial"/>
          <w:sz w:val="28"/>
          <w:szCs w:val="28"/>
          <w:lang w:val="uk"/>
        </w:rPr>
        <w:t>Руйнівні навантаження гіпсових блоків типу R</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8"/>
        <w:gridCol w:w="4500"/>
      </w:tblGrid>
      <w:tr w:rsidR="00D332F1" w:rsidRPr="00113251" w14:paraId="7EA886F0" w14:textId="77777777" w:rsidTr="00EA6E3A">
        <w:trPr>
          <w:trHeight w:val="659"/>
        </w:trPr>
        <w:tc>
          <w:tcPr>
            <w:tcW w:w="4608" w:type="dxa"/>
          </w:tcPr>
          <w:p w14:paraId="2D8D7D60" w14:textId="77777777" w:rsidR="00D332F1" w:rsidRPr="00D332F1" w:rsidRDefault="00D332F1" w:rsidP="00EA6E3A">
            <w:pPr>
              <w:pStyle w:val="TableParagraph"/>
              <w:spacing w:before="56" w:line="244" w:lineRule="auto"/>
              <w:ind w:left="107" w:right="139"/>
              <w:jc w:val="left"/>
              <w:rPr>
                <w:b/>
                <w:sz w:val="24"/>
                <w:szCs w:val="24"/>
              </w:rPr>
            </w:pPr>
            <w:r w:rsidRPr="00D332F1">
              <w:rPr>
                <w:b/>
                <w:sz w:val="24"/>
                <w:szCs w:val="24"/>
                <w:lang w:val="uk"/>
              </w:rPr>
              <w:t>Гіпсові блоки дорівнюють або довше 650 мм висотою 500 мм</w:t>
            </w:r>
            <w:r w:rsidRPr="00D332F1">
              <w:rPr>
                <w:b/>
                <w:sz w:val="24"/>
                <w:szCs w:val="24"/>
                <w:vertAlign w:val="superscript"/>
                <w:lang w:val="uk"/>
              </w:rPr>
              <w:t xml:space="preserve"> а</w:t>
            </w:r>
          </w:p>
        </w:tc>
        <w:tc>
          <w:tcPr>
            <w:tcW w:w="4500" w:type="dxa"/>
          </w:tcPr>
          <w:p w14:paraId="280F9502" w14:textId="77777777" w:rsidR="00D332F1" w:rsidRPr="00D332F1" w:rsidRDefault="00D332F1" w:rsidP="00D332F1">
            <w:pPr>
              <w:pStyle w:val="TableParagraph"/>
              <w:spacing w:before="0"/>
              <w:ind w:right="2"/>
              <w:rPr>
                <w:b/>
                <w:sz w:val="24"/>
                <w:szCs w:val="24"/>
                <w:lang w:val="ru-RU"/>
              </w:rPr>
            </w:pPr>
            <w:r w:rsidRPr="00D332F1">
              <w:rPr>
                <w:b/>
                <w:sz w:val="24"/>
                <w:szCs w:val="24"/>
                <w:lang w:val="uk"/>
              </w:rPr>
              <w:t>Мінімальне середнє руйнівне навантаження</w:t>
            </w:r>
          </w:p>
          <w:p w14:paraId="78D42BFD" w14:textId="77777777" w:rsidR="00D332F1" w:rsidRPr="00D332F1" w:rsidRDefault="00D332F1" w:rsidP="00EA6E3A">
            <w:pPr>
              <w:pStyle w:val="TableParagraph"/>
              <w:spacing w:before="0"/>
              <w:ind w:left="858" w:right="851"/>
              <w:rPr>
                <w:sz w:val="24"/>
                <w:szCs w:val="24"/>
                <w:lang w:val="ru-RU"/>
              </w:rPr>
            </w:pPr>
            <w:r w:rsidRPr="00D332F1">
              <w:rPr>
                <w:sz w:val="24"/>
                <w:szCs w:val="24"/>
                <w:lang w:val="uk"/>
              </w:rPr>
              <w:t>кН</w:t>
            </w:r>
          </w:p>
        </w:tc>
      </w:tr>
      <w:tr w:rsidR="00D332F1" w:rsidRPr="00113251" w14:paraId="56682EF0" w14:textId="77777777" w:rsidTr="00EA6E3A">
        <w:trPr>
          <w:trHeight w:val="333"/>
        </w:trPr>
        <w:tc>
          <w:tcPr>
            <w:tcW w:w="4608" w:type="dxa"/>
            <w:tcBorders>
              <w:bottom w:val="nil"/>
            </w:tcBorders>
          </w:tcPr>
          <w:p w14:paraId="224D931C" w14:textId="77777777" w:rsidR="00D332F1" w:rsidRPr="00D332F1" w:rsidRDefault="00D332F1" w:rsidP="00EA6E3A">
            <w:pPr>
              <w:pStyle w:val="TableParagraph"/>
              <w:spacing w:before="0"/>
              <w:jc w:val="left"/>
              <w:rPr>
                <w:rFonts w:ascii="Times New Roman"/>
                <w:sz w:val="24"/>
                <w:szCs w:val="24"/>
                <w:lang w:val="ru-RU"/>
              </w:rPr>
            </w:pPr>
          </w:p>
        </w:tc>
        <w:tc>
          <w:tcPr>
            <w:tcW w:w="4500" w:type="dxa"/>
            <w:tcBorders>
              <w:bottom w:val="nil"/>
            </w:tcBorders>
          </w:tcPr>
          <w:p w14:paraId="15115EA2" w14:textId="77777777" w:rsidR="00D332F1" w:rsidRPr="00D332F1" w:rsidRDefault="00D332F1" w:rsidP="00EA6E3A">
            <w:pPr>
              <w:pStyle w:val="TableParagraph"/>
              <w:ind w:left="240" w:right="292"/>
              <w:rPr>
                <w:sz w:val="24"/>
                <w:szCs w:val="24"/>
                <w:lang w:val="ru-RU"/>
              </w:rPr>
            </w:pPr>
            <w:r w:rsidRPr="00D332F1">
              <w:rPr>
                <w:sz w:val="24"/>
                <w:szCs w:val="24"/>
                <w:lang w:val="uk"/>
              </w:rPr>
              <w:t>Суцільні блоки і порожнисті блоки</w:t>
            </w:r>
          </w:p>
        </w:tc>
      </w:tr>
      <w:tr w:rsidR="00D332F1" w14:paraId="77D494C7" w14:textId="77777777" w:rsidTr="00EA6E3A">
        <w:trPr>
          <w:trHeight w:val="329"/>
        </w:trPr>
        <w:tc>
          <w:tcPr>
            <w:tcW w:w="4608" w:type="dxa"/>
            <w:tcBorders>
              <w:top w:val="nil"/>
              <w:bottom w:val="nil"/>
            </w:tcBorders>
          </w:tcPr>
          <w:p w14:paraId="75DD8EF7" w14:textId="77777777" w:rsidR="00D332F1" w:rsidRPr="00D332F1" w:rsidRDefault="00D332F1" w:rsidP="00EA6E3A">
            <w:pPr>
              <w:pStyle w:val="TableParagraph"/>
              <w:spacing w:before="0"/>
              <w:jc w:val="left"/>
              <w:rPr>
                <w:rFonts w:ascii="Times New Roman"/>
                <w:sz w:val="24"/>
                <w:szCs w:val="24"/>
                <w:lang w:val="ru-RU"/>
              </w:rPr>
            </w:pPr>
          </w:p>
        </w:tc>
        <w:tc>
          <w:tcPr>
            <w:tcW w:w="4500" w:type="dxa"/>
            <w:tcBorders>
              <w:top w:val="nil"/>
              <w:bottom w:val="nil"/>
            </w:tcBorders>
          </w:tcPr>
          <w:p w14:paraId="4FC29B81" w14:textId="77777777" w:rsidR="00D332F1" w:rsidRPr="00D332F1" w:rsidRDefault="00D332F1" w:rsidP="00EA6E3A">
            <w:pPr>
              <w:pStyle w:val="TableParagraph"/>
              <w:spacing w:before="59"/>
              <w:ind w:left="859" w:right="849"/>
              <w:rPr>
                <w:sz w:val="24"/>
                <w:szCs w:val="24"/>
              </w:rPr>
            </w:pPr>
            <w:r w:rsidRPr="00D332F1">
              <w:rPr>
                <w:sz w:val="24"/>
                <w:szCs w:val="24"/>
                <w:lang w:val="uk"/>
              </w:rPr>
              <w:t>(середньої або високої густини)</w:t>
            </w:r>
          </w:p>
        </w:tc>
      </w:tr>
      <w:tr w:rsidR="00D332F1" w14:paraId="32BA8E4F" w14:textId="77777777" w:rsidTr="00EA6E3A">
        <w:trPr>
          <w:trHeight w:val="329"/>
        </w:trPr>
        <w:tc>
          <w:tcPr>
            <w:tcW w:w="4608" w:type="dxa"/>
            <w:tcBorders>
              <w:top w:val="nil"/>
              <w:bottom w:val="nil"/>
            </w:tcBorders>
          </w:tcPr>
          <w:p w14:paraId="315C8C3B" w14:textId="77777777" w:rsidR="00D332F1" w:rsidRPr="00D332F1" w:rsidRDefault="00D332F1" w:rsidP="00EA6E3A">
            <w:pPr>
              <w:pStyle w:val="TableParagraph"/>
              <w:spacing w:before="58"/>
              <w:ind w:left="1583" w:right="1574"/>
              <w:rPr>
                <w:sz w:val="24"/>
                <w:szCs w:val="24"/>
              </w:rPr>
            </w:pPr>
            <w:r w:rsidRPr="00D332F1">
              <w:rPr>
                <w:sz w:val="24"/>
                <w:szCs w:val="24"/>
                <w:lang w:val="uk"/>
              </w:rPr>
              <w:t>Товщина в мм:</w:t>
            </w:r>
          </w:p>
        </w:tc>
        <w:tc>
          <w:tcPr>
            <w:tcW w:w="4500" w:type="dxa"/>
            <w:tcBorders>
              <w:top w:val="nil"/>
              <w:bottom w:val="nil"/>
            </w:tcBorders>
          </w:tcPr>
          <w:p w14:paraId="467C89AD" w14:textId="77777777" w:rsidR="00D332F1" w:rsidRPr="00D332F1" w:rsidRDefault="00D332F1" w:rsidP="00EA6E3A">
            <w:pPr>
              <w:pStyle w:val="TableParagraph"/>
              <w:spacing w:before="0"/>
              <w:jc w:val="left"/>
              <w:rPr>
                <w:rFonts w:ascii="Times New Roman"/>
                <w:sz w:val="24"/>
                <w:szCs w:val="24"/>
              </w:rPr>
            </w:pPr>
          </w:p>
        </w:tc>
      </w:tr>
      <w:tr w:rsidR="00D332F1" w14:paraId="66726D22" w14:textId="77777777" w:rsidTr="00EA6E3A">
        <w:trPr>
          <w:trHeight w:val="330"/>
        </w:trPr>
        <w:tc>
          <w:tcPr>
            <w:tcW w:w="4608" w:type="dxa"/>
            <w:tcBorders>
              <w:top w:val="nil"/>
              <w:bottom w:val="nil"/>
            </w:tcBorders>
          </w:tcPr>
          <w:p w14:paraId="39F24C15" w14:textId="77777777" w:rsidR="00D332F1" w:rsidRPr="00D332F1" w:rsidRDefault="00D332F1" w:rsidP="00EA6E3A">
            <w:pPr>
              <w:pStyle w:val="TableParagraph"/>
              <w:spacing w:before="59"/>
              <w:ind w:left="1583" w:right="1574"/>
              <w:rPr>
                <w:sz w:val="24"/>
                <w:szCs w:val="24"/>
              </w:rPr>
            </w:pPr>
            <w:r w:rsidRPr="00D332F1">
              <w:rPr>
                <w:sz w:val="24"/>
                <w:szCs w:val="24"/>
                <w:lang w:val="uk"/>
              </w:rPr>
              <w:t>50</w:t>
            </w:r>
          </w:p>
        </w:tc>
        <w:tc>
          <w:tcPr>
            <w:tcW w:w="4500" w:type="dxa"/>
            <w:tcBorders>
              <w:top w:val="nil"/>
              <w:bottom w:val="nil"/>
            </w:tcBorders>
          </w:tcPr>
          <w:p w14:paraId="1F5DA43D" w14:textId="77777777" w:rsidR="00D332F1" w:rsidRPr="00D332F1" w:rsidRDefault="00D332F1" w:rsidP="00EA6E3A">
            <w:pPr>
              <w:pStyle w:val="TableParagraph"/>
              <w:spacing w:before="59"/>
              <w:ind w:left="859" w:right="850"/>
              <w:rPr>
                <w:sz w:val="24"/>
                <w:szCs w:val="24"/>
              </w:rPr>
            </w:pPr>
            <w:r w:rsidRPr="00D332F1">
              <w:rPr>
                <w:sz w:val="24"/>
                <w:szCs w:val="24"/>
                <w:lang w:val="uk"/>
              </w:rPr>
              <w:t>2,0</w:t>
            </w:r>
          </w:p>
        </w:tc>
      </w:tr>
      <w:tr w:rsidR="00D332F1" w14:paraId="57CFF1D7" w14:textId="77777777" w:rsidTr="00EA6E3A">
        <w:trPr>
          <w:trHeight w:val="330"/>
        </w:trPr>
        <w:tc>
          <w:tcPr>
            <w:tcW w:w="4608" w:type="dxa"/>
            <w:tcBorders>
              <w:top w:val="nil"/>
              <w:bottom w:val="nil"/>
            </w:tcBorders>
          </w:tcPr>
          <w:p w14:paraId="4ED19B4D" w14:textId="77777777" w:rsidR="00D332F1" w:rsidRPr="00D332F1" w:rsidRDefault="00D332F1" w:rsidP="00EA6E3A">
            <w:pPr>
              <w:pStyle w:val="TableParagraph"/>
              <w:spacing w:before="58"/>
              <w:ind w:left="1583" w:right="1574"/>
              <w:rPr>
                <w:sz w:val="24"/>
                <w:szCs w:val="24"/>
              </w:rPr>
            </w:pPr>
            <w:r w:rsidRPr="00D332F1">
              <w:rPr>
                <w:sz w:val="24"/>
                <w:szCs w:val="24"/>
                <w:lang w:val="uk"/>
              </w:rPr>
              <w:t>60</w:t>
            </w:r>
          </w:p>
        </w:tc>
        <w:tc>
          <w:tcPr>
            <w:tcW w:w="4500" w:type="dxa"/>
            <w:tcBorders>
              <w:top w:val="nil"/>
              <w:bottom w:val="nil"/>
            </w:tcBorders>
          </w:tcPr>
          <w:p w14:paraId="5A3FACAB" w14:textId="77777777" w:rsidR="00D332F1" w:rsidRPr="00D332F1" w:rsidRDefault="00D332F1" w:rsidP="00EA6E3A">
            <w:pPr>
              <w:pStyle w:val="TableParagraph"/>
              <w:spacing w:before="58"/>
              <w:ind w:left="859" w:right="850"/>
              <w:rPr>
                <w:sz w:val="24"/>
                <w:szCs w:val="24"/>
              </w:rPr>
            </w:pPr>
            <w:r w:rsidRPr="00D332F1">
              <w:rPr>
                <w:sz w:val="24"/>
                <w:szCs w:val="24"/>
                <w:lang w:val="uk"/>
              </w:rPr>
              <w:t>2,2</w:t>
            </w:r>
          </w:p>
        </w:tc>
      </w:tr>
      <w:tr w:rsidR="00D332F1" w14:paraId="11C1FE41" w14:textId="77777777" w:rsidTr="00EA6E3A">
        <w:trPr>
          <w:trHeight w:val="330"/>
        </w:trPr>
        <w:tc>
          <w:tcPr>
            <w:tcW w:w="4608" w:type="dxa"/>
            <w:tcBorders>
              <w:top w:val="nil"/>
              <w:bottom w:val="nil"/>
            </w:tcBorders>
          </w:tcPr>
          <w:p w14:paraId="5F7D9726" w14:textId="77777777" w:rsidR="00D332F1" w:rsidRPr="00D332F1" w:rsidRDefault="00D332F1" w:rsidP="00EA6E3A">
            <w:pPr>
              <w:pStyle w:val="TableParagraph"/>
              <w:spacing w:before="59"/>
              <w:ind w:left="1583" w:right="1574"/>
              <w:rPr>
                <w:sz w:val="24"/>
                <w:szCs w:val="24"/>
              </w:rPr>
            </w:pPr>
            <w:r w:rsidRPr="00D332F1">
              <w:rPr>
                <w:sz w:val="24"/>
                <w:szCs w:val="24"/>
                <w:lang w:val="uk"/>
              </w:rPr>
              <w:t>70</w:t>
            </w:r>
          </w:p>
        </w:tc>
        <w:tc>
          <w:tcPr>
            <w:tcW w:w="4500" w:type="dxa"/>
            <w:tcBorders>
              <w:top w:val="nil"/>
              <w:bottom w:val="nil"/>
            </w:tcBorders>
          </w:tcPr>
          <w:p w14:paraId="701C8908" w14:textId="77777777" w:rsidR="00D332F1" w:rsidRPr="00D332F1" w:rsidRDefault="00D332F1" w:rsidP="00EA6E3A">
            <w:pPr>
              <w:pStyle w:val="TableParagraph"/>
              <w:spacing w:before="59"/>
              <w:ind w:left="859" w:right="850"/>
              <w:rPr>
                <w:sz w:val="24"/>
                <w:szCs w:val="24"/>
              </w:rPr>
            </w:pPr>
            <w:r w:rsidRPr="00D332F1">
              <w:rPr>
                <w:sz w:val="24"/>
                <w:szCs w:val="24"/>
                <w:lang w:val="uk"/>
              </w:rPr>
              <w:t>3,0</w:t>
            </w:r>
          </w:p>
        </w:tc>
      </w:tr>
      <w:tr w:rsidR="00D332F1" w14:paraId="04990EAB" w14:textId="77777777" w:rsidTr="00EA6E3A">
        <w:trPr>
          <w:trHeight w:val="330"/>
        </w:trPr>
        <w:tc>
          <w:tcPr>
            <w:tcW w:w="4608" w:type="dxa"/>
            <w:tcBorders>
              <w:top w:val="nil"/>
              <w:bottom w:val="nil"/>
            </w:tcBorders>
          </w:tcPr>
          <w:p w14:paraId="5A43D150" w14:textId="77777777" w:rsidR="00D332F1" w:rsidRPr="00D332F1" w:rsidRDefault="00D332F1" w:rsidP="00EA6E3A">
            <w:pPr>
              <w:pStyle w:val="TableParagraph"/>
              <w:spacing w:before="58"/>
              <w:ind w:left="1583" w:right="1574"/>
              <w:rPr>
                <w:sz w:val="24"/>
                <w:szCs w:val="24"/>
              </w:rPr>
            </w:pPr>
            <w:r w:rsidRPr="00D332F1">
              <w:rPr>
                <w:sz w:val="24"/>
                <w:szCs w:val="24"/>
                <w:lang w:val="uk"/>
              </w:rPr>
              <w:t>80</w:t>
            </w:r>
          </w:p>
        </w:tc>
        <w:tc>
          <w:tcPr>
            <w:tcW w:w="4500" w:type="dxa"/>
            <w:tcBorders>
              <w:top w:val="nil"/>
              <w:bottom w:val="nil"/>
            </w:tcBorders>
          </w:tcPr>
          <w:p w14:paraId="76C1D1C3" w14:textId="77777777" w:rsidR="00D332F1" w:rsidRPr="00D332F1" w:rsidRDefault="00D332F1" w:rsidP="00EA6E3A">
            <w:pPr>
              <w:pStyle w:val="TableParagraph"/>
              <w:spacing w:before="58"/>
              <w:ind w:left="859" w:right="850"/>
              <w:rPr>
                <w:sz w:val="24"/>
                <w:szCs w:val="24"/>
              </w:rPr>
            </w:pPr>
            <w:r w:rsidRPr="00D332F1">
              <w:rPr>
                <w:sz w:val="24"/>
                <w:szCs w:val="24"/>
                <w:lang w:val="uk"/>
              </w:rPr>
              <w:t>3,0</w:t>
            </w:r>
          </w:p>
        </w:tc>
      </w:tr>
      <w:tr w:rsidR="00D332F1" w14:paraId="5B393C97" w14:textId="77777777" w:rsidTr="00EA6E3A">
        <w:trPr>
          <w:trHeight w:val="326"/>
        </w:trPr>
        <w:tc>
          <w:tcPr>
            <w:tcW w:w="4608" w:type="dxa"/>
            <w:tcBorders>
              <w:top w:val="nil"/>
            </w:tcBorders>
          </w:tcPr>
          <w:p w14:paraId="7ED46E17" w14:textId="77777777" w:rsidR="00D332F1" w:rsidRPr="00D332F1" w:rsidRDefault="00D332F1" w:rsidP="00EA6E3A">
            <w:pPr>
              <w:pStyle w:val="TableParagraph"/>
              <w:spacing w:before="59"/>
              <w:ind w:left="1583" w:right="1574"/>
              <w:rPr>
                <w:sz w:val="24"/>
                <w:szCs w:val="24"/>
              </w:rPr>
            </w:pPr>
            <w:r w:rsidRPr="00D332F1">
              <w:rPr>
                <w:sz w:val="24"/>
                <w:szCs w:val="24"/>
                <w:lang w:val="uk"/>
              </w:rPr>
              <w:t>100</w:t>
            </w:r>
          </w:p>
        </w:tc>
        <w:tc>
          <w:tcPr>
            <w:tcW w:w="4500" w:type="dxa"/>
            <w:tcBorders>
              <w:top w:val="nil"/>
            </w:tcBorders>
          </w:tcPr>
          <w:p w14:paraId="36905C7F" w14:textId="77777777" w:rsidR="00D332F1" w:rsidRPr="00D332F1" w:rsidRDefault="00D332F1" w:rsidP="00EA6E3A">
            <w:pPr>
              <w:pStyle w:val="TableParagraph"/>
              <w:spacing w:before="59"/>
              <w:ind w:left="859" w:right="850"/>
              <w:rPr>
                <w:sz w:val="24"/>
                <w:szCs w:val="24"/>
              </w:rPr>
            </w:pPr>
            <w:r w:rsidRPr="00D332F1">
              <w:rPr>
                <w:sz w:val="24"/>
                <w:szCs w:val="24"/>
                <w:lang w:val="uk"/>
              </w:rPr>
              <w:t>5,0</w:t>
            </w:r>
          </w:p>
        </w:tc>
      </w:tr>
      <w:tr w:rsidR="00D332F1" w14:paraId="641A6187" w14:textId="77777777" w:rsidTr="00EA6E3A">
        <w:trPr>
          <w:trHeight w:val="501"/>
        </w:trPr>
        <w:tc>
          <w:tcPr>
            <w:tcW w:w="9108" w:type="dxa"/>
            <w:gridSpan w:val="2"/>
          </w:tcPr>
          <w:p w14:paraId="3DD65F7F" w14:textId="77777777" w:rsidR="00D332F1" w:rsidRPr="00D332F1" w:rsidRDefault="00D332F1" w:rsidP="00EA6E3A">
            <w:pPr>
              <w:pStyle w:val="TableParagraph"/>
              <w:spacing w:before="42" w:line="247" w:lineRule="auto"/>
              <w:ind w:left="107"/>
              <w:jc w:val="left"/>
              <w:rPr>
                <w:sz w:val="24"/>
                <w:szCs w:val="24"/>
                <w:lang w:val="ru-RU"/>
              </w:rPr>
            </w:pPr>
            <w:r w:rsidRPr="00D332F1">
              <w:rPr>
                <w:position w:val="8"/>
                <w:sz w:val="24"/>
                <w:szCs w:val="24"/>
                <w:lang w:val="uk"/>
              </w:rPr>
              <w:t xml:space="preserve">a </w:t>
            </w:r>
            <w:r w:rsidRPr="00D332F1">
              <w:rPr>
                <w:sz w:val="24"/>
                <w:szCs w:val="24"/>
                <w:lang w:val="uk"/>
              </w:rPr>
              <w:t>Для гіпсових блоків коротше 650 мм та/або з висотою, відмінною до 500 мм, значення у другій колонці повинні бути змінені у співвідношенні прольотів та/або висот (див. 5.7.4).</w:t>
            </w:r>
          </w:p>
        </w:tc>
      </w:tr>
    </w:tbl>
    <w:p w14:paraId="7A679D88" w14:textId="77777777" w:rsidR="00575874" w:rsidRPr="00575874" w:rsidRDefault="00575874" w:rsidP="00B0697A">
      <w:pPr>
        <w:pStyle w:val="a9"/>
        <w:spacing w:after="0" w:line="360" w:lineRule="auto"/>
        <w:ind w:left="0" w:firstLine="709"/>
        <w:jc w:val="both"/>
        <w:rPr>
          <w:rFonts w:ascii="Arial" w:hAnsi="Arial" w:cs="Arial"/>
          <w:iCs/>
          <w:color w:val="000000"/>
          <w:sz w:val="28"/>
          <w:szCs w:val="28"/>
        </w:rPr>
      </w:pPr>
    </w:p>
    <w:p w14:paraId="1FD90199"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Жодне індивідуальне значення руйнівного навантаження гіпсового блоку будь-якого типу не повинно бути більш ніж на 10 % нижче середнього навантаження.</w:t>
      </w:r>
    </w:p>
    <w:p w14:paraId="3A32D286"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Зразки повинні бути відібрані відповідно до 5.1, підготовлені відповідно до 5.2 і випробувані відповідно до 5.7.</w:t>
      </w:r>
    </w:p>
    <w:p w14:paraId="4AC328B5"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p>
    <w:p w14:paraId="3BFD9347" w14:textId="77777777" w:rsidR="00D332F1" w:rsidRPr="00D332F1" w:rsidRDefault="00D332F1" w:rsidP="00D332F1">
      <w:pPr>
        <w:pStyle w:val="a9"/>
        <w:spacing w:after="0" w:line="360" w:lineRule="auto"/>
        <w:ind w:left="0" w:firstLine="709"/>
        <w:jc w:val="both"/>
        <w:rPr>
          <w:rFonts w:ascii="Arial" w:hAnsi="Arial" w:cs="Arial"/>
          <w:b/>
          <w:iCs/>
          <w:color w:val="000000"/>
          <w:sz w:val="28"/>
          <w:szCs w:val="28"/>
        </w:rPr>
      </w:pPr>
      <w:r w:rsidRPr="00D332F1">
        <w:rPr>
          <w:rFonts w:ascii="Arial" w:hAnsi="Arial" w:cs="Arial"/>
          <w:b/>
          <w:iCs/>
          <w:color w:val="000000"/>
          <w:sz w:val="28"/>
          <w:szCs w:val="28"/>
        </w:rPr>
        <w:t>4.11</w:t>
      </w:r>
      <w:r w:rsidRPr="00D332F1">
        <w:rPr>
          <w:rFonts w:ascii="Arial" w:hAnsi="Arial" w:cs="Arial"/>
          <w:b/>
          <w:iCs/>
          <w:color w:val="000000"/>
          <w:sz w:val="28"/>
          <w:szCs w:val="28"/>
        </w:rPr>
        <w:tab/>
        <w:t xml:space="preserve"> Вологість</w:t>
      </w:r>
    </w:p>
    <w:p w14:paraId="0A07D760"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p>
    <w:p w14:paraId="69DE2369"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Середня вологість гіпсових блоків повинна вимірюватися в момент відпуску з заводу. Середній вміст вологи не повинен перевищувати 8 %.</w:t>
      </w:r>
    </w:p>
    <w:p w14:paraId="258F2FA2" w14:textId="0A01736D" w:rsidR="00575874" w:rsidRPr="00575874" w:rsidRDefault="00D332F1" w:rsidP="00D332F1">
      <w:pPr>
        <w:pStyle w:val="a9"/>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Зразки повинні бути відібрані відповідно до 5.1 та перевірені відповідно до 5.8</w:t>
      </w:r>
    </w:p>
    <w:p w14:paraId="01232682" w14:textId="77777777" w:rsidR="00575874" w:rsidRDefault="00575874" w:rsidP="00B0697A">
      <w:pPr>
        <w:pStyle w:val="a9"/>
        <w:spacing w:after="0" w:line="360" w:lineRule="auto"/>
        <w:ind w:left="0" w:firstLine="709"/>
        <w:jc w:val="both"/>
        <w:rPr>
          <w:rFonts w:ascii="Arial" w:hAnsi="Arial" w:cs="Arial"/>
          <w:iCs/>
          <w:color w:val="000000"/>
          <w:sz w:val="28"/>
          <w:szCs w:val="28"/>
        </w:rPr>
      </w:pPr>
    </w:p>
    <w:p w14:paraId="3AA69018" w14:textId="77777777" w:rsidR="00D332F1" w:rsidRPr="00D332F1" w:rsidRDefault="00D332F1" w:rsidP="00D332F1">
      <w:pPr>
        <w:pStyle w:val="a9"/>
        <w:spacing w:after="0" w:line="360" w:lineRule="auto"/>
        <w:ind w:left="0" w:firstLine="709"/>
        <w:jc w:val="both"/>
        <w:rPr>
          <w:rFonts w:ascii="Arial" w:hAnsi="Arial" w:cs="Arial"/>
          <w:b/>
          <w:iCs/>
          <w:color w:val="000000"/>
          <w:sz w:val="28"/>
          <w:szCs w:val="28"/>
        </w:rPr>
      </w:pPr>
      <w:r w:rsidRPr="00D332F1">
        <w:rPr>
          <w:rFonts w:ascii="Arial" w:hAnsi="Arial" w:cs="Arial"/>
          <w:b/>
          <w:iCs/>
          <w:color w:val="000000"/>
          <w:sz w:val="28"/>
          <w:szCs w:val="28"/>
        </w:rPr>
        <w:t>4.12</w:t>
      </w:r>
      <w:r w:rsidRPr="00D332F1">
        <w:rPr>
          <w:rFonts w:ascii="Arial" w:hAnsi="Arial" w:cs="Arial"/>
          <w:b/>
          <w:iCs/>
          <w:color w:val="000000"/>
          <w:sz w:val="28"/>
          <w:szCs w:val="28"/>
        </w:rPr>
        <w:tab/>
        <w:t>pH</w:t>
      </w:r>
    </w:p>
    <w:p w14:paraId="22F2AA5C"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p>
    <w:p w14:paraId="527E4364"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Поверхневий рН кожного гіпсового блоку не повинен відхилятися від наступних встановлених значень:</w:t>
      </w:r>
    </w:p>
    <w:p w14:paraId="50EC4777"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p>
    <w:p w14:paraId="137E8EE7" w14:textId="1860E55C" w:rsidR="00D332F1" w:rsidRPr="00D332F1" w:rsidRDefault="00D332F1" w:rsidP="005B507F">
      <w:pPr>
        <w:pStyle w:val="a9"/>
        <w:numPr>
          <w:ilvl w:val="0"/>
          <w:numId w:val="8"/>
        </w:numPr>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 xml:space="preserve">блок зі стандартним рН: 6,5  </w:t>
      </w:r>
      <w:r w:rsidRPr="00D332F1">
        <w:rPr>
          <w:rFonts w:ascii="Symbol" w:hAnsi="Symbol"/>
          <w:sz w:val="28"/>
          <w:szCs w:val="28"/>
        </w:rPr>
        <w:t></w:t>
      </w:r>
      <w:r>
        <w:rPr>
          <w:lang w:val="uk"/>
        </w:rPr>
        <w:t xml:space="preserve"> </w:t>
      </w:r>
      <w:r w:rsidRPr="00D332F1">
        <w:rPr>
          <w:rFonts w:ascii="Arial" w:hAnsi="Arial" w:cs="Arial"/>
          <w:iCs/>
          <w:color w:val="000000"/>
          <w:sz w:val="28"/>
          <w:szCs w:val="28"/>
        </w:rPr>
        <w:t xml:space="preserve">  рН</w:t>
      </w:r>
      <w:r w:rsidRPr="00D332F1">
        <w:rPr>
          <w:rFonts w:ascii="Arial" w:hAnsi="Arial" w:cs="Arial"/>
          <w:iCs/>
          <w:color w:val="000000"/>
          <w:sz w:val="36"/>
          <w:szCs w:val="28"/>
        </w:rPr>
        <w:t xml:space="preserve"> </w:t>
      </w:r>
      <w:r w:rsidRPr="00D332F1">
        <w:rPr>
          <w:rFonts w:ascii="Symbol" w:hAnsi="Symbol"/>
          <w:sz w:val="24"/>
        </w:rPr>
        <w:t></w:t>
      </w:r>
      <w:r w:rsidRPr="00D332F1">
        <w:rPr>
          <w:sz w:val="28"/>
          <w:lang w:val="uk"/>
        </w:rPr>
        <w:t xml:space="preserve"> </w:t>
      </w:r>
      <w:r w:rsidRPr="00D332F1">
        <w:rPr>
          <w:rFonts w:ascii="Arial" w:hAnsi="Arial" w:cs="Arial"/>
          <w:iCs/>
          <w:color w:val="000000"/>
          <w:sz w:val="28"/>
          <w:szCs w:val="28"/>
        </w:rPr>
        <w:t>10,5;</w:t>
      </w:r>
    </w:p>
    <w:p w14:paraId="3226AC9D" w14:textId="099496B7" w:rsidR="00D332F1" w:rsidRPr="00D332F1" w:rsidRDefault="00D332F1" w:rsidP="005B507F">
      <w:pPr>
        <w:pStyle w:val="a9"/>
        <w:numPr>
          <w:ilvl w:val="0"/>
          <w:numId w:val="8"/>
        </w:numPr>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 xml:space="preserve">блок з низьким рН: 4,5 </w:t>
      </w:r>
      <w:r w:rsidRPr="00D332F1">
        <w:rPr>
          <w:rFonts w:ascii="Symbol" w:hAnsi="Symbol"/>
          <w:sz w:val="28"/>
          <w:szCs w:val="28"/>
        </w:rPr>
        <w:t></w:t>
      </w:r>
      <w:r w:rsidRPr="00D332F1">
        <w:rPr>
          <w:rFonts w:ascii="Arial" w:hAnsi="Arial" w:cs="Arial"/>
          <w:iCs/>
          <w:color w:val="000000"/>
          <w:sz w:val="28"/>
          <w:szCs w:val="28"/>
        </w:rPr>
        <w:t xml:space="preserve"> рН &lt; 6,5.</w:t>
      </w:r>
    </w:p>
    <w:p w14:paraId="1B9FF5D9"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Зразки повинні бути відібрані відповідно до 5.10.3 і випробувані відповідно до 5.10.</w:t>
      </w:r>
    </w:p>
    <w:p w14:paraId="62A7418C"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p>
    <w:p w14:paraId="458A8F25"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4</w:t>
      </w:r>
      <w:r w:rsidRPr="00D332F1">
        <w:rPr>
          <w:rFonts w:ascii="Arial" w:hAnsi="Arial" w:cs="Arial"/>
          <w:b/>
          <w:iCs/>
          <w:color w:val="000000"/>
          <w:sz w:val="28"/>
          <w:szCs w:val="28"/>
        </w:rPr>
        <w:t>.13</w:t>
      </w:r>
      <w:r w:rsidRPr="00D332F1">
        <w:rPr>
          <w:rFonts w:ascii="Arial" w:hAnsi="Arial" w:cs="Arial"/>
          <w:b/>
          <w:iCs/>
          <w:color w:val="000000"/>
          <w:sz w:val="28"/>
          <w:szCs w:val="28"/>
        </w:rPr>
        <w:tab/>
        <w:t xml:space="preserve"> Водопоглинальна здатність</w:t>
      </w:r>
    </w:p>
    <w:p w14:paraId="6FA25EDF"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p>
    <w:p w14:paraId="431E8873" w14:textId="77777777" w:rsidR="00D332F1" w:rsidRPr="00D332F1" w:rsidRDefault="00D332F1" w:rsidP="00D332F1">
      <w:pPr>
        <w:pStyle w:val="a9"/>
        <w:spacing w:after="0" w:line="360" w:lineRule="auto"/>
        <w:ind w:left="0" w:firstLine="709"/>
        <w:jc w:val="both"/>
        <w:rPr>
          <w:rFonts w:ascii="Arial" w:hAnsi="Arial" w:cs="Arial"/>
          <w:i/>
          <w:iCs/>
          <w:color w:val="000000"/>
          <w:sz w:val="28"/>
          <w:szCs w:val="28"/>
        </w:rPr>
      </w:pPr>
      <w:r w:rsidRPr="00D332F1">
        <w:rPr>
          <w:rFonts w:ascii="Arial" w:hAnsi="Arial" w:cs="Arial"/>
          <w:i/>
          <w:iCs/>
          <w:color w:val="000000"/>
          <w:sz w:val="28"/>
          <w:szCs w:val="28"/>
        </w:rPr>
        <w:t>4.13.1</w:t>
      </w:r>
      <w:r w:rsidRPr="00D332F1">
        <w:rPr>
          <w:rFonts w:ascii="Arial" w:hAnsi="Arial" w:cs="Arial"/>
          <w:i/>
          <w:iCs/>
          <w:color w:val="000000"/>
          <w:sz w:val="28"/>
          <w:szCs w:val="28"/>
        </w:rPr>
        <w:tab/>
        <w:t>Класифікація</w:t>
      </w:r>
    </w:p>
    <w:p w14:paraId="05656BF0"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p>
    <w:p w14:paraId="1EEA8698"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Гіпсові блоки оцінюються відповідно до їх водопоглинання як:</w:t>
      </w:r>
    </w:p>
    <w:p w14:paraId="222C2FD6" w14:textId="50557A2C" w:rsidR="00D332F1" w:rsidRPr="00D332F1" w:rsidRDefault="00D332F1" w:rsidP="005B507F">
      <w:pPr>
        <w:pStyle w:val="a9"/>
        <w:numPr>
          <w:ilvl w:val="0"/>
          <w:numId w:val="9"/>
        </w:numPr>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Клас H3: водопоглинання не нормоване;</w:t>
      </w:r>
    </w:p>
    <w:p w14:paraId="25AF9A5C" w14:textId="6B777452" w:rsidR="00D332F1" w:rsidRPr="00D332F1" w:rsidRDefault="005B507F" w:rsidP="005B507F">
      <w:pPr>
        <w:pStyle w:val="a9"/>
        <w:numPr>
          <w:ilvl w:val="0"/>
          <w:numId w:val="9"/>
        </w:numPr>
        <w:spacing w:after="0" w:line="360" w:lineRule="auto"/>
        <w:ind w:left="0" w:firstLine="709"/>
        <w:jc w:val="both"/>
        <w:rPr>
          <w:rFonts w:ascii="Arial" w:hAnsi="Arial" w:cs="Arial"/>
          <w:iCs/>
          <w:color w:val="000000"/>
          <w:sz w:val="28"/>
          <w:szCs w:val="28"/>
        </w:rPr>
      </w:pPr>
      <w:r>
        <w:rPr>
          <w:rFonts w:ascii="Arial" w:hAnsi="Arial" w:cs="Arial"/>
          <w:iCs/>
          <w:color w:val="000000"/>
          <w:sz w:val="28"/>
          <w:szCs w:val="28"/>
          <w:lang w:val="uk-UA"/>
        </w:rPr>
        <w:t>К</w:t>
      </w:r>
      <w:r w:rsidR="00D332F1" w:rsidRPr="00D332F1">
        <w:rPr>
          <w:rFonts w:ascii="Arial" w:hAnsi="Arial" w:cs="Arial"/>
          <w:iCs/>
          <w:color w:val="000000"/>
          <w:sz w:val="28"/>
          <w:szCs w:val="28"/>
        </w:rPr>
        <w:t xml:space="preserve">лас Н2: водопоглинання </w:t>
      </w:r>
      <w:r w:rsidRPr="005B507F">
        <w:rPr>
          <w:rFonts w:ascii="Symbol" w:hAnsi="Symbol"/>
          <w:sz w:val="28"/>
        </w:rPr>
        <w:t></w:t>
      </w:r>
      <w:r w:rsidR="00D332F1" w:rsidRPr="00D332F1">
        <w:rPr>
          <w:rFonts w:ascii="Arial" w:hAnsi="Arial" w:cs="Arial"/>
          <w:iCs/>
          <w:color w:val="000000"/>
          <w:sz w:val="28"/>
          <w:szCs w:val="28"/>
        </w:rPr>
        <w:t xml:space="preserve"> 5 %;</w:t>
      </w:r>
    </w:p>
    <w:p w14:paraId="0793D385" w14:textId="747CE72C" w:rsidR="00D332F1" w:rsidRPr="00D332F1" w:rsidRDefault="00D332F1" w:rsidP="005B507F">
      <w:pPr>
        <w:pStyle w:val="a9"/>
        <w:numPr>
          <w:ilvl w:val="0"/>
          <w:numId w:val="9"/>
        </w:numPr>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 xml:space="preserve">Клас H1: водопоглинання </w:t>
      </w:r>
      <w:r w:rsidR="005B507F" w:rsidRPr="005B507F">
        <w:rPr>
          <w:rFonts w:ascii="Symbol" w:hAnsi="Symbol"/>
          <w:sz w:val="28"/>
        </w:rPr>
        <w:t></w:t>
      </w:r>
      <w:r w:rsidRPr="00D332F1">
        <w:rPr>
          <w:rFonts w:ascii="Arial" w:hAnsi="Arial" w:cs="Arial"/>
          <w:iCs/>
          <w:color w:val="000000"/>
          <w:sz w:val="28"/>
          <w:szCs w:val="28"/>
        </w:rPr>
        <w:t xml:space="preserve"> 2,5 %.</w:t>
      </w:r>
    </w:p>
    <w:p w14:paraId="4D263C81"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p>
    <w:p w14:paraId="4EEBFAA0" w14:textId="77777777" w:rsidR="00D332F1" w:rsidRPr="005B507F" w:rsidRDefault="00D332F1" w:rsidP="00D332F1">
      <w:pPr>
        <w:pStyle w:val="a9"/>
        <w:spacing w:after="0" w:line="360" w:lineRule="auto"/>
        <w:ind w:left="0" w:firstLine="709"/>
        <w:jc w:val="both"/>
        <w:rPr>
          <w:rFonts w:ascii="Arial" w:hAnsi="Arial" w:cs="Arial"/>
          <w:i/>
          <w:iCs/>
          <w:color w:val="000000"/>
          <w:sz w:val="28"/>
          <w:szCs w:val="28"/>
        </w:rPr>
      </w:pPr>
      <w:r w:rsidRPr="005B507F">
        <w:rPr>
          <w:rFonts w:ascii="Arial" w:hAnsi="Arial" w:cs="Arial"/>
          <w:i/>
          <w:iCs/>
          <w:color w:val="000000"/>
          <w:sz w:val="28"/>
          <w:szCs w:val="28"/>
        </w:rPr>
        <w:t>4.13.2</w:t>
      </w:r>
      <w:r w:rsidRPr="005B507F">
        <w:rPr>
          <w:rFonts w:ascii="Arial" w:hAnsi="Arial" w:cs="Arial"/>
          <w:i/>
          <w:iCs/>
          <w:color w:val="000000"/>
          <w:sz w:val="28"/>
          <w:szCs w:val="28"/>
        </w:rPr>
        <w:tab/>
        <w:t>Вимоги</w:t>
      </w:r>
    </w:p>
    <w:p w14:paraId="4DFABD31"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p>
    <w:p w14:paraId="2738DE50"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Жоден блок з класу Н2 не повинен поглинати більше 5 % води відносно своєї сухої маси при тестуванні відповідно до 5.9.</w:t>
      </w:r>
    </w:p>
    <w:p w14:paraId="0AB99049"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Жоден блок з класу Н1 не повинен поглинати більше 2,5 % води відносно своєї сухої маси при тестуванні відповідно до 5.9.</w:t>
      </w:r>
    </w:p>
    <w:p w14:paraId="510003AB"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Зразки повинні бути відібрані відповідно до 5.1.</w:t>
      </w:r>
    </w:p>
    <w:p w14:paraId="08999D41"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p>
    <w:p w14:paraId="083269D5" w14:textId="77777777" w:rsidR="00D332F1" w:rsidRPr="005B507F" w:rsidRDefault="00D332F1" w:rsidP="00D332F1">
      <w:pPr>
        <w:pStyle w:val="a9"/>
        <w:spacing w:after="0" w:line="360" w:lineRule="auto"/>
        <w:ind w:left="0" w:firstLine="709"/>
        <w:jc w:val="both"/>
        <w:rPr>
          <w:rFonts w:ascii="Arial" w:hAnsi="Arial" w:cs="Arial"/>
          <w:b/>
          <w:iCs/>
          <w:color w:val="000000"/>
          <w:sz w:val="28"/>
          <w:szCs w:val="28"/>
        </w:rPr>
      </w:pPr>
      <w:r w:rsidRPr="005B507F">
        <w:rPr>
          <w:rFonts w:ascii="Arial" w:hAnsi="Arial" w:cs="Arial"/>
          <w:b/>
          <w:iCs/>
          <w:color w:val="000000"/>
          <w:sz w:val="28"/>
          <w:szCs w:val="28"/>
        </w:rPr>
        <w:t>4.14 Твердість поверхні</w:t>
      </w:r>
    </w:p>
    <w:p w14:paraId="1112D218"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p>
    <w:p w14:paraId="1A12A1A9"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Якщо потрібна поверхнева твердість, показники і метод випробування наведені в додатку B.</w:t>
      </w:r>
    </w:p>
    <w:p w14:paraId="57D09A0C" w14:textId="77777777" w:rsidR="00D332F1" w:rsidRDefault="00D332F1" w:rsidP="00D332F1">
      <w:pPr>
        <w:pStyle w:val="a9"/>
        <w:spacing w:after="0" w:line="360" w:lineRule="auto"/>
        <w:ind w:left="0" w:firstLine="709"/>
        <w:jc w:val="both"/>
        <w:rPr>
          <w:rFonts w:ascii="Arial" w:hAnsi="Arial" w:cs="Arial"/>
          <w:iCs/>
          <w:color w:val="000000"/>
          <w:sz w:val="28"/>
          <w:szCs w:val="28"/>
        </w:rPr>
      </w:pPr>
    </w:p>
    <w:p w14:paraId="76BD7C5D" w14:textId="77777777" w:rsidR="005B507F" w:rsidRPr="00D332F1" w:rsidRDefault="005B507F" w:rsidP="00D332F1">
      <w:pPr>
        <w:pStyle w:val="a9"/>
        <w:spacing w:after="0" w:line="360" w:lineRule="auto"/>
        <w:ind w:left="0" w:firstLine="709"/>
        <w:jc w:val="both"/>
        <w:rPr>
          <w:rFonts w:ascii="Arial" w:hAnsi="Arial" w:cs="Arial"/>
          <w:iCs/>
          <w:color w:val="000000"/>
          <w:sz w:val="28"/>
          <w:szCs w:val="28"/>
        </w:rPr>
      </w:pPr>
    </w:p>
    <w:p w14:paraId="78B2AD66"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p>
    <w:p w14:paraId="79B32999" w14:textId="18435997" w:rsidR="00D332F1" w:rsidRPr="005B507F" w:rsidRDefault="005B507F" w:rsidP="00D332F1">
      <w:pPr>
        <w:pStyle w:val="a9"/>
        <w:spacing w:after="0" w:line="360" w:lineRule="auto"/>
        <w:ind w:left="0" w:firstLine="709"/>
        <w:jc w:val="both"/>
        <w:rPr>
          <w:rFonts w:ascii="Arial" w:hAnsi="Arial" w:cs="Arial"/>
          <w:b/>
          <w:iCs/>
          <w:color w:val="000000"/>
          <w:sz w:val="28"/>
          <w:szCs w:val="28"/>
        </w:rPr>
      </w:pPr>
      <w:r w:rsidRPr="005B507F">
        <w:rPr>
          <w:rFonts w:ascii="Arial" w:hAnsi="Arial" w:cs="Arial"/>
          <w:b/>
          <w:iCs/>
          <w:color w:val="000000"/>
          <w:sz w:val="28"/>
          <w:szCs w:val="28"/>
        </w:rPr>
        <w:lastRenderedPageBreak/>
        <w:t>5</w:t>
      </w:r>
      <w:r w:rsidRPr="005B507F">
        <w:rPr>
          <w:rFonts w:ascii="Arial" w:hAnsi="Arial" w:cs="Arial"/>
          <w:b/>
          <w:iCs/>
          <w:color w:val="000000"/>
          <w:sz w:val="28"/>
          <w:szCs w:val="28"/>
        </w:rPr>
        <w:tab/>
        <w:t>МЕТОДИ ВИПРОБУВАНЬ</w:t>
      </w:r>
    </w:p>
    <w:p w14:paraId="694FC30C"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p>
    <w:p w14:paraId="33FA95ED" w14:textId="77777777" w:rsidR="00D332F1" w:rsidRPr="005B507F" w:rsidRDefault="00D332F1" w:rsidP="00D332F1">
      <w:pPr>
        <w:pStyle w:val="a9"/>
        <w:spacing w:after="0" w:line="360" w:lineRule="auto"/>
        <w:ind w:left="0" w:firstLine="709"/>
        <w:jc w:val="both"/>
        <w:rPr>
          <w:rFonts w:ascii="Arial" w:hAnsi="Arial" w:cs="Arial"/>
          <w:b/>
          <w:iCs/>
          <w:color w:val="000000"/>
          <w:sz w:val="28"/>
          <w:szCs w:val="28"/>
        </w:rPr>
      </w:pPr>
      <w:r w:rsidRPr="005B507F">
        <w:rPr>
          <w:rFonts w:ascii="Arial" w:hAnsi="Arial" w:cs="Arial"/>
          <w:b/>
          <w:iCs/>
          <w:color w:val="000000"/>
          <w:sz w:val="28"/>
          <w:szCs w:val="28"/>
        </w:rPr>
        <w:t>5.1</w:t>
      </w:r>
      <w:r w:rsidRPr="005B507F">
        <w:rPr>
          <w:rFonts w:ascii="Arial" w:hAnsi="Arial" w:cs="Arial"/>
          <w:b/>
          <w:iCs/>
          <w:color w:val="000000"/>
          <w:sz w:val="28"/>
          <w:szCs w:val="28"/>
        </w:rPr>
        <w:tab/>
        <w:t>Відбирання проб</w:t>
      </w:r>
    </w:p>
    <w:p w14:paraId="2F567486"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p>
    <w:p w14:paraId="22C100D6"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Фізичним, хімічним і механічним випробуванням повинні бути піддані не менше трьох гіпсових блоків (див. 5.3, 5.4, 5.5, 5.6, 5.7, 5.8, 5.10). У випадку гідрофобних гіпсових блоків випробуванням на водопоглинання підлягають ще три блоки (див. 5.9).</w:t>
      </w:r>
    </w:p>
    <w:p w14:paraId="6149E882"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p>
    <w:p w14:paraId="6B69AA1A" w14:textId="77777777" w:rsidR="00D332F1" w:rsidRPr="005B507F" w:rsidRDefault="00D332F1" w:rsidP="00D332F1">
      <w:pPr>
        <w:pStyle w:val="a9"/>
        <w:spacing w:after="0" w:line="360" w:lineRule="auto"/>
        <w:ind w:left="0" w:firstLine="709"/>
        <w:jc w:val="both"/>
        <w:rPr>
          <w:rFonts w:ascii="Arial" w:hAnsi="Arial" w:cs="Arial"/>
          <w:b/>
          <w:iCs/>
          <w:color w:val="000000"/>
          <w:sz w:val="28"/>
          <w:szCs w:val="28"/>
        </w:rPr>
      </w:pPr>
      <w:r w:rsidRPr="005B507F">
        <w:rPr>
          <w:rFonts w:ascii="Arial" w:hAnsi="Arial" w:cs="Arial"/>
          <w:b/>
          <w:iCs/>
          <w:color w:val="000000"/>
          <w:sz w:val="28"/>
          <w:szCs w:val="28"/>
        </w:rPr>
        <w:t>5.2</w:t>
      </w:r>
      <w:r w:rsidRPr="005B507F">
        <w:rPr>
          <w:rFonts w:ascii="Arial" w:hAnsi="Arial" w:cs="Arial"/>
          <w:b/>
          <w:iCs/>
          <w:color w:val="000000"/>
          <w:sz w:val="28"/>
          <w:szCs w:val="28"/>
        </w:rPr>
        <w:tab/>
        <w:t>Підготовка зразків</w:t>
      </w:r>
    </w:p>
    <w:p w14:paraId="4FAF9058"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p>
    <w:p w14:paraId="1D416533" w14:textId="77777777" w:rsidR="00D332F1" w:rsidRPr="00D332F1" w:rsidRDefault="00D332F1" w:rsidP="00D332F1">
      <w:pPr>
        <w:pStyle w:val="a9"/>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Зважте всі блоки, а потім висушіть їх до сталої маси</w:t>
      </w:r>
      <w:r w:rsidRPr="005B507F">
        <w:rPr>
          <w:rFonts w:ascii="Arial" w:hAnsi="Arial" w:cs="Arial"/>
          <w:iCs/>
          <w:color w:val="000000"/>
          <w:sz w:val="28"/>
          <w:szCs w:val="28"/>
          <w:vertAlign w:val="superscript"/>
        </w:rPr>
        <w:t>2)</w:t>
      </w:r>
      <w:r w:rsidRPr="00D332F1">
        <w:rPr>
          <w:rFonts w:ascii="Arial" w:hAnsi="Arial" w:cs="Arial"/>
          <w:iCs/>
          <w:color w:val="000000"/>
          <w:sz w:val="28"/>
          <w:szCs w:val="28"/>
        </w:rPr>
        <w:t xml:space="preserve"> для визначення залишкового вмісту вологи перед проходженням різних випробувань відповідно до цього стандарту.</w:t>
      </w:r>
    </w:p>
    <w:p w14:paraId="6265FC47" w14:textId="13B1C2C9" w:rsidR="00D332F1" w:rsidRPr="00575874" w:rsidRDefault="00D332F1" w:rsidP="00D332F1">
      <w:pPr>
        <w:pStyle w:val="a9"/>
        <w:spacing w:after="0" w:line="360" w:lineRule="auto"/>
        <w:ind w:left="0" w:firstLine="709"/>
        <w:jc w:val="both"/>
        <w:rPr>
          <w:rFonts w:ascii="Arial" w:hAnsi="Arial" w:cs="Arial"/>
          <w:iCs/>
          <w:color w:val="000000"/>
          <w:sz w:val="28"/>
          <w:szCs w:val="28"/>
        </w:rPr>
      </w:pPr>
      <w:r w:rsidRPr="00D332F1">
        <w:rPr>
          <w:rFonts w:ascii="Arial" w:hAnsi="Arial" w:cs="Arial"/>
          <w:iCs/>
          <w:color w:val="000000"/>
          <w:sz w:val="28"/>
          <w:szCs w:val="28"/>
        </w:rPr>
        <w:t>Висушування до сталої маси повинно проводитися за одним з наступних методів:</w:t>
      </w:r>
    </w:p>
    <w:p w14:paraId="7762147D" w14:textId="77777777" w:rsidR="00EA6E3A" w:rsidRPr="00EA6E3A" w:rsidRDefault="00EA6E3A" w:rsidP="00EA6E3A">
      <w:pPr>
        <w:pStyle w:val="a9"/>
        <w:widowControl w:val="0"/>
        <w:numPr>
          <w:ilvl w:val="0"/>
          <w:numId w:val="3"/>
        </w:numPr>
        <w:tabs>
          <w:tab w:val="left" w:pos="617"/>
          <w:tab w:val="left" w:pos="618"/>
        </w:tabs>
        <w:autoSpaceDE w:val="0"/>
        <w:autoSpaceDN w:val="0"/>
        <w:spacing w:after="0" w:line="360" w:lineRule="auto"/>
        <w:contextualSpacing w:val="0"/>
        <w:jc w:val="both"/>
        <w:rPr>
          <w:rFonts w:ascii="Arial" w:hAnsi="Arial" w:cs="Arial"/>
          <w:iCs/>
          <w:color w:val="000000"/>
          <w:sz w:val="28"/>
          <w:szCs w:val="28"/>
        </w:rPr>
      </w:pPr>
      <w:r w:rsidRPr="00EA6E3A">
        <w:rPr>
          <w:rFonts w:ascii="Arial" w:hAnsi="Arial" w:cs="Arial"/>
          <w:iCs/>
          <w:color w:val="000000"/>
          <w:sz w:val="28"/>
          <w:szCs w:val="28"/>
        </w:rPr>
        <w:t>Спосіб А - Зберігання в провітрюваному приміщенні при температурі (23 ± 2) °С і (50 ± 5) % відносної вологості;</w:t>
      </w:r>
    </w:p>
    <w:p w14:paraId="392DBEA5" w14:textId="77777777" w:rsidR="00EA6E3A" w:rsidRDefault="00EA6E3A" w:rsidP="00EA6E3A">
      <w:pPr>
        <w:pStyle w:val="a9"/>
        <w:widowControl w:val="0"/>
        <w:numPr>
          <w:ilvl w:val="0"/>
          <w:numId w:val="3"/>
        </w:numPr>
        <w:tabs>
          <w:tab w:val="left" w:pos="617"/>
          <w:tab w:val="left" w:pos="618"/>
        </w:tabs>
        <w:autoSpaceDE w:val="0"/>
        <w:autoSpaceDN w:val="0"/>
        <w:spacing w:after="0" w:line="360" w:lineRule="auto"/>
        <w:contextualSpacing w:val="0"/>
        <w:jc w:val="both"/>
        <w:rPr>
          <w:rFonts w:ascii="Arial" w:hAnsi="Arial" w:cs="Arial"/>
          <w:iCs/>
          <w:color w:val="000000"/>
          <w:sz w:val="28"/>
          <w:szCs w:val="28"/>
        </w:rPr>
      </w:pPr>
      <w:r w:rsidRPr="00EA6E3A">
        <w:rPr>
          <w:rFonts w:ascii="Arial" w:hAnsi="Arial" w:cs="Arial"/>
          <w:iCs/>
          <w:color w:val="000000"/>
          <w:sz w:val="28"/>
          <w:szCs w:val="28"/>
        </w:rPr>
        <w:t>Метод Б - Зберігання в сушильній шафі при температурі (40 ± 2) °C до охолодження до кімнатної температури.</w:t>
      </w:r>
    </w:p>
    <w:p w14:paraId="3AA6087A" w14:textId="77777777" w:rsidR="00EA6E3A" w:rsidRPr="00EA6E3A" w:rsidRDefault="00EA6E3A" w:rsidP="00EA6E3A">
      <w:pPr>
        <w:pStyle w:val="a9"/>
        <w:widowControl w:val="0"/>
        <w:tabs>
          <w:tab w:val="left" w:pos="617"/>
          <w:tab w:val="left" w:pos="618"/>
        </w:tabs>
        <w:autoSpaceDE w:val="0"/>
        <w:autoSpaceDN w:val="0"/>
        <w:spacing w:after="0" w:line="360" w:lineRule="auto"/>
        <w:ind w:left="617"/>
        <w:contextualSpacing w:val="0"/>
        <w:jc w:val="both"/>
        <w:rPr>
          <w:rFonts w:ascii="Arial" w:hAnsi="Arial" w:cs="Arial"/>
          <w:iCs/>
          <w:color w:val="000000"/>
          <w:sz w:val="28"/>
          <w:szCs w:val="28"/>
        </w:rPr>
      </w:pPr>
    </w:p>
    <w:p w14:paraId="0F7D4744" w14:textId="77777777" w:rsidR="00EA6E3A" w:rsidRDefault="00EA6E3A" w:rsidP="00EA6E3A">
      <w:pPr>
        <w:pStyle w:val="a9"/>
        <w:widowControl w:val="0"/>
        <w:autoSpaceDE w:val="0"/>
        <w:autoSpaceDN w:val="0"/>
        <w:spacing w:after="0" w:line="360" w:lineRule="auto"/>
        <w:ind w:left="0" w:firstLine="709"/>
        <w:contextualSpacing w:val="0"/>
        <w:jc w:val="both"/>
        <w:rPr>
          <w:rFonts w:ascii="Arial" w:hAnsi="Arial" w:cs="Arial"/>
          <w:b/>
          <w:iCs/>
          <w:color w:val="000000"/>
          <w:sz w:val="28"/>
          <w:szCs w:val="28"/>
        </w:rPr>
      </w:pPr>
      <w:r w:rsidRPr="00EA6E3A">
        <w:rPr>
          <w:rFonts w:ascii="Arial" w:hAnsi="Arial" w:cs="Arial"/>
          <w:b/>
          <w:iCs/>
          <w:color w:val="000000"/>
          <w:sz w:val="28"/>
          <w:szCs w:val="28"/>
        </w:rPr>
        <w:t>5.3</w:t>
      </w:r>
      <w:r w:rsidRPr="00EA6E3A">
        <w:rPr>
          <w:rFonts w:ascii="Arial" w:hAnsi="Arial" w:cs="Arial"/>
          <w:b/>
          <w:iCs/>
          <w:color w:val="000000"/>
          <w:sz w:val="28"/>
          <w:szCs w:val="28"/>
        </w:rPr>
        <w:tab/>
        <w:t>Вимірювання розмірів</w:t>
      </w:r>
    </w:p>
    <w:p w14:paraId="0EA00C1C" w14:textId="77777777" w:rsidR="00EA6E3A" w:rsidRPr="00EA6E3A" w:rsidRDefault="00EA6E3A" w:rsidP="00EA6E3A">
      <w:pPr>
        <w:pStyle w:val="a9"/>
        <w:widowControl w:val="0"/>
        <w:autoSpaceDE w:val="0"/>
        <w:autoSpaceDN w:val="0"/>
        <w:spacing w:after="0" w:line="360" w:lineRule="auto"/>
        <w:ind w:left="0" w:firstLine="709"/>
        <w:contextualSpacing w:val="0"/>
        <w:jc w:val="both"/>
        <w:rPr>
          <w:rFonts w:ascii="Arial" w:hAnsi="Arial" w:cs="Arial"/>
          <w:b/>
          <w:iCs/>
          <w:color w:val="000000"/>
          <w:sz w:val="28"/>
          <w:szCs w:val="28"/>
        </w:rPr>
      </w:pPr>
    </w:p>
    <w:p w14:paraId="785A8580" w14:textId="77777777" w:rsidR="00EA6E3A" w:rsidRDefault="00EA6E3A" w:rsidP="00EA6E3A">
      <w:pPr>
        <w:pStyle w:val="a9"/>
        <w:widowControl w:val="0"/>
        <w:autoSpaceDE w:val="0"/>
        <w:autoSpaceDN w:val="0"/>
        <w:spacing w:after="0" w:line="360" w:lineRule="auto"/>
        <w:ind w:left="0" w:firstLine="709"/>
        <w:contextualSpacing w:val="0"/>
        <w:jc w:val="both"/>
        <w:rPr>
          <w:rFonts w:ascii="Arial" w:hAnsi="Arial" w:cs="Arial"/>
          <w:i/>
          <w:iCs/>
          <w:color w:val="000000"/>
          <w:sz w:val="28"/>
          <w:szCs w:val="28"/>
        </w:rPr>
      </w:pPr>
      <w:r w:rsidRPr="00EA6E3A">
        <w:rPr>
          <w:rFonts w:ascii="Arial" w:hAnsi="Arial" w:cs="Arial"/>
          <w:i/>
          <w:iCs/>
          <w:color w:val="000000"/>
          <w:sz w:val="28"/>
          <w:szCs w:val="28"/>
        </w:rPr>
        <w:t>5.3.1</w:t>
      </w:r>
      <w:r w:rsidRPr="00EA6E3A">
        <w:rPr>
          <w:rFonts w:ascii="Arial" w:hAnsi="Arial" w:cs="Arial"/>
          <w:i/>
          <w:iCs/>
          <w:color w:val="000000"/>
          <w:sz w:val="28"/>
          <w:szCs w:val="28"/>
        </w:rPr>
        <w:tab/>
        <w:t>Товщина</w:t>
      </w:r>
    </w:p>
    <w:p w14:paraId="2CFD5535" w14:textId="77777777" w:rsidR="00EA6E3A" w:rsidRPr="00EA6E3A" w:rsidRDefault="00EA6E3A" w:rsidP="00EA6E3A">
      <w:pPr>
        <w:pStyle w:val="a9"/>
        <w:widowControl w:val="0"/>
        <w:autoSpaceDE w:val="0"/>
        <w:autoSpaceDN w:val="0"/>
        <w:spacing w:after="0" w:line="360" w:lineRule="auto"/>
        <w:ind w:left="0" w:firstLine="709"/>
        <w:contextualSpacing w:val="0"/>
        <w:jc w:val="both"/>
        <w:rPr>
          <w:rFonts w:ascii="Arial" w:hAnsi="Arial" w:cs="Arial"/>
          <w:i/>
          <w:iCs/>
          <w:color w:val="000000"/>
          <w:sz w:val="28"/>
          <w:szCs w:val="28"/>
        </w:rPr>
      </w:pPr>
    </w:p>
    <w:p w14:paraId="4996FDA8" w14:textId="77777777" w:rsidR="00EA6E3A" w:rsidRDefault="00EA6E3A" w:rsidP="00EA6E3A">
      <w:pPr>
        <w:pStyle w:val="a9"/>
        <w:widowControl w:val="0"/>
        <w:autoSpaceDE w:val="0"/>
        <w:autoSpaceDN w:val="0"/>
        <w:spacing w:after="0" w:line="360" w:lineRule="auto"/>
        <w:ind w:left="0" w:firstLine="709"/>
        <w:contextualSpacing w:val="0"/>
        <w:jc w:val="both"/>
        <w:rPr>
          <w:rFonts w:ascii="Arial" w:hAnsi="Arial" w:cs="Arial"/>
          <w:iCs/>
          <w:color w:val="000000"/>
          <w:sz w:val="28"/>
          <w:szCs w:val="28"/>
        </w:rPr>
      </w:pPr>
      <w:r w:rsidRPr="00EA6E3A">
        <w:rPr>
          <w:rFonts w:ascii="Arial" w:hAnsi="Arial" w:cs="Arial"/>
          <w:iCs/>
          <w:color w:val="000000"/>
          <w:sz w:val="28"/>
          <w:szCs w:val="28"/>
        </w:rPr>
        <w:t>5.3.1.1</w:t>
      </w:r>
      <w:r w:rsidRPr="00EA6E3A">
        <w:rPr>
          <w:rFonts w:ascii="Arial" w:hAnsi="Arial" w:cs="Arial"/>
          <w:iCs/>
          <w:color w:val="000000"/>
          <w:sz w:val="28"/>
          <w:szCs w:val="28"/>
        </w:rPr>
        <w:tab/>
        <w:t>Принцип</w:t>
      </w:r>
    </w:p>
    <w:p w14:paraId="6D480317" w14:textId="20912BAD" w:rsidR="00575874" w:rsidRPr="00575874" w:rsidRDefault="00EA6E3A" w:rsidP="00EA6E3A">
      <w:pPr>
        <w:pStyle w:val="a9"/>
        <w:widowControl w:val="0"/>
        <w:autoSpaceDE w:val="0"/>
        <w:autoSpaceDN w:val="0"/>
        <w:spacing w:after="0" w:line="360" w:lineRule="auto"/>
        <w:ind w:left="0" w:firstLine="709"/>
        <w:contextualSpacing w:val="0"/>
        <w:jc w:val="both"/>
        <w:rPr>
          <w:rFonts w:ascii="Arial" w:hAnsi="Arial" w:cs="Arial"/>
          <w:iCs/>
          <w:color w:val="000000"/>
          <w:sz w:val="28"/>
          <w:szCs w:val="28"/>
        </w:rPr>
      </w:pPr>
      <w:r w:rsidRPr="00EA6E3A">
        <w:rPr>
          <w:rFonts w:ascii="Arial" w:hAnsi="Arial" w:cs="Arial"/>
          <w:iCs/>
          <w:color w:val="000000"/>
          <w:sz w:val="28"/>
          <w:szCs w:val="28"/>
        </w:rPr>
        <w:t>Вимірюється відстань між двома гранями.</w:t>
      </w:r>
    </w:p>
    <w:p w14:paraId="7A00F58C" w14:textId="156FD855" w:rsidR="00575874" w:rsidRPr="00575874" w:rsidRDefault="00EA6E3A" w:rsidP="00EA6E3A">
      <w:pPr>
        <w:pStyle w:val="a9"/>
        <w:spacing w:after="0" w:line="240" w:lineRule="auto"/>
        <w:ind w:left="0" w:firstLine="709"/>
        <w:jc w:val="both"/>
        <w:rPr>
          <w:rFonts w:ascii="Arial" w:hAnsi="Arial" w:cs="Arial"/>
          <w:iCs/>
          <w:color w:val="000000"/>
          <w:sz w:val="28"/>
          <w:szCs w:val="28"/>
        </w:rPr>
      </w:pPr>
      <w:r>
        <w:rPr>
          <w:noProof/>
          <w:lang w:eastAsia="ru-RU"/>
        </w:rPr>
        <mc:AlternateContent>
          <mc:Choice Requires="wps">
            <w:drawing>
              <wp:anchor distT="0" distB="0" distL="0" distR="0" simplePos="0" relativeHeight="251656704" behindDoc="1" locked="0" layoutInCell="1" allowOverlap="1" wp14:anchorId="769E4403" wp14:editId="42DD0678">
                <wp:simplePos x="0" y="0"/>
                <wp:positionH relativeFrom="page">
                  <wp:posOffset>1038654</wp:posOffset>
                </wp:positionH>
                <wp:positionV relativeFrom="paragraph">
                  <wp:posOffset>278514</wp:posOffset>
                </wp:positionV>
                <wp:extent cx="1828800" cy="0"/>
                <wp:effectExtent l="13335" t="10795" r="5715" b="8255"/>
                <wp:wrapTopAndBottom/>
                <wp:docPr id="2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274FC" id="Line 5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8pt,21.95pt" to="225.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2ITFA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" strokeweight=".48pt">
                <w10:wrap type="topAndBottom" anchorx="page"/>
              </v:line>
            </w:pict>
          </mc:Fallback>
        </mc:AlternateContent>
      </w:r>
    </w:p>
    <w:p w14:paraId="1F1DDB4B" w14:textId="77777777" w:rsidR="00EA6E3A" w:rsidRPr="00EA6E3A" w:rsidRDefault="00EA6E3A" w:rsidP="00EA6E3A">
      <w:pPr>
        <w:pStyle w:val="a9"/>
        <w:widowControl w:val="0"/>
        <w:numPr>
          <w:ilvl w:val="0"/>
          <w:numId w:val="1"/>
        </w:numPr>
        <w:tabs>
          <w:tab w:val="left" w:pos="1238"/>
        </w:tabs>
        <w:autoSpaceDE w:val="0"/>
        <w:autoSpaceDN w:val="0"/>
        <w:spacing w:before="94" w:after="0" w:line="240" w:lineRule="auto"/>
        <w:ind w:left="0" w:right="-2" w:firstLine="709"/>
        <w:contextualSpacing w:val="0"/>
        <w:rPr>
          <w:rFonts w:ascii="Arial" w:hAnsi="Arial" w:cs="Arial"/>
          <w:sz w:val="24"/>
          <w:szCs w:val="24"/>
        </w:rPr>
      </w:pPr>
      <w:r w:rsidRPr="00EA6E3A">
        <w:rPr>
          <w:rFonts w:ascii="Arial" w:hAnsi="Arial" w:cs="Arial"/>
          <w:sz w:val="24"/>
          <w:szCs w:val="24"/>
          <w:lang w:val="uk"/>
        </w:rPr>
        <w:t>Стала маса визначається як результат двох послідовних зважувань з інтервалом 24 години, що відрізняються менш ніж на 0,1 %.</w:t>
      </w:r>
    </w:p>
    <w:p w14:paraId="34A03501" w14:textId="77777777" w:rsidR="001D4BE3" w:rsidRPr="00575874" w:rsidRDefault="001D4BE3" w:rsidP="00B0697A">
      <w:pPr>
        <w:pStyle w:val="a9"/>
        <w:spacing w:after="0" w:line="360" w:lineRule="auto"/>
        <w:ind w:left="0" w:firstLine="709"/>
        <w:jc w:val="both"/>
        <w:rPr>
          <w:rFonts w:ascii="Arial" w:hAnsi="Arial" w:cs="Arial"/>
          <w:iCs/>
          <w:color w:val="000000"/>
          <w:sz w:val="28"/>
          <w:szCs w:val="28"/>
        </w:rPr>
      </w:pPr>
    </w:p>
    <w:p w14:paraId="23D4CC37"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r w:rsidRPr="00EA6E3A">
        <w:rPr>
          <w:rFonts w:ascii="Arial" w:hAnsi="Arial" w:cs="Arial"/>
          <w:iCs/>
          <w:color w:val="000000"/>
          <w:sz w:val="28"/>
          <w:szCs w:val="28"/>
        </w:rPr>
        <w:lastRenderedPageBreak/>
        <w:t>5.3.1.2</w:t>
      </w:r>
      <w:r w:rsidRPr="00EA6E3A">
        <w:rPr>
          <w:rFonts w:ascii="Arial" w:hAnsi="Arial" w:cs="Arial"/>
          <w:iCs/>
          <w:color w:val="000000"/>
          <w:sz w:val="28"/>
          <w:szCs w:val="28"/>
        </w:rPr>
        <w:tab/>
        <w:t>Знаряддя і засоби</w:t>
      </w:r>
    </w:p>
    <w:p w14:paraId="35AB2E0D"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p>
    <w:p w14:paraId="03127AEC"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r w:rsidRPr="00EA6E3A">
        <w:rPr>
          <w:rFonts w:ascii="Arial" w:hAnsi="Arial" w:cs="Arial"/>
          <w:iCs/>
          <w:color w:val="000000"/>
          <w:sz w:val="28"/>
          <w:szCs w:val="28"/>
        </w:rPr>
        <w:t>Штангенциркуль, що допускає зчитування до 0,1 мм.</w:t>
      </w:r>
    </w:p>
    <w:p w14:paraId="77026D2C"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p>
    <w:p w14:paraId="33232F18"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r w:rsidRPr="00EA6E3A">
        <w:rPr>
          <w:rFonts w:ascii="Arial" w:hAnsi="Arial" w:cs="Arial"/>
          <w:iCs/>
          <w:color w:val="000000"/>
          <w:sz w:val="28"/>
          <w:szCs w:val="28"/>
        </w:rPr>
        <w:t>5.3.1.3</w:t>
      </w:r>
      <w:r w:rsidRPr="00EA6E3A">
        <w:rPr>
          <w:rFonts w:ascii="Arial" w:hAnsi="Arial" w:cs="Arial"/>
          <w:iCs/>
          <w:color w:val="000000"/>
          <w:sz w:val="28"/>
          <w:szCs w:val="28"/>
        </w:rPr>
        <w:tab/>
        <w:t>Процедура</w:t>
      </w:r>
    </w:p>
    <w:p w14:paraId="67D26ABB"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p>
    <w:p w14:paraId="0E557EEC"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r w:rsidRPr="00EA6E3A">
        <w:rPr>
          <w:rFonts w:ascii="Arial" w:hAnsi="Arial" w:cs="Arial"/>
          <w:iCs/>
          <w:color w:val="000000"/>
          <w:sz w:val="28"/>
          <w:szCs w:val="28"/>
        </w:rPr>
        <w:t>Товщина повинна вимірюватися на кожному гіпсовому блоці в центрі кожного боку і приблизно 50 мм від ребер (див. рис. 3а)).</w:t>
      </w:r>
    </w:p>
    <w:p w14:paraId="00F2E84C"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p>
    <w:p w14:paraId="01C666CF"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r w:rsidRPr="00EA6E3A">
        <w:rPr>
          <w:rFonts w:ascii="Arial" w:hAnsi="Arial" w:cs="Arial"/>
          <w:iCs/>
          <w:color w:val="000000"/>
          <w:sz w:val="28"/>
          <w:szCs w:val="28"/>
        </w:rPr>
        <w:t>5.3.1.4</w:t>
      </w:r>
      <w:r w:rsidRPr="00EA6E3A">
        <w:rPr>
          <w:rFonts w:ascii="Arial" w:hAnsi="Arial" w:cs="Arial"/>
          <w:iCs/>
          <w:color w:val="000000"/>
          <w:sz w:val="28"/>
          <w:szCs w:val="28"/>
        </w:rPr>
        <w:tab/>
        <w:t>Вираження результатів</w:t>
      </w:r>
    </w:p>
    <w:p w14:paraId="3362B359"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p>
    <w:p w14:paraId="6C871962"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r w:rsidRPr="00EA6E3A">
        <w:rPr>
          <w:rFonts w:ascii="Arial" w:hAnsi="Arial" w:cs="Arial"/>
          <w:iCs/>
          <w:color w:val="000000"/>
          <w:sz w:val="28"/>
          <w:szCs w:val="28"/>
        </w:rPr>
        <w:t>Товщина - це середнє значення трьох вимірювань.</w:t>
      </w:r>
    </w:p>
    <w:p w14:paraId="15E5B110"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p>
    <w:p w14:paraId="27C676A0" w14:textId="77777777" w:rsidR="00EA6E3A" w:rsidRPr="00EA6E3A" w:rsidRDefault="00EA6E3A" w:rsidP="00EA6E3A">
      <w:pPr>
        <w:pStyle w:val="a9"/>
        <w:spacing w:after="0" w:line="360" w:lineRule="auto"/>
        <w:ind w:left="0" w:firstLine="709"/>
        <w:jc w:val="both"/>
        <w:rPr>
          <w:rFonts w:ascii="Arial" w:hAnsi="Arial" w:cs="Arial"/>
          <w:i/>
          <w:iCs/>
          <w:color w:val="000000"/>
          <w:sz w:val="28"/>
          <w:szCs w:val="28"/>
        </w:rPr>
      </w:pPr>
      <w:r w:rsidRPr="00EA6E3A">
        <w:rPr>
          <w:rFonts w:ascii="Arial" w:hAnsi="Arial" w:cs="Arial"/>
          <w:i/>
          <w:iCs/>
          <w:color w:val="000000"/>
          <w:sz w:val="28"/>
          <w:szCs w:val="28"/>
        </w:rPr>
        <w:t>5.3.2</w:t>
      </w:r>
      <w:r w:rsidRPr="00EA6E3A">
        <w:rPr>
          <w:rFonts w:ascii="Arial" w:hAnsi="Arial" w:cs="Arial"/>
          <w:i/>
          <w:iCs/>
          <w:color w:val="000000"/>
          <w:sz w:val="28"/>
          <w:szCs w:val="28"/>
        </w:rPr>
        <w:tab/>
        <w:t>Довжина</w:t>
      </w:r>
    </w:p>
    <w:p w14:paraId="03C19A5E"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p>
    <w:p w14:paraId="354BAB24"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r w:rsidRPr="00EA6E3A">
        <w:rPr>
          <w:rFonts w:ascii="Arial" w:hAnsi="Arial" w:cs="Arial"/>
          <w:iCs/>
          <w:color w:val="000000"/>
          <w:sz w:val="28"/>
          <w:szCs w:val="28"/>
        </w:rPr>
        <w:t>5.3.2.1</w:t>
      </w:r>
      <w:r w:rsidRPr="00EA6E3A">
        <w:rPr>
          <w:rFonts w:ascii="Arial" w:hAnsi="Arial" w:cs="Arial"/>
          <w:iCs/>
          <w:color w:val="000000"/>
          <w:sz w:val="28"/>
          <w:szCs w:val="28"/>
        </w:rPr>
        <w:tab/>
        <w:t>Принцип</w:t>
      </w:r>
    </w:p>
    <w:p w14:paraId="32F15740"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p>
    <w:p w14:paraId="6FACFD8D"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r w:rsidRPr="00EA6E3A">
        <w:rPr>
          <w:rFonts w:ascii="Arial" w:hAnsi="Arial" w:cs="Arial"/>
          <w:iCs/>
          <w:color w:val="000000"/>
          <w:sz w:val="28"/>
          <w:szCs w:val="28"/>
        </w:rPr>
        <w:t>Вимірюється більший розмір грані.</w:t>
      </w:r>
    </w:p>
    <w:p w14:paraId="5A87F91D"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p>
    <w:p w14:paraId="2D6CC725"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r w:rsidRPr="00EA6E3A">
        <w:rPr>
          <w:rFonts w:ascii="Arial" w:hAnsi="Arial" w:cs="Arial"/>
          <w:iCs/>
          <w:color w:val="000000"/>
          <w:sz w:val="28"/>
          <w:szCs w:val="28"/>
        </w:rPr>
        <w:t>5.3.2.2</w:t>
      </w:r>
      <w:r w:rsidRPr="00EA6E3A">
        <w:rPr>
          <w:rFonts w:ascii="Arial" w:hAnsi="Arial" w:cs="Arial"/>
          <w:iCs/>
          <w:color w:val="000000"/>
          <w:sz w:val="28"/>
          <w:szCs w:val="28"/>
        </w:rPr>
        <w:tab/>
        <w:t>Знаряддя і засоби</w:t>
      </w:r>
    </w:p>
    <w:p w14:paraId="4120A8B7"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p>
    <w:p w14:paraId="1CF538E4"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r w:rsidRPr="00EA6E3A">
        <w:rPr>
          <w:rFonts w:ascii="Arial" w:hAnsi="Arial" w:cs="Arial"/>
          <w:iCs/>
          <w:color w:val="000000"/>
          <w:sz w:val="28"/>
          <w:szCs w:val="28"/>
        </w:rPr>
        <w:t>5.3.2.2.1</w:t>
      </w:r>
      <w:r w:rsidRPr="00EA6E3A">
        <w:rPr>
          <w:rFonts w:ascii="Arial" w:hAnsi="Arial" w:cs="Arial"/>
          <w:iCs/>
          <w:color w:val="000000"/>
          <w:sz w:val="28"/>
          <w:szCs w:val="28"/>
        </w:rPr>
        <w:tab/>
        <w:t>Металева лінійка або металева стрічка, градуйована в міліметрах і допускає показання до 1 мм.</w:t>
      </w:r>
    </w:p>
    <w:p w14:paraId="06945674"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p>
    <w:p w14:paraId="03C54888"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r w:rsidRPr="00EA6E3A">
        <w:rPr>
          <w:rFonts w:ascii="Arial" w:hAnsi="Arial" w:cs="Arial"/>
          <w:iCs/>
          <w:color w:val="000000"/>
          <w:sz w:val="28"/>
          <w:szCs w:val="28"/>
        </w:rPr>
        <w:t>5.3.2.3</w:t>
      </w:r>
      <w:r w:rsidRPr="00EA6E3A">
        <w:rPr>
          <w:rFonts w:ascii="Arial" w:hAnsi="Arial" w:cs="Arial"/>
          <w:iCs/>
          <w:color w:val="000000"/>
          <w:sz w:val="28"/>
          <w:szCs w:val="28"/>
        </w:rPr>
        <w:tab/>
        <w:t>Процедура</w:t>
      </w:r>
    </w:p>
    <w:p w14:paraId="427C3936"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p>
    <w:p w14:paraId="32ABA21D" w14:textId="77777777" w:rsidR="00EA6E3A" w:rsidRPr="00EA6E3A" w:rsidRDefault="00EA6E3A" w:rsidP="00EA6E3A">
      <w:pPr>
        <w:pStyle w:val="a9"/>
        <w:spacing w:after="0" w:line="360" w:lineRule="auto"/>
        <w:ind w:left="0" w:firstLine="709"/>
        <w:jc w:val="both"/>
        <w:rPr>
          <w:rFonts w:ascii="Arial" w:hAnsi="Arial" w:cs="Arial"/>
          <w:iCs/>
          <w:color w:val="000000"/>
          <w:sz w:val="28"/>
          <w:szCs w:val="28"/>
        </w:rPr>
      </w:pPr>
      <w:r w:rsidRPr="00EA6E3A">
        <w:rPr>
          <w:rFonts w:ascii="Arial" w:hAnsi="Arial" w:cs="Arial"/>
          <w:iCs/>
          <w:color w:val="000000"/>
          <w:sz w:val="28"/>
          <w:szCs w:val="28"/>
        </w:rPr>
        <w:t>Довжина повинна вимірюватися на кожному гіпсовому блоці паралельно ребрам, на краях і в центрі блоку, не враховуючи гребені, пази і штроби (див. рис. 3б)).</w:t>
      </w:r>
    </w:p>
    <w:p w14:paraId="011E324C" w14:textId="77777777" w:rsidR="001D4BE3" w:rsidRDefault="001D4BE3" w:rsidP="00B0697A">
      <w:pPr>
        <w:pStyle w:val="a9"/>
        <w:spacing w:after="0" w:line="360" w:lineRule="auto"/>
        <w:ind w:left="0" w:firstLine="709"/>
        <w:jc w:val="both"/>
        <w:rPr>
          <w:rFonts w:ascii="Arial" w:hAnsi="Arial" w:cs="Arial"/>
          <w:iCs/>
          <w:color w:val="000000"/>
          <w:sz w:val="28"/>
          <w:szCs w:val="28"/>
        </w:rPr>
      </w:pPr>
    </w:p>
    <w:p w14:paraId="6AD0A8F4" w14:textId="64CC2143" w:rsidR="005B507F" w:rsidRDefault="00EA6E3A" w:rsidP="00EA6E3A">
      <w:pPr>
        <w:pStyle w:val="a9"/>
        <w:spacing w:after="0" w:line="360" w:lineRule="auto"/>
        <w:ind w:left="0" w:firstLine="709"/>
        <w:jc w:val="right"/>
        <w:rPr>
          <w:rFonts w:ascii="Arial" w:hAnsi="Arial" w:cs="Arial"/>
          <w:i/>
          <w:iCs/>
          <w:color w:val="000000"/>
          <w:sz w:val="28"/>
          <w:szCs w:val="28"/>
          <w:lang w:val="uk-UA"/>
        </w:rPr>
      </w:pPr>
      <w:r w:rsidRPr="00EA6E3A">
        <w:rPr>
          <w:rFonts w:ascii="Arial" w:hAnsi="Arial" w:cs="Arial"/>
          <w:i/>
          <w:iCs/>
          <w:color w:val="000000"/>
          <w:sz w:val="28"/>
          <w:szCs w:val="28"/>
          <w:lang w:val="uk-UA"/>
        </w:rPr>
        <w:lastRenderedPageBreak/>
        <w:t>Розміри в міліметрах</w:t>
      </w:r>
    </w:p>
    <w:p w14:paraId="06250273" w14:textId="60A3C21C" w:rsidR="00EA6E3A" w:rsidRDefault="00EA6E3A" w:rsidP="00EA6E3A">
      <w:pPr>
        <w:pStyle w:val="a9"/>
        <w:spacing w:after="0" w:line="360" w:lineRule="auto"/>
        <w:ind w:left="0" w:firstLine="709"/>
        <w:jc w:val="center"/>
        <w:rPr>
          <w:rFonts w:ascii="Arial" w:hAnsi="Arial" w:cs="Arial"/>
          <w:iCs/>
          <w:color w:val="000000"/>
          <w:sz w:val="28"/>
          <w:szCs w:val="28"/>
          <w:lang w:val="uk-UA"/>
        </w:rPr>
      </w:pPr>
      <w:r>
        <w:rPr>
          <w:noProof/>
          <w:lang w:eastAsia="ru-RU"/>
        </w:rPr>
        <w:drawing>
          <wp:inline distT="0" distB="0" distL="0" distR="0" wp14:anchorId="055AA077" wp14:editId="00CAA51D">
            <wp:extent cx="4257675" cy="2171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57675" cy="2171700"/>
                    </a:xfrm>
                    <a:prstGeom prst="rect">
                      <a:avLst/>
                    </a:prstGeom>
                  </pic:spPr>
                </pic:pic>
              </a:graphicData>
            </a:graphic>
          </wp:inline>
        </w:drawing>
      </w:r>
    </w:p>
    <w:p w14:paraId="36C2BE14" w14:textId="77777777" w:rsidR="00EA6E3A" w:rsidRDefault="00EA6E3A" w:rsidP="00EA6E3A">
      <w:pPr>
        <w:pStyle w:val="a9"/>
        <w:spacing w:after="0" w:line="360" w:lineRule="auto"/>
        <w:ind w:left="0" w:firstLine="709"/>
        <w:jc w:val="center"/>
        <w:rPr>
          <w:rFonts w:ascii="Arial" w:hAnsi="Arial" w:cs="Arial"/>
          <w:iCs/>
          <w:color w:val="000000"/>
          <w:sz w:val="28"/>
          <w:szCs w:val="28"/>
          <w:lang w:val="uk-UA"/>
        </w:rPr>
      </w:pPr>
      <w:r>
        <w:rPr>
          <w:rFonts w:ascii="Arial" w:hAnsi="Arial" w:cs="Arial"/>
          <w:iCs/>
          <w:color w:val="000000"/>
          <w:sz w:val="28"/>
          <w:szCs w:val="28"/>
          <w:lang w:val="uk-UA"/>
        </w:rPr>
        <w:t>а) Вимірювання товщини</w:t>
      </w:r>
    </w:p>
    <w:p w14:paraId="302DF57C" w14:textId="77777777" w:rsidR="00EA6E3A" w:rsidRDefault="00EA6E3A" w:rsidP="00EA6E3A">
      <w:pPr>
        <w:pStyle w:val="a9"/>
        <w:spacing w:after="0" w:line="360" w:lineRule="auto"/>
        <w:ind w:left="0" w:firstLine="709"/>
        <w:jc w:val="center"/>
        <w:rPr>
          <w:rFonts w:ascii="Arial" w:hAnsi="Arial" w:cs="Arial"/>
          <w:iCs/>
          <w:color w:val="000000"/>
          <w:sz w:val="28"/>
          <w:szCs w:val="28"/>
          <w:lang w:val="uk-UA"/>
        </w:rPr>
      </w:pPr>
      <w:r>
        <w:rPr>
          <w:noProof/>
          <w:lang w:eastAsia="ru-RU"/>
        </w:rPr>
        <w:drawing>
          <wp:inline distT="0" distB="0" distL="0" distR="0" wp14:anchorId="5851F335" wp14:editId="5AEC2400">
            <wp:extent cx="3429000" cy="1952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000" cy="1952625"/>
                    </a:xfrm>
                    <a:prstGeom prst="rect">
                      <a:avLst/>
                    </a:prstGeom>
                  </pic:spPr>
                </pic:pic>
              </a:graphicData>
            </a:graphic>
          </wp:inline>
        </w:drawing>
      </w:r>
    </w:p>
    <w:p w14:paraId="088D3647" w14:textId="77777777" w:rsidR="00EA6E3A" w:rsidRDefault="00EA6E3A" w:rsidP="00EA6E3A">
      <w:pPr>
        <w:pStyle w:val="a9"/>
        <w:spacing w:after="0" w:line="360" w:lineRule="auto"/>
        <w:ind w:left="0" w:firstLine="709"/>
        <w:jc w:val="center"/>
        <w:rPr>
          <w:rFonts w:ascii="Arial" w:hAnsi="Arial" w:cs="Arial"/>
          <w:iCs/>
          <w:color w:val="000000"/>
          <w:sz w:val="28"/>
          <w:szCs w:val="28"/>
          <w:lang w:val="uk-UA"/>
        </w:rPr>
      </w:pPr>
      <w:r>
        <w:rPr>
          <w:rFonts w:ascii="Arial" w:hAnsi="Arial" w:cs="Arial"/>
          <w:iCs/>
          <w:color w:val="000000"/>
          <w:sz w:val="28"/>
          <w:szCs w:val="28"/>
          <w:lang w:val="uk-UA"/>
        </w:rPr>
        <w:t>б) Вимірювання товщини</w:t>
      </w:r>
    </w:p>
    <w:p w14:paraId="792CFFA1" w14:textId="0505A49C" w:rsidR="00EA6E3A" w:rsidRDefault="00EA6E3A" w:rsidP="00EA6E3A">
      <w:pPr>
        <w:pStyle w:val="a9"/>
        <w:spacing w:after="0" w:line="360" w:lineRule="auto"/>
        <w:ind w:left="0" w:firstLine="709"/>
        <w:jc w:val="center"/>
        <w:rPr>
          <w:rFonts w:ascii="Arial" w:hAnsi="Arial" w:cs="Arial"/>
          <w:iCs/>
          <w:color w:val="000000"/>
          <w:sz w:val="28"/>
          <w:szCs w:val="28"/>
          <w:lang w:val="uk-UA"/>
        </w:rPr>
      </w:pPr>
      <w:r>
        <w:rPr>
          <w:noProof/>
          <w:lang w:eastAsia="ru-RU"/>
        </w:rPr>
        <w:drawing>
          <wp:inline distT="0" distB="0" distL="0" distR="0" wp14:anchorId="44889F9B" wp14:editId="04ABDBAF">
            <wp:extent cx="3306445" cy="1924493"/>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21176" cy="1933067"/>
                    </a:xfrm>
                    <a:prstGeom prst="rect">
                      <a:avLst/>
                    </a:prstGeom>
                  </pic:spPr>
                </pic:pic>
              </a:graphicData>
            </a:graphic>
          </wp:inline>
        </w:drawing>
      </w:r>
      <w:r>
        <w:rPr>
          <w:rFonts w:ascii="Arial" w:hAnsi="Arial" w:cs="Arial"/>
          <w:iCs/>
          <w:color w:val="000000"/>
          <w:sz w:val="28"/>
          <w:szCs w:val="28"/>
          <w:lang w:val="uk-UA"/>
        </w:rPr>
        <w:t xml:space="preserve">  </w:t>
      </w:r>
    </w:p>
    <w:p w14:paraId="501787BD" w14:textId="5E32D7D9" w:rsidR="00EA6E3A" w:rsidRDefault="00EA6E3A" w:rsidP="00EA6E3A">
      <w:pPr>
        <w:pStyle w:val="a9"/>
        <w:spacing w:after="0" w:line="360" w:lineRule="auto"/>
        <w:ind w:left="0" w:firstLine="709"/>
        <w:jc w:val="center"/>
        <w:rPr>
          <w:rFonts w:ascii="Arial" w:hAnsi="Arial" w:cs="Arial"/>
          <w:iCs/>
          <w:color w:val="000000"/>
          <w:sz w:val="28"/>
          <w:szCs w:val="28"/>
          <w:lang w:val="uk-UA"/>
        </w:rPr>
      </w:pPr>
      <w:r>
        <w:rPr>
          <w:rFonts w:ascii="Arial" w:hAnsi="Arial" w:cs="Arial"/>
          <w:iCs/>
          <w:color w:val="000000"/>
          <w:sz w:val="28"/>
          <w:szCs w:val="28"/>
          <w:lang w:val="uk-UA"/>
        </w:rPr>
        <w:t>в) Вимірювання висоти</w:t>
      </w:r>
    </w:p>
    <w:p w14:paraId="5A8C94BC" w14:textId="77777777" w:rsidR="00EA6E3A" w:rsidRDefault="00EA6E3A" w:rsidP="00EA6E3A">
      <w:pPr>
        <w:pStyle w:val="a9"/>
        <w:spacing w:after="0" w:line="360" w:lineRule="auto"/>
        <w:ind w:left="0" w:firstLine="709"/>
        <w:jc w:val="center"/>
        <w:rPr>
          <w:rFonts w:ascii="Arial" w:hAnsi="Arial" w:cs="Arial"/>
          <w:iCs/>
          <w:color w:val="000000"/>
          <w:sz w:val="28"/>
          <w:szCs w:val="28"/>
          <w:lang w:val="uk-UA"/>
        </w:rPr>
      </w:pPr>
    </w:p>
    <w:p w14:paraId="5F8F7AB8" w14:textId="7AB551D7" w:rsidR="00EA6E3A" w:rsidRPr="00EA6E3A" w:rsidRDefault="00EA6E3A" w:rsidP="00EA6E3A">
      <w:pPr>
        <w:pStyle w:val="a9"/>
        <w:spacing w:after="0" w:line="360" w:lineRule="auto"/>
        <w:ind w:left="0" w:firstLine="709"/>
        <w:jc w:val="center"/>
        <w:rPr>
          <w:rFonts w:ascii="Arial" w:hAnsi="Arial" w:cs="Arial"/>
          <w:iCs/>
          <w:color w:val="000000"/>
          <w:sz w:val="28"/>
          <w:szCs w:val="28"/>
          <w:lang w:val="uk-UA"/>
        </w:rPr>
      </w:pPr>
      <w:r w:rsidRPr="00EA6E3A">
        <w:rPr>
          <w:rFonts w:ascii="Arial" w:hAnsi="Arial" w:cs="Arial"/>
          <w:b/>
          <w:iCs/>
          <w:color w:val="000000"/>
          <w:sz w:val="28"/>
          <w:szCs w:val="28"/>
          <w:lang w:val="uk-UA"/>
        </w:rPr>
        <w:t>Рисунок 3</w:t>
      </w:r>
      <w:r>
        <w:rPr>
          <w:rFonts w:ascii="Arial" w:hAnsi="Arial" w:cs="Arial"/>
          <w:iCs/>
          <w:color w:val="000000"/>
          <w:sz w:val="28"/>
          <w:szCs w:val="28"/>
          <w:lang w:val="uk-UA"/>
        </w:rPr>
        <w:t xml:space="preserve"> – Вимірювання розмірів</w:t>
      </w:r>
    </w:p>
    <w:p w14:paraId="743D0A96" w14:textId="77777777" w:rsidR="00EA6E3A" w:rsidRPr="00EA6E3A" w:rsidRDefault="00EA6E3A" w:rsidP="00EA6E3A">
      <w:pPr>
        <w:pStyle w:val="a9"/>
        <w:spacing w:after="0" w:line="360" w:lineRule="auto"/>
        <w:ind w:left="0" w:firstLine="709"/>
        <w:jc w:val="right"/>
        <w:rPr>
          <w:rFonts w:ascii="Arial" w:hAnsi="Arial" w:cs="Arial"/>
          <w:iCs/>
          <w:color w:val="000000"/>
          <w:sz w:val="28"/>
          <w:szCs w:val="28"/>
          <w:lang w:val="uk-UA"/>
        </w:rPr>
      </w:pPr>
    </w:p>
    <w:p w14:paraId="45338A22" w14:textId="77777777" w:rsidR="00EA6E3A" w:rsidRDefault="00EA6E3A" w:rsidP="00B0697A">
      <w:pPr>
        <w:pStyle w:val="a9"/>
        <w:spacing w:after="0" w:line="360" w:lineRule="auto"/>
        <w:ind w:left="0" w:firstLine="709"/>
        <w:jc w:val="both"/>
        <w:rPr>
          <w:rFonts w:ascii="Arial" w:hAnsi="Arial" w:cs="Arial"/>
          <w:iCs/>
          <w:color w:val="000000"/>
          <w:sz w:val="28"/>
          <w:szCs w:val="28"/>
        </w:rPr>
      </w:pPr>
    </w:p>
    <w:p w14:paraId="654720DA" w14:textId="77777777" w:rsidR="00EA6E3A" w:rsidRDefault="00EA6E3A" w:rsidP="00B0697A">
      <w:pPr>
        <w:pStyle w:val="a9"/>
        <w:spacing w:after="0" w:line="360" w:lineRule="auto"/>
        <w:ind w:left="0" w:firstLine="709"/>
        <w:jc w:val="both"/>
        <w:rPr>
          <w:rFonts w:ascii="Arial" w:hAnsi="Arial" w:cs="Arial"/>
          <w:iCs/>
          <w:color w:val="000000"/>
          <w:sz w:val="28"/>
          <w:szCs w:val="28"/>
        </w:rPr>
      </w:pPr>
    </w:p>
    <w:p w14:paraId="384D181A"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lastRenderedPageBreak/>
        <w:t>5.3.2.4</w:t>
      </w:r>
      <w:r w:rsidRPr="0011559F">
        <w:rPr>
          <w:rFonts w:ascii="Arial" w:hAnsi="Arial" w:cs="Arial"/>
          <w:iCs/>
          <w:color w:val="000000"/>
          <w:sz w:val="28"/>
          <w:szCs w:val="28"/>
        </w:rPr>
        <w:tab/>
        <w:t>Вираження результатів</w:t>
      </w:r>
    </w:p>
    <w:p w14:paraId="00A266BB"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714BB9C5"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Довжина - це середнє значення вимірювань.</w:t>
      </w:r>
    </w:p>
    <w:p w14:paraId="0122B05C"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2AD466C1" w14:textId="77777777" w:rsidR="0011559F" w:rsidRPr="0011559F" w:rsidRDefault="0011559F" w:rsidP="0011559F">
      <w:pPr>
        <w:pStyle w:val="a9"/>
        <w:spacing w:after="0" w:line="360" w:lineRule="auto"/>
        <w:ind w:left="0" w:firstLine="709"/>
        <w:jc w:val="both"/>
        <w:rPr>
          <w:rFonts w:ascii="Arial" w:hAnsi="Arial" w:cs="Arial"/>
          <w:i/>
          <w:iCs/>
          <w:color w:val="000000"/>
          <w:sz w:val="28"/>
          <w:szCs w:val="28"/>
        </w:rPr>
      </w:pPr>
      <w:r w:rsidRPr="0011559F">
        <w:rPr>
          <w:rFonts w:ascii="Arial" w:hAnsi="Arial" w:cs="Arial"/>
          <w:i/>
          <w:iCs/>
          <w:color w:val="000000"/>
          <w:sz w:val="28"/>
          <w:szCs w:val="28"/>
        </w:rPr>
        <w:t>5.3.3</w:t>
      </w:r>
      <w:r w:rsidRPr="0011559F">
        <w:rPr>
          <w:rFonts w:ascii="Arial" w:hAnsi="Arial" w:cs="Arial"/>
          <w:i/>
          <w:iCs/>
          <w:color w:val="000000"/>
          <w:sz w:val="28"/>
          <w:szCs w:val="28"/>
        </w:rPr>
        <w:tab/>
        <w:t>Висота</w:t>
      </w:r>
    </w:p>
    <w:p w14:paraId="3176CFD5"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360FFBEE"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5.3.3.1</w:t>
      </w:r>
      <w:r w:rsidRPr="0011559F">
        <w:rPr>
          <w:rFonts w:ascii="Arial" w:hAnsi="Arial" w:cs="Arial"/>
          <w:iCs/>
          <w:color w:val="000000"/>
          <w:sz w:val="28"/>
          <w:szCs w:val="28"/>
        </w:rPr>
        <w:tab/>
        <w:t>Принцип</w:t>
      </w:r>
    </w:p>
    <w:p w14:paraId="1E40979E"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2F054265"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Вимірюється менший розмір грані.</w:t>
      </w:r>
    </w:p>
    <w:p w14:paraId="77D0E6CB"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2432EC3D"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5.3.3.2</w:t>
      </w:r>
      <w:r w:rsidRPr="0011559F">
        <w:rPr>
          <w:rFonts w:ascii="Arial" w:hAnsi="Arial" w:cs="Arial"/>
          <w:iCs/>
          <w:color w:val="000000"/>
          <w:sz w:val="28"/>
          <w:szCs w:val="28"/>
        </w:rPr>
        <w:tab/>
        <w:t>Знаряддя і засоби</w:t>
      </w:r>
    </w:p>
    <w:p w14:paraId="509DA89D"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4B5A81AD"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Металева лінійка або металева стрічка, градуйована в міліметрах і допускає показання до 1 мм.</w:t>
      </w:r>
    </w:p>
    <w:p w14:paraId="6A2DA03D"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73692E8E"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5.3.3.3</w:t>
      </w:r>
      <w:r w:rsidRPr="0011559F">
        <w:rPr>
          <w:rFonts w:ascii="Arial" w:hAnsi="Arial" w:cs="Arial"/>
          <w:iCs/>
          <w:color w:val="000000"/>
          <w:sz w:val="28"/>
          <w:szCs w:val="28"/>
        </w:rPr>
        <w:tab/>
        <w:t>Процедура</w:t>
      </w:r>
    </w:p>
    <w:p w14:paraId="252BFB18"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234C84CA"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Висота повинна вимірюватися на кожному гіпсовому блоці паралельно ребрам, на краях і в центрі блоку, не враховуючи гребені, пази і штроби (див. рис. 3с)).</w:t>
      </w:r>
    </w:p>
    <w:p w14:paraId="498EEE48"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0B582324"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5.3.3.4</w:t>
      </w:r>
      <w:r w:rsidRPr="0011559F">
        <w:rPr>
          <w:rFonts w:ascii="Arial" w:hAnsi="Arial" w:cs="Arial"/>
          <w:iCs/>
          <w:color w:val="000000"/>
          <w:sz w:val="28"/>
          <w:szCs w:val="28"/>
        </w:rPr>
        <w:tab/>
        <w:t>Вираження результатів</w:t>
      </w:r>
    </w:p>
    <w:p w14:paraId="4F48CD88"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3701AFC0"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Висота - це середні значення вимірювань.</w:t>
      </w:r>
    </w:p>
    <w:p w14:paraId="56C02E51"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25BDC3E7" w14:textId="77777777" w:rsidR="0011559F" w:rsidRPr="0011559F" w:rsidRDefault="0011559F" w:rsidP="0011559F">
      <w:pPr>
        <w:pStyle w:val="a9"/>
        <w:spacing w:after="0" w:line="360" w:lineRule="auto"/>
        <w:ind w:left="0" w:firstLine="709"/>
        <w:jc w:val="both"/>
        <w:rPr>
          <w:rFonts w:ascii="Arial" w:hAnsi="Arial" w:cs="Arial"/>
          <w:i/>
          <w:iCs/>
          <w:color w:val="000000"/>
          <w:sz w:val="28"/>
          <w:szCs w:val="28"/>
        </w:rPr>
      </w:pPr>
      <w:r w:rsidRPr="0011559F">
        <w:rPr>
          <w:rFonts w:ascii="Arial" w:hAnsi="Arial" w:cs="Arial"/>
          <w:i/>
          <w:iCs/>
          <w:color w:val="000000"/>
          <w:sz w:val="28"/>
          <w:szCs w:val="28"/>
        </w:rPr>
        <w:t>5.3.4</w:t>
      </w:r>
      <w:r w:rsidRPr="0011559F">
        <w:rPr>
          <w:rFonts w:ascii="Arial" w:hAnsi="Arial" w:cs="Arial"/>
          <w:i/>
          <w:iCs/>
          <w:color w:val="000000"/>
          <w:sz w:val="28"/>
          <w:szCs w:val="28"/>
        </w:rPr>
        <w:tab/>
        <w:t>Порожнисті гіпсові блоки</w:t>
      </w:r>
    </w:p>
    <w:p w14:paraId="7C112CA9"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74C4379D" w14:textId="39EB54FE" w:rsidR="00EA6E3A"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 xml:space="preserve">Для такого роду гіпсових блоків повинні застосовуватися процедури, визначені в пунктах від 5.3.1 до 5.3.3, і, крім того, вимірювання відстаней </w:t>
      </w:r>
      <w:r w:rsidRPr="0011559F">
        <w:rPr>
          <w:rFonts w:ascii="Arial" w:hAnsi="Arial" w:cs="Arial"/>
          <w:iCs/>
          <w:color w:val="000000"/>
          <w:sz w:val="28"/>
          <w:szCs w:val="28"/>
        </w:rPr>
        <w:lastRenderedPageBreak/>
        <w:t>між порожнинами і між порожниною і гранню повинно вимірюватися в їх найвужчій точці (див. рис. 4).</w:t>
      </w:r>
    </w:p>
    <w:p w14:paraId="61EE9432" w14:textId="77777777" w:rsidR="005B507F" w:rsidRDefault="005B507F" w:rsidP="00B0697A">
      <w:pPr>
        <w:pStyle w:val="a9"/>
        <w:spacing w:after="0" w:line="360" w:lineRule="auto"/>
        <w:ind w:left="0" w:firstLine="709"/>
        <w:jc w:val="both"/>
        <w:rPr>
          <w:rFonts w:ascii="Arial" w:hAnsi="Arial" w:cs="Arial"/>
          <w:iCs/>
          <w:color w:val="000000"/>
          <w:sz w:val="28"/>
          <w:szCs w:val="28"/>
        </w:rPr>
      </w:pPr>
    </w:p>
    <w:p w14:paraId="60966300" w14:textId="11891629" w:rsidR="0011559F" w:rsidRDefault="0011559F" w:rsidP="0011559F">
      <w:pPr>
        <w:pStyle w:val="a9"/>
        <w:spacing w:after="0" w:line="360" w:lineRule="auto"/>
        <w:ind w:left="0" w:firstLine="709"/>
        <w:jc w:val="right"/>
        <w:rPr>
          <w:rFonts w:ascii="Arial" w:hAnsi="Arial" w:cs="Arial"/>
          <w:i/>
          <w:iCs/>
          <w:color w:val="000000"/>
          <w:sz w:val="28"/>
          <w:szCs w:val="28"/>
          <w:lang w:val="uk-UA"/>
        </w:rPr>
      </w:pPr>
      <w:r w:rsidRPr="0011559F">
        <w:rPr>
          <w:rFonts w:ascii="Arial" w:hAnsi="Arial" w:cs="Arial"/>
          <w:i/>
          <w:iCs/>
          <w:color w:val="000000"/>
          <w:sz w:val="28"/>
          <w:szCs w:val="28"/>
          <w:lang w:val="uk-UA"/>
        </w:rPr>
        <w:t>Розміри в міліметрах</w:t>
      </w:r>
    </w:p>
    <w:p w14:paraId="5323D59F" w14:textId="2131BCDC" w:rsidR="0011559F" w:rsidRPr="0011559F" w:rsidRDefault="0011559F" w:rsidP="0011559F">
      <w:pPr>
        <w:pStyle w:val="a9"/>
        <w:spacing w:after="0" w:line="360" w:lineRule="auto"/>
        <w:ind w:left="0" w:firstLine="709"/>
        <w:jc w:val="center"/>
        <w:rPr>
          <w:rFonts w:ascii="Arial" w:hAnsi="Arial" w:cs="Arial"/>
          <w:b/>
          <w:iCs/>
          <w:color w:val="000000"/>
          <w:sz w:val="28"/>
          <w:szCs w:val="28"/>
          <w:lang w:val="uk-UA"/>
        </w:rPr>
      </w:pPr>
      <w:r w:rsidRPr="0011559F">
        <w:rPr>
          <w:b/>
          <w:noProof/>
          <w:lang w:eastAsia="ru-RU"/>
        </w:rPr>
        <w:drawing>
          <wp:inline distT="0" distB="0" distL="0" distR="0" wp14:anchorId="0C271466" wp14:editId="524643AD">
            <wp:extent cx="4962525" cy="19240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62525" cy="1924050"/>
                    </a:xfrm>
                    <a:prstGeom prst="rect">
                      <a:avLst/>
                    </a:prstGeom>
                  </pic:spPr>
                </pic:pic>
              </a:graphicData>
            </a:graphic>
          </wp:inline>
        </w:drawing>
      </w:r>
    </w:p>
    <w:p w14:paraId="6C9F2DA5" w14:textId="60331688" w:rsidR="0011559F" w:rsidRPr="0011559F" w:rsidRDefault="0011559F" w:rsidP="0011559F">
      <w:pPr>
        <w:pStyle w:val="a9"/>
        <w:spacing w:after="0" w:line="360" w:lineRule="auto"/>
        <w:ind w:left="0" w:firstLine="709"/>
        <w:jc w:val="center"/>
        <w:rPr>
          <w:rFonts w:ascii="Arial" w:hAnsi="Arial" w:cs="Arial"/>
          <w:iCs/>
          <w:color w:val="000000"/>
          <w:sz w:val="28"/>
          <w:szCs w:val="28"/>
          <w:lang w:val="uk-UA"/>
        </w:rPr>
      </w:pPr>
      <w:r w:rsidRPr="0011559F">
        <w:rPr>
          <w:rFonts w:ascii="Arial" w:hAnsi="Arial" w:cs="Arial"/>
          <w:b/>
          <w:iCs/>
          <w:color w:val="000000"/>
          <w:sz w:val="28"/>
          <w:szCs w:val="28"/>
          <w:lang w:val="uk-UA"/>
        </w:rPr>
        <w:t>Рисунок 4</w:t>
      </w:r>
      <w:r>
        <w:rPr>
          <w:rFonts w:ascii="Arial" w:hAnsi="Arial" w:cs="Arial"/>
          <w:iCs/>
          <w:color w:val="000000"/>
          <w:sz w:val="28"/>
          <w:szCs w:val="28"/>
          <w:lang w:val="uk-UA"/>
        </w:rPr>
        <w:t xml:space="preserve"> - </w:t>
      </w:r>
      <w:r w:rsidRPr="0011559F">
        <w:rPr>
          <w:rFonts w:ascii="Arial" w:hAnsi="Arial" w:cs="Arial"/>
          <w:iCs/>
          <w:color w:val="000000"/>
          <w:sz w:val="28"/>
          <w:szCs w:val="28"/>
          <w:lang w:val="uk-UA"/>
        </w:rPr>
        <w:t>Вимірювання відстані між порожнинами і між порожниною і гранню</w:t>
      </w:r>
    </w:p>
    <w:p w14:paraId="18B8303D" w14:textId="77777777" w:rsidR="005B507F" w:rsidRDefault="005B507F" w:rsidP="00B0697A">
      <w:pPr>
        <w:pStyle w:val="a9"/>
        <w:spacing w:after="0" w:line="360" w:lineRule="auto"/>
        <w:ind w:left="0" w:firstLine="709"/>
        <w:jc w:val="both"/>
        <w:rPr>
          <w:rFonts w:ascii="Arial" w:hAnsi="Arial" w:cs="Arial"/>
          <w:iCs/>
          <w:color w:val="000000"/>
          <w:sz w:val="28"/>
          <w:szCs w:val="28"/>
        </w:rPr>
      </w:pPr>
    </w:p>
    <w:p w14:paraId="4AD622DF" w14:textId="77777777" w:rsidR="0011559F" w:rsidRPr="0011559F" w:rsidRDefault="0011559F" w:rsidP="0011559F">
      <w:pPr>
        <w:pStyle w:val="a9"/>
        <w:spacing w:after="0" w:line="360" w:lineRule="auto"/>
        <w:ind w:left="0" w:firstLine="709"/>
        <w:jc w:val="both"/>
        <w:rPr>
          <w:rFonts w:ascii="Arial" w:hAnsi="Arial" w:cs="Arial"/>
          <w:b/>
          <w:iCs/>
          <w:color w:val="000000"/>
          <w:sz w:val="28"/>
          <w:szCs w:val="28"/>
        </w:rPr>
      </w:pPr>
      <w:r w:rsidRPr="0011559F">
        <w:rPr>
          <w:rFonts w:ascii="Arial" w:hAnsi="Arial" w:cs="Arial"/>
          <w:b/>
          <w:iCs/>
          <w:color w:val="000000"/>
          <w:sz w:val="28"/>
          <w:szCs w:val="28"/>
        </w:rPr>
        <w:t>5.4</w:t>
      </w:r>
      <w:r w:rsidRPr="0011559F">
        <w:rPr>
          <w:rFonts w:ascii="Arial" w:hAnsi="Arial" w:cs="Arial"/>
          <w:b/>
          <w:iCs/>
          <w:color w:val="000000"/>
          <w:sz w:val="28"/>
          <w:szCs w:val="28"/>
        </w:rPr>
        <w:tab/>
        <w:t>Площинність гіпсових блоків</w:t>
      </w:r>
    </w:p>
    <w:p w14:paraId="1404A021"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107FC0AC" w14:textId="77777777" w:rsidR="0011559F" w:rsidRPr="0011559F" w:rsidRDefault="0011559F" w:rsidP="0011559F">
      <w:pPr>
        <w:pStyle w:val="a9"/>
        <w:spacing w:after="0" w:line="360" w:lineRule="auto"/>
        <w:ind w:left="0" w:firstLine="709"/>
        <w:jc w:val="both"/>
        <w:rPr>
          <w:rFonts w:ascii="Arial" w:hAnsi="Arial" w:cs="Arial"/>
          <w:i/>
          <w:iCs/>
          <w:color w:val="000000"/>
          <w:sz w:val="28"/>
          <w:szCs w:val="28"/>
        </w:rPr>
      </w:pPr>
      <w:r w:rsidRPr="0011559F">
        <w:rPr>
          <w:rFonts w:ascii="Arial" w:hAnsi="Arial" w:cs="Arial"/>
          <w:i/>
          <w:iCs/>
          <w:color w:val="000000"/>
          <w:sz w:val="28"/>
          <w:szCs w:val="28"/>
        </w:rPr>
        <w:t>5.4.1</w:t>
      </w:r>
      <w:r w:rsidRPr="0011559F">
        <w:rPr>
          <w:rFonts w:ascii="Arial" w:hAnsi="Arial" w:cs="Arial"/>
          <w:i/>
          <w:iCs/>
          <w:color w:val="000000"/>
          <w:sz w:val="28"/>
          <w:szCs w:val="28"/>
        </w:rPr>
        <w:tab/>
        <w:t>Принцип</w:t>
      </w:r>
    </w:p>
    <w:p w14:paraId="100F402F"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341DF94E"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Гіпсовий блок укладають на рівну поверхню і вимірюють максимальну відстань між гранями блоку і плоскою поверхнею.</w:t>
      </w:r>
    </w:p>
    <w:p w14:paraId="7CF201F2"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6B418E3B" w14:textId="77777777" w:rsidR="0011559F" w:rsidRPr="0011559F" w:rsidRDefault="0011559F" w:rsidP="0011559F">
      <w:pPr>
        <w:pStyle w:val="a9"/>
        <w:spacing w:after="0" w:line="360" w:lineRule="auto"/>
        <w:ind w:left="0" w:firstLine="709"/>
        <w:jc w:val="both"/>
        <w:rPr>
          <w:rFonts w:ascii="Arial" w:hAnsi="Arial" w:cs="Arial"/>
          <w:i/>
          <w:iCs/>
          <w:color w:val="000000"/>
          <w:sz w:val="28"/>
          <w:szCs w:val="28"/>
        </w:rPr>
      </w:pPr>
      <w:r w:rsidRPr="0011559F">
        <w:rPr>
          <w:rFonts w:ascii="Arial" w:hAnsi="Arial" w:cs="Arial"/>
          <w:i/>
          <w:iCs/>
          <w:color w:val="000000"/>
          <w:sz w:val="28"/>
          <w:szCs w:val="28"/>
        </w:rPr>
        <w:t>5.4.2</w:t>
      </w:r>
      <w:r w:rsidRPr="0011559F">
        <w:rPr>
          <w:rFonts w:ascii="Arial" w:hAnsi="Arial" w:cs="Arial"/>
          <w:i/>
          <w:iCs/>
          <w:color w:val="000000"/>
          <w:sz w:val="28"/>
          <w:szCs w:val="28"/>
        </w:rPr>
        <w:tab/>
        <w:t>Знаряддя і засоби</w:t>
      </w:r>
    </w:p>
    <w:p w14:paraId="4CFA6E3C"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3E63D6ED"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5.4.2.1</w:t>
      </w:r>
      <w:r w:rsidRPr="0011559F">
        <w:rPr>
          <w:rFonts w:ascii="Arial" w:hAnsi="Arial" w:cs="Arial"/>
          <w:iCs/>
          <w:color w:val="000000"/>
          <w:sz w:val="28"/>
          <w:szCs w:val="28"/>
        </w:rPr>
        <w:tab/>
        <w:t>Рівна і гладка поверхня.</w:t>
      </w:r>
    </w:p>
    <w:p w14:paraId="173927DA"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06BAA34D"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5.4.2.2</w:t>
      </w:r>
      <w:r w:rsidRPr="0011559F">
        <w:rPr>
          <w:rFonts w:ascii="Arial" w:hAnsi="Arial" w:cs="Arial"/>
          <w:iCs/>
          <w:color w:val="000000"/>
          <w:sz w:val="28"/>
          <w:szCs w:val="28"/>
        </w:rPr>
        <w:tab/>
        <w:t>Металева лінійка.</w:t>
      </w:r>
    </w:p>
    <w:p w14:paraId="411770ED"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3B541787"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5.4.2.3</w:t>
      </w:r>
      <w:r w:rsidRPr="0011559F">
        <w:rPr>
          <w:rFonts w:ascii="Arial" w:hAnsi="Arial" w:cs="Arial"/>
          <w:iCs/>
          <w:color w:val="000000"/>
          <w:sz w:val="28"/>
          <w:szCs w:val="28"/>
        </w:rPr>
        <w:tab/>
        <w:t>Щупи.</w:t>
      </w:r>
    </w:p>
    <w:p w14:paraId="2417714F" w14:textId="77777777" w:rsidR="0011559F" w:rsidRDefault="0011559F" w:rsidP="0011559F">
      <w:pPr>
        <w:pStyle w:val="a9"/>
        <w:spacing w:after="0" w:line="360" w:lineRule="auto"/>
        <w:ind w:left="0" w:firstLine="709"/>
        <w:jc w:val="both"/>
        <w:rPr>
          <w:rFonts w:ascii="Arial" w:hAnsi="Arial" w:cs="Arial"/>
          <w:iCs/>
          <w:color w:val="000000"/>
          <w:sz w:val="28"/>
          <w:szCs w:val="28"/>
        </w:rPr>
      </w:pPr>
    </w:p>
    <w:p w14:paraId="71CCD165"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3262A051" w14:textId="77777777" w:rsidR="0011559F" w:rsidRPr="0011559F" w:rsidRDefault="0011559F" w:rsidP="0011559F">
      <w:pPr>
        <w:pStyle w:val="a9"/>
        <w:spacing w:after="0" w:line="360" w:lineRule="auto"/>
        <w:ind w:left="0" w:firstLine="709"/>
        <w:jc w:val="both"/>
        <w:rPr>
          <w:rFonts w:ascii="Arial" w:hAnsi="Arial" w:cs="Arial"/>
          <w:b/>
          <w:iCs/>
          <w:color w:val="000000"/>
          <w:sz w:val="28"/>
          <w:szCs w:val="28"/>
        </w:rPr>
      </w:pPr>
      <w:r w:rsidRPr="0011559F">
        <w:rPr>
          <w:rFonts w:ascii="Arial" w:hAnsi="Arial" w:cs="Arial"/>
          <w:b/>
          <w:iCs/>
          <w:color w:val="000000"/>
          <w:sz w:val="28"/>
          <w:szCs w:val="28"/>
        </w:rPr>
        <w:lastRenderedPageBreak/>
        <w:t>5.4.3</w:t>
      </w:r>
      <w:r w:rsidRPr="0011559F">
        <w:rPr>
          <w:rFonts w:ascii="Arial" w:hAnsi="Arial" w:cs="Arial"/>
          <w:b/>
          <w:iCs/>
          <w:color w:val="000000"/>
          <w:sz w:val="28"/>
          <w:szCs w:val="28"/>
        </w:rPr>
        <w:tab/>
        <w:t>Процедура</w:t>
      </w:r>
    </w:p>
    <w:p w14:paraId="0CAD1B3F"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67FAEEDD"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Покладіть гіпсовий блок на рівну і гладку поверхню. Покладіть лінійку паралельно рівній поверхні на діагоналі блоку і введіть щупи в зазор між лінійкою і поверхнею блоку.</w:t>
      </w:r>
    </w:p>
    <w:p w14:paraId="4A6B7874"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Переверніть гіпсовий блок і повторіть вимірювання на іншій грані.</w:t>
      </w:r>
    </w:p>
    <w:p w14:paraId="17F8D841"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408CEE7C" w14:textId="77777777" w:rsidR="0011559F" w:rsidRPr="0011559F" w:rsidRDefault="0011559F" w:rsidP="0011559F">
      <w:pPr>
        <w:pStyle w:val="a9"/>
        <w:spacing w:after="0" w:line="360" w:lineRule="auto"/>
        <w:ind w:left="0" w:firstLine="709"/>
        <w:jc w:val="both"/>
        <w:rPr>
          <w:rFonts w:ascii="Arial" w:hAnsi="Arial" w:cs="Arial"/>
          <w:i/>
          <w:iCs/>
          <w:color w:val="000000"/>
          <w:sz w:val="28"/>
          <w:szCs w:val="28"/>
        </w:rPr>
      </w:pPr>
      <w:r w:rsidRPr="0011559F">
        <w:rPr>
          <w:rFonts w:ascii="Arial" w:hAnsi="Arial" w:cs="Arial"/>
          <w:i/>
          <w:iCs/>
          <w:color w:val="000000"/>
          <w:sz w:val="28"/>
          <w:szCs w:val="28"/>
        </w:rPr>
        <w:t>5.4.4</w:t>
      </w:r>
      <w:r w:rsidRPr="0011559F">
        <w:rPr>
          <w:rFonts w:ascii="Arial" w:hAnsi="Arial" w:cs="Arial"/>
          <w:i/>
          <w:iCs/>
          <w:color w:val="000000"/>
          <w:sz w:val="28"/>
          <w:szCs w:val="28"/>
        </w:rPr>
        <w:tab/>
        <w:t>Вираження результатів</w:t>
      </w:r>
    </w:p>
    <w:p w14:paraId="79A5DFB6"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6B84530F"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Відхилення від плоскості - це середнє вимірюваних значень, виражене в міліметрах.</w:t>
      </w:r>
    </w:p>
    <w:p w14:paraId="4E734FB9"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38C64DFD" w14:textId="77777777" w:rsidR="0011559F" w:rsidRPr="0011559F" w:rsidRDefault="0011559F" w:rsidP="0011559F">
      <w:pPr>
        <w:pStyle w:val="a9"/>
        <w:spacing w:after="0" w:line="360" w:lineRule="auto"/>
        <w:ind w:left="0" w:firstLine="709"/>
        <w:jc w:val="both"/>
        <w:rPr>
          <w:rFonts w:ascii="Arial" w:hAnsi="Arial" w:cs="Arial"/>
          <w:b/>
          <w:iCs/>
          <w:color w:val="000000"/>
          <w:sz w:val="28"/>
          <w:szCs w:val="28"/>
        </w:rPr>
      </w:pPr>
      <w:r w:rsidRPr="0011559F">
        <w:rPr>
          <w:rFonts w:ascii="Arial" w:hAnsi="Arial" w:cs="Arial"/>
          <w:b/>
          <w:iCs/>
          <w:color w:val="000000"/>
          <w:sz w:val="28"/>
          <w:szCs w:val="28"/>
        </w:rPr>
        <w:t>5.5</w:t>
      </w:r>
      <w:r w:rsidRPr="0011559F">
        <w:rPr>
          <w:rFonts w:ascii="Arial" w:hAnsi="Arial" w:cs="Arial"/>
          <w:b/>
          <w:iCs/>
          <w:color w:val="000000"/>
          <w:sz w:val="28"/>
          <w:szCs w:val="28"/>
        </w:rPr>
        <w:tab/>
        <w:t>Маса гіпсових блоків</w:t>
      </w:r>
    </w:p>
    <w:p w14:paraId="2AAABE53"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735440B4" w14:textId="77777777" w:rsidR="0011559F" w:rsidRPr="0011559F" w:rsidRDefault="0011559F" w:rsidP="0011559F">
      <w:pPr>
        <w:pStyle w:val="a9"/>
        <w:spacing w:after="0" w:line="360" w:lineRule="auto"/>
        <w:ind w:left="0" w:firstLine="709"/>
        <w:jc w:val="both"/>
        <w:rPr>
          <w:rFonts w:ascii="Arial" w:hAnsi="Arial" w:cs="Arial"/>
          <w:i/>
          <w:iCs/>
          <w:color w:val="000000"/>
          <w:sz w:val="28"/>
          <w:szCs w:val="28"/>
        </w:rPr>
      </w:pPr>
      <w:r w:rsidRPr="0011559F">
        <w:rPr>
          <w:rFonts w:ascii="Arial" w:hAnsi="Arial" w:cs="Arial"/>
          <w:i/>
          <w:iCs/>
          <w:color w:val="000000"/>
          <w:sz w:val="28"/>
          <w:szCs w:val="28"/>
        </w:rPr>
        <w:t>5.5.1</w:t>
      </w:r>
      <w:r w:rsidRPr="0011559F">
        <w:rPr>
          <w:rFonts w:ascii="Arial" w:hAnsi="Arial" w:cs="Arial"/>
          <w:i/>
          <w:iCs/>
          <w:color w:val="000000"/>
          <w:sz w:val="28"/>
          <w:szCs w:val="28"/>
        </w:rPr>
        <w:tab/>
        <w:t>Принцип</w:t>
      </w:r>
    </w:p>
    <w:p w14:paraId="02432F55"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667B7FC2"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Гіпсові блоки зважуються перед кондиціонуванням (маса М1) і після кондиціонування (маса М2).</w:t>
      </w:r>
    </w:p>
    <w:p w14:paraId="2AE111F1"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177A1A94" w14:textId="77777777" w:rsidR="0011559F" w:rsidRPr="0011559F" w:rsidRDefault="0011559F" w:rsidP="0011559F">
      <w:pPr>
        <w:pStyle w:val="a9"/>
        <w:spacing w:after="0" w:line="360" w:lineRule="auto"/>
        <w:ind w:left="0" w:firstLine="709"/>
        <w:jc w:val="both"/>
        <w:rPr>
          <w:rFonts w:ascii="Arial" w:hAnsi="Arial" w:cs="Arial"/>
          <w:i/>
          <w:iCs/>
          <w:color w:val="000000"/>
          <w:sz w:val="28"/>
          <w:szCs w:val="28"/>
        </w:rPr>
      </w:pPr>
      <w:r w:rsidRPr="0011559F">
        <w:rPr>
          <w:rFonts w:ascii="Arial" w:hAnsi="Arial" w:cs="Arial"/>
          <w:i/>
          <w:iCs/>
          <w:color w:val="000000"/>
          <w:sz w:val="28"/>
          <w:szCs w:val="28"/>
        </w:rPr>
        <w:t>5.5.2</w:t>
      </w:r>
      <w:r w:rsidRPr="0011559F">
        <w:rPr>
          <w:rFonts w:ascii="Arial" w:hAnsi="Arial" w:cs="Arial"/>
          <w:i/>
          <w:iCs/>
          <w:color w:val="000000"/>
          <w:sz w:val="28"/>
          <w:szCs w:val="28"/>
        </w:rPr>
        <w:tab/>
        <w:t>Знаряддя і засоби</w:t>
      </w:r>
    </w:p>
    <w:p w14:paraId="425A52F1"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1E2CC3B7"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Ваги з точністю до 0,1 % щодо маси для зважування.</w:t>
      </w:r>
    </w:p>
    <w:p w14:paraId="365D06FE"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29E20B00" w14:textId="77777777" w:rsidR="0011559F" w:rsidRPr="0011559F" w:rsidRDefault="0011559F" w:rsidP="0011559F">
      <w:pPr>
        <w:pStyle w:val="a9"/>
        <w:spacing w:after="0" w:line="360" w:lineRule="auto"/>
        <w:ind w:left="0" w:firstLine="709"/>
        <w:jc w:val="both"/>
        <w:rPr>
          <w:rFonts w:ascii="Arial" w:hAnsi="Arial" w:cs="Arial"/>
          <w:i/>
          <w:iCs/>
          <w:color w:val="000000"/>
          <w:sz w:val="28"/>
          <w:szCs w:val="28"/>
        </w:rPr>
      </w:pPr>
      <w:r w:rsidRPr="0011559F">
        <w:rPr>
          <w:rFonts w:ascii="Arial" w:hAnsi="Arial" w:cs="Arial"/>
          <w:i/>
          <w:iCs/>
          <w:color w:val="000000"/>
          <w:sz w:val="28"/>
          <w:szCs w:val="28"/>
        </w:rPr>
        <w:t>5.5.3</w:t>
      </w:r>
      <w:r w:rsidRPr="0011559F">
        <w:rPr>
          <w:rFonts w:ascii="Arial" w:hAnsi="Arial" w:cs="Arial"/>
          <w:i/>
          <w:iCs/>
          <w:color w:val="000000"/>
          <w:sz w:val="28"/>
          <w:szCs w:val="28"/>
        </w:rPr>
        <w:tab/>
        <w:t>Процедура</w:t>
      </w:r>
    </w:p>
    <w:p w14:paraId="5FCCD8D6"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50A781C7"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Зважте гіпсові блоки, запишіть масу (М1) і потім подайте їх на кондиціювання відповідно до 5.2. Ще раз зважте і запишіть масу (М2).</w:t>
      </w:r>
    </w:p>
    <w:p w14:paraId="452A88AF" w14:textId="77777777" w:rsidR="0011559F" w:rsidRDefault="0011559F" w:rsidP="0011559F">
      <w:pPr>
        <w:pStyle w:val="a9"/>
        <w:spacing w:after="0" w:line="360" w:lineRule="auto"/>
        <w:ind w:left="0" w:firstLine="709"/>
        <w:jc w:val="both"/>
        <w:rPr>
          <w:rFonts w:ascii="Arial" w:hAnsi="Arial" w:cs="Arial"/>
          <w:iCs/>
          <w:color w:val="000000"/>
          <w:sz w:val="28"/>
          <w:szCs w:val="28"/>
        </w:rPr>
      </w:pPr>
    </w:p>
    <w:p w14:paraId="5989F225" w14:textId="77777777" w:rsidR="0011559F" w:rsidRDefault="0011559F" w:rsidP="0011559F">
      <w:pPr>
        <w:pStyle w:val="a9"/>
        <w:spacing w:after="0" w:line="360" w:lineRule="auto"/>
        <w:ind w:left="0" w:firstLine="709"/>
        <w:jc w:val="both"/>
        <w:rPr>
          <w:rFonts w:ascii="Arial" w:hAnsi="Arial" w:cs="Arial"/>
          <w:iCs/>
          <w:color w:val="000000"/>
          <w:sz w:val="28"/>
          <w:szCs w:val="28"/>
        </w:rPr>
      </w:pPr>
    </w:p>
    <w:p w14:paraId="1C1B695C"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0BCA6FCE" w14:textId="77777777" w:rsidR="0011559F" w:rsidRPr="0011559F" w:rsidRDefault="0011559F" w:rsidP="0011559F">
      <w:pPr>
        <w:pStyle w:val="a9"/>
        <w:spacing w:after="0" w:line="360" w:lineRule="auto"/>
        <w:ind w:left="0" w:firstLine="709"/>
        <w:jc w:val="both"/>
        <w:rPr>
          <w:rFonts w:ascii="Arial" w:hAnsi="Arial" w:cs="Arial"/>
          <w:i/>
          <w:iCs/>
          <w:color w:val="000000"/>
          <w:sz w:val="28"/>
          <w:szCs w:val="28"/>
        </w:rPr>
      </w:pPr>
      <w:r w:rsidRPr="0011559F">
        <w:rPr>
          <w:rFonts w:ascii="Arial" w:hAnsi="Arial" w:cs="Arial"/>
          <w:i/>
          <w:iCs/>
          <w:color w:val="000000"/>
          <w:sz w:val="28"/>
          <w:szCs w:val="28"/>
        </w:rPr>
        <w:lastRenderedPageBreak/>
        <w:t>5.5.4</w:t>
      </w:r>
      <w:r w:rsidRPr="0011559F">
        <w:rPr>
          <w:rFonts w:ascii="Arial" w:hAnsi="Arial" w:cs="Arial"/>
          <w:i/>
          <w:iCs/>
          <w:color w:val="000000"/>
          <w:sz w:val="28"/>
          <w:szCs w:val="28"/>
        </w:rPr>
        <w:tab/>
        <w:t>Вираження результатів</w:t>
      </w:r>
    </w:p>
    <w:p w14:paraId="702FD739"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7660980B"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Середня маса гіпсових блоків - середнє арифметичне вимірюваних мас М2.</w:t>
      </w:r>
    </w:p>
    <w:p w14:paraId="72B5E564"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472E0FDC" w14:textId="77777777" w:rsidR="0011559F" w:rsidRPr="0011559F" w:rsidRDefault="0011559F" w:rsidP="0011559F">
      <w:pPr>
        <w:pStyle w:val="a9"/>
        <w:spacing w:after="0" w:line="360" w:lineRule="auto"/>
        <w:ind w:left="0" w:firstLine="709"/>
        <w:jc w:val="both"/>
        <w:rPr>
          <w:rFonts w:ascii="Arial" w:hAnsi="Arial" w:cs="Arial"/>
          <w:b/>
          <w:iCs/>
          <w:color w:val="000000"/>
          <w:sz w:val="28"/>
          <w:szCs w:val="28"/>
        </w:rPr>
      </w:pPr>
      <w:r w:rsidRPr="0011559F">
        <w:rPr>
          <w:rFonts w:ascii="Arial" w:hAnsi="Arial" w:cs="Arial"/>
          <w:b/>
          <w:iCs/>
          <w:color w:val="000000"/>
          <w:sz w:val="28"/>
          <w:szCs w:val="28"/>
        </w:rPr>
        <w:t>5.6</w:t>
      </w:r>
      <w:r w:rsidRPr="0011559F">
        <w:rPr>
          <w:rFonts w:ascii="Arial" w:hAnsi="Arial" w:cs="Arial"/>
          <w:b/>
          <w:iCs/>
          <w:color w:val="000000"/>
          <w:sz w:val="28"/>
          <w:szCs w:val="28"/>
        </w:rPr>
        <w:tab/>
        <w:t>Густина гіпсових блоків</w:t>
      </w:r>
    </w:p>
    <w:p w14:paraId="4D233F5E"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5C42C7D2" w14:textId="77777777" w:rsidR="0011559F" w:rsidRPr="0011559F" w:rsidRDefault="0011559F" w:rsidP="0011559F">
      <w:pPr>
        <w:pStyle w:val="a9"/>
        <w:spacing w:after="0" w:line="360" w:lineRule="auto"/>
        <w:ind w:left="0" w:firstLine="709"/>
        <w:jc w:val="both"/>
        <w:rPr>
          <w:rFonts w:ascii="Arial" w:hAnsi="Arial" w:cs="Arial"/>
          <w:i/>
          <w:iCs/>
          <w:color w:val="000000"/>
          <w:sz w:val="28"/>
          <w:szCs w:val="28"/>
        </w:rPr>
      </w:pPr>
      <w:r w:rsidRPr="0011559F">
        <w:rPr>
          <w:rFonts w:ascii="Arial" w:hAnsi="Arial" w:cs="Arial"/>
          <w:i/>
          <w:iCs/>
          <w:color w:val="000000"/>
          <w:sz w:val="28"/>
          <w:szCs w:val="28"/>
        </w:rPr>
        <w:t>5.6.1</w:t>
      </w:r>
      <w:r w:rsidRPr="0011559F">
        <w:rPr>
          <w:rFonts w:ascii="Arial" w:hAnsi="Arial" w:cs="Arial"/>
          <w:i/>
          <w:iCs/>
          <w:color w:val="000000"/>
          <w:sz w:val="28"/>
          <w:szCs w:val="28"/>
        </w:rPr>
        <w:tab/>
        <w:t>Принцип</w:t>
      </w:r>
    </w:p>
    <w:p w14:paraId="08F8B8DB"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48D85CCF"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Розміри зваженого гіпсового блоку або пробної частини, вимірюються і використовуються для розрахунку його(її) об’єму.</w:t>
      </w:r>
    </w:p>
    <w:p w14:paraId="2F6D5455" w14:textId="77777777" w:rsidR="0011559F" w:rsidRPr="0011559F" w:rsidRDefault="0011559F" w:rsidP="0011559F">
      <w:pPr>
        <w:pStyle w:val="a9"/>
        <w:spacing w:after="0" w:line="360" w:lineRule="auto"/>
        <w:ind w:left="0" w:firstLine="709"/>
        <w:jc w:val="both"/>
        <w:rPr>
          <w:rFonts w:ascii="Arial" w:hAnsi="Arial" w:cs="Arial"/>
          <w:i/>
          <w:iCs/>
          <w:color w:val="000000"/>
          <w:sz w:val="28"/>
          <w:szCs w:val="28"/>
        </w:rPr>
      </w:pPr>
    </w:p>
    <w:p w14:paraId="10490045" w14:textId="77777777" w:rsidR="0011559F" w:rsidRPr="0011559F" w:rsidRDefault="0011559F" w:rsidP="0011559F">
      <w:pPr>
        <w:pStyle w:val="a9"/>
        <w:spacing w:after="0" w:line="360" w:lineRule="auto"/>
        <w:ind w:left="0" w:firstLine="709"/>
        <w:jc w:val="both"/>
        <w:rPr>
          <w:rFonts w:ascii="Arial" w:hAnsi="Arial" w:cs="Arial"/>
          <w:i/>
          <w:iCs/>
          <w:color w:val="000000"/>
          <w:sz w:val="28"/>
          <w:szCs w:val="28"/>
        </w:rPr>
      </w:pPr>
      <w:r w:rsidRPr="0011559F">
        <w:rPr>
          <w:rFonts w:ascii="Arial" w:hAnsi="Arial" w:cs="Arial"/>
          <w:i/>
          <w:iCs/>
          <w:color w:val="000000"/>
          <w:sz w:val="28"/>
          <w:szCs w:val="28"/>
        </w:rPr>
        <w:t>5.6.2</w:t>
      </w:r>
      <w:r w:rsidRPr="0011559F">
        <w:rPr>
          <w:rFonts w:ascii="Arial" w:hAnsi="Arial" w:cs="Arial"/>
          <w:i/>
          <w:iCs/>
          <w:color w:val="000000"/>
          <w:sz w:val="28"/>
          <w:szCs w:val="28"/>
        </w:rPr>
        <w:tab/>
        <w:t>Знаряддя і засоби</w:t>
      </w:r>
    </w:p>
    <w:p w14:paraId="5B9C242B"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6D1F411D" w14:textId="10245BF1" w:rsidR="005B507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5.6.2.1</w:t>
      </w:r>
      <w:r w:rsidRPr="0011559F">
        <w:rPr>
          <w:rFonts w:ascii="Arial" w:hAnsi="Arial" w:cs="Arial"/>
          <w:iCs/>
          <w:color w:val="000000"/>
          <w:sz w:val="28"/>
          <w:szCs w:val="28"/>
        </w:rPr>
        <w:tab/>
      </w:r>
      <w:r w:rsidRPr="0011559F">
        <w:rPr>
          <w:rFonts w:ascii="Arial" w:hAnsi="Arial" w:cs="Arial"/>
          <w:b/>
          <w:iCs/>
          <w:color w:val="000000"/>
          <w:sz w:val="28"/>
          <w:szCs w:val="28"/>
        </w:rPr>
        <w:t>Ваги</w:t>
      </w:r>
      <w:r w:rsidRPr="0011559F">
        <w:rPr>
          <w:rFonts w:ascii="Arial" w:hAnsi="Arial" w:cs="Arial"/>
          <w:iCs/>
          <w:color w:val="000000"/>
          <w:sz w:val="28"/>
          <w:szCs w:val="28"/>
        </w:rPr>
        <w:t xml:space="preserve"> з точністю до 0,1 % щодо маси для зважування.</w:t>
      </w:r>
    </w:p>
    <w:p w14:paraId="3EEB87A1" w14:textId="77777777" w:rsidR="0011559F" w:rsidRDefault="0011559F" w:rsidP="00B0697A">
      <w:pPr>
        <w:pStyle w:val="a9"/>
        <w:spacing w:after="0" w:line="360" w:lineRule="auto"/>
        <w:ind w:left="0" w:firstLine="709"/>
        <w:jc w:val="both"/>
        <w:rPr>
          <w:rFonts w:ascii="Arial" w:hAnsi="Arial" w:cs="Arial"/>
          <w:iCs/>
          <w:color w:val="000000"/>
          <w:sz w:val="28"/>
          <w:szCs w:val="28"/>
        </w:rPr>
      </w:pPr>
    </w:p>
    <w:p w14:paraId="0FB2FE6D"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5.6.2.2</w:t>
      </w:r>
      <w:r w:rsidRPr="0011559F">
        <w:rPr>
          <w:rFonts w:ascii="Arial" w:hAnsi="Arial" w:cs="Arial"/>
          <w:iCs/>
          <w:color w:val="000000"/>
          <w:sz w:val="28"/>
          <w:szCs w:val="28"/>
        </w:rPr>
        <w:tab/>
        <w:t>Сушильний шкаф, що дозволяє контролювати температуру до 40 °C ± 2 °C.</w:t>
      </w:r>
    </w:p>
    <w:p w14:paraId="60D74C73"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3E9CC21A"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5.6.2.3</w:t>
      </w:r>
      <w:r w:rsidRPr="0011559F">
        <w:rPr>
          <w:rFonts w:ascii="Arial" w:hAnsi="Arial" w:cs="Arial"/>
          <w:iCs/>
          <w:color w:val="000000"/>
          <w:sz w:val="28"/>
          <w:szCs w:val="28"/>
        </w:rPr>
        <w:tab/>
        <w:t>Герметична тара.</w:t>
      </w:r>
    </w:p>
    <w:p w14:paraId="1ECF2F9F"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0D62A7E1" w14:textId="77777777" w:rsidR="0011559F" w:rsidRPr="0011559F" w:rsidRDefault="0011559F" w:rsidP="0011559F">
      <w:pPr>
        <w:pStyle w:val="a9"/>
        <w:spacing w:after="0" w:line="360" w:lineRule="auto"/>
        <w:ind w:left="0" w:firstLine="709"/>
        <w:jc w:val="both"/>
        <w:rPr>
          <w:rFonts w:ascii="Arial" w:hAnsi="Arial" w:cs="Arial"/>
          <w:i/>
          <w:iCs/>
          <w:color w:val="000000"/>
          <w:sz w:val="28"/>
          <w:szCs w:val="28"/>
        </w:rPr>
      </w:pPr>
      <w:r w:rsidRPr="0011559F">
        <w:rPr>
          <w:rFonts w:ascii="Arial" w:hAnsi="Arial" w:cs="Arial"/>
          <w:i/>
          <w:iCs/>
          <w:color w:val="000000"/>
          <w:sz w:val="28"/>
          <w:szCs w:val="28"/>
        </w:rPr>
        <w:t>5.6.3</w:t>
      </w:r>
      <w:r w:rsidRPr="0011559F">
        <w:rPr>
          <w:rFonts w:ascii="Arial" w:hAnsi="Arial" w:cs="Arial"/>
          <w:i/>
          <w:iCs/>
          <w:color w:val="000000"/>
          <w:sz w:val="28"/>
          <w:szCs w:val="28"/>
        </w:rPr>
        <w:tab/>
        <w:t>Процедура</w:t>
      </w:r>
    </w:p>
    <w:p w14:paraId="0AEFC639"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1CCF104C" w14:textId="0BFBA002"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5.6.3.1</w:t>
      </w:r>
      <w:r w:rsidRPr="0011559F">
        <w:rPr>
          <w:rFonts w:ascii="Arial" w:hAnsi="Arial" w:cs="Arial"/>
          <w:iCs/>
          <w:color w:val="000000"/>
          <w:sz w:val="28"/>
          <w:szCs w:val="28"/>
        </w:rPr>
        <w:tab/>
        <w:t xml:space="preserve">Якщо гіпсові блоки були кондиціоновані за методом А 5,2, виміряйте густину на </w:t>
      </w:r>
      <w:r>
        <w:rPr>
          <w:rFonts w:ascii="Arial" w:hAnsi="Arial" w:cs="Arial"/>
          <w:iCs/>
          <w:color w:val="000000"/>
          <w:sz w:val="28"/>
          <w:szCs w:val="28"/>
          <w:lang w:val="uk-UA"/>
        </w:rPr>
        <w:t>випробовуваних</w:t>
      </w:r>
      <w:r w:rsidRPr="0011559F">
        <w:rPr>
          <w:rFonts w:ascii="Arial" w:hAnsi="Arial" w:cs="Arial"/>
          <w:iCs/>
          <w:color w:val="000000"/>
          <w:sz w:val="28"/>
          <w:szCs w:val="28"/>
        </w:rPr>
        <w:t xml:space="preserve"> зразках, вирізаних з фрагментів блоку, отриманих в результаті випробування на вигин.</w:t>
      </w:r>
    </w:p>
    <w:p w14:paraId="7621EBB1" w14:textId="6F4A4EEA"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 xml:space="preserve">Кожний </w:t>
      </w:r>
      <w:r>
        <w:rPr>
          <w:rFonts w:ascii="Arial" w:hAnsi="Arial" w:cs="Arial"/>
          <w:iCs/>
          <w:color w:val="000000"/>
          <w:sz w:val="28"/>
          <w:szCs w:val="28"/>
          <w:lang w:val="uk-UA"/>
        </w:rPr>
        <w:t>випробовуваний</w:t>
      </w:r>
      <w:r w:rsidRPr="0011559F">
        <w:rPr>
          <w:rFonts w:ascii="Arial" w:hAnsi="Arial" w:cs="Arial"/>
          <w:iCs/>
          <w:color w:val="000000"/>
          <w:sz w:val="28"/>
          <w:szCs w:val="28"/>
        </w:rPr>
        <w:t xml:space="preserve"> зразок повинен відповідати різним гіпсовим блокам.</w:t>
      </w:r>
    </w:p>
    <w:p w14:paraId="0E5BE2A9"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76131C85"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lastRenderedPageBreak/>
        <w:t>Висушіть тестові зразки в сушильній шафі до сталої маси при температурі 40 °C ± 2 °C, а потім остудіть їх у герметичній тарі і зважте з точністю в межах 0,1 %. Виміряйте розміри тестового зразка.</w:t>
      </w:r>
    </w:p>
    <w:p w14:paraId="563A242F"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0F8B014F" w14:textId="104E43EA"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5.6.3.2</w:t>
      </w:r>
      <w:r w:rsidRPr="0011559F">
        <w:rPr>
          <w:rFonts w:ascii="Arial" w:hAnsi="Arial" w:cs="Arial"/>
          <w:iCs/>
          <w:color w:val="000000"/>
          <w:sz w:val="28"/>
          <w:szCs w:val="28"/>
        </w:rPr>
        <w:tab/>
        <w:t>Якщо гіпсові блоки були кондиційовані за методом В 5</w:t>
      </w:r>
      <w:r>
        <w:rPr>
          <w:rFonts w:ascii="Arial" w:hAnsi="Arial" w:cs="Arial"/>
          <w:iCs/>
          <w:color w:val="000000"/>
          <w:sz w:val="28"/>
          <w:szCs w:val="28"/>
          <w:lang w:val="uk-UA"/>
        </w:rPr>
        <w:t>.</w:t>
      </w:r>
      <w:r w:rsidRPr="0011559F">
        <w:rPr>
          <w:rFonts w:ascii="Arial" w:hAnsi="Arial" w:cs="Arial"/>
          <w:iCs/>
          <w:color w:val="000000"/>
          <w:sz w:val="28"/>
          <w:szCs w:val="28"/>
        </w:rPr>
        <w:t>2, визначають масу кожного блоку за 5.5.</w:t>
      </w:r>
    </w:p>
    <w:p w14:paraId="2B1B125B"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Цей метод не застосовується до порожнистих гіпсових блоків (див. 5.6.3.3).</w:t>
      </w:r>
    </w:p>
    <w:p w14:paraId="238DE511" w14:textId="14827BCA"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Зважте гіпсові блоки відповідно до 5</w:t>
      </w:r>
      <w:r>
        <w:rPr>
          <w:rFonts w:ascii="Arial" w:hAnsi="Arial" w:cs="Arial"/>
          <w:iCs/>
          <w:color w:val="000000"/>
          <w:sz w:val="28"/>
          <w:szCs w:val="28"/>
          <w:lang w:val="uk-UA"/>
        </w:rPr>
        <w:t>.</w:t>
      </w:r>
      <w:r w:rsidRPr="0011559F">
        <w:rPr>
          <w:rFonts w:ascii="Arial" w:hAnsi="Arial" w:cs="Arial"/>
          <w:iCs/>
          <w:color w:val="000000"/>
          <w:sz w:val="28"/>
          <w:szCs w:val="28"/>
        </w:rPr>
        <w:t>5 і виміряйте розміри відповідно до 5</w:t>
      </w:r>
      <w:r>
        <w:rPr>
          <w:rFonts w:ascii="Arial" w:hAnsi="Arial" w:cs="Arial"/>
          <w:iCs/>
          <w:color w:val="000000"/>
          <w:sz w:val="28"/>
          <w:szCs w:val="28"/>
          <w:lang w:val="uk-UA"/>
        </w:rPr>
        <w:t>.</w:t>
      </w:r>
      <w:r w:rsidRPr="0011559F">
        <w:rPr>
          <w:rFonts w:ascii="Arial" w:hAnsi="Arial" w:cs="Arial"/>
          <w:iCs/>
          <w:color w:val="000000"/>
          <w:sz w:val="28"/>
          <w:szCs w:val="28"/>
        </w:rPr>
        <w:t>3.</w:t>
      </w:r>
    </w:p>
    <w:p w14:paraId="15998329"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3D498866" w14:textId="5D663C83"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5.6.3.3</w:t>
      </w:r>
      <w:r w:rsidRPr="0011559F">
        <w:rPr>
          <w:rFonts w:ascii="Arial" w:hAnsi="Arial" w:cs="Arial"/>
          <w:iCs/>
          <w:color w:val="000000"/>
          <w:sz w:val="28"/>
          <w:szCs w:val="28"/>
        </w:rPr>
        <w:tab/>
        <w:t xml:space="preserve">У випадку порожнистих гіпсових блоків виміряйте густину на </w:t>
      </w:r>
      <w:r>
        <w:rPr>
          <w:rFonts w:ascii="Arial" w:hAnsi="Arial" w:cs="Arial"/>
          <w:iCs/>
          <w:color w:val="000000"/>
          <w:sz w:val="28"/>
          <w:szCs w:val="28"/>
          <w:lang w:val="uk-UA"/>
        </w:rPr>
        <w:t>випробовуваних</w:t>
      </w:r>
      <w:r w:rsidRPr="0011559F">
        <w:rPr>
          <w:rFonts w:ascii="Arial" w:hAnsi="Arial" w:cs="Arial"/>
          <w:iCs/>
          <w:color w:val="000000"/>
          <w:sz w:val="28"/>
          <w:szCs w:val="28"/>
        </w:rPr>
        <w:t xml:space="preserve"> зразках, вирізаних з фрагментів гіпсових блоків, отриманих в результаті випробування на вигин.</w:t>
      </w:r>
    </w:p>
    <w:p w14:paraId="7E7548F1" w14:textId="50C2BF24"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 xml:space="preserve">Кожний </w:t>
      </w:r>
      <w:r w:rsidR="00456534">
        <w:rPr>
          <w:rFonts w:ascii="Arial" w:hAnsi="Arial" w:cs="Arial"/>
          <w:iCs/>
          <w:color w:val="000000"/>
          <w:sz w:val="28"/>
          <w:szCs w:val="28"/>
          <w:lang w:val="uk-UA"/>
        </w:rPr>
        <w:t>випробовуваний</w:t>
      </w:r>
      <w:r w:rsidRPr="0011559F">
        <w:rPr>
          <w:rFonts w:ascii="Arial" w:hAnsi="Arial" w:cs="Arial"/>
          <w:iCs/>
          <w:color w:val="000000"/>
          <w:sz w:val="28"/>
          <w:szCs w:val="28"/>
        </w:rPr>
        <w:t xml:space="preserve"> зразок повинен відповідати різним гіпсовим блокам.</w:t>
      </w:r>
    </w:p>
    <w:p w14:paraId="5E5071A6" w14:textId="565CECA3"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 xml:space="preserve">Висушіть </w:t>
      </w:r>
      <w:r w:rsidR="00456534">
        <w:rPr>
          <w:rFonts w:ascii="Arial" w:hAnsi="Arial" w:cs="Arial"/>
          <w:iCs/>
          <w:color w:val="000000"/>
          <w:sz w:val="28"/>
          <w:szCs w:val="28"/>
          <w:lang w:val="uk-UA"/>
        </w:rPr>
        <w:t>випробовувані</w:t>
      </w:r>
      <w:r w:rsidRPr="0011559F">
        <w:rPr>
          <w:rFonts w:ascii="Arial" w:hAnsi="Arial" w:cs="Arial"/>
          <w:iCs/>
          <w:color w:val="000000"/>
          <w:sz w:val="28"/>
          <w:szCs w:val="28"/>
        </w:rPr>
        <w:t xml:space="preserve"> зразки в сушильній шафі до сталої маси при температурі 40 °C ± 2 °C, а потім остудіть їх у герметичній тарі і зважте з точністю в межах 0,1 %. Виміряйте розміри тестового зразка.</w:t>
      </w:r>
    </w:p>
    <w:p w14:paraId="4F24DE85"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54797FC3"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5.6.4</w:t>
      </w:r>
      <w:r w:rsidRPr="0011559F">
        <w:rPr>
          <w:rFonts w:ascii="Arial" w:hAnsi="Arial" w:cs="Arial"/>
          <w:iCs/>
          <w:color w:val="000000"/>
          <w:sz w:val="28"/>
          <w:szCs w:val="28"/>
        </w:rPr>
        <w:tab/>
        <w:t>Вираження результатів</w:t>
      </w:r>
    </w:p>
    <w:p w14:paraId="542747D0"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01FAC697" w14:textId="4B998E24"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 xml:space="preserve">Обчисліть густину гіпсових блоків, взявши середнє співвідношення маса/об'єм цілих блоків або </w:t>
      </w:r>
      <w:r w:rsidR="00456534">
        <w:rPr>
          <w:rFonts w:ascii="Arial" w:hAnsi="Arial" w:cs="Arial"/>
          <w:iCs/>
          <w:color w:val="000000"/>
          <w:sz w:val="28"/>
          <w:szCs w:val="28"/>
          <w:lang w:val="uk-UA"/>
        </w:rPr>
        <w:t>випробовуваних</w:t>
      </w:r>
      <w:r w:rsidRPr="0011559F">
        <w:rPr>
          <w:rFonts w:ascii="Arial" w:hAnsi="Arial" w:cs="Arial"/>
          <w:iCs/>
          <w:color w:val="000000"/>
          <w:sz w:val="28"/>
          <w:szCs w:val="28"/>
        </w:rPr>
        <w:t xml:space="preserve"> зразків.</w:t>
      </w:r>
    </w:p>
    <w:p w14:paraId="216F0913"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Об’єми повинні бути знайдені шляхом розрахунку на основі виміряних розмірів гіпсових блоків або тестових зразків.</w:t>
      </w:r>
    </w:p>
    <w:p w14:paraId="3BBBD20B" w14:textId="77777777" w:rsidR="0011559F" w:rsidRDefault="0011559F" w:rsidP="0011559F">
      <w:pPr>
        <w:pStyle w:val="a9"/>
        <w:spacing w:after="0" w:line="360" w:lineRule="auto"/>
        <w:ind w:left="0" w:firstLine="709"/>
        <w:jc w:val="both"/>
        <w:rPr>
          <w:rFonts w:ascii="Arial" w:hAnsi="Arial" w:cs="Arial"/>
          <w:iCs/>
          <w:color w:val="000000"/>
          <w:sz w:val="28"/>
          <w:szCs w:val="28"/>
        </w:rPr>
      </w:pPr>
    </w:p>
    <w:p w14:paraId="45EF14F6" w14:textId="77777777" w:rsidR="00456534" w:rsidRDefault="00456534" w:rsidP="0011559F">
      <w:pPr>
        <w:pStyle w:val="a9"/>
        <w:spacing w:after="0" w:line="360" w:lineRule="auto"/>
        <w:ind w:left="0" w:firstLine="709"/>
        <w:jc w:val="both"/>
        <w:rPr>
          <w:rFonts w:ascii="Arial" w:hAnsi="Arial" w:cs="Arial"/>
          <w:iCs/>
          <w:color w:val="000000"/>
          <w:sz w:val="28"/>
          <w:szCs w:val="28"/>
        </w:rPr>
      </w:pPr>
    </w:p>
    <w:p w14:paraId="000402DA" w14:textId="77777777" w:rsidR="00456534" w:rsidRDefault="00456534" w:rsidP="0011559F">
      <w:pPr>
        <w:pStyle w:val="a9"/>
        <w:spacing w:after="0" w:line="360" w:lineRule="auto"/>
        <w:ind w:left="0" w:firstLine="709"/>
        <w:jc w:val="both"/>
        <w:rPr>
          <w:rFonts w:ascii="Arial" w:hAnsi="Arial" w:cs="Arial"/>
          <w:iCs/>
          <w:color w:val="000000"/>
          <w:sz w:val="28"/>
          <w:szCs w:val="28"/>
        </w:rPr>
      </w:pPr>
    </w:p>
    <w:p w14:paraId="34EE24BC" w14:textId="77777777" w:rsidR="00456534" w:rsidRPr="0011559F" w:rsidRDefault="00456534" w:rsidP="0011559F">
      <w:pPr>
        <w:pStyle w:val="a9"/>
        <w:spacing w:after="0" w:line="360" w:lineRule="auto"/>
        <w:ind w:left="0" w:firstLine="709"/>
        <w:jc w:val="both"/>
        <w:rPr>
          <w:rFonts w:ascii="Arial" w:hAnsi="Arial" w:cs="Arial"/>
          <w:iCs/>
          <w:color w:val="000000"/>
          <w:sz w:val="28"/>
          <w:szCs w:val="28"/>
        </w:rPr>
      </w:pPr>
    </w:p>
    <w:p w14:paraId="2F75CAC6" w14:textId="77777777" w:rsidR="0011559F" w:rsidRPr="00456534" w:rsidRDefault="0011559F" w:rsidP="0011559F">
      <w:pPr>
        <w:pStyle w:val="a9"/>
        <w:spacing w:after="0" w:line="360" w:lineRule="auto"/>
        <w:ind w:left="0" w:firstLine="709"/>
        <w:jc w:val="both"/>
        <w:rPr>
          <w:rFonts w:ascii="Arial" w:hAnsi="Arial" w:cs="Arial"/>
          <w:b/>
          <w:iCs/>
          <w:color w:val="000000"/>
          <w:sz w:val="28"/>
          <w:szCs w:val="28"/>
        </w:rPr>
      </w:pPr>
      <w:r w:rsidRPr="00456534">
        <w:rPr>
          <w:rFonts w:ascii="Arial" w:hAnsi="Arial" w:cs="Arial"/>
          <w:b/>
          <w:iCs/>
          <w:color w:val="000000"/>
          <w:sz w:val="28"/>
          <w:szCs w:val="28"/>
        </w:rPr>
        <w:lastRenderedPageBreak/>
        <w:t>5.7</w:t>
      </w:r>
      <w:r w:rsidRPr="00456534">
        <w:rPr>
          <w:rFonts w:ascii="Arial" w:hAnsi="Arial" w:cs="Arial"/>
          <w:b/>
          <w:iCs/>
          <w:color w:val="000000"/>
          <w:sz w:val="28"/>
          <w:szCs w:val="28"/>
        </w:rPr>
        <w:tab/>
        <w:t>Міцність при вигині</w:t>
      </w:r>
    </w:p>
    <w:p w14:paraId="54F0D6C2"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366BBF99" w14:textId="77777777" w:rsidR="0011559F" w:rsidRPr="00456534" w:rsidRDefault="0011559F" w:rsidP="0011559F">
      <w:pPr>
        <w:pStyle w:val="a9"/>
        <w:spacing w:after="0" w:line="360" w:lineRule="auto"/>
        <w:ind w:left="0" w:firstLine="709"/>
        <w:jc w:val="both"/>
        <w:rPr>
          <w:rFonts w:ascii="Arial" w:hAnsi="Arial" w:cs="Arial"/>
          <w:i/>
          <w:iCs/>
          <w:color w:val="000000"/>
          <w:sz w:val="28"/>
          <w:szCs w:val="28"/>
        </w:rPr>
      </w:pPr>
      <w:r w:rsidRPr="00456534">
        <w:rPr>
          <w:rFonts w:ascii="Arial" w:hAnsi="Arial" w:cs="Arial"/>
          <w:i/>
          <w:iCs/>
          <w:color w:val="000000"/>
          <w:sz w:val="28"/>
          <w:szCs w:val="28"/>
        </w:rPr>
        <w:t>5.7.1</w:t>
      </w:r>
      <w:r w:rsidRPr="00456534">
        <w:rPr>
          <w:rFonts w:ascii="Arial" w:hAnsi="Arial" w:cs="Arial"/>
          <w:i/>
          <w:iCs/>
          <w:color w:val="000000"/>
          <w:sz w:val="28"/>
          <w:szCs w:val="28"/>
        </w:rPr>
        <w:tab/>
        <w:t>Принцип</w:t>
      </w:r>
    </w:p>
    <w:p w14:paraId="5EA2125E"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0AA78C6C"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Міцність при вигині визначається з руйнівного навантаження при вигині, виміряного на гіпсових блоках методом триточкового навантаження.</w:t>
      </w:r>
    </w:p>
    <w:p w14:paraId="58C2D0C4"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44CFDE9F" w14:textId="77777777" w:rsidR="0011559F" w:rsidRPr="00456534" w:rsidRDefault="0011559F" w:rsidP="0011559F">
      <w:pPr>
        <w:pStyle w:val="a9"/>
        <w:spacing w:after="0" w:line="360" w:lineRule="auto"/>
        <w:ind w:left="0" w:firstLine="709"/>
        <w:jc w:val="both"/>
        <w:rPr>
          <w:rFonts w:ascii="Arial" w:hAnsi="Arial" w:cs="Arial"/>
          <w:i/>
          <w:iCs/>
          <w:color w:val="000000"/>
          <w:sz w:val="28"/>
          <w:szCs w:val="28"/>
        </w:rPr>
      </w:pPr>
      <w:r w:rsidRPr="00456534">
        <w:rPr>
          <w:rFonts w:ascii="Arial" w:hAnsi="Arial" w:cs="Arial"/>
          <w:i/>
          <w:iCs/>
          <w:color w:val="000000"/>
          <w:sz w:val="28"/>
          <w:szCs w:val="28"/>
        </w:rPr>
        <w:t>5.7.2</w:t>
      </w:r>
      <w:r w:rsidRPr="00456534">
        <w:rPr>
          <w:rFonts w:ascii="Arial" w:hAnsi="Arial" w:cs="Arial"/>
          <w:i/>
          <w:iCs/>
          <w:color w:val="000000"/>
          <w:sz w:val="28"/>
          <w:szCs w:val="28"/>
        </w:rPr>
        <w:tab/>
        <w:t>Знаряддя і засоби</w:t>
      </w:r>
    </w:p>
    <w:p w14:paraId="759C576B"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p>
    <w:p w14:paraId="09D2A606" w14:textId="77777777" w:rsidR="0011559F" w:rsidRP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Випробувальний пристрій, що складається з двох паралельних опор (одна опора нерухома, інша здатна бути нахилена в площині паралельно навантаженню), які розташовані на рівній основі, і навантажувальний пристрій, здатний бути нахиленим в площині паралельно опорам. Навантажувальний пристрій центрується по відношенню до опор (див. рис. 5). Опори і навантажувальний пристрій заокруглені з радіусом від 9,5 мм до 10,5 мм. Відстань між опорами може бути змінено відповідно до довжини блоків:</w:t>
      </w:r>
    </w:p>
    <w:p w14:paraId="0BB007D3" w14:textId="5CEEDFBE" w:rsidR="0011559F" w:rsidRPr="0011559F" w:rsidRDefault="0011559F" w:rsidP="00456534">
      <w:pPr>
        <w:pStyle w:val="a9"/>
        <w:numPr>
          <w:ilvl w:val="0"/>
          <w:numId w:val="11"/>
        </w:numPr>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відстань між опорами - 566 мм;</w:t>
      </w:r>
    </w:p>
    <w:p w14:paraId="68D21701" w14:textId="530A6A51" w:rsidR="0011559F" w:rsidRPr="0011559F" w:rsidRDefault="0011559F" w:rsidP="00456534">
      <w:pPr>
        <w:pStyle w:val="a9"/>
        <w:numPr>
          <w:ilvl w:val="0"/>
          <w:numId w:val="11"/>
        </w:numPr>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Якщо довжина гіпсового блоку менше 650 мм, опори повинні розташовуватися на відстані 50 мм від країв блоку.</w:t>
      </w:r>
    </w:p>
    <w:p w14:paraId="6CBEFBCF" w14:textId="711B04C3" w:rsidR="0011559F" w:rsidRDefault="0011559F" w:rsidP="0011559F">
      <w:pPr>
        <w:pStyle w:val="a9"/>
        <w:spacing w:after="0" w:line="360" w:lineRule="auto"/>
        <w:ind w:left="0" w:firstLine="709"/>
        <w:jc w:val="both"/>
        <w:rPr>
          <w:rFonts w:ascii="Arial" w:hAnsi="Arial" w:cs="Arial"/>
          <w:iCs/>
          <w:color w:val="000000"/>
          <w:sz w:val="28"/>
          <w:szCs w:val="28"/>
        </w:rPr>
      </w:pPr>
      <w:r w:rsidRPr="0011559F">
        <w:rPr>
          <w:rFonts w:ascii="Arial" w:hAnsi="Arial" w:cs="Arial"/>
          <w:iCs/>
          <w:color w:val="000000"/>
          <w:sz w:val="28"/>
          <w:szCs w:val="28"/>
        </w:rPr>
        <w:t>Пристрій повинен забезпечувати навантаження зі швидкістю приблизно 20 Н/с.</w:t>
      </w:r>
    </w:p>
    <w:p w14:paraId="75CF299C" w14:textId="77777777" w:rsidR="0011559F" w:rsidRDefault="0011559F" w:rsidP="00B0697A">
      <w:pPr>
        <w:pStyle w:val="a9"/>
        <w:spacing w:after="0" w:line="360" w:lineRule="auto"/>
        <w:ind w:left="0" w:firstLine="709"/>
        <w:jc w:val="both"/>
        <w:rPr>
          <w:rFonts w:ascii="Arial" w:hAnsi="Arial" w:cs="Arial"/>
          <w:iCs/>
          <w:color w:val="000000"/>
          <w:sz w:val="28"/>
          <w:szCs w:val="28"/>
        </w:rPr>
      </w:pPr>
    </w:p>
    <w:p w14:paraId="277C37CA" w14:textId="77777777" w:rsidR="0011559F" w:rsidRDefault="0011559F" w:rsidP="00B0697A">
      <w:pPr>
        <w:pStyle w:val="a9"/>
        <w:spacing w:after="0" w:line="360" w:lineRule="auto"/>
        <w:ind w:left="0" w:firstLine="709"/>
        <w:jc w:val="both"/>
        <w:rPr>
          <w:rFonts w:ascii="Arial" w:hAnsi="Arial" w:cs="Arial"/>
          <w:iCs/>
          <w:color w:val="000000"/>
          <w:sz w:val="28"/>
          <w:szCs w:val="28"/>
        </w:rPr>
      </w:pPr>
    </w:p>
    <w:p w14:paraId="63750C6F" w14:textId="77777777" w:rsidR="0011559F" w:rsidRDefault="0011559F" w:rsidP="00B0697A">
      <w:pPr>
        <w:pStyle w:val="a9"/>
        <w:spacing w:after="0" w:line="360" w:lineRule="auto"/>
        <w:ind w:left="0" w:firstLine="709"/>
        <w:jc w:val="both"/>
        <w:rPr>
          <w:rFonts w:ascii="Arial" w:hAnsi="Arial" w:cs="Arial"/>
          <w:iCs/>
          <w:color w:val="000000"/>
          <w:sz w:val="28"/>
          <w:szCs w:val="28"/>
        </w:rPr>
      </w:pPr>
    </w:p>
    <w:p w14:paraId="1C6AE62D" w14:textId="77777777" w:rsidR="0011559F" w:rsidRDefault="0011559F" w:rsidP="00B0697A">
      <w:pPr>
        <w:pStyle w:val="a9"/>
        <w:spacing w:after="0" w:line="360" w:lineRule="auto"/>
        <w:ind w:left="0" w:firstLine="709"/>
        <w:jc w:val="both"/>
        <w:rPr>
          <w:rFonts w:ascii="Arial" w:hAnsi="Arial" w:cs="Arial"/>
          <w:iCs/>
          <w:color w:val="000000"/>
          <w:sz w:val="28"/>
          <w:szCs w:val="28"/>
        </w:rPr>
      </w:pPr>
    </w:p>
    <w:p w14:paraId="4C0D1CBF" w14:textId="77777777" w:rsidR="0011559F" w:rsidRDefault="0011559F" w:rsidP="00B0697A">
      <w:pPr>
        <w:pStyle w:val="a9"/>
        <w:spacing w:after="0" w:line="360" w:lineRule="auto"/>
        <w:ind w:left="0" w:firstLine="709"/>
        <w:jc w:val="both"/>
        <w:rPr>
          <w:rFonts w:ascii="Arial" w:hAnsi="Arial" w:cs="Arial"/>
          <w:iCs/>
          <w:color w:val="000000"/>
          <w:sz w:val="28"/>
          <w:szCs w:val="28"/>
        </w:rPr>
      </w:pPr>
    </w:p>
    <w:p w14:paraId="2E14A168" w14:textId="77777777" w:rsidR="0011559F" w:rsidRDefault="0011559F" w:rsidP="00B0697A">
      <w:pPr>
        <w:pStyle w:val="a9"/>
        <w:spacing w:after="0" w:line="360" w:lineRule="auto"/>
        <w:ind w:left="0" w:firstLine="709"/>
        <w:jc w:val="both"/>
        <w:rPr>
          <w:rFonts w:ascii="Arial" w:hAnsi="Arial" w:cs="Arial"/>
          <w:iCs/>
          <w:color w:val="000000"/>
          <w:sz w:val="28"/>
          <w:szCs w:val="28"/>
        </w:rPr>
      </w:pPr>
    </w:p>
    <w:p w14:paraId="6880DA56" w14:textId="77777777" w:rsidR="0011559F" w:rsidRDefault="0011559F" w:rsidP="00B0697A">
      <w:pPr>
        <w:pStyle w:val="a9"/>
        <w:spacing w:after="0" w:line="360" w:lineRule="auto"/>
        <w:ind w:left="0" w:firstLine="709"/>
        <w:jc w:val="both"/>
        <w:rPr>
          <w:rFonts w:ascii="Arial" w:hAnsi="Arial" w:cs="Arial"/>
          <w:iCs/>
          <w:color w:val="000000"/>
          <w:sz w:val="28"/>
          <w:szCs w:val="28"/>
        </w:rPr>
      </w:pPr>
    </w:p>
    <w:p w14:paraId="324500FD" w14:textId="77777777" w:rsidR="0011559F" w:rsidRDefault="0011559F" w:rsidP="00B0697A">
      <w:pPr>
        <w:pStyle w:val="a9"/>
        <w:spacing w:after="0" w:line="360" w:lineRule="auto"/>
        <w:ind w:left="0" w:firstLine="709"/>
        <w:jc w:val="both"/>
        <w:rPr>
          <w:rFonts w:ascii="Arial" w:hAnsi="Arial" w:cs="Arial"/>
          <w:iCs/>
          <w:color w:val="000000"/>
          <w:sz w:val="28"/>
          <w:szCs w:val="28"/>
        </w:rPr>
      </w:pPr>
    </w:p>
    <w:p w14:paraId="6FDEA13A" w14:textId="0F531666" w:rsidR="0011559F" w:rsidRDefault="00456534" w:rsidP="00456534">
      <w:pPr>
        <w:pStyle w:val="a9"/>
        <w:spacing w:after="0" w:line="360" w:lineRule="auto"/>
        <w:ind w:left="0" w:firstLine="709"/>
        <w:jc w:val="right"/>
        <w:rPr>
          <w:rFonts w:ascii="Arial" w:hAnsi="Arial" w:cs="Arial"/>
          <w:i/>
          <w:iCs/>
          <w:color w:val="000000"/>
          <w:sz w:val="28"/>
          <w:szCs w:val="28"/>
          <w:lang w:val="uk-UA"/>
        </w:rPr>
      </w:pPr>
      <w:r w:rsidRPr="00456534">
        <w:rPr>
          <w:rFonts w:ascii="Arial" w:hAnsi="Arial" w:cs="Arial"/>
          <w:i/>
          <w:iCs/>
          <w:color w:val="000000"/>
          <w:sz w:val="28"/>
          <w:szCs w:val="28"/>
          <w:lang w:val="uk-UA"/>
        </w:rPr>
        <w:lastRenderedPageBreak/>
        <w:t>Розміри в міліметрах</w:t>
      </w:r>
    </w:p>
    <w:p w14:paraId="018F11D6" w14:textId="3A6CE725" w:rsidR="00456534" w:rsidRDefault="00456534" w:rsidP="00456534">
      <w:pPr>
        <w:pStyle w:val="a9"/>
        <w:spacing w:after="0" w:line="360" w:lineRule="auto"/>
        <w:ind w:left="0" w:firstLine="709"/>
        <w:jc w:val="center"/>
        <w:rPr>
          <w:rFonts w:ascii="Arial" w:hAnsi="Arial" w:cs="Arial"/>
          <w:iCs/>
          <w:color w:val="000000"/>
          <w:sz w:val="28"/>
          <w:szCs w:val="28"/>
          <w:lang w:val="uk-UA"/>
        </w:rPr>
      </w:pPr>
      <w:r>
        <w:rPr>
          <w:noProof/>
          <w:lang w:eastAsia="ru-RU"/>
        </w:rPr>
        <w:drawing>
          <wp:inline distT="0" distB="0" distL="0" distR="0" wp14:anchorId="7EEC4BB5" wp14:editId="4BBF955C">
            <wp:extent cx="3678450" cy="261560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02902" cy="2632996"/>
                    </a:xfrm>
                    <a:prstGeom prst="rect">
                      <a:avLst/>
                    </a:prstGeom>
                  </pic:spPr>
                </pic:pic>
              </a:graphicData>
            </a:graphic>
          </wp:inline>
        </w:drawing>
      </w:r>
    </w:p>
    <w:p w14:paraId="0FD1D772" w14:textId="67239590" w:rsidR="00456534" w:rsidRPr="00456534" w:rsidRDefault="00456534" w:rsidP="00456534">
      <w:pPr>
        <w:pStyle w:val="a9"/>
        <w:spacing w:after="0" w:line="360" w:lineRule="auto"/>
        <w:ind w:left="0" w:firstLine="709"/>
        <w:jc w:val="center"/>
        <w:rPr>
          <w:rFonts w:ascii="Arial" w:hAnsi="Arial" w:cs="Arial"/>
          <w:iCs/>
          <w:color w:val="000000"/>
          <w:sz w:val="28"/>
          <w:szCs w:val="28"/>
          <w:lang w:val="uk-UA"/>
        </w:rPr>
      </w:pPr>
      <w:r w:rsidRPr="00456534">
        <w:rPr>
          <w:rFonts w:ascii="Arial" w:hAnsi="Arial" w:cs="Arial"/>
          <w:b/>
          <w:iCs/>
          <w:color w:val="000000"/>
          <w:sz w:val="28"/>
          <w:szCs w:val="28"/>
          <w:lang w:val="uk-UA"/>
        </w:rPr>
        <w:t>Рисунок 5</w:t>
      </w:r>
      <w:r>
        <w:rPr>
          <w:rFonts w:ascii="Arial" w:hAnsi="Arial" w:cs="Arial"/>
          <w:iCs/>
          <w:color w:val="000000"/>
          <w:sz w:val="28"/>
          <w:szCs w:val="28"/>
          <w:lang w:val="uk-UA"/>
        </w:rPr>
        <w:t xml:space="preserve"> - </w:t>
      </w:r>
      <w:r w:rsidRPr="00456534">
        <w:rPr>
          <w:rFonts w:ascii="Arial" w:hAnsi="Arial" w:cs="Arial"/>
          <w:sz w:val="28"/>
          <w:szCs w:val="28"/>
          <w:lang w:val="uk"/>
        </w:rPr>
        <w:t>Пристрій для випробування на міцність при вигині</w:t>
      </w:r>
    </w:p>
    <w:p w14:paraId="4ADC2F79" w14:textId="77777777" w:rsidR="0011559F" w:rsidRDefault="0011559F" w:rsidP="00B0697A">
      <w:pPr>
        <w:pStyle w:val="a9"/>
        <w:spacing w:after="0" w:line="360" w:lineRule="auto"/>
        <w:ind w:left="0" w:firstLine="709"/>
        <w:jc w:val="both"/>
        <w:rPr>
          <w:rFonts w:ascii="Arial" w:hAnsi="Arial" w:cs="Arial"/>
          <w:iCs/>
          <w:color w:val="000000"/>
          <w:sz w:val="28"/>
          <w:szCs w:val="28"/>
        </w:rPr>
      </w:pPr>
    </w:p>
    <w:p w14:paraId="566B1686" w14:textId="77777777" w:rsidR="00824F14" w:rsidRPr="00824F14" w:rsidRDefault="00824F14" w:rsidP="00824F14">
      <w:pPr>
        <w:pStyle w:val="a9"/>
        <w:spacing w:after="0" w:line="360" w:lineRule="auto"/>
        <w:ind w:left="0" w:firstLine="709"/>
        <w:jc w:val="both"/>
        <w:rPr>
          <w:rFonts w:ascii="Arial" w:hAnsi="Arial" w:cs="Arial"/>
          <w:i/>
          <w:iCs/>
          <w:color w:val="000000"/>
          <w:sz w:val="28"/>
          <w:szCs w:val="28"/>
        </w:rPr>
      </w:pPr>
      <w:r w:rsidRPr="00824F14">
        <w:rPr>
          <w:rFonts w:ascii="Arial" w:hAnsi="Arial" w:cs="Arial"/>
          <w:i/>
          <w:iCs/>
          <w:color w:val="000000"/>
          <w:sz w:val="28"/>
          <w:szCs w:val="28"/>
        </w:rPr>
        <w:t>5.7.3</w:t>
      </w:r>
      <w:r w:rsidRPr="00824F14">
        <w:rPr>
          <w:rFonts w:ascii="Arial" w:hAnsi="Arial" w:cs="Arial"/>
          <w:i/>
          <w:iCs/>
          <w:color w:val="000000"/>
          <w:sz w:val="28"/>
          <w:szCs w:val="28"/>
        </w:rPr>
        <w:tab/>
        <w:t>Процедура</w:t>
      </w:r>
    </w:p>
    <w:p w14:paraId="654BE8EC" w14:textId="77777777" w:rsidR="00824F14" w:rsidRPr="00824F14" w:rsidRDefault="00824F14" w:rsidP="00824F14">
      <w:pPr>
        <w:pStyle w:val="a9"/>
        <w:spacing w:after="0" w:line="360" w:lineRule="auto"/>
        <w:ind w:left="0" w:firstLine="709"/>
        <w:jc w:val="both"/>
        <w:rPr>
          <w:rFonts w:ascii="Arial" w:hAnsi="Arial" w:cs="Arial"/>
          <w:iCs/>
          <w:color w:val="000000"/>
          <w:sz w:val="28"/>
          <w:szCs w:val="28"/>
        </w:rPr>
      </w:pPr>
    </w:p>
    <w:p w14:paraId="2C338233" w14:textId="77777777" w:rsidR="00824F14" w:rsidRPr="00824F14" w:rsidRDefault="00824F14" w:rsidP="00824F14">
      <w:pPr>
        <w:pStyle w:val="a9"/>
        <w:spacing w:after="0" w:line="360" w:lineRule="auto"/>
        <w:ind w:left="0" w:firstLine="709"/>
        <w:jc w:val="both"/>
        <w:rPr>
          <w:rFonts w:ascii="Arial" w:hAnsi="Arial" w:cs="Arial"/>
          <w:iCs/>
          <w:color w:val="000000"/>
          <w:sz w:val="28"/>
          <w:szCs w:val="28"/>
        </w:rPr>
      </w:pPr>
      <w:r w:rsidRPr="00824F14">
        <w:rPr>
          <w:rFonts w:ascii="Arial" w:hAnsi="Arial" w:cs="Arial"/>
          <w:iCs/>
          <w:color w:val="000000"/>
          <w:sz w:val="28"/>
          <w:szCs w:val="28"/>
        </w:rPr>
        <w:t>Досліджувані гіпсові блоки повинні знаходитися індивідуально в горизонтальному положенні. Вони повинні бути встановлені на двох паралельних опорах, а потім навантажені по центру через ролик.</w:t>
      </w:r>
    </w:p>
    <w:p w14:paraId="30C0B877" w14:textId="77777777" w:rsidR="00824F14" w:rsidRPr="00824F14" w:rsidRDefault="00824F14" w:rsidP="00824F14">
      <w:pPr>
        <w:pStyle w:val="a9"/>
        <w:spacing w:after="0" w:line="360" w:lineRule="auto"/>
        <w:ind w:left="0" w:firstLine="709"/>
        <w:jc w:val="both"/>
        <w:rPr>
          <w:rFonts w:ascii="Arial" w:hAnsi="Arial" w:cs="Arial"/>
          <w:iCs/>
          <w:color w:val="000000"/>
          <w:sz w:val="28"/>
          <w:szCs w:val="28"/>
        </w:rPr>
      </w:pPr>
      <w:r w:rsidRPr="00824F14">
        <w:rPr>
          <w:rFonts w:ascii="Arial" w:hAnsi="Arial" w:cs="Arial"/>
          <w:iCs/>
          <w:color w:val="000000"/>
          <w:sz w:val="28"/>
          <w:szCs w:val="28"/>
        </w:rPr>
        <w:t>Застосовуйте навантаження безперервно зі швидкістю приблизно 20 Н/с до розриву гіпсового блоку.</w:t>
      </w:r>
    </w:p>
    <w:p w14:paraId="6C718891" w14:textId="77777777" w:rsidR="00824F14" w:rsidRPr="00824F14" w:rsidRDefault="00824F14" w:rsidP="00824F14">
      <w:pPr>
        <w:pStyle w:val="a9"/>
        <w:spacing w:after="0" w:line="360" w:lineRule="auto"/>
        <w:ind w:left="0" w:firstLine="709"/>
        <w:jc w:val="both"/>
        <w:rPr>
          <w:rFonts w:ascii="Arial" w:hAnsi="Arial" w:cs="Arial"/>
          <w:iCs/>
          <w:color w:val="000000"/>
          <w:sz w:val="28"/>
          <w:szCs w:val="28"/>
        </w:rPr>
      </w:pPr>
    </w:p>
    <w:p w14:paraId="5A910CA0" w14:textId="77777777" w:rsidR="00824F14" w:rsidRPr="00824F14" w:rsidRDefault="00824F14" w:rsidP="00824F14">
      <w:pPr>
        <w:pStyle w:val="a9"/>
        <w:spacing w:after="0" w:line="360" w:lineRule="auto"/>
        <w:ind w:left="0" w:firstLine="709"/>
        <w:jc w:val="both"/>
        <w:rPr>
          <w:rFonts w:ascii="Arial" w:hAnsi="Arial" w:cs="Arial"/>
          <w:i/>
          <w:iCs/>
          <w:color w:val="000000"/>
          <w:sz w:val="28"/>
          <w:szCs w:val="28"/>
        </w:rPr>
      </w:pPr>
      <w:r w:rsidRPr="00824F14">
        <w:rPr>
          <w:rFonts w:ascii="Arial" w:hAnsi="Arial" w:cs="Arial"/>
          <w:i/>
          <w:iCs/>
          <w:color w:val="000000"/>
          <w:sz w:val="28"/>
          <w:szCs w:val="28"/>
        </w:rPr>
        <w:t>5.7.4</w:t>
      </w:r>
      <w:r w:rsidRPr="00824F14">
        <w:rPr>
          <w:rFonts w:ascii="Arial" w:hAnsi="Arial" w:cs="Arial"/>
          <w:i/>
          <w:iCs/>
          <w:color w:val="000000"/>
          <w:sz w:val="28"/>
          <w:szCs w:val="28"/>
        </w:rPr>
        <w:tab/>
        <w:t>Вираження результатів</w:t>
      </w:r>
    </w:p>
    <w:p w14:paraId="099E29F9" w14:textId="77777777" w:rsidR="00824F14" w:rsidRPr="00824F14" w:rsidRDefault="00824F14" w:rsidP="00824F14">
      <w:pPr>
        <w:pStyle w:val="a9"/>
        <w:spacing w:after="0" w:line="360" w:lineRule="auto"/>
        <w:ind w:left="0" w:firstLine="709"/>
        <w:jc w:val="both"/>
        <w:rPr>
          <w:rFonts w:ascii="Arial" w:hAnsi="Arial" w:cs="Arial"/>
          <w:iCs/>
          <w:color w:val="000000"/>
          <w:sz w:val="28"/>
          <w:szCs w:val="28"/>
        </w:rPr>
      </w:pPr>
    </w:p>
    <w:p w14:paraId="13BCF2C0" w14:textId="77777777" w:rsidR="00824F14" w:rsidRPr="00824F14" w:rsidRDefault="00824F14" w:rsidP="00824F14">
      <w:pPr>
        <w:pStyle w:val="a9"/>
        <w:spacing w:after="0" w:line="360" w:lineRule="auto"/>
        <w:ind w:left="0" w:firstLine="709"/>
        <w:jc w:val="both"/>
        <w:rPr>
          <w:rFonts w:ascii="Arial" w:hAnsi="Arial" w:cs="Arial"/>
          <w:iCs/>
          <w:color w:val="000000"/>
          <w:sz w:val="28"/>
          <w:szCs w:val="28"/>
        </w:rPr>
      </w:pPr>
      <w:r w:rsidRPr="00824F14">
        <w:rPr>
          <w:rFonts w:ascii="Arial" w:hAnsi="Arial" w:cs="Arial"/>
          <w:iCs/>
          <w:color w:val="000000"/>
          <w:sz w:val="28"/>
          <w:szCs w:val="28"/>
        </w:rPr>
        <w:t>Якщо гіпсові блоки коротше 650 мм, проліт дорівнює довжині мінус 50 мм з кожного боку; у цьому випадку значення, наведені в таблиці 4а) або 4б) підлягають зміні у співвідношенні відстані між опорами до 566 мм.</w:t>
      </w:r>
    </w:p>
    <w:p w14:paraId="30791334" w14:textId="77777777" w:rsidR="00824F14" w:rsidRPr="00824F14" w:rsidRDefault="00824F14" w:rsidP="00824F14">
      <w:pPr>
        <w:pStyle w:val="a9"/>
        <w:spacing w:after="0" w:line="360" w:lineRule="auto"/>
        <w:ind w:left="0" w:firstLine="709"/>
        <w:jc w:val="both"/>
        <w:rPr>
          <w:rFonts w:ascii="Arial" w:hAnsi="Arial" w:cs="Arial"/>
          <w:iCs/>
          <w:color w:val="000000"/>
          <w:sz w:val="28"/>
          <w:szCs w:val="28"/>
        </w:rPr>
      </w:pPr>
      <w:r w:rsidRPr="00824F14">
        <w:rPr>
          <w:rFonts w:ascii="Arial" w:hAnsi="Arial" w:cs="Arial"/>
          <w:iCs/>
          <w:color w:val="000000"/>
          <w:sz w:val="28"/>
          <w:szCs w:val="28"/>
        </w:rPr>
        <w:t>Якщо висота гіпсових блоків відрізняється від 500 мм, значення, наведені в таблиці 4а) або 4б) підлягають зміні в співвідношенні висоти.</w:t>
      </w:r>
    </w:p>
    <w:p w14:paraId="20F4D829" w14:textId="77777777" w:rsidR="00824F14" w:rsidRPr="00824F14" w:rsidRDefault="00824F14" w:rsidP="00824F14">
      <w:pPr>
        <w:pStyle w:val="a9"/>
        <w:spacing w:after="0" w:line="360" w:lineRule="auto"/>
        <w:ind w:left="0" w:firstLine="709"/>
        <w:jc w:val="both"/>
        <w:rPr>
          <w:rFonts w:ascii="Arial" w:hAnsi="Arial" w:cs="Arial"/>
          <w:iCs/>
          <w:color w:val="000000"/>
          <w:sz w:val="28"/>
          <w:szCs w:val="28"/>
        </w:rPr>
      </w:pPr>
      <w:r w:rsidRPr="00824F14">
        <w:rPr>
          <w:rFonts w:ascii="Arial" w:hAnsi="Arial" w:cs="Arial"/>
          <w:iCs/>
          <w:color w:val="000000"/>
          <w:sz w:val="28"/>
          <w:szCs w:val="28"/>
        </w:rPr>
        <w:t>Міцність на вигин - це середнє вимірюваних значень.</w:t>
      </w:r>
    </w:p>
    <w:p w14:paraId="6C155B02" w14:textId="77777777" w:rsidR="00824F14" w:rsidRDefault="00824F14" w:rsidP="00824F14">
      <w:pPr>
        <w:pStyle w:val="a9"/>
        <w:spacing w:after="0" w:line="360" w:lineRule="auto"/>
        <w:ind w:left="0" w:firstLine="709"/>
        <w:jc w:val="both"/>
        <w:rPr>
          <w:rFonts w:ascii="Arial" w:hAnsi="Arial" w:cs="Arial"/>
          <w:iCs/>
          <w:color w:val="000000"/>
          <w:sz w:val="28"/>
          <w:szCs w:val="28"/>
        </w:rPr>
      </w:pPr>
    </w:p>
    <w:p w14:paraId="39F04F84" w14:textId="77777777" w:rsidR="00824F14" w:rsidRPr="00824F14" w:rsidRDefault="00824F14" w:rsidP="00824F14">
      <w:pPr>
        <w:pStyle w:val="a9"/>
        <w:spacing w:after="0" w:line="360" w:lineRule="auto"/>
        <w:ind w:left="0" w:firstLine="709"/>
        <w:jc w:val="both"/>
        <w:rPr>
          <w:rFonts w:ascii="Arial" w:hAnsi="Arial" w:cs="Arial"/>
          <w:iCs/>
          <w:color w:val="000000"/>
          <w:sz w:val="28"/>
          <w:szCs w:val="28"/>
        </w:rPr>
      </w:pPr>
    </w:p>
    <w:p w14:paraId="0A514BD3" w14:textId="77777777" w:rsidR="00824F14" w:rsidRPr="00824F14" w:rsidRDefault="00824F14" w:rsidP="00824F14">
      <w:pPr>
        <w:pStyle w:val="a9"/>
        <w:spacing w:after="0" w:line="360" w:lineRule="auto"/>
        <w:ind w:left="0" w:firstLine="709"/>
        <w:jc w:val="both"/>
        <w:rPr>
          <w:rFonts w:ascii="Arial" w:hAnsi="Arial" w:cs="Arial"/>
          <w:b/>
          <w:iCs/>
          <w:color w:val="000000"/>
          <w:sz w:val="28"/>
          <w:szCs w:val="28"/>
        </w:rPr>
      </w:pPr>
      <w:r w:rsidRPr="00824F14">
        <w:rPr>
          <w:rFonts w:ascii="Arial" w:hAnsi="Arial" w:cs="Arial"/>
          <w:b/>
          <w:iCs/>
          <w:color w:val="000000"/>
          <w:sz w:val="28"/>
          <w:szCs w:val="28"/>
        </w:rPr>
        <w:lastRenderedPageBreak/>
        <w:t>5.8</w:t>
      </w:r>
      <w:r w:rsidRPr="00824F14">
        <w:rPr>
          <w:rFonts w:ascii="Arial" w:hAnsi="Arial" w:cs="Arial"/>
          <w:b/>
          <w:iCs/>
          <w:color w:val="000000"/>
          <w:sz w:val="28"/>
          <w:szCs w:val="28"/>
        </w:rPr>
        <w:tab/>
        <w:t xml:space="preserve"> Вологість</w:t>
      </w:r>
    </w:p>
    <w:p w14:paraId="6BD686EF" w14:textId="77777777" w:rsidR="00824F14" w:rsidRPr="00824F14" w:rsidRDefault="00824F14" w:rsidP="00824F14">
      <w:pPr>
        <w:pStyle w:val="a9"/>
        <w:spacing w:after="0" w:line="360" w:lineRule="auto"/>
        <w:ind w:left="0" w:firstLine="709"/>
        <w:jc w:val="both"/>
        <w:rPr>
          <w:rFonts w:ascii="Arial" w:hAnsi="Arial" w:cs="Arial"/>
          <w:iCs/>
          <w:color w:val="000000"/>
          <w:sz w:val="28"/>
          <w:szCs w:val="28"/>
        </w:rPr>
      </w:pPr>
    </w:p>
    <w:p w14:paraId="20038240" w14:textId="77777777" w:rsidR="00824F14" w:rsidRPr="00824F14" w:rsidRDefault="00824F14" w:rsidP="00824F14">
      <w:pPr>
        <w:pStyle w:val="a9"/>
        <w:spacing w:after="0" w:line="360" w:lineRule="auto"/>
        <w:ind w:left="0" w:firstLine="709"/>
        <w:jc w:val="both"/>
        <w:rPr>
          <w:rFonts w:ascii="Arial" w:hAnsi="Arial" w:cs="Arial"/>
          <w:i/>
          <w:iCs/>
          <w:color w:val="000000"/>
          <w:sz w:val="28"/>
          <w:szCs w:val="28"/>
        </w:rPr>
      </w:pPr>
      <w:r w:rsidRPr="00824F14">
        <w:rPr>
          <w:rFonts w:ascii="Arial" w:hAnsi="Arial" w:cs="Arial"/>
          <w:i/>
          <w:iCs/>
          <w:color w:val="000000"/>
          <w:sz w:val="28"/>
          <w:szCs w:val="28"/>
        </w:rPr>
        <w:t>5.8.1</w:t>
      </w:r>
      <w:r w:rsidRPr="00824F14">
        <w:rPr>
          <w:rFonts w:ascii="Arial" w:hAnsi="Arial" w:cs="Arial"/>
          <w:i/>
          <w:iCs/>
          <w:color w:val="000000"/>
          <w:sz w:val="28"/>
          <w:szCs w:val="28"/>
        </w:rPr>
        <w:tab/>
        <w:t>Принцип</w:t>
      </w:r>
    </w:p>
    <w:p w14:paraId="41A89BCE" w14:textId="77777777" w:rsidR="00824F14" w:rsidRPr="00824F14" w:rsidRDefault="00824F14" w:rsidP="00824F14">
      <w:pPr>
        <w:pStyle w:val="a9"/>
        <w:spacing w:after="0" w:line="360" w:lineRule="auto"/>
        <w:ind w:left="0" w:firstLine="709"/>
        <w:jc w:val="both"/>
        <w:rPr>
          <w:rFonts w:ascii="Arial" w:hAnsi="Arial" w:cs="Arial"/>
          <w:iCs/>
          <w:color w:val="000000"/>
          <w:sz w:val="28"/>
          <w:szCs w:val="28"/>
        </w:rPr>
      </w:pPr>
    </w:p>
    <w:p w14:paraId="7C6DFD68" w14:textId="77777777" w:rsidR="00824F14" w:rsidRPr="00824F14" w:rsidRDefault="00824F14" w:rsidP="00824F14">
      <w:pPr>
        <w:pStyle w:val="a9"/>
        <w:spacing w:after="0" w:line="360" w:lineRule="auto"/>
        <w:ind w:left="0" w:firstLine="709"/>
        <w:jc w:val="both"/>
        <w:rPr>
          <w:rFonts w:ascii="Arial" w:hAnsi="Arial" w:cs="Arial"/>
          <w:iCs/>
          <w:color w:val="000000"/>
          <w:sz w:val="28"/>
          <w:szCs w:val="28"/>
        </w:rPr>
      </w:pPr>
      <w:r w:rsidRPr="00824F14">
        <w:rPr>
          <w:rFonts w:ascii="Arial" w:hAnsi="Arial" w:cs="Arial"/>
          <w:iCs/>
          <w:color w:val="000000"/>
          <w:sz w:val="28"/>
          <w:szCs w:val="28"/>
        </w:rPr>
        <w:t>Маса гіпсового блоку вимірюється до і після висушування до сталої маси відповідно до 5.5.</w:t>
      </w:r>
    </w:p>
    <w:p w14:paraId="229F7B3D" w14:textId="77777777" w:rsidR="00824F14" w:rsidRPr="00824F14" w:rsidRDefault="00824F14" w:rsidP="00824F14">
      <w:pPr>
        <w:pStyle w:val="a9"/>
        <w:spacing w:after="0" w:line="360" w:lineRule="auto"/>
        <w:ind w:left="0" w:firstLine="709"/>
        <w:jc w:val="both"/>
        <w:rPr>
          <w:rFonts w:ascii="Arial" w:hAnsi="Arial" w:cs="Arial"/>
          <w:iCs/>
          <w:color w:val="000000"/>
          <w:sz w:val="28"/>
          <w:szCs w:val="28"/>
        </w:rPr>
      </w:pPr>
    </w:p>
    <w:p w14:paraId="5B47A1C2" w14:textId="77777777" w:rsidR="00824F14" w:rsidRPr="00824F14" w:rsidRDefault="00824F14" w:rsidP="00824F14">
      <w:pPr>
        <w:pStyle w:val="a9"/>
        <w:spacing w:after="0" w:line="360" w:lineRule="auto"/>
        <w:ind w:left="0" w:firstLine="709"/>
        <w:jc w:val="both"/>
        <w:rPr>
          <w:rFonts w:ascii="Arial" w:hAnsi="Arial" w:cs="Arial"/>
          <w:i/>
          <w:iCs/>
          <w:color w:val="000000"/>
          <w:sz w:val="28"/>
          <w:szCs w:val="28"/>
        </w:rPr>
      </w:pPr>
      <w:r w:rsidRPr="00824F14">
        <w:rPr>
          <w:rFonts w:ascii="Arial" w:hAnsi="Arial" w:cs="Arial"/>
          <w:i/>
          <w:iCs/>
          <w:color w:val="000000"/>
          <w:sz w:val="28"/>
          <w:szCs w:val="28"/>
        </w:rPr>
        <w:t>5.8.2</w:t>
      </w:r>
      <w:r w:rsidRPr="00824F14">
        <w:rPr>
          <w:rFonts w:ascii="Arial" w:hAnsi="Arial" w:cs="Arial"/>
          <w:i/>
          <w:iCs/>
          <w:color w:val="000000"/>
          <w:sz w:val="28"/>
          <w:szCs w:val="28"/>
        </w:rPr>
        <w:tab/>
        <w:t>Вираження результатів</w:t>
      </w:r>
    </w:p>
    <w:p w14:paraId="66157E12" w14:textId="77777777" w:rsidR="00824F14" w:rsidRPr="00824F14" w:rsidRDefault="00824F14" w:rsidP="00824F14">
      <w:pPr>
        <w:pStyle w:val="a9"/>
        <w:spacing w:after="0" w:line="360" w:lineRule="auto"/>
        <w:ind w:left="0" w:firstLine="709"/>
        <w:jc w:val="both"/>
        <w:rPr>
          <w:rFonts w:ascii="Arial" w:hAnsi="Arial" w:cs="Arial"/>
          <w:iCs/>
          <w:color w:val="000000"/>
          <w:sz w:val="28"/>
          <w:szCs w:val="28"/>
        </w:rPr>
      </w:pPr>
    </w:p>
    <w:p w14:paraId="7C16031B" w14:textId="20758789" w:rsidR="0011559F" w:rsidRDefault="00824F14" w:rsidP="00824F14">
      <w:pPr>
        <w:pStyle w:val="a9"/>
        <w:spacing w:after="0" w:line="360" w:lineRule="auto"/>
        <w:ind w:left="0" w:firstLine="709"/>
        <w:jc w:val="both"/>
        <w:rPr>
          <w:rFonts w:ascii="Arial" w:hAnsi="Arial" w:cs="Arial"/>
          <w:iCs/>
          <w:color w:val="000000"/>
          <w:sz w:val="28"/>
          <w:szCs w:val="28"/>
        </w:rPr>
      </w:pPr>
      <w:r w:rsidRPr="00824F14">
        <w:rPr>
          <w:rFonts w:ascii="Arial" w:hAnsi="Arial" w:cs="Arial"/>
          <w:iCs/>
          <w:color w:val="000000"/>
          <w:sz w:val="28"/>
          <w:szCs w:val="28"/>
        </w:rPr>
        <w:t>Вологість Мс гіпсових блоків повинна розраховуватися у відсотках від маси М2 на основі значень  М1 і М2,  виміряних так, як зазначено в 5.5 за формулою</w:t>
      </w:r>
      <w:r>
        <w:rPr>
          <w:rFonts w:ascii="Arial" w:hAnsi="Arial" w:cs="Arial"/>
          <w:iCs/>
          <w:color w:val="000000"/>
          <w:sz w:val="28"/>
          <w:szCs w:val="28"/>
          <w:lang w:val="uk-UA"/>
        </w:rPr>
        <w:t xml:space="preserve"> (1)</w:t>
      </w:r>
      <w:r w:rsidRPr="00824F14">
        <w:rPr>
          <w:rFonts w:ascii="Arial" w:hAnsi="Arial" w:cs="Arial"/>
          <w:iCs/>
          <w:color w:val="000000"/>
          <w:sz w:val="28"/>
          <w:szCs w:val="28"/>
        </w:rPr>
        <w:t>:</w:t>
      </w:r>
    </w:p>
    <w:tbl>
      <w:tblPr>
        <w:tblStyle w:val="aa"/>
        <w:tblpPr w:leftFromText="180" w:rightFromText="180" w:vertAnchor="text" w:horzAnchor="margin" w:tblpXSpec="right" w:tblpY="21"/>
        <w:tblW w:w="0" w:type="auto"/>
        <w:tblLook w:val="04A0" w:firstRow="1" w:lastRow="0" w:firstColumn="1" w:lastColumn="0" w:noHBand="0" w:noVBand="1"/>
      </w:tblPr>
      <w:tblGrid>
        <w:gridCol w:w="707"/>
      </w:tblGrid>
      <w:tr w:rsidR="00824F14" w14:paraId="75E4D145" w14:textId="77777777" w:rsidTr="00824F14">
        <w:tc>
          <w:tcPr>
            <w:tcW w:w="707" w:type="dxa"/>
            <w:tcBorders>
              <w:top w:val="nil"/>
              <w:left w:val="nil"/>
              <w:bottom w:val="nil"/>
              <w:right w:val="nil"/>
            </w:tcBorders>
          </w:tcPr>
          <w:p w14:paraId="3380F932" w14:textId="23A1C00D" w:rsidR="00824F14" w:rsidRDefault="00824F14" w:rsidP="00824F14">
            <w:pPr>
              <w:pStyle w:val="a9"/>
              <w:spacing w:line="360" w:lineRule="auto"/>
              <w:ind w:left="0"/>
              <w:jc w:val="center"/>
              <w:rPr>
                <w:rFonts w:ascii="Arial" w:hAnsi="Arial" w:cs="Arial"/>
                <w:iCs/>
                <w:color w:val="000000"/>
                <w:sz w:val="28"/>
                <w:szCs w:val="28"/>
                <w:lang w:val="uk-UA"/>
              </w:rPr>
            </w:pPr>
            <w:r>
              <w:rPr>
                <w:rFonts w:ascii="Arial" w:hAnsi="Arial" w:cs="Arial"/>
                <w:iCs/>
                <w:color w:val="000000"/>
                <w:sz w:val="28"/>
                <w:szCs w:val="28"/>
                <w:lang w:val="uk-UA"/>
              </w:rPr>
              <w:t>(1)</w:t>
            </w:r>
          </w:p>
        </w:tc>
      </w:tr>
    </w:tbl>
    <w:p w14:paraId="023AAFBE" w14:textId="68EDB4AD" w:rsidR="00824F14" w:rsidRPr="00824F14" w:rsidRDefault="00C643B0" w:rsidP="00824F14">
      <w:pPr>
        <w:pStyle w:val="a9"/>
        <w:spacing w:after="0" w:line="360" w:lineRule="auto"/>
        <w:ind w:left="0" w:firstLine="709"/>
        <w:jc w:val="center"/>
        <w:rPr>
          <w:rFonts w:ascii="Arial" w:hAnsi="Arial" w:cs="Arial"/>
          <w:iCs/>
          <w:color w:val="000000"/>
          <w:sz w:val="28"/>
          <w:szCs w:val="28"/>
          <w:lang w:val="uk-UA"/>
        </w:rPr>
      </w:pPr>
      <m:oMath>
        <m:sSub>
          <m:sSubPr>
            <m:ctrlPr>
              <w:rPr>
                <w:rFonts w:ascii="Cambria Math" w:hAnsi="Cambria Math" w:cs="Arial"/>
                <w:i/>
                <w:iCs/>
                <w:color w:val="000000"/>
                <w:sz w:val="28"/>
                <w:szCs w:val="28"/>
              </w:rPr>
            </m:ctrlPr>
          </m:sSubPr>
          <m:e>
            <m:r>
              <w:rPr>
                <w:rFonts w:ascii="Cambria Math" w:hAnsi="Cambria Math" w:cs="Arial"/>
                <w:color w:val="000000"/>
                <w:sz w:val="28"/>
                <w:szCs w:val="28"/>
              </w:rPr>
              <m:t>М</m:t>
            </m:r>
          </m:e>
          <m:sub>
            <m:r>
              <w:rPr>
                <w:rFonts w:ascii="Cambria Math" w:hAnsi="Cambria Math" w:cs="Arial"/>
                <w:color w:val="000000"/>
                <w:sz w:val="28"/>
                <w:szCs w:val="28"/>
              </w:rPr>
              <m:t>с</m:t>
            </m:r>
          </m:sub>
        </m:sSub>
      </m:oMath>
      <w:r w:rsidR="00824F14">
        <w:rPr>
          <w:rFonts w:ascii="Arial" w:eastAsiaTheme="minorEastAsia" w:hAnsi="Arial" w:cs="Arial"/>
          <w:iCs/>
          <w:color w:val="000000"/>
          <w:sz w:val="28"/>
          <w:szCs w:val="28"/>
          <w:lang w:val="uk-UA"/>
        </w:rPr>
        <w:t>=</w:t>
      </w:r>
      <m:oMath>
        <m:f>
          <m:fPr>
            <m:ctrlPr>
              <w:rPr>
                <w:rFonts w:ascii="Cambria Math" w:eastAsiaTheme="minorEastAsia" w:hAnsi="Cambria Math" w:cs="Arial"/>
                <w:i/>
                <w:iCs/>
                <w:color w:val="000000"/>
                <w:sz w:val="36"/>
                <w:szCs w:val="28"/>
                <w:lang w:val="uk-UA"/>
              </w:rPr>
            </m:ctrlPr>
          </m:fPr>
          <m:num>
            <m:d>
              <m:dPr>
                <m:ctrlPr>
                  <w:rPr>
                    <w:rFonts w:ascii="Cambria Math" w:eastAsiaTheme="minorEastAsia" w:hAnsi="Cambria Math" w:cs="Arial"/>
                    <w:i/>
                    <w:iCs/>
                    <w:color w:val="000000"/>
                    <w:sz w:val="36"/>
                    <w:szCs w:val="28"/>
                    <w:lang w:val="uk-UA"/>
                  </w:rPr>
                </m:ctrlPr>
              </m:dPr>
              <m:e>
                <m:sSub>
                  <m:sSubPr>
                    <m:ctrlPr>
                      <w:rPr>
                        <w:rFonts w:ascii="Cambria Math" w:eastAsiaTheme="minorEastAsia" w:hAnsi="Cambria Math" w:cs="Arial"/>
                        <w:i/>
                        <w:iCs/>
                        <w:color w:val="000000"/>
                        <w:sz w:val="36"/>
                        <w:szCs w:val="28"/>
                        <w:lang w:val="uk-UA"/>
                      </w:rPr>
                    </m:ctrlPr>
                  </m:sSubPr>
                  <m:e>
                    <m:r>
                      <w:rPr>
                        <w:rFonts w:ascii="Cambria Math" w:eastAsiaTheme="minorEastAsia" w:hAnsi="Cambria Math" w:cs="Arial"/>
                        <w:color w:val="000000"/>
                        <w:sz w:val="36"/>
                        <w:szCs w:val="28"/>
                        <w:lang w:val="uk-UA"/>
                      </w:rPr>
                      <m:t>М</m:t>
                    </m:r>
                  </m:e>
                  <m:sub>
                    <m:r>
                      <w:rPr>
                        <w:rFonts w:ascii="Cambria Math" w:eastAsiaTheme="minorEastAsia" w:hAnsi="Cambria Math" w:cs="Arial"/>
                        <w:color w:val="000000"/>
                        <w:sz w:val="36"/>
                        <w:szCs w:val="28"/>
                        <w:lang w:val="uk-UA"/>
                      </w:rPr>
                      <m:t>1</m:t>
                    </m:r>
                  </m:sub>
                </m:sSub>
                <m:r>
                  <w:rPr>
                    <w:rFonts w:ascii="Cambria Math" w:eastAsiaTheme="minorEastAsia" w:hAnsi="Cambria Math" w:cs="Arial"/>
                    <w:color w:val="000000"/>
                    <w:sz w:val="36"/>
                    <w:szCs w:val="28"/>
                    <w:lang w:val="uk-UA"/>
                  </w:rPr>
                  <m:t>-</m:t>
                </m:r>
                <m:sSub>
                  <m:sSubPr>
                    <m:ctrlPr>
                      <w:rPr>
                        <w:rFonts w:ascii="Cambria Math" w:eastAsiaTheme="minorEastAsia" w:hAnsi="Cambria Math" w:cs="Arial"/>
                        <w:i/>
                        <w:iCs/>
                        <w:color w:val="000000"/>
                        <w:sz w:val="36"/>
                        <w:szCs w:val="28"/>
                        <w:lang w:val="uk-UA"/>
                      </w:rPr>
                    </m:ctrlPr>
                  </m:sSubPr>
                  <m:e>
                    <m:r>
                      <w:rPr>
                        <w:rFonts w:ascii="Cambria Math" w:eastAsiaTheme="minorEastAsia" w:hAnsi="Cambria Math" w:cs="Arial"/>
                        <w:color w:val="000000"/>
                        <w:sz w:val="36"/>
                        <w:szCs w:val="28"/>
                        <w:lang w:val="uk-UA"/>
                      </w:rPr>
                      <m:t>М</m:t>
                    </m:r>
                  </m:e>
                  <m:sub>
                    <m:r>
                      <w:rPr>
                        <w:rFonts w:ascii="Cambria Math" w:eastAsiaTheme="minorEastAsia" w:hAnsi="Cambria Math" w:cs="Arial"/>
                        <w:color w:val="000000"/>
                        <w:sz w:val="36"/>
                        <w:szCs w:val="28"/>
                        <w:lang w:val="uk-UA"/>
                      </w:rPr>
                      <m:t>2</m:t>
                    </m:r>
                  </m:sub>
                </m:sSub>
              </m:e>
            </m:d>
          </m:num>
          <m:den>
            <m:sSub>
              <m:sSubPr>
                <m:ctrlPr>
                  <w:rPr>
                    <w:rFonts w:ascii="Cambria Math" w:eastAsiaTheme="minorEastAsia" w:hAnsi="Cambria Math" w:cs="Arial"/>
                    <w:i/>
                    <w:iCs/>
                    <w:color w:val="000000"/>
                    <w:sz w:val="36"/>
                    <w:szCs w:val="28"/>
                    <w:lang w:val="uk-UA"/>
                  </w:rPr>
                </m:ctrlPr>
              </m:sSubPr>
              <m:e>
                <m:r>
                  <w:rPr>
                    <w:rFonts w:ascii="Cambria Math" w:eastAsiaTheme="minorEastAsia" w:hAnsi="Cambria Math" w:cs="Arial"/>
                    <w:color w:val="000000"/>
                    <w:sz w:val="36"/>
                    <w:szCs w:val="28"/>
                    <w:lang w:val="uk-UA"/>
                  </w:rPr>
                  <m:t>М</m:t>
                </m:r>
              </m:e>
              <m:sub>
                <m:r>
                  <w:rPr>
                    <w:rFonts w:ascii="Cambria Math" w:eastAsiaTheme="minorEastAsia" w:hAnsi="Cambria Math" w:cs="Arial"/>
                    <w:color w:val="000000"/>
                    <w:sz w:val="36"/>
                    <w:szCs w:val="28"/>
                    <w:lang w:val="uk-UA"/>
                  </w:rPr>
                  <m:t>2</m:t>
                </m:r>
              </m:sub>
            </m:sSub>
          </m:den>
        </m:f>
      </m:oMath>
      <w:r w:rsidR="00824F14">
        <w:rPr>
          <w:rFonts w:ascii="Arial" w:eastAsiaTheme="minorEastAsia" w:hAnsi="Arial" w:cs="Arial"/>
          <w:iCs/>
          <w:color w:val="000000"/>
          <w:sz w:val="28"/>
          <w:szCs w:val="28"/>
          <w:lang w:val="uk-UA"/>
        </w:rPr>
        <w:t xml:space="preserve"> · 100</w:t>
      </w:r>
    </w:p>
    <w:p w14:paraId="5CD8C554" w14:textId="77777777" w:rsidR="00FD5C5E" w:rsidRPr="00FD5C5E" w:rsidRDefault="00FD5C5E" w:rsidP="00FD5C5E">
      <w:pPr>
        <w:pStyle w:val="a9"/>
        <w:spacing w:after="0" w:line="360" w:lineRule="auto"/>
        <w:ind w:left="0" w:firstLine="709"/>
        <w:jc w:val="both"/>
        <w:rPr>
          <w:rFonts w:ascii="Arial" w:hAnsi="Arial" w:cs="Arial"/>
          <w:b/>
          <w:iCs/>
          <w:color w:val="000000"/>
          <w:sz w:val="28"/>
          <w:szCs w:val="28"/>
          <w:lang w:val="uk-UA"/>
        </w:rPr>
      </w:pPr>
      <w:r w:rsidRPr="00FD5C5E">
        <w:rPr>
          <w:rFonts w:ascii="Arial" w:hAnsi="Arial" w:cs="Arial"/>
          <w:b/>
          <w:iCs/>
          <w:color w:val="000000"/>
          <w:sz w:val="28"/>
          <w:szCs w:val="28"/>
          <w:lang w:val="uk-UA"/>
        </w:rPr>
        <w:t>5.9</w:t>
      </w:r>
      <w:r w:rsidRPr="00FD5C5E">
        <w:rPr>
          <w:rFonts w:ascii="Arial" w:hAnsi="Arial" w:cs="Arial"/>
          <w:b/>
          <w:iCs/>
          <w:color w:val="000000"/>
          <w:sz w:val="28"/>
          <w:szCs w:val="28"/>
          <w:lang w:val="uk-UA"/>
        </w:rPr>
        <w:tab/>
        <w:t>Водопоглинальна здатність (тільки гідрофобні гіпсові блоки)</w:t>
      </w:r>
    </w:p>
    <w:p w14:paraId="03171EA8"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p>
    <w:p w14:paraId="28FFBF2A" w14:textId="77777777" w:rsidR="00FD5C5E" w:rsidRPr="00FD5C5E" w:rsidRDefault="00FD5C5E" w:rsidP="00FD5C5E">
      <w:pPr>
        <w:pStyle w:val="a9"/>
        <w:spacing w:after="0" w:line="360" w:lineRule="auto"/>
        <w:ind w:left="0" w:firstLine="709"/>
        <w:jc w:val="both"/>
        <w:rPr>
          <w:rFonts w:ascii="Arial" w:hAnsi="Arial" w:cs="Arial"/>
          <w:i/>
          <w:iCs/>
          <w:color w:val="000000"/>
          <w:sz w:val="28"/>
          <w:szCs w:val="28"/>
          <w:lang w:val="uk-UA"/>
        </w:rPr>
      </w:pPr>
      <w:r w:rsidRPr="00FD5C5E">
        <w:rPr>
          <w:rFonts w:ascii="Arial" w:hAnsi="Arial" w:cs="Arial"/>
          <w:i/>
          <w:iCs/>
          <w:color w:val="000000"/>
          <w:sz w:val="28"/>
          <w:szCs w:val="28"/>
          <w:lang w:val="uk-UA"/>
        </w:rPr>
        <w:t>5.9.1</w:t>
      </w:r>
      <w:r w:rsidRPr="00FD5C5E">
        <w:rPr>
          <w:rFonts w:ascii="Arial" w:hAnsi="Arial" w:cs="Arial"/>
          <w:i/>
          <w:iCs/>
          <w:color w:val="000000"/>
          <w:sz w:val="28"/>
          <w:szCs w:val="28"/>
          <w:lang w:val="uk-UA"/>
        </w:rPr>
        <w:tab/>
        <w:t>Принцип</w:t>
      </w:r>
    </w:p>
    <w:p w14:paraId="76558792"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p>
    <w:p w14:paraId="4A3EF0A9"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r w:rsidRPr="00FD5C5E">
        <w:rPr>
          <w:rFonts w:ascii="Arial" w:hAnsi="Arial" w:cs="Arial"/>
          <w:iCs/>
          <w:color w:val="000000"/>
          <w:sz w:val="28"/>
          <w:szCs w:val="28"/>
          <w:lang w:val="uk-UA"/>
        </w:rPr>
        <w:t>Масу гідрофобного гіпсового блоку вимірюють до і після занурення у воду на 2 ч.</w:t>
      </w:r>
    </w:p>
    <w:p w14:paraId="6BA370B6"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p>
    <w:p w14:paraId="7827F6D7" w14:textId="77777777" w:rsidR="00FD5C5E" w:rsidRPr="00FD5C5E" w:rsidRDefault="00FD5C5E" w:rsidP="00FD5C5E">
      <w:pPr>
        <w:pStyle w:val="a9"/>
        <w:spacing w:after="0" w:line="360" w:lineRule="auto"/>
        <w:ind w:left="0" w:firstLine="709"/>
        <w:jc w:val="both"/>
        <w:rPr>
          <w:rFonts w:ascii="Arial" w:hAnsi="Arial" w:cs="Arial"/>
          <w:i/>
          <w:iCs/>
          <w:color w:val="000000"/>
          <w:sz w:val="28"/>
          <w:szCs w:val="28"/>
          <w:lang w:val="uk-UA"/>
        </w:rPr>
      </w:pPr>
      <w:r w:rsidRPr="00FD5C5E">
        <w:rPr>
          <w:rFonts w:ascii="Arial" w:hAnsi="Arial" w:cs="Arial"/>
          <w:i/>
          <w:iCs/>
          <w:color w:val="000000"/>
          <w:sz w:val="28"/>
          <w:szCs w:val="28"/>
          <w:lang w:val="uk-UA"/>
        </w:rPr>
        <w:t>5.9.2</w:t>
      </w:r>
      <w:r w:rsidRPr="00FD5C5E">
        <w:rPr>
          <w:rFonts w:ascii="Arial" w:hAnsi="Arial" w:cs="Arial"/>
          <w:i/>
          <w:iCs/>
          <w:color w:val="000000"/>
          <w:sz w:val="28"/>
          <w:szCs w:val="28"/>
          <w:lang w:val="uk-UA"/>
        </w:rPr>
        <w:tab/>
        <w:t>Знаряддя і засоби</w:t>
      </w:r>
    </w:p>
    <w:p w14:paraId="303598B5"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p>
    <w:p w14:paraId="13302250"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r w:rsidRPr="00FD5C5E">
        <w:rPr>
          <w:rFonts w:ascii="Arial" w:hAnsi="Arial" w:cs="Arial"/>
          <w:iCs/>
          <w:color w:val="000000"/>
          <w:sz w:val="28"/>
          <w:szCs w:val="28"/>
          <w:lang w:val="uk-UA"/>
        </w:rPr>
        <w:t>5.9.2.1</w:t>
      </w:r>
      <w:r w:rsidRPr="00FD5C5E">
        <w:rPr>
          <w:rFonts w:ascii="Arial" w:hAnsi="Arial" w:cs="Arial"/>
          <w:iCs/>
          <w:color w:val="000000"/>
          <w:sz w:val="28"/>
          <w:szCs w:val="28"/>
          <w:lang w:val="uk-UA"/>
        </w:rPr>
        <w:tab/>
        <w:t>Ваги з точністю до 0,1 % щодо маси для зважування.</w:t>
      </w:r>
    </w:p>
    <w:p w14:paraId="38A10046"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p>
    <w:p w14:paraId="13945386"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r w:rsidRPr="00FD5C5E">
        <w:rPr>
          <w:rFonts w:ascii="Arial" w:hAnsi="Arial" w:cs="Arial"/>
          <w:iCs/>
          <w:color w:val="000000"/>
          <w:sz w:val="28"/>
          <w:szCs w:val="28"/>
          <w:lang w:val="uk-UA"/>
        </w:rPr>
        <w:t>5.9.2.2</w:t>
      </w:r>
      <w:r w:rsidRPr="00FD5C5E">
        <w:rPr>
          <w:rFonts w:ascii="Arial" w:hAnsi="Arial" w:cs="Arial"/>
          <w:iCs/>
          <w:color w:val="000000"/>
          <w:sz w:val="28"/>
          <w:szCs w:val="28"/>
          <w:lang w:val="uk-UA"/>
        </w:rPr>
        <w:tab/>
        <w:t>Сушильний шкаф, що дозволяє контролювати температуру до 40 °C ± 2 °C.</w:t>
      </w:r>
    </w:p>
    <w:p w14:paraId="3C550A35" w14:textId="77777777" w:rsidR="00FD5C5E" w:rsidRDefault="00FD5C5E" w:rsidP="00FD5C5E">
      <w:pPr>
        <w:pStyle w:val="a9"/>
        <w:spacing w:after="0" w:line="360" w:lineRule="auto"/>
        <w:ind w:left="0" w:firstLine="709"/>
        <w:jc w:val="both"/>
        <w:rPr>
          <w:rFonts w:ascii="Arial" w:hAnsi="Arial" w:cs="Arial"/>
          <w:iCs/>
          <w:color w:val="000000"/>
          <w:sz w:val="28"/>
          <w:szCs w:val="28"/>
          <w:lang w:val="uk-UA"/>
        </w:rPr>
      </w:pPr>
    </w:p>
    <w:p w14:paraId="544D7F04"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p>
    <w:p w14:paraId="25755485"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r w:rsidRPr="00FD5C5E">
        <w:rPr>
          <w:rFonts w:ascii="Arial" w:hAnsi="Arial" w:cs="Arial"/>
          <w:iCs/>
          <w:color w:val="000000"/>
          <w:sz w:val="28"/>
          <w:szCs w:val="28"/>
          <w:lang w:val="uk-UA"/>
        </w:rPr>
        <w:lastRenderedPageBreak/>
        <w:t>5.9.2.3</w:t>
      </w:r>
      <w:r w:rsidRPr="00FD5C5E">
        <w:rPr>
          <w:rFonts w:ascii="Arial" w:hAnsi="Arial" w:cs="Arial"/>
          <w:iCs/>
          <w:color w:val="000000"/>
          <w:sz w:val="28"/>
          <w:szCs w:val="28"/>
          <w:lang w:val="uk-UA"/>
        </w:rPr>
        <w:tab/>
        <w:t>Герметична тара.</w:t>
      </w:r>
    </w:p>
    <w:p w14:paraId="21382DD0"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p>
    <w:p w14:paraId="03424096"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r w:rsidRPr="00FD5C5E">
        <w:rPr>
          <w:rFonts w:ascii="Arial" w:hAnsi="Arial" w:cs="Arial"/>
          <w:iCs/>
          <w:color w:val="000000"/>
          <w:sz w:val="28"/>
          <w:szCs w:val="28"/>
          <w:lang w:val="uk-UA"/>
        </w:rPr>
        <w:t>5.9.2.4</w:t>
      </w:r>
      <w:r w:rsidRPr="00FD5C5E">
        <w:rPr>
          <w:rFonts w:ascii="Arial" w:hAnsi="Arial" w:cs="Arial"/>
          <w:iCs/>
          <w:color w:val="000000"/>
          <w:sz w:val="28"/>
          <w:szCs w:val="28"/>
          <w:lang w:val="uk-UA"/>
        </w:rPr>
        <w:tab/>
        <w:t>Ємність, наповнена водою.</w:t>
      </w:r>
    </w:p>
    <w:p w14:paraId="1FB45A90"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p>
    <w:p w14:paraId="65031643"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r w:rsidRPr="00FD5C5E">
        <w:rPr>
          <w:rFonts w:ascii="Arial" w:hAnsi="Arial" w:cs="Arial"/>
          <w:iCs/>
          <w:color w:val="000000"/>
          <w:sz w:val="28"/>
          <w:szCs w:val="28"/>
          <w:lang w:val="uk-UA"/>
        </w:rPr>
        <w:t>5.9.2.5</w:t>
      </w:r>
      <w:r w:rsidRPr="00FD5C5E">
        <w:rPr>
          <w:rFonts w:ascii="Arial" w:hAnsi="Arial" w:cs="Arial"/>
          <w:iCs/>
          <w:color w:val="000000"/>
          <w:sz w:val="28"/>
          <w:szCs w:val="28"/>
          <w:lang w:val="uk-UA"/>
        </w:rPr>
        <w:tab/>
        <w:t>Дві опори.</w:t>
      </w:r>
    </w:p>
    <w:p w14:paraId="4279F1EA"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p>
    <w:p w14:paraId="5B427539" w14:textId="77777777" w:rsidR="00FD5C5E" w:rsidRPr="00FD5C5E" w:rsidRDefault="00FD5C5E" w:rsidP="00FD5C5E">
      <w:pPr>
        <w:pStyle w:val="a9"/>
        <w:spacing w:after="0" w:line="360" w:lineRule="auto"/>
        <w:ind w:left="0" w:firstLine="709"/>
        <w:jc w:val="both"/>
        <w:rPr>
          <w:rFonts w:ascii="Arial" w:hAnsi="Arial" w:cs="Arial"/>
          <w:i/>
          <w:iCs/>
          <w:color w:val="000000"/>
          <w:sz w:val="28"/>
          <w:szCs w:val="28"/>
          <w:lang w:val="uk-UA"/>
        </w:rPr>
      </w:pPr>
      <w:r w:rsidRPr="00FD5C5E">
        <w:rPr>
          <w:rFonts w:ascii="Arial" w:hAnsi="Arial" w:cs="Arial"/>
          <w:i/>
          <w:iCs/>
          <w:color w:val="000000"/>
          <w:sz w:val="28"/>
          <w:szCs w:val="28"/>
          <w:lang w:val="uk-UA"/>
        </w:rPr>
        <w:t>5.9.3</w:t>
      </w:r>
      <w:r w:rsidRPr="00FD5C5E">
        <w:rPr>
          <w:rFonts w:ascii="Arial" w:hAnsi="Arial" w:cs="Arial"/>
          <w:i/>
          <w:iCs/>
          <w:color w:val="000000"/>
          <w:sz w:val="28"/>
          <w:szCs w:val="28"/>
          <w:lang w:val="uk-UA"/>
        </w:rPr>
        <w:tab/>
        <w:t>Підготовка зразків</w:t>
      </w:r>
    </w:p>
    <w:p w14:paraId="1F97F608"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p>
    <w:p w14:paraId="23C66115" w14:textId="1999AB0A"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r w:rsidRPr="00FD5C5E">
        <w:rPr>
          <w:rFonts w:ascii="Arial" w:hAnsi="Arial" w:cs="Arial"/>
          <w:iCs/>
          <w:color w:val="000000"/>
          <w:sz w:val="28"/>
          <w:szCs w:val="28"/>
          <w:lang w:val="uk-UA"/>
        </w:rPr>
        <w:t xml:space="preserve">Використовуйте ще три гіпсові блоки, окрім тих, що використовувалися для фізичних, хімічних і механічних випробувань в цьому </w:t>
      </w:r>
      <w:r>
        <w:rPr>
          <w:rFonts w:ascii="Arial" w:hAnsi="Arial" w:cs="Arial"/>
          <w:iCs/>
          <w:color w:val="000000"/>
          <w:sz w:val="28"/>
          <w:szCs w:val="28"/>
          <w:lang w:val="uk-UA"/>
        </w:rPr>
        <w:t>випробуванні</w:t>
      </w:r>
      <w:r w:rsidRPr="00FD5C5E">
        <w:rPr>
          <w:rFonts w:ascii="Arial" w:hAnsi="Arial" w:cs="Arial"/>
          <w:iCs/>
          <w:color w:val="000000"/>
          <w:sz w:val="28"/>
          <w:szCs w:val="28"/>
          <w:lang w:val="uk-UA"/>
        </w:rPr>
        <w:t>.</w:t>
      </w:r>
    </w:p>
    <w:p w14:paraId="377303F2"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r w:rsidRPr="00FD5C5E">
        <w:rPr>
          <w:rFonts w:ascii="Arial" w:hAnsi="Arial" w:cs="Arial"/>
          <w:iCs/>
          <w:color w:val="000000"/>
          <w:sz w:val="28"/>
          <w:szCs w:val="28"/>
          <w:lang w:val="uk-UA"/>
        </w:rPr>
        <w:t>Висушіть гіпсові блоки до сталої маси одним із способів (А або Б), описаних в 5.2 і зважте їх (маса М2).</w:t>
      </w:r>
    </w:p>
    <w:p w14:paraId="7297C707"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r w:rsidRPr="00FD5C5E">
        <w:rPr>
          <w:rFonts w:ascii="Arial" w:hAnsi="Arial" w:cs="Arial"/>
          <w:iCs/>
          <w:color w:val="000000"/>
          <w:sz w:val="28"/>
          <w:szCs w:val="28"/>
          <w:lang w:val="uk-UA"/>
        </w:rPr>
        <w:t>Для порожнистих гіпсових блоків порожнини повинні бути закриті поліуретановою піною, що розширюється, перед тим, як поміщати гіпсові блоки у воду.</w:t>
      </w:r>
    </w:p>
    <w:p w14:paraId="43BB54E6"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p>
    <w:p w14:paraId="04B4D10D" w14:textId="77777777" w:rsidR="00FD5C5E" w:rsidRPr="00FD5C5E" w:rsidRDefault="00FD5C5E" w:rsidP="00FD5C5E">
      <w:pPr>
        <w:pStyle w:val="a9"/>
        <w:spacing w:after="0" w:line="360" w:lineRule="auto"/>
        <w:ind w:left="0" w:firstLine="709"/>
        <w:jc w:val="both"/>
        <w:rPr>
          <w:rFonts w:ascii="Arial" w:hAnsi="Arial" w:cs="Arial"/>
          <w:i/>
          <w:iCs/>
          <w:color w:val="000000"/>
          <w:sz w:val="28"/>
          <w:szCs w:val="28"/>
          <w:lang w:val="uk-UA"/>
        </w:rPr>
      </w:pPr>
      <w:r w:rsidRPr="00FD5C5E">
        <w:rPr>
          <w:rFonts w:ascii="Arial" w:hAnsi="Arial" w:cs="Arial"/>
          <w:i/>
          <w:iCs/>
          <w:color w:val="000000"/>
          <w:sz w:val="28"/>
          <w:szCs w:val="28"/>
          <w:lang w:val="uk-UA"/>
        </w:rPr>
        <w:t>5.9.4</w:t>
      </w:r>
      <w:r w:rsidRPr="00FD5C5E">
        <w:rPr>
          <w:rFonts w:ascii="Arial" w:hAnsi="Arial" w:cs="Arial"/>
          <w:i/>
          <w:iCs/>
          <w:color w:val="000000"/>
          <w:sz w:val="28"/>
          <w:szCs w:val="28"/>
          <w:lang w:val="uk-UA"/>
        </w:rPr>
        <w:tab/>
        <w:t>Процедура</w:t>
      </w:r>
    </w:p>
    <w:p w14:paraId="27C49CDE"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p>
    <w:p w14:paraId="3CC2AC84"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r w:rsidRPr="00FD5C5E">
        <w:rPr>
          <w:rFonts w:ascii="Arial" w:hAnsi="Arial" w:cs="Arial"/>
          <w:iCs/>
          <w:color w:val="000000"/>
          <w:sz w:val="28"/>
          <w:szCs w:val="28"/>
          <w:lang w:val="uk-UA"/>
        </w:rPr>
        <w:t>Помістіть гіпсові блоки в резервуар, наповнений водою з температурою 23 °C ± 2 °C зі спиранням на дві опори, що утворюють гребінь так, щоб нижня поверхня не торкалася дна резервуара, а гіпсові блоки були покриті водою на 50 мм ± 10 мм.</w:t>
      </w:r>
    </w:p>
    <w:p w14:paraId="10815DC2"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r w:rsidRPr="00FD5C5E">
        <w:rPr>
          <w:rFonts w:ascii="Arial" w:hAnsi="Arial" w:cs="Arial"/>
          <w:iCs/>
          <w:color w:val="000000"/>
          <w:sz w:val="28"/>
          <w:szCs w:val="28"/>
          <w:lang w:val="uk-UA"/>
        </w:rPr>
        <w:t>Після занурення на 120 хв вийміть гіпсові блоки з води, просушіть їх протягом 5 хв і знову зважте (маса М3).</w:t>
      </w:r>
    </w:p>
    <w:p w14:paraId="4DF686EF" w14:textId="77777777" w:rsidR="00FD5C5E" w:rsidRDefault="00FD5C5E" w:rsidP="00FD5C5E">
      <w:pPr>
        <w:pStyle w:val="a9"/>
        <w:spacing w:after="0" w:line="360" w:lineRule="auto"/>
        <w:ind w:left="0" w:firstLine="709"/>
        <w:jc w:val="both"/>
        <w:rPr>
          <w:rFonts w:ascii="Arial" w:hAnsi="Arial" w:cs="Arial"/>
          <w:iCs/>
          <w:color w:val="000000"/>
          <w:sz w:val="28"/>
          <w:szCs w:val="28"/>
          <w:lang w:val="uk-UA"/>
        </w:rPr>
      </w:pPr>
    </w:p>
    <w:p w14:paraId="37434C1D" w14:textId="77777777" w:rsidR="00FD5C5E" w:rsidRDefault="00FD5C5E" w:rsidP="00FD5C5E">
      <w:pPr>
        <w:pStyle w:val="a9"/>
        <w:spacing w:after="0" w:line="360" w:lineRule="auto"/>
        <w:ind w:left="0" w:firstLine="709"/>
        <w:jc w:val="both"/>
        <w:rPr>
          <w:rFonts w:ascii="Arial" w:hAnsi="Arial" w:cs="Arial"/>
          <w:iCs/>
          <w:color w:val="000000"/>
          <w:sz w:val="28"/>
          <w:szCs w:val="28"/>
          <w:lang w:val="uk-UA"/>
        </w:rPr>
      </w:pPr>
    </w:p>
    <w:p w14:paraId="2BCBD831" w14:textId="77777777" w:rsidR="00FD5C5E" w:rsidRDefault="00FD5C5E" w:rsidP="00FD5C5E">
      <w:pPr>
        <w:pStyle w:val="a9"/>
        <w:spacing w:after="0" w:line="360" w:lineRule="auto"/>
        <w:ind w:left="0" w:firstLine="709"/>
        <w:jc w:val="both"/>
        <w:rPr>
          <w:rFonts w:ascii="Arial" w:hAnsi="Arial" w:cs="Arial"/>
          <w:iCs/>
          <w:color w:val="000000"/>
          <w:sz w:val="28"/>
          <w:szCs w:val="28"/>
          <w:lang w:val="uk-UA"/>
        </w:rPr>
      </w:pPr>
    </w:p>
    <w:p w14:paraId="4631999B" w14:textId="77777777" w:rsidR="00FD5C5E" w:rsidRDefault="00FD5C5E" w:rsidP="00FD5C5E">
      <w:pPr>
        <w:pStyle w:val="a9"/>
        <w:spacing w:after="0" w:line="360" w:lineRule="auto"/>
        <w:ind w:left="0" w:firstLine="709"/>
        <w:jc w:val="both"/>
        <w:rPr>
          <w:rFonts w:ascii="Arial" w:hAnsi="Arial" w:cs="Arial"/>
          <w:iCs/>
          <w:color w:val="000000"/>
          <w:sz w:val="28"/>
          <w:szCs w:val="28"/>
          <w:lang w:val="uk-UA"/>
        </w:rPr>
      </w:pPr>
    </w:p>
    <w:p w14:paraId="77DEA5EC"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p>
    <w:p w14:paraId="05A36627" w14:textId="77777777" w:rsidR="00FD5C5E" w:rsidRPr="00FD5C5E" w:rsidRDefault="00FD5C5E" w:rsidP="00FD5C5E">
      <w:pPr>
        <w:pStyle w:val="a9"/>
        <w:spacing w:after="0" w:line="360" w:lineRule="auto"/>
        <w:ind w:left="0" w:firstLine="709"/>
        <w:jc w:val="both"/>
        <w:rPr>
          <w:rFonts w:ascii="Arial" w:hAnsi="Arial" w:cs="Arial"/>
          <w:i/>
          <w:iCs/>
          <w:color w:val="000000"/>
          <w:sz w:val="28"/>
          <w:szCs w:val="28"/>
          <w:lang w:val="uk-UA"/>
        </w:rPr>
      </w:pPr>
      <w:r w:rsidRPr="00FD5C5E">
        <w:rPr>
          <w:rFonts w:ascii="Arial" w:hAnsi="Arial" w:cs="Arial"/>
          <w:i/>
          <w:iCs/>
          <w:color w:val="000000"/>
          <w:sz w:val="28"/>
          <w:szCs w:val="28"/>
          <w:lang w:val="uk-UA"/>
        </w:rPr>
        <w:lastRenderedPageBreak/>
        <w:t>5.9.5</w:t>
      </w:r>
      <w:r w:rsidRPr="00FD5C5E">
        <w:rPr>
          <w:rFonts w:ascii="Arial" w:hAnsi="Arial" w:cs="Arial"/>
          <w:i/>
          <w:iCs/>
          <w:color w:val="000000"/>
          <w:sz w:val="28"/>
          <w:szCs w:val="28"/>
          <w:lang w:val="uk-UA"/>
        </w:rPr>
        <w:tab/>
        <w:t>Вираження результатів</w:t>
      </w:r>
    </w:p>
    <w:p w14:paraId="6892AC26"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uk-UA"/>
        </w:rPr>
      </w:pPr>
    </w:p>
    <w:p w14:paraId="73820DF4" w14:textId="2C2CEDBF" w:rsidR="0011559F" w:rsidRDefault="00FD5C5E" w:rsidP="00FD5C5E">
      <w:pPr>
        <w:pStyle w:val="a9"/>
        <w:spacing w:after="0" w:line="360" w:lineRule="auto"/>
        <w:ind w:left="0" w:firstLine="709"/>
        <w:jc w:val="both"/>
        <w:rPr>
          <w:rFonts w:ascii="Arial" w:hAnsi="Arial" w:cs="Arial"/>
          <w:iCs/>
          <w:color w:val="000000"/>
          <w:sz w:val="28"/>
          <w:szCs w:val="28"/>
          <w:lang w:val="uk-UA"/>
        </w:rPr>
      </w:pPr>
      <w:r w:rsidRPr="00FD5C5E">
        <w:rPr>
          <w:rFonts w:ascii="Arial" w:hAnsi="Arial" w:cs="Arial"/>
          <w:iCs/>
          <w:color w:val="000000"/>
          <w:sz w:val="28"/>
          <w:szCs w:val="28"/>
          <w:lang w:val="uk-UA"/>
        </w:rPr>
        <w:t>Водопоглинання А у відсотках виражається формулою</w:t>
      </w:r>
      <w:r>
        <w:rPr>
          <w:rFonts w:ascii="Arial" w:hAnsi="Arial" w:cs="Arial"/>
          <w:iCs/>
          <w:color w:val="000000"/>
          <w:sz w:val="28"/>
          <w:szCs w:val="28"/>
          <w:lang w:val="uk-UA"/>
        </w:rPr>
        <w:t xml:space="preserve"> (2)</w:t>
      </w:r>
      <w:r w:rsidRPr="00FD5C5E">
        <w:rPr>
          <w:rFonts w:ascii="Arial" w:hAnsi="Arial" w:cs="Arial"/>
          <w:iCs/>
          <w:color w:val="000000"/>
          <w:sz w:val="28"/>
          <w:szCs w:val="28"/>
          <w:lang w:val="uk-UA"/>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957"/>
      </w:tblGrid>
      <w:tr w:rsidR="00FD5C5E" w14:paraId="2F746A81" w14:textId="77777777" w:rsidTr="00FD5C5E">
        <w:trPr>
          <w:trHeight w:val="675"/>
        </w:trPr>
        <w:tc>
          <w:tcPr>
            <w:tcW w:w="9180" w:type="dxa"/>
          </w:tcPr>
          <w:p w14:paraId="52BAA16E" w14:textId="71F0EE76" w:rsidR="00FD5C5E" w:rsidRDefault="00FD5C5E" w:rsidP="00FD5C5E">
            <w:pPr>
              <w:pStyle w:val="a9"/>
              <w:spacing w:line="360" w:lineRule="auto"/>
              <w:ind w:left="0" w:firstLine="709"/>
              <w:jc w:val="center"/>
              <w:rPr>
                <w:rFonts w:ascii="Arial" w:hAnsi="Arial" w:cs="Arial"/>
                <w:iCs/>
                <w:color w:val="000000"/>
                <w:sz w:val="28"/>
                <w:szCs w:val="28"/>
                <w:lang w:val="uk-UA"/>
              </w:rPr>
            </w:pPr>
            <w:r>
              <w:rPr>
                <w:rFonts w:ascii="Arial" w:eastAsiaTheme="minorEastAsia" w:hAnsi="Arial" w:cs="Arial"/>
                <w:iCs/>
                <w:color w:val="000000"/>
                <w:sz w:val="28"/>
                <w:szCs w:val="28"/>
                <w:lang w:val="uk-UA"/>
              </w:rPr>
              <w:t xml:space="preserve">А = </w:t>
            </w:r>
            <m:oMath>
              <m:f>
                <m:fPr>
                  <m:ctrlPr>
                    <w:rPr>
                      <w:rFonts w:ascii="Cambria Math" w:eastAsiaTheme="minorEastAsia" w:hAnsi="Cambria Math" w:cs="Arial"/>
                      <w:i/>
                      <w:iCs/>
                      <w:color w:val="000000"/>
                      <w:sz w:val="36"/>
                      <w:szCs w:val="28"/>
                      <w:lang w:val="uk-UA"/>
                    </w:rPr>
                  </m:ctrlPr>
                </m:fPr>
                <m:num>
                  <m:d>
                    <m:dPr>
                      <m:ctrlPr>
                        <w:rPr>
                          <w:rFonts w:ascii="Cambria Math" w:eastAsiaTheme="minorEastAsia" w:hAnsi="Cambria Math" w:cs="Arial"/>
                          <w:i/>
                          <w:iCs/>
                          <w:color w:val="000000"/>
                          <w:sz w:val="36"/>
                          <w:szCs w:val="28"/>
                          <w:lang w:val="uk-UA"/>
                        </w:rPr>
                      </m:ctrlPr>
                    </m:dPr>
                    <m:e>
                      <m:sSub>
                        <m:sSubPr>
                          <m:ctrlPr>
                            <w:rPr>
                              <w:rFonts w:ascii="Cambria Math" w:eastAsiaTheme="minorEastAsia" w:hAnsi="Cambria Math" w:cs="Arial"/>
                              <w:i/>
                              <w:iCs/>
                              <w:color w:val="000000"/>
                              <w:sz w:val="36"/>
                              <w:szCs w:val="28"/>
                              <w:lang w:val="uk-UA"/>
                            </w:rPr>
                          </m:ctrlPr>
                        </m:sSubPr>
                        <m:e>
                          <m:r>
                            <w:rPr>
                              <w:rFonts w:ascii="Cambria Math" w:eastAsiaTheme="minorEastAsia" w:hAnsi="Cambria Math" w:cs="Arial"/>
                              <w:color w:val="000000"/>
                              <w:sz w:val="36"/>
                              <w:szCs w:val="28"/>
                              <w:lang w:val="uk-UA"/>
                            </w:rPr>
                            <m:t>М</m:t>
                          </m:r>
                        </m:e>
                        <m:sub>
                          <m:r>
                            <w:rPr>
                              <w:rFonts w:ascii="Cambria Math" w:eastAsiaTheme="minorEastAsia" w:hAnsi="Cambria Math" w:cs="Arial"/>
                              <w:color w:val="000000"/>
                              <w:sz w:val="36"/>
                              <w:szCs w:val="28"/>
                              <w:lang w:val="uk-UA"/>
                            </w:rPr>
                            <m:t>3</m:t>
                          </m:r>
                        </m:sub>
                      </m:sSub>
                      <m:r>
                        <w:rPr>
                          <w:rFonts w:ascii="Cambria Math" w:eastAsiaTheme="minorEastAsia" w:hAnsi="Cambria Math" w:cs="Arial"/>
                          <w:color w:val="000000"/>
                          <w:sz w:val="36"/>
                          <w:szCs w:val="28"/>
                          <w:lang w:val="uk-UA"/>
                        </w:rPr>
                        <m:t>-</m:t>
                      </m:r>
                      <m:sSub>
                        <m:sSubPr>
                          <m:ctrlPr>
                            <w:rPr>
                              <w:rFonts w:ascii="Cambria Math" w:eastAsiaTheme="minorEastAsia" w:hAnsi="Cambria Math" w:cs="Arial"/>
                              <w:i/>
                              <w:iCs/>
                              <w:color w:val="000000"/>
                              <w:sz w:val="36"/>
                              <w:szCs w:val="28"/>
                              <w:lang w:val="uk-UA"/>
                            </w:rPr>
                          </m:ctrlPr>
                        </m:sSubPr>
                        <m:e>
                          <m:r>
                            <w:rPr>
                              <w:rFonts w:ascii="Cambria Math" w:eastAsiaTheme="minorEastAsia" w:hAnsi="Cambria Math" w:cs="Arial"/>
                              <w:color w:val="000000"/>
                              <w:sz w:val="36"/>
                              <w:szCs w:val="28"/>
                              <w:lang w:val="uk-UA"/>
                            </w:rPr>
                            <m:t>М</m:t>
                          </m:r>
                        </m:e>
                        <m:sub>
                          <m:r>
                            <w:rPr>
                              <w:rFonts w:ascii="Cambria Math" w:eastAsiaTheme="minorEastAsia" w:hAnsi="Cambria Math" w:cs="Arial"/>
                              <w:color w:val="000000"/>
                              <w:sz w:val="36"/>
                              <w:szCs w:val="28"/>
                              <w:lang w:val="uk-UA"/>
                            </w:rPr>
                            <m:t>2</m:t>
                          </m:r>
                        </m:sub>
                      </m:sSub>
                    </m:e>
                  </m:d>
                </m:num>
                <m:den>
                  <m:sSub>
                    <m:sSubPr>
                      <m:ctrlPr>
                        <w:rPr>
                          <w:rFonts w:ascii="Cambria Math" w:eastAsiaTheme="minorEastAsia" w:hAnsi="Cambria Math" w:cs="Arial"/>
                          <w:i/>
                          <w:iCs/>
                          <w:color w:val="000000"/>
                          <w:sz w:val="36"/>
                          <w:szCs w:val="28"/>
                          <w:lang w:val="uk-UA"/>
                        </w:rPr>
                      </m:ctrlPr>
                    </m:sSubPr>
                    <m:e>
                      <m:r>
                        <w:rPr>
                          <w:rFonts w:ascii="Cambria Math" w:eastAsiaTheme="minorEastAsia" w:hAnsi="Cambria Math" w:cs="Arial"/>
                          <w:color w:val="000000"/>
                          <w:sz w:val="36"/>
                          <w:szCs w:val="28"/>
                          <w:lang w:val="uk-UA"/>
                        </w:rPr>
                        <m:t>М</m:t>
                      </m:r>
                    </m:e>
                    <m:sub>
                      <m:r>
                        <w:rPr>
                          <w:rFonts w:ascii="Cambria Math" w:eastAsiaTheme="minorEastAsia" w:hAnsi="Cambria Math" w:cs="Arial"/>
                          <w:color w:val="000000"/>
                          <w:sz w:val="36"/>
                          <w:szCs w:val="28"/>
                          <w:lang w:val="uk-UA"/>
                        </w:rPr>
                        <m:t>2</m:t>
                      </m:r>
                    </m:sub>
                  </m:sSub>
                </m:den>
              </m:f>
            </m:oMath>
            <w:r>
              <w:rPr>
                <w:rFonts w:ascii="Arial" w:eastAsiaTheme="minorEastAsia" w:hAnsi="Arial" w:cs="Arial"/>
                <w:iCs/>
                <w:color w:val="000000"/>
                <w:sz w:val="28"/>
                <w:szCs w:val="28"/>
                <w:lang w:val="uk-UA"/>
              </w:rPr>
              <w:t xml:space="preserve"> · 100</w:t>
            </w:r>
          </w:p>
        </w:tc>
        <w:tc>
          <w:tcPr>
            <w:tcW w:w="957" w:type="dxa"/>
          </w:tcPr>
          <w:p w14:paraId="5CCFEAED" w14:textId="0CE620D1" w:rsidR="00FD5C5E" w:rsidRDefault="00FD5C5E" w:rsidP="00FD5C5E">
            <w:pPr>
              <w:pStyle w:val="a9"/>
              <w:ind w:left="0"/>
              <w:jc w:val="center"/>
              <w:rPr>
                <w:rFonts w:ascii="Arial" w:hAnsi="Arial" w:cs="Arial"/>
                <w:iCs/>
                <w:color w:val="000000"/>
                <w:sz w:val="28"/>
                <w:szCs w:val="28"/>
                <w:lang w:val="uk-UA"/>
              </w:rPr>
            </w:pPr>
            <w:r>
              <w:rPr>
                <w:rFonts w:ascii="Arial" w:hAnsi="Arial" w:cs="Arial"/>
                <w:iCs/>
                <w:color w:val="000000"/>
                <w:sz w:val="28"/>
                <w:szCs w:val="28"/>
                <w:lang w:val="uk-UA"/>
              </w:rPr>
              <w:t>(2)</w:t>
            </w:r>
          </w:p>
        </w:tc>
      </w:tr>
    </w:tbl>
    <w:p w14:paraId="5EDD7FE4" w14:textId="77777777" w:rsidR="00FD5C5E" w:rsidRPr="00824F14" w:rsidRDefault="00FD5C5E" w:rsidP="00FD5C5E">
      <w:pPr>
        <w:pStyle w:val="a9"/>
        <w:spacing w:after="0" w:line="360" w:lineRule="auto"/>
        <w:ind w:left="0" w:firstLine="709"/>
        <w:jc w:val="both"/>
        <w:rPr>
          <w:rFonts w:ascii="Arial" w:hAnsi="Arial" w:cs="Arial"/>
          <w:iCs/>
          <w:color w:val="000000"/>
          <w:sz w:val="28"/>
          <w:szCs w:val="28"/>
          <w:lang w:val="uk-UA"/>
        </w:rPr>
      </w:pPr>
    </w:p>
    <w:p w14:paraId="7DD9737C"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Водопоглинання гіпсових блоків - середнє з трьох вимірюваних значень.</w:t>
      </w:r>
    </w:p>
    <w:p w14:paraId="1A30628C"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4D414A22" w14:textId="77777777" w:rsidR="00FD5C5E" w:rsidRPr="00FD5C5E" w:rsidRDefault="00FD5C5E" w:rsidP="00FD5C5E">
      <w:pPr>
        <w:pStyle w:val="a9"/>
        <w:spacing w:after="0" w:line="360" w:lineRule="auto"/>
        <w:ind w:left="0" w:firstLine="709"/>
        <w:jc w:val="both"/>
        <w:rPr>
          <w:rFonts w:ascii="Arial" w:hAnsi="Arial" w:cs="Arial"/>
          <w:b/>
          <w:iCs/>
          <w:color w:val="000000"/>
          <w:sz w:val="28"/>
          <w:szCs w:val="28"/>
        </w:rPr>
      </w:pPr>
      <w:r w:rsidRPr="00FD5C5E">
        <w:rPr>
          <w:rFonts w:ascii="Arial" w:hAnsi="Arial" w:cs="Arial"/>
          <w:b/>
          <w:iCs/>
          <w:color w:val="000000"/>
          <w:sz w:val="28"/>
          <w:szCs w:val="28"/>
        </w:rPr>
        <w:t>5.10</w:t>
      </w:r>
      <w:r w:rsidRPr="00FD5C5E">
        <w:rPr>
          <w:rFonts w:ascii="Arial" w:hAnsi="Arial" w:cs="Arial"/>
          <w:b/>
          <w:iCs/>
          <w:color w:val="000000"/>
          <w:sz w:val="28"/>
          <w:szCs w:val="28"/>
        </w:rPr>
        <w:tab/>
        <w:t>Вимірювання рН</w:t>
      </w:r>
    </w:p>
    <w:p w14:paraId="5CC5D9CF"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2D41C3C6" w14:textId="77777777" w:rsidR="00FD5C5E" w:rsidRPr="00FD5C5E" w:rsidRDefault="00FD5C5E" w:rsidP="00FD5C5E">
      <w:pPr>
        <w:pStyle w:val="a9"/>
        <w:spacing w:after="0" w:line="360" w:lineRule="auto"/>
        <w:ind w:left="0" w:firstLine="709"/>
        <w:jc w:val="both"/>
        <w:rPr>
          <w:rFonts w:ascii="Arial" w:hAnsi="Arial" w:cs="Arial"/>
          <w:i/>
          <w:iCs/>
          <w:color w:val="000000"/>
          <w:sz w:val="28"/>
          <w:szCs w:val="28"/>
        </w:rPr>
      </w:pPr>
      <w:r w:rsidRPr="00FD5C5E">
        <w:rPr>
          <w:rFonts w:ascii="Arial" w:hAnsi="Arial" w:cs="Arial"/>
          <w:i/>
          <w:iCs/>
          <w:color w:val="000000"/>
          <w:sz w:val="28"/>
          <w:szCs w:val="28"/>
        </w:rPr>
        <w:t>5.10.1</w:t>
      </w:r>
      <w:r w:rsidRPr="00FD5C5E">
        <w:rPr>
          <w:rFonts w:ascii="Arial" w:hAnsi="Arial" w:cs="Arial"/>
          <w:i/>
          <w:iCs/>
          <w:color w:val="000000"/>
          <w:sz w:val="28"/>
          <w:szCs w:val="28"/>
        </w:rPr>
        <w:tab/>
        <w:t>Принцип</w:t>
      </w:r>
    </w:p>
    <w:p w14:paraId="4F005A25"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5B8F27C3"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рН вимірюється на дисперсії у воді зразка гіпсового блоку.</w:t>
      </w:r>
    </w:p>
    <w:p w14:paraId="1DF55A61"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6898FC59" w14:textId="77777777" w:rsidR="00FD5C5E" w:rsidRPr="00FD5C5E" w:rsidRDefault="00FD5C5E" w:rsidP="00FD5C5E">
      <w:pPr>
        <w:pStyle w:val="a9"/>
        <w:spacing w:after="0" w:line="360" w:lineRule="auto"/>
        <w:ind w:left="0" w:firstLine="709"/>
        <w:jc w:val="both"/>
        <w:rPr>
          <w:rFonts w:ascii="Arial" w:hAnsi="Arial" w:cs="Arial"/>
          <w:i/>
          <w:iCs/>
          <w:color w:val="000000"/>
          <w:sz w:val="28"/>
          <w:szCs w:val="28"/>
        </w:rPr>
      </w:pPr>
      <w:r w:rsidRPr="00FD5C5E">
        <w:rPr>
          <w:rFonts w:ascii="Arial" w:hAnsi="Arial" w:cs="Arial"/>
          <w:i/>
          <w:iCs/>
          <w:color w:val="000000"/>
          <w:sz w:val="28"/>
          <w:szCs w:val="28"/>
        </w:rPr>
        <w:t>5.10.2</w:t>
      </w:r>
      <w:r w:rsidRPr="00FD5C5E">
        <w:rPr>
          <w:rFonts w:ascii="Arial" w:hAnsi="Arial" w:cs="Arial"/>
          <w:i/>
          <w:iCs/>
          <w:color w:val="000000"/>
          <w:sz w:val="28"/>
          <w:szCs w:val="28"/>
        </w:rPr>
        <w:tab/>
        <w:t>Знаряддя і засоби</w:t>
      </w:r>
    </w:p>
    <w:p w14:paraId="5015DC9D"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5F5E4040" w14:textId="71BD5DA8" w:rsidR="0011559F"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рН-метр, кольоровий реактив або рН-папір, що дозволяє зчитувати показник до 0,5 рН одиниці.</w:t>
      </w:r>
    </w:p>
    <w:p w14:paraId="68D9B5E3" w14:textId="77777777" w:rsidR="00FD5C5E" w:rsidRPr="00C643B0" w:rsidRDefault="00FD5C5E" w:rsidP="00FD5C5E">
      <w:pPr>
        <w:pStyle w:val="a9"/>
        <w:spacing w:after="0" w:line="360" w:lineRule="auto"/>
        <w:ind w:firstLine="709"/>
        <w:jc w:val="both"/>
        <w:rPr>
          <w:rFonts w:ascii="Arial" w:hAnsi="Arial" w:cs="Arial"/>
          <w:iCs/>
          <w:color w:val="000000"/>
          <w:sz w:val="28"/>
          <w:szCs w:val="28"/>
        </w:rPr>
      </w:pPr>
    </w:p>
    <w:p w14:paraId="0323C200" w14:textId="77777777" w:rsidR="00FD5C5E" w:rsidRPr="00FD5C5E" w:rsidRDefault="00FD5C5E" w:rsidP="00FD5C5E">
      <w:pPr>
        <w:pStyle w:val="a9"/>
        <w:spacing w:after="0" w:line="360" w:lineRule="auto"/>
        <w:ind w:left="0" w:firstLine="709"/>
        <w:jc w:val="both"/>
        <w:rPr>
          <w:rFonts w:ascii="Arial" w:hAnsi="Arial" w:cs="Arial"/>
          <w:i/>
          <w:iCs/>
          <w:color w:val="000000"/>
          <w:sz w:val="28"/>
          <w:szCs w:val="28"/>
          <w:lang w:val="en-US"/>
        </w:rPr>
      </w:pPr>
      <w:r w:rsidRPr="00FD5C5E">
        <w:rPr>
          <w:rFonts w:ascii="Arial" w:hAnsi="Arial" w:cs="Arial"/>
          <w:i/>
          <w:iCs/>
          <w:color w:val="000000"/>
          <w:sz w:val="28"/>
          <w:szCs w:val="28"/>
          <w:lang w:val="en-US"/>
        </w:rPr>
        <w:t>5.10.3</w:t>
      </w:r>
      <w:r w:rsidRPr="00FD5C5E">
        <w:rPr>
          <w:rFonts w:ascii="Arial" w:hAnsi="Arial" w:cs="Arial"/>
          <w:i/>
          <w:iCs/>
          <w:color w:val="000000"/>
          <w:sz w:val="28"/>
          <w:szCs w:val="28"/>
          <w:lang w:val="en-US"/>
        </w:rPr>
        <w:tab/>
        <w:t>Відбирання проб</w:t>
      </w:r>
    </w:p>
    <w:p w14:paraId="0DD62922"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lang w:val="en-US"/>
        </w:rPr>
      </w:pPr>
    </w:p>
    <w:p w14:paraId="6BF4BA7E" w14:textId="77777777" w:rsidR="00FD5C5E" w:rsidRPr="00C643B0" w:rsidRDefault="00FD5C5E" w:rsidP="00FD5C5E">
      <w:pPr>
        <w:pStyle w:val="a9"/>
        <w:spacing w:after="0" w:line="360" w:lineRule="auto"/>
        <w:ind w:left="0" w:firstLine="709"/>
        <w:jc w:val="both"/>
        <w:rPr>
          <w:rFonts w:ascii="Arial" w:hAnsi="Arial" w:cs="Arial"/>
          <w:iCs/>
          <w:color w:val="000000"/>
          <w:sz w:val="28"/>
          <w:szCs w:val="28"/>
        </w:rPr>
      </w:pPr>
      <w:r w:rsidRPr="00C643B0">
        <w:rPr>
          <w:rFonts w:ascii="Arial" w:hAnsi="Arial" w:cs="Arial"/>
          <w:iCs/>
          <w:color w:val="000000"/>
          <w:sz w:val="28"/>
          <w:szCs w:val="28"/>
        </w:rPr>
        <w:t>Отримують зразок близько 1 г шляхом зіскрібка поверхні гіпсового блоку на глибину приблизно 1 мм на фрагментах гіпсових блоків з випробувань, з розрахунку один фрагмент на блоковий зразок.</w:t>
      </w:r>
    </w:p>
    <w:p w14:paraId="26A36D02" w14:textId="77777777" w:rsidR="00FD5C5E" w:rsidRPr="00C643B0" w:rsidRDefault="00FD5C5E" w:rsidP="00FD5C5E">
      <w:pPr>
        <w:pStyle w:val="a9"/>
        <w:spacing w:after="0" w:line="360" w:lineRule="auto"/>
        <w:ind w:left="0" w:firstLine="709"/>
        <w:jc w:val="both"/>
        <w:rPr>
          <w:rFonts w:ascii="Arial" w:hAnsi="Arial" w:cs="Arial"/>
          <w:i/>
          <w:iCs/>
          <w:color w:val="000000"/>
          <w:sz w:val="28"/>
          <w:szCs w:val="28"/>
        </w:rPr>
      </w:pPr>
    </w:p>
    <w:p w14:paraId="6699BBAB" w14:textId="77777777" w:rsidR="00FD5C5E" w:rsidRPr="00C643B0" w:rsidRDefault="00FD5C5E" w:rsidP="00FD5C5E">
      <w:pPr>
        <w:pStyle w:val="a9"/>
        <w:spacing w:after="0" w:line="360" w:lineRule="auto"/>
        <w:ind w:left="0" w:firstLine="709"/>
        <w:jc w:val="both"/>
        <w:rPr>
          <w:rFonts w:ascii="Arial" w:hAnsi="Arial" w:cs="Arial"/>
          <w:i/>
          <w:iCs/>
          <w:color w:val="000000"/>
          <w:sz w:val="28"/>
          <w:szCs w:val="28"/>
        </w:rPr>
      </w:pPr>
      <w:r w:rsidRPr="00C643B0">
        <w:rPr>
          <w:rFonts w:ascii="Arial" w:hAnsi="Arial" w:cs="Arial"/>
          <w:i/>
          <w:iCs/>
          <w:color w:val="000000"/>
          <w:sz w:val="28"/>
          <w:szCs w:val="28"/>
        </w:rPr>
        <w:t>5.10.4</w:t>
      </w:r>
      <w:r w:rsidRPr="00C643B0">
        <w:rPr>
          <w:rFonts w:ascii="Arial" w:hAnsi="Arial" w:cs="Arial"/>
          <w:i/>
          <w:iCs/>
          <w:color w:val="000000"/>
          <w:sz w:val="28"/>
          <w:szCs w:val="28"/>
        </w:rPr>
        <w:tab/>
        <w:t>Процедура</w:t>
      </w:r>
    </w:p>
    <w:p w14:paraId="32C17613" w14:textId="77777777" w:rsidR="00FD5C5E" w:rsidRPr="00C643B0" w:rsidRDefault="00FD5C5E" w:rsidP="00FD5C5E">
      <w:pPr>
        <w:pStyle w:val="a9"/>
        <w:spacing w:after="0" w:line="360" w:lineRule="auto"/>
        <w:ind w:left="0" w:firstLine="709"/>
        <w:jc w:val="both"/>
        <w:rPr>
          <w:rFonts w:ascii="Arial" w:hAnsi="Arial" w:cs="Arial"/>
          <w:iCs/>
          <w:color w:val="000000"/>
          <w:sz w:val="28"/>
          <w:szCs w:val="28"/>
        </w:rPr>
      </w:pPr>
    </w:p>
    <w:p w14:paraId="42DB8068" w14:textId="77777777" w:rsidR="00FD5C5E" w:rsidRPr="00C643B0" w:rsidRDefault="00FD5C5E" w:rsidP="00FD5C5E">
      <w:pPr>
        <w:pStyle w:val="a9"/>
        <w:spacing w:after="0" w:line="360" w:lineRule="auto"/>
        <w:ind w:left="0" w:firstLine="709"/>
        <w:jc w:val="both"/>
        <w:rPr>
          <w:rFonts w:ascii="Arial" w:hAnsi="Arial" w:cs="Arial"/>
          <w:iCs/>
          <w:color w:val="000000"/>
          <w:sz w:val="28"/>
          <w:szCs w:val="28"/>
        </w:rPr>
      </w:pPr>
      <w:r w:rsidRPr="00C643B0">
        <w:rPr>
          <w:rFonts w:ascii="Arial" w:hAnsi="Arial" w:cs="Arial"/>
          <w:iCs/>
          <w:color w:val="000000"/>
          <w:sz w:val="28"/>
          <w:szCs w:val="28"/>
        </w:rPr>
        <w:t>Для кожної вибіркової операції розсіюють порошок, отриманий в 10 г демінералізованої або дистильованої, кип'яченої і охолодженої води.</w:t>
      </w:r>
    </w:p>
    <w:p w14:paraId="79D9F6E3" w14:textId="77777777" w:rsidR="00FD5C5E" w:rsidRPr="00C643B0" w:rsidRDefault="00FD5C5E" w:rsidP="00FD5C5E">
      <w:pPr>
        <w:pStyle w:val="a9"/>
        <w:spacing w:after="0" w:line="360" w:lineRule="auto"/>
        <w:ind w:left="0" w:firstLine="709"/>
        <w:jc w:val="both"/>
        <w:rPr>
          <w:rFonts w:ascii="Arial" w:hAnsi="Arial" w:cs="Arial"/>
          <w:iCs/>
          <w:color w:val="000000"/>
          <w:sz w:val="28"/>
          <w:szCs w:val="28"/>
        </w:rPr>
      </w:pPr>
    </w:p>
    <w:p w14:paraId="39E14BE4"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Через 5 хв вимірюють рН.</w:t>
      </w:r>
    </w:p>
    <w:p w14:paraId="13293330"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2E9D653F" w14:textId="77777777" w:rsidR="00FD5C5E" w:rsidRPr="00FD5C5E" w:rsidRDefault="00FD5C5E" w:rsidP="00FD5C5E">
      <w:pPr>
        <w:pStyle w:val="a9"/>
        <w:spacing w:after="0" w:line="360" w:lineRule="auto"/>
        <w:ind w:left="0" w:firstLine="709"/>
        <w:jc w:val="both"/>
        <w:rPr>
          <w:rFonts w:ascii="Arial" w:hAnsi="Arial" w:cs="Arial"/>
          <w:i/>
          <w:iCs/>
          <w:color w:val="000000"/>
          <w:sz w:val="28"/>
          <w:szCs w:val="28"/>
        </w:rPr>
      </w:pPr>
      <w:r w:rsidRPr="00FD5C5E">
        <w:rPr>
          <w:rFonts w:ascii="Arial" w:hAnsi="Arial" w:cs="Arial"/>
          <w:i/>
          <w:iCs/>
          <w:color w:val="000000"/>
          <w:sz w:val="28"/>
          <w:szCs w:val="28"/>
        </w:rPr>
        <w:t>5.10.5</w:t>
      </w:r>
      <w:r w:rsidRPr="00FD5C5E">
        <w:rPr>
          <w:rFonts w:ascii="Arial" w:hAnsi="Arial" w:cs="Arial"/>
          <w:i/>
          <w:iCs/>
          <w:color w:val="000000"/>
          <w:sz w:val="28"/>
          <w:szCs w:val="28"/>
        </w:rPr>
        <w:tab/>
        <w:t>Вираження результатів</w:t>
      </w:r>
    </w:p>
    <w:p w14:paraId="6741ED30"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67353954"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Запишіть отриманий результат.</w:t>
      </w:r>
    </w:p>
    <w:p w14:paraId="1999AEE6"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Значення рН гіпсових блоків - середнє з трьох вимірювань.</w:t>
      </w:r>
    </w:p>
    <w:p w14:paraId="37D7721D" w14:textId="77777777" w:rsidR="00FD5C5E" w:rsidRPr="00FD5C5E" w:rsidRDefault="00FD5C5E" w:rsidP="00FD5C5E">
      <w:pPr>
        <w:pStyle w:val="a9"/>
        <w:spacing w:after="0" w:line="360" w:lineRule="auto"/>
        <w:ind w:left="0" w:firstLine="709"/>
        <w:jc w:val="both"/>
        <w:rPr>
          <w:rFonts w:ascii="Arial" w:hAnsi="Arial" w:cs="Arial"/>
          <w:i/>
          <w:iCs/>
          <w:color w:val="000000"/>
          <w:sz w:val="28"/>
          <w:szCs w:val="28"/>
        </w:rPr>
      </w:pPr>
    </w:p>
    <w:p w14:paraId="5F41A417" w14:textId="77777777" w:rsidR="00FD5C5E" w:rsidRPr="00FD5C5E" w:rsidRDefault="00FD5C5E" w:rsidP="00FD5C5E">
      <w:pPr>
        <w:pStyle w:val="a9"/>
        <w:spacing w:after="0" w:line="360" w:lineRule="auto"/>
        <w:ind w:left="0" w:firstLine="709"/>
        <w:jc w:val="both"/>
        <w:rPr>
          <w:rFonts w:ascii="Arial" w:hAnsi="Arial" w:cs="Arial"/>
          <w:i/>
          <w:iCs/>
          <w:color w:val="000000"/>
          <w:sz w:val="28"/>
          <w:szCs w:val="28"/>
        </w:rPr>
      </w:pPr>
      <w:r w:rsidRPr="00FD5C5E">
        <w:rPr>
          <w:rFonts w:ascii="Arial" w:hAnsi="Arial" w:cs="Arial"/>
          <w:i/>
          <w:iCs/>
          <w:color w:val="000000"/>
          <w:sz w:val="28"/>
          <w:szCs w:val="28"/>
        </w:rPr>
        <w:t>5.11</w:t>
      </w:r>
      <w:r w:rsidRPr="00FD5C5E">
        <w:rPr>
          <w:rFonts w:ascii="Arial" w:hAnsi="Arial" w:cs="Arial"/>
          <w:i/>
          <w:iCs/>
          <w:color w:val="000000"/>
          <w:sz w:val="28"/>
          <w:szCs w:val="28"/>
        </w:rPr>
        <w:tab/>
        <w:t xml:space="preserve"> Протоколи випробувань</w:t>
      </w:r>
    </w:p>
    <w:p w14:paraId="7440F339"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7ABFCEFC"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Усі тести повинні бути предметом протоколу тестування, який включатиме наступне:</w:t>
      </w:r>
    </w:p>
    <w:p w14:paraId="31864028" w14:textId="70CD3C29" w:rsidR="00FD5C5E" w:rsidRPr="00FD5C5E" w:rsidRDefault="00FD5C5E" w:rsidP="00FD5C5E">
      <w:pPr>
        <w:pStyle w:val="a9"/>
        <w:numPr>
          <w:ilvl w:val="0"/>
          <w:numId w:val="12"/>
        </w:numPr>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Опис товару (див. п. 7);</w:t>
      </w:r>
    </w:p>
    <w:p w14:paraId="79C9076B" w14:textId="23159C47" w:rsidR="00FD5C5E" w:rsidRPr="00FD5C5E" w:rsidRDefault="00FD5C5E" w:rsidP="00FD5C5E">
      <w:pPr>
        <w:pStyle w:val="a9"/>
        <w:numPr>
          <w:ilvl w:val="0"/>
          <w:numId w:val="12"/>
        </w:numPr>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Дата, година, місце відбору проб;</w:t>
      </w:r>
    </w:p>
    <w:p w14:paraId="03A06959" w14:textId="52AFA569" w:rsidR="00FD5C5E" w:rsidRPr="00FD5C5E" w:rsidRDefault="00FD5C5E" w:rsidP="00FD5C5E">
      <w:pPr>
        <w:pStyle w:val="a9"/>
        <w:numPr>
          <w:ilvl w:val="0"/>
          <w:numId w:val="12"/>
        </w:numPr>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Ідентифікація виробничої партії;</w:t>
      </w:r>
    </w:p>
    <w:p w14:paraId="6FB91DFF" w14:textId="69887F65" w:rsidR="00FD5C5E" w:rsidRPr="00FD5C5E" w:rsidRDefault="00FD5C5E" w:rsidP="00FD5C5E">
      <w:pPr>
        <w:pStyle w:val="a9"/>
        <w:numPr>
          <w:ilvl w:val="0"/>
          <w:numId w:val="12"/>
        </w:numPr>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Дата проведення випробувань;</w:t>
      </w:r>
    </w:p>
    <w:p w14:paraId="1A72E4F7" w14:textId="7FF886AF" w:rsidR="00FD5C5E" w:rsidRPr="00FD5C5E" w:rsidRDefault="00FD5C5E" w:rsidP="00FD5C5E">
      <w:pPr>
        <w:pStyle w:val="a9"/>
        <w:numPr>
          <w:ilvl w:val="0"/>
          <w:numId w:val="12"/>
        </w:numPr>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Посилання на процедури;</w:t>
      </w:r>
    </w:p>
    <w:p w14:paraId="10475CE3" w14:textId="3B1D6163" w:rsidR="00FD5C5E" w:rsidRPr="00FD5C5E" w:rsidRDefault="00FD5C5E" w:rsidP="00FD5C5E">
      <w:pPr>
        <w:pStyle w:val="a9"/>
        <w:numPr>
          <w:ilvl w:val="0"/>
          <w:numId w:val="12"/>
        </w:numPr>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Результати випробувань.</w:t>
      </w:r>
    </w:p>
    <w:p w14:paraId="1CC31C3A"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041E938C" w14:textId="59B776EC" w:rsidR="00FD5C5E" w:rsidRPr="00FD5C5E" w:rsidRDefault="00FD5C5E" w:rsidP="00FD5C5E">
      <w:pPr>
        <w:pStyle w:val="a9"/>
        <w:spacing w:after="0" w:line="360" w:lineRule="auto"/>
        <w:ind w:left="0" w:firstLine="709"/>
        <w:jc w:val="both"/>
        <w:rPr>
          <w:rFonts w:ascii="Arial" w:hAnsi="Arial" w:cs="Arial"/>
          <w:b/>
          <w:iCs/>
          <w:color w:val="000000"/>
          <w:sz w:val="28"/>
          <w:szCs w:val="28"/>
        </w:rPr>
      </w:pPr>
      <w:r w:rsidRPr="00FD5C5E">
        <w:rPr>
          <w:rFonts w:ascii="Arial" w:hAnsi="Arial" w:cs="Arial"/>
          <w:b/>
          <w:iCs/>
          <w:color w:val="000000"/>
          <w:sz w:val="28"/>
          <w:szCs w:val="28"/>
        </w:rPr>
        <w:t>6</w:t>
      </w:r>
      <w:r w:rsidRPr="00FD5C5E">
        <w:rPr>
          <w:rFonts w:ascii="Arial" w:hAnsi="Arial" w:cs="Arial"/>
          <w:b/>
          <w:iCs/>
          <w:color w:val="000000"/>
          <w:sz w:val="28"/>
          <w:szCs w:val="28"/>
        </w:rPr>
        <w:tab/>
        <w:t>ОЦІНЮВАННЯ ВІДПОВІДНОСТІ</w:t>
      </w:r>
    </w:p>
    <w:p w14:paraId="240F175C"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71FFF26B" w14:textId="77777777" w:rsidR="00FD5C5E" w:rsidRPr="00FD5C5E" w:rsidRDefault="00FD5C5E" w:rsidP="00FD5C5E">
      <w:pPr>
        <w:pStyle w:val="a9"/>
        <w:spacing w:after="0" w:line="360" w:lineRule="auto"/>
        <w:ind w:left="0" w:firstLine="709"/>
        <w:jc w:val="both"/>
        <w:rPr>
          <w:rFonts w:ascii="Arial" w:hAnsi="Arial" w:cs="Arial"/>
          <w:b/>
          <w:iCs/>
          <w:color w:val="000000"/>
          <w:sz w:val="28"/>
          <w:szCs w:val="28"/>
        </w:rPr>
      </w:pPr>
      <w:r w:rsidRPr="00FD5C5E">
        <w:rPr>
          <w:rFonts w:ascii="Arial" w:hAnsi="Arial" w:cs="Arial"/>
          <w:b/>
          <w:iCs/>
          <w:color w:val="000000"/>
          <w:sz w:val="28"/>
          <w:szCs w:val="28"/>
        </w:rPr>
        <w:t>6.1</w:t>
      </w:r>
      <w:r w:rsidRPr="00FD5C5E">
        <w:rPr>
          <w:rFonts w:ascii="Arial" w:hAnsi="Arial" w:cs="Arial"/>
          <w:b/>
          <w:iCs/>
          <w:color w:val="000000"/>
          <w:sz w:val="28"/>
          <w:szCs w:val="28"/>
        </w:rPr>
        <w:tab/>
        <w:t>Загальні положення</w:t>
      </w:r>
    </w:p>
    <w:p w14:paraId="0303F673"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4A124BC1"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Оцінювання відповідності проводиться з метою демонстрації відповідності гіпсових блоків вимогам цього стандарту на підставі:</w:t>
      </w:r>
    </w:p>
    <w:p w14:paraId="4C3B0319"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lang w:val="en-US"/>
        </w:rPr>
        <w:t>a</w:t>
      </w:r>
      <w:r w:rsidRPr="00FD5C5E">
        <w:rPr>
          <w:rFonts w:ascii="Arial" w:hAnsi="Arial" w:cs="Arial"/>
          <w:iCs/>
          <w:color w:val="000000"/>
          <w:sz w:val="28"/>
          <w:szCs w:val="28"/>
        </w:rPr>
        <w:t>)</w:t>
      </w:r>
      <w:r w:rsidRPr="00FD5C5E">
        <w:rPr>
          <w:rFonts w:ascii="Arial" w:hAnsi="Arial" w:cs="Arial"/>
          <w:iCs/>
          <w:color w:val="000000"/>
          <w:sz w:val="28"/>
          <w:szCs w:val="28"/>
        </w:rPr>
        <w:tab/>
        <w:t>Початкове випробування типу;</w:t>
      </w:r>
    </w:p>
    <w:p w14:paraId="10DAB0D2" w14:textId="112DD5D5"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lang w:val="en-US"/>
        </w:rPr>
        <w:t>b</w:t>
      </w:r>
      <w:r w:rsidRPr="00FD5C5E">
        <w:rPr>
          <w:rFonts w:ascii="Arial" w:hAnsi="Arial" w:cs="Arial"/>
          <w:iCs/>
          <w:color w:val="000000"/>
          <w:sz w:val="28"/>
          <w:szCs w:val="28"/>
        </w:rPr>
        <w:t>)</w:t>
      </w:r>
      <w:r w:rsidRPr="00FD5C5E">
        <w:rPr>
          <w:rFonts w:ascii="Arial" w:hAnsi="Arial" w:cs="Arial"/>
          <w:iCs/>
          <w:color w:val="000000"/>
          <w:sz w:val="28"/>
          <w:szCs w:val="28"/>
        </w:rPr>
        <w:tab/>
      </w:r>
      <w:r>
        <w:rPr>
          <w:rFonts w:ascii="Arial" w:hAnsi="Arial" w:cs="Arial"/>
          <w:iCs/>
          <w:color w:val="000000"/>
          <w:sz w:val="28"/>
          <w:szCs w:val="28"/>
          <w:lang w:val="uk-UA"/>
        </w:rPr>
        <w:t>Контроль виробництва на підприємстві</w:t>
      </w:r>
      <w:r w:rsidRPr="00FD5C5E">
        <w:rPr>
          <w:rFonts w:ascii="Arial" w:hAnsi="Arial" w:cs="Arial"/>
          <w:iCs/>
          <w:color w:val="000000"/>
          <w:sz w:val="28"/>
          <w:szCs w:val="28"/>
        </w:rPr>
        <w:t>.</w:t>
      </w:r>
    </w:p>
    <w:p w14:paraId="30BE2A4D"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0A69A6CA"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lastRenderedPageBreak/>
        <w:t>Метою виробничого контролю на підприємстві є забезпечення відповідності гіпсових блоків, розміщених на ринку, їх технічним характеристикам, зазначеним у п. 4.</w:t>
      </w:r>
    </w:p>
    <w:p w14:paraId="12304C8E"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61F5ADC3" w14:textId="77777777" w:rsidR="00FD5C5E" w:rsidRPr="00C643B0" w:rsidRDefault="00FD5C5E" w:rsidP="00FD5C5E">
      <w:pPr>
        <w:pStyle w:val="a9"/>
        <w:spacing w:after="0" w:line="360" w:lineRule="auto"/>
        <w:ind w:left="0" w:firstLine="709"/>
        <w:jc w:val="both"/>
        <w:rPr>
          <w:rFonts w:ascii="Arial" w:hAnsi="Arial" w:cs="Arial"/>
          <w:b/>
          <w:iCs/>
          <w:color w:val="000000"/>
          <w:sz w:val="28"/>
          <w:szCs w:val="28"/>
        </w:rPr>
      </w:pPr>
      <w:r w:rsidRPr="00C643B0">
        <w:rPr>
          <w:rFonts w:ascii="Arial" w:hAnsi="Arial" w:cs="Arial"/>
          <w:b/>
          <w:iCs/>
          <w:color w:val="000000"/>
          <w:sz w:val="28"/>
          <w:szCs w:val="28"/>
        </w:rPr>
        <w:t>6.2</w:t>
      </w:r>
      <w:r w:rsidRPr="00C643B0">
        <w:rPr>
          <w:rFonts w:ascii="Arial" w:hAnsi="Arial" w:cs="Arial"/>
          <w:b/>
          <w:iCs/>
          <w:color w:val="000000"/>
          <w:sz w:val="28"/>
          <w:szCs w:val="28"/>
        </w:rPr>
        <w:tab/>
        <w:t xml:space="preserve"> Початкове випробування типу</w:t>
      </w:r>
    </w:p>
    <w:p w14:paraId="29180B4D" w14:textId="77777777" w:rsidR="00FD5C5E" w:rsidRPr="00C643B0" w:rsidRDefault="00FD5C5E" w:rsidP="00FD5C5E">
      <w:pPr>
        <w:pStyle w:val="a9"/>
        <w:spacing w:after="0" w:line="360" w:lineRule="auto"/>
        <w:ind w:left="0" w:firstLine="709"/>
        <w:jc w:val="both"/>
        <w:rPr>
          <w:rFonts w:ascii="Arial" w:hAnsi="Arial" w:cs="Arial"/>
          <w:iCs/>
          <w:color w:val="000000"/>
          <w:sz w:val="28"/>
          <w:szCs w:val="28"/>
        </w:rPr>
      </w:pPr>
    </w:p>
    <w:p w14:paraId="1A764D4F" w14:textId="77777777" w:rsidR="00FD5C5E" w:rsidRPr="00C643B0" w:rsidRDefault="00FD5C5E" w:rsidP="00FD5C5E">
      <w:pPr>
        <w:pStyle w:val="a9"/>
        <w:spacing w:after="0" w:line="360" w:lineRule="auto"/>
        <w:ind w:left="0" w:firstLine="709"/>
        <w:jc w:val="both"/>
        <w:rPr>
          <w:rFonts w:ascii="Arial" w:hAnsi="Arial" w:cs="Arial"/>
          <w:iCs/>
          <w:color w:val="000000"/>
          <w:sz w:val="28"/>
          <w:szCs w:val="28"/>
        </w:rPr>
      </w:pPr>
      <w:r w:rsidRPr="00C643B0">
        <w:rPr>
          <w:rFonts w:ascii="Arial" w:hAnsi="Arial" w:cs="Arial"/>
          <w:iCs/>
          <w:color w:val="000000"/>
          <w:sz w:val="28"/>
          <w:szCs w:val="28"/>
        </w:rPr>
        <w:t>Технічні характеристики та властивості, зазначені в цьому стандарті, визначаються з точки зору еталонних методів випробувань Європейського стандарту (див. пункт 5) та/або в інших нормативних посиланнях, які повинні бути використані при випробуваннях/розрахунках початкового типу, щоб показати відповідність виробу цьому стандарту.</w:t>
      </w:r>
    </w:p>
    <w:p w14:paraId="0056ED56" w14:textId="77777777" w:rsidR="0011559F" w:rsidRPr="00C643B0" w:rsidRDefault="0011559F" w:rsidP="00B0697A">
      <w:pPr>
        <w:pStyle w:val="a9"/>
        <w:spacing w:after="0" w:line="360" w:lineRule="auto"/>
        <w:ind w:left="0" w:firstLine="709"/>
        <w:jc w:val="both"/>
        <w:rPr>
          <w:rFonts w:ascii="Arial" w:hAnsi="Arial" w:cs="Arial"/>
          <w:iCs/>
          <w:color w:val="000000"/>
          <w:sz w:val="28"/>
          <w:szCs w:val="28"/>
        </w:rPr>
      </w:pPr>
    </w:p>
    <w:p w14:paraId="2A2CD879" w14:textId="4F2970D9" w:rsidR="00FD5C5E" w:rsidRPr="00FD5C5E" w:rsidRDefault="00FD5C5E" w:rsidP="00FD5C5E">
      <w:pPr>
        <w:pStyle w:val="a9"/>
        <w:spacing w:after="0" w:line="360" w:lineRule="auto"/>
        <w:ind w:left="0" w:firstLine="709"/>
        <w:jc w:val="both"/>
        <w:rPr>
          <w:rFonts w:ascii="Arial" w:hAnsi="Arial" w:cs="Arial"/>
          <w:b/>
          <w:iCs/>
          <w:color w:val="000000"/>
          <w:sz w:val="28"/>
          <w:szCs w:val="28"/>
          <w:lang w:val="uk-UA"/>
        </w:rPr>
      </w:pPr>
      <w:r w:rsidRPr="00FD5C5E">
        <w:rPr>
          <w:rFonts w:ascii="Arial" w:hAnsi="Arial" w:cs="Arial"/>
          <w:b/>
          <w:iCs/>
          <w:color w:val="000000"/>
          <w:sz w:val="28"/>
          <w:szCs w:val="28"/>
        </w:rPr>
        <w:t>6.3</w:t>
      </w:r>
      <w:r w:rsidRPr="00FD5C5E">
        <w:rPr>
          <w:rFonts w:ascii="Arial" w:hAnsi="Arial" w:cs="Arial"/>
          <w:b/>
          <w:iCs/>
          <w:color w:val="000000"/>
          <w:sz w:val="28"/>
          <w:szCs w:val="28"/>
        </w:rPr>
        <w:tab/>
      </w:r>
      <w:r>
        <w:rPr>
          <w:rFonts w:ascii="Arial" w:hAnsi="Arial" w:cs="Arial"/>
          <w:b/>
          <w:iCs/>
          <w:color w:val="000000"/>
          <w:sz w:val="28"/>
          <w:szCs w:val="28"/>
          <w:lang w:val="uk-UA"/>
        </w:rPr>
        <w:t>Контроль виробництва на підприємстві</w:t>
      </w:r>
    </w:p>
    <w:p w14:paraId="15796F3B"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6EACE9AC" w14:textId="5A36C701" w:rsidR="00FD5C5E" w:rsidRPr="00FD5C5E" w:rsidRDefault="00FD5C5E" w:rsidP="00FD5C5E">
      <w:pPr>
        <w:pStyle w:val="a9"/>
        <w:spacing w:after="0" w:line="360" w:lineRule="auto"/>
        <w:ind w:left="0" w:firstLine="709"/>
        <w:jc w:val="both"/>
        <w:rPr>
          <w:rFonts w:ascii="Arial" w:hAnsi="Arial" w:cs="Arial"/>
          <w:iCs/>
          <w:color w:val="000000"/>
          <w:sz w:val="28"/>
          <w:szCs w:val="28"/>
        </w:rPr>
      </w:pPr>
      <w:r>
        <w:rPr>
          <w:rFonts w:ascii="Arial" w:hAnsi="Arial" w:cs="Arial"/>
          <w:iCs/>
          <w:color w:val="000000"/>
          <w:sz w:val="28"/>
          <w:szCs w:val="28"/>
          <w:lang w:val="uk-UA"/>
        </w:rPr>
        <w:t>Контроль виробництва на підприємстві</w:t>
      </w:r>
      <w:r w:rsidRPr="00FD5C5E">
        <w:rPr>
          <w:rFonts w:ascii="Arial" w:hAnsi="Arial" w:cs="Arial"/>
          <w:iCs/>
          <w:color w:val="000000"/>
          <w:sz w:val="28"/>
          <w:szCs w:val="28"/>
        </w:rPr>
        <w:t xml:space="preserve"> означає постійний внутрішній контроль виробництва, здійснюваний виробником або його агентом під відповідальність самого виробника. Усі елементи, вимоги та положення, прийняті виробником, повинні бути задокументовані систематично у формі письмових політик та процедур. Ця документація системи виробничого контролю повинна забезпечити загальне розуміння забезпечення якості та забезпечити досягнення необхідних характеристик продукції та ефективну роботу системи виробничого контролю, що підлягає перевірці.</w:t>
      </w:r>
    </w:p>
    <w:p w14:paraId="1A69BEBA"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Для виробничого контролю на підприємстві можуть використовуватися інші методи випробувань за умови, що:</w:t>
      </w:r>
    </w:p>
    <w:p w14:paraId="65C6A8EE"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114B979E"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lang w:val="en-US"/>
        </w:rPr>
        <w:t>a</w:t>
      </w:r>
      <w:r w:rsidRPr="00FD5C5E">
        <w:rPr>
          <w:rFonts w:ascii="Arial" w:hAnsi="Arial" w:cs="Arial"/>
          <w:iCs/>
          <w:color w:val="000000"/>
          <w:sz w:val="28"/>
          <w:szCs w:val="28"/>
        </w:rPr>
        <w:t>)</w:t>
      </w:r>
      <w:r w:rsidRPr="00FD5C5E">
        <w:rPr>
          <w:rFonts w:ascii="Arial" w:hAnsi="Arial" w:cs="Arial"/>
          <w:iCs/>
          <w:color w:val="000000"/>
          <w:sz w:val="28"/>
          <w:szCs w:val="28"/>
        </w:rPr>
        <w:tab/>
        <w:t>вони можуть показати кореляцію між результатами еталонного тесту Європейського стандарту та результатами альтернативного тесту;</w:t>
      </w:r>
    </w:p>
    <w:p w14:paraId="6AB603D2"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lang w:val="en-US"/>
        </w:rPr>
        <w:t>b</w:t>
      </w:r>
      <w:r w:rsidRPr="00FD5C5E">
        <w:rPr>
          <w:rFonts w:ascii="Arial" w:hAnsi="Arial" w:cs="Arial"/>
          <w:iCs/>
          <w:color w:val="000000"/>
          <w:sz w:val="28"/>
          <w:szCs w:val="28"/>
        </w:rPr>
        <w:t>)</w:t>
      </w:r>
      <w:r w:rsidRPr="00FD5C5E">
        <w:rPr>
          <w:rFonts w:ascii="Arial" w:hAnsi="Arial" w:cs="Arial"/>
          <w:iCs/>
          <w:color w:val="000000"/>
          <w:sz w:val="28"/>
          <w:szCs w:val="28"/>
        </w:rPr>
        <w:tab/>
        <w:t>інформація, на якій ґрунтується кореляція, доступна для перевірки.</w:t>
      </w:r>
    </w:p>
    <w:p w14:paraId="63BD6FB8"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7573DD47"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lastRenderedPageBreak/>
        <w:t>Виробник повинен фіксувати результати виробничого контролю (запис виробника). Ці записи повинні включати принаймні наступне:</w:t>
      </w:r>
    </w:p>
    <w:p w14:paraId="78FCDB29"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1770A32A" w14:textId="1E641CEA" w:rsidR="00FD5C5E" w:rsidRPr="00FD5C5E" w:rsidRDefault="00FD5C5E" w:rsidP="00FD5C5E">
      <w:pPr>
        <w:pStyle w:val="a9"/>
        <w:numPr>
          <w:ilvl w:val="0"/>
          <w:numId w:val="13"/>
        </w:numPr>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Ідентифікація випробуваного продукту;</w:t>
      </w:r>
    </w:p>
    <w:p w14:paraId="73C8CE15" w14:textId="3EE2AAAD" w:rsidR="00FD5C5E" w:rsidRPr="00FD5C5E" w:rsidRDefault="00FD5C5E" w:rsidP="00FD5C5E">
      <w:pPr>
        <w:pStyle w:val="a9"/>
        <w:numPr>
          <w:ilvl w:val="0"/>
          <w:numId w:val="13"/>
        </w:numPr>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Дата відбору проб;</w:t>
      </w:r>
    </w:p>
    <w:p w14:paraId="2CBB94FF" w14:textId="4509C869" w:rsidR="00FD5C5E" w:rsidRPr="00FD5C5E" w:rsidRDefault="00FD5C5E" w:rsidP="00FD5C5E">
      <w:pPr>
        <w:pStyle w:val="a9"/>
        <w:numPr>
          <w:ilvl w:val="0"/>
          <w:numId w:val="13"/>
        </w:numPr>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Методи випробувань;</w:t>
      </w:r>
    </w:p>
    <w:p w14:paraId="1383D873" w14:textId="5542BE29" w:rsidR="00FD5C5E" w:rsidRPr="00FD5C5E" w:rsidRDefault="00FD5C5E" w:rsidP="00FD5C5E">
      <w:pPr>
        <w:pStyle w:val="a9"/>
        <w:numPr>
          <w:ilvl w:val="0"/>
          <w:numId w:val="13"/>
        </w:numPr>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Результати випробувань та перевірок;</w:t>
      </w:r>
    </w:p>
    <w:p w14:paraId="3A8C1655" w14:textId="3F6FEF70" w:rsidR="00FD5C5E" w:rsidRPr="00FD5C5E" w:rsidRDefault="00FD5C5E" w:rsidP="00FD5C5E">
      <w:pPr>
        <w:pStyle w:val="a9"/>
        <w:numPr>
          <w:ilvl w:val="0"/>
          <w:numId w:val="13"/>
        </w:numPr>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Дата проведення випробувань;</w:t>
      </w:r>
    </w:p>
    <w:p w14:paraId="0EAB203E" w14:textId="200CB949" w:rsidR="00FD5C5E" w:rsidRPr="00FD5C5E" w:rsidRDefault="00FD5C5E" w:rsidP="00FD5C5E">
      <w:pPr>
        <w:pStyle w:val="a9"/>
        <w:numPr>
          <w:ilvl w:val="0"/>
          <w:numId w:val="13"/>
        </w:numPr>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Визначення відповідального органу всередині виробника;</w:t>
      </w:r>
    </w:p>
    <w:p w14:paraId="7160F02B" w14:textId="0AA47F47" w:rsidR="00FD5C5E" w:rsidRPr="00FD5C5E" w:rsidRDefault="00FD5C5E" w:rsidP="00FD5C5E">
      <w:pPr>
        <w:pStyle w:val="a9"/>
        <w:numPr>
          <w:ilvl w:val="0"/>
          <w:numId w:val="13"/>
        </w:numPr>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Калібрувальні записи.</w:t>
      </w:r>
    </w:p>
    <w:p w14:paraId="2EEA9889"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78EA7D6F" w14:textId="3CCA14C6" w:rsidR="00FD5C5E" w:rsidRPr="00FD5C5E" w:rsidRDefault="00FD5C5E" w:rsidP="00FD5C5E">
      <w:pPr>
        <w:pStyle w:val="a9"/>
        <w:spacing w:after="0" w:line="360" w:lineRule="auto"/>
        <w:ind w:left="0" w:firstLine="709"/>
        <w:jc w:val="both"/>
        <w:rPr>
          <w:rFonts w:ascii="Arial" w:hAnsi="Arial" w:cs="Arial"/>
          <w:b/>
          <w:iCs/>
          <w:color w:val="000000"/>
          <w:sz w:val="28"/>
          <w:szCs w:val="28"/>
        </w:rPr>
      </w:pPr>
      <w:r w:rsidRPr="00FD5C5E">
        <w:rPr>
          <w:rFonts w:ascii="Arial" w:hAnsi="Arial" w:cs="Arial"/>
          <w:b/>
          <w:iCs/>
          <w:color w:val="000000"/>
          <w:sz w:val="28"/>
          <w:szCs w:val="28"/>
        </w:rPr>
        <w:t>7</w:t>
      </w:r>
      <w:r w:rsidRPr="00FD5C5E">
        <w:rPr>
          <w:rFonts w:ascii="Arial" w:hAnsi="Arial" w:cs="Arial"/>
          <w:b/>
          <w:iCs/>
          <w:color w:val="000000"/>
          <w:sz w:val="28"/>
          <w:szCs w:val="28"/>
        </w:rPr>
        <w:tab/>
        <w:t>ПОЗНАКА ГІПСОВИХ БЛОКІВ</w:t>
      </w:r>
    </w:p>
    <w:p w14:paraId="56DAF7F8"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2967CD9F"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Гіпсові блоки позначаються наступним чином:</w:t>
      </w:r>
    </w:p>
    <w:p w14:paraId="7D79FC18"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lang w:val="en-US"/>
        </w:rPr>
        <w:t>a</w:t>
      </w:r>
      <w:r w:rsidRPr="00FD5C5E">
        <w:rPr>
          <w:rFonts w:ascii="Arial" w:hAnsi="Arial" w:cs="Arial"/>
          <w:iCs/>
          <w:color w:val="000000"/>
          <w:sz w:val="28"/>
          <w:szCs w:val="28"/>
        </w:rPr>
        <w:t>)</w:t>
      </w:r>
      <w:r w:rsidRPr="00FD5C5E">
        <w:rPr>
          <w:rFonts w:ascii="Arial" w:hAnsi="Arial" w:cs="Arial"/>
          <w:iCs/>
          <w:color w:val="000000"/>
          <w:sz w:val="28"/>
          <w:szCs w:val="28"/>
        </w:rPr>
        <w:tab/>
        <w:t>Формулювання «Гіпсовий блок»;</w:t>
      </w:r>
    </w:p>
    <w:p w14:paraId="7C5E3D24"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lang w:val="en-US"/>
        </w:rPr>
        <w:t>b</w:t>
      </w:r>
      <w:r w:rsidRPr="00FD5C5E">
        <w:rPr>
          <w:rFonts w:ascii="Arial" w:hAnsi="Arial" w:cs="Arial"/>
          <w:iCs/>
          <w:color w:val="000000"/>
          <w:sz w:val="28"/>
          <w:szCs w:val="28"/>
        </w:rPr>
        <w:t>)</w:t>
      </w:r>
      <w:r w:rsidRPr="00FD5C5E">
        <w:rPr>
          <w:rFonts w:ascii="Arial" w:hAnsi="Arial" w:cs="Arial"/>
          <w:iCs/>
          <w:color w:val="000000"/>
          <w:sz w:val="28"/>
          <w:szCs w:val="28"/>
        </w:rPr>
        <w:tab/>
        <w:t>Посилання на цей європейський стандарт;</w:t>
      </w:r>
    </w:p>
    <w:p w14:paraId="6424FC02" w14:textId="77777777" w:rsid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lang w:val="en-US"/>
        </w:rPr>
        <w:t>c</w:t>
      </w:r>
      <w:r w:rsidRPr="00FD5C5E">
        <w:rPr>
          <w:rFonts w:ascii="Arial" w:hAnsi="Arial" w:cs="Arial"/>
          <w:iCs/>
          <w:color w:val="000000"/>
          <w:sz w:val="28"/>
          <w:szCs w:val="28"/>
        </w:rPr>
        <w:t>)</w:t>
      </w:r>
      <w:r w:rsidRPr="00FD5C5E">
        <w:rPr>
          <w:rFonts w:ascii="Arial" w:hAnsi="Arial" w:cs="Arial"/>
          <w:iCs/>
          <w:color w:val="000000"/>
          <w:sz w:val="28"/>
          <w:szCs w:val="28"/>
        </w:rPr>
        <w:tab/>
        <w:t>Розміри в міліметрах, в наступному порядку:</w:t>
      </w:r>
    </w:p>
    <w:p w14:paraId="572744E3" w14:textId="77777777" w:rsidR="00FD5C5E" w:rsidRPr="00FD5C5E" w:rsidRDefault="00FD5C5E" w:rsidP="00FD5C5E">
      <w:pPr>
        <w:pStyle w:val="a9"/>
        <w:spacing w:after="0" w:line="360" w:lineRule="auto"/>
        <w:ind w:left="1701" w:hanging="425"/>
        <w:jc w:val="both"/>
        <w:rPr>
          <w:rFonts w:ascii="Arial" w:hAnsi="Arial" w:cs="Arial"/>
          <w:iCs/>
          <w:color w:val="000000"/>
          <w:sz w:val="28"/>
          <w:szCs w:val="28"/>
        </w:rPr>
      </w:pPr>
      <w:r w:rsidRPr="00FD5C5E">
        <w:rPr>
          <w:rFonts w:ascii="Arial" w:hAnsi="Arial" w:cs="Arial"/>
          <w:iCs/>
          <w:color w:val="000000"/>
          <w:sz w:val="28"/>
          <w:szCs w:val="28"/>
        </w:rPr>
        <w:t>1)</w:t>
      </w:r>
      <w:r w:rsidRPr="00FD5C5E">
        <w:rPr>
          <w:rFonts w:ascii="Arial" w:hAnsi="Arial" w:cs="Arial"/>
          <w:iCs/>
          <w:color w:val="000000"/>
          <w:sz w:val="28"/>
          <w:szCs w:val="28"/>
        </w:rPr>
        <w:tab/>
        <w:t>Товщина, довжина, висота;</w:t>
      </w:r>
    </w:p>
    <w:p w14:paraId="19EA2BAE" w14:textId="77777777" w:rsidR="00FD5C5E" w:rsidRPr="00FD5C5E" w:rsidRDefault="00FD5C5E" w:rsidP="00FD5C5E">
      <w:pPr>
        <w:pStyle w:val="a9"/>
        <w:spacing w:after="0" w:line="360" w:lineRule="auto"/>
        <w:ind w:left="1701" w:hanging="425"/>
        <w:jc w:val="both"/>
        <w:rPr>
          <w:rFonts w:ascii="Arial" w:hAnsi="Arial" w:cs="Arial"/>
          <w:iCs/>
          <w:color w:val="000000"/>
          <w:sz w:val="28"/>
          <w:szCs w:val="28"/>
        </w:rPr>
      </w:pPr>
      <w:r w:rsidRPr="00FD5C5E">
        <w:rPr>
          <w:rFonts w:ascii="Arial" w:hAnsi="Arial" w:cs="Arial"/>
          <w:iCs/>
          <w:color w:val="000000"/>
          <w:sz w:val="28"/>
          <w:szCs w:val="28"/>
        </w:rPr>
        <w:t>2)</w:t>
      </w:r>
      <w:r w:rsidRPr="00FD5C5E">
        <w:rPr>
          <w:rFonts w:ascii="Arial" w:hAnsi="Arial" w:cs="Arial"/>
          <w:iCs/>
          <w:color w:val="000000"/>
          <w:sz w:val="28"/>
          <w:szCs w:val="28"/>
        </w:rPr>
        <w:tab/>
        <w:t>Або, якщо застосовно, товщина в міліметрах і кількість гіпсових блоків на квадратний метр;</w:t>
      </w:r>
    </w:p>
    <w:p w14:paraId="09FF59D2"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lang w:val="en-US"/>
        </w:rPr>
        <w:t>d</w:t>
      </w:r>
      <w:r w:rsidRPr="00FD5C5E">
        <w:rPr>
          <w:rFonts w:ascii="Arial" w:hAnsi="Arial" w:cs="Arial"/>
          <w:iCs/>
          <w:color w:val="000000"/>
          <w:sz w:val="28"/>
          <w:szCs w:val="28"/>
        </w:rPr>
        <w:t>)</w:t>
      </w:r>
      <w:r w:rsidRPr="00FD5C5E">
        <w:rPr>
          <w:rFonts w:ascii="Arial" w:hAnsi="Arial" w:cs="Arial"/>
          <w:iCs/>
          <w:color w:val="000000"/>
          <w:sz w:val="28"/>
          <w:szCs w:val="28"/>
        </w:rPr>
        <w:tab/>
        <w:t>Типи:</w:t>
      </w:r>
    </w:p>
    <w:p w14:paraId="4BF805D3" w14:textId="77777777" w:rsidR="00FD5C5E" w:rsidRPr="00FD5C5E" w:rsidRDefault="00FD5C5E" w:rsidP="00FD5C5E">
      <w:pPr>
        <w:pStyle w:val="a9"/>
        <w:spacing w:after="0" w:line="360" w:lineRule="auto"/>
        <w:ind w:left="1701" w:hanging="425"/>
        <w:jc w:val="both"/>
        <w:rPr>
          <w:rFonts w:ascii="Arial" w:hAnsi="Arial" w:cs="Arial"/>
          <w:iCs/>
          <w:color w:val="000000"/>
          <w:sz w:val="28"/>
          <w:szCs w:val="28"/>
        </w:rPr>
      </w:pPr>
      <w:r w:rsidRPr="00FD5C5E">
        <w:rPr>
          <w:rFonts w:ascii="Arial" w:hAnsi="Arial" w:cs="Arial"/>
          <w:iCs/>
          <w:color w:val="000000"/>
          <w:sz w:val="28"/>
          <w:szCs w:val="28"/>
        </w:rPr>
        <w:t>1)</w:t>
      </w:r>
      <w:r w:rsidRPr="00FD5C5E">
        <w:rPr>
          <w:rFonts w:ascii="Arial" w:hAnsi="Arial" w:cs="Arial"/>
          <w:iCs/>
          <w:color w:val="000000"/>
          <w:sz w:val="28"/>
          <w:szCs w:val="28"/>
        </w:rPr>
        <w:tab/>
        <w:t>Повнотілий або порожнинстий;</w:t>
      </w:r>
    </w:p>
    <w:p w14:paraId="12C31E95" w14:textId="77777777" w:rsidR="00FD5C5E" w:rsidRPr="00FD5C5E" w:rsidRDefault="00FD5C5E" w:rsidP="00FD5C5E">
      <w:pPr>
        <w:pStyle w:val="a9"/>
        <w:spacing w:after="0" w:line="360" w:lineRule="auto"/>
        <w:ind w:left="1701" w:hanging="425"/>
        <w:jc w:val="both"/>
        <w:rPr>
          <w:rFonts w:ascii="Arial" w:hAnsi="Arial" w:cs="Arial"/>
          <w:iCs/>
          <w:color w:val="000000"/>
          <w:sz w:val="28"/>
          <w:szCs w:val="28"/>
        </w:rPr>
      </w:pPr>
      <w:r w:rsidRPr="00FD5C5E">
        <w:rPr>
          <w:rFonts w:ascii="Arial" w:hAnsi="Arial" w:cs="Arial"/>
          <w:iCs/>
          <w:color w:val="000000"/>
          <w:sz w:val="28"/>
          <w:szCs w:val="28"/>
        </w:rPr>
        <w:t>2)</w:t>
      </w:r>
      <w:r w:rsidRPr="00FD5C5E">
        <w:rPr>
          <w:rFonts w:ascii="Arial" w:hAnsi="Arial" w:cs="Arial"/>
          <w:iCs/>
          <w:color w:val="000000"/>
          <w:sz w:val="28"/>
          <w:szCs w:val="28"/>
        </w:rPr>
        <w:tab/>
        <w:t>Клас густини (</w:t>
      </w:r>
      <w:r w:rsidRPr="00FD5C5E">
        <w:rPr>
          <w:rFonts w:ascii="Arial" w:hAnsi="Arial" w:cs="Arial"/>
          <w:iCs/>
          <w:color w:val="000000"/>
          <w:sz w:val="28"/>
          <w:szCs w:val="28"/>
          <w:lang w:val="en-US"/>
        </w:rPr>
        <w:t>D</w:t>
      </w:r>
      <w:r w:rsidRPr="00FD5C5E">
        <w:rPr>
          <w:rFonts w:ascii="Arial" w:hAnsi="Arial" w:cs="Arial"/>
          <w:iCs/>
          <w:color w:val="000000"/>
          <w:sz w:val="28"/>
          <w:szCs w:val="28"/>
        </w:rPr>
        <w:t xml:space="preserve">, </w:t>
      </w:r>
      <w:r w:rsidRPr="00FD5C5E">
        <w:rPr>
          <w:rFonts w:ascii="Arial" w:hAnsi="Arial" w:cs="Arial"/>
          <w:iCs/>
          <w:color w:val="000000"/>
          <w:sz w:val="28"/>
          <w:szCs w:val="28"/>
          <w:lang w:val="en-US"/>
        </w:rPr>
        <w:t>M</w:t>
      </w:r>
      <w:r w:rsidRPr="00FD5C5E">
        <w:rPr>
          <w:rFonts w:ascii="Arial" w:hAnsi="Arial" w:cs="Arial"/>
          <w:iCs/>
          <w:color w:val="000000"/>
          <w:sz w:val="28"/>
          <w:szCs w:val="28"/>
        </w:rPr>
        <w:t xml:space="preserve"> або </w:t>
      </w:r>
      <w:r w:rsidRPr="00FD5C5E">
        <w:rPr>
          <w:rFonts w:ascii="Arial" w:hAnsi="Arial" w:cs="Arial"/>
          <w:iCs/>
          <w:color w:val="000000"/>
          <w:sz w:val="28"/>
          <w:szCs w:val="28"/>
          <w:lang w:val="en-US"/>
        </w:rPr>
        <w:t>L</w:t>
      </w:r>
      <w:r w:rsidRPr="00FD5C5E">
        <w:rPr>
          <w:rFonts w:ascii="Arial" w:hAnsi="Arial" w:cs="Arial"/>
          <w:iCs/>
          <w:color w:val="000000"/>
          <w:sz w:val="28"/>
          <w:szCs w:val="28"/>
        </w:rPr>
        <w:t>); добровільно індексуються класом міцності (</w:t>
      </w:r>
      <w:r w:rsidRPr="00FD5C5E">
        <w:rPr>
          <w:rFonts w:ascii="Arial" w:hAnsi="Arial" w:cs="Arial"/>
          <w:iCs/>
          <w:color w:val="000000"/>
          <w:sz w:val="28"/>
          <w:szCs w:val="28"/>
          <w:lang w:val="en-US"/>
        </w:rPr>
        <w:t>A</w:t>
      </w:r>
      <w:r w:rsidRPr="00FD5C5E">
        <w:rPr>
          <w:rFonts w:ascii="Arial" w:hAnsi="Arial" w:cs="Arial"/>
          <w:iCs/>
          <w:color w:val="000000"/>
          <w:sz w:val="28"/>
          <w:szCs w:val="28"/>
        </w:rPr>
        <w:t xml:space="preserve"> або </w:t>
      </w:r>
      <w:r w:rsidRPr="00FD5C5E">
        <w:rPr>
          <w:rFonts w:ascii="Arial" w:hAnsi="Arial" w:cs="Arial"/>
          <w:iCs/>
          <w:color w:val="000000"/>
          <w:sz w:val="28"/>
          <w:szCs w:val="28"/>
          <w:lang w:val="en-US"/>
        </w:rPr>
        <w:t>R</w:t>
      </w:r>
      <w:r w:rsidRPr="00FD5C5E">
        <w:rPr>
          <w:rFonts w:ascii="Arial" w:hAnsi="Arial" w:cs="Arial"/>
          <w:iCs/>
          <w:color w:val="000000"/>
          <w:sz w:val="28"/>
          <w:szCs w:val="28"/>
        </w:rPr>
        <w:t>): (</w:t>
      </w:r>
      <w:r w:rsidRPr="00FD5C5E">
        <w:rPr>
          <w:rFonts w:ascii="Arial" w:hAnsi="Arial" w:cs="Arial"/>
          <w:iCs/>
          <w:color w:val="000000"/>
          <w:sz w:val="28"/>
          <w:szCs w:val="28"/>
          <w:lang w:val="en-US"/>
        </w:rPr>
        <w:t>D</w:t>
      </w:r>
      <w:r w:rsidRPr="00FD5C5E">
        <w:rPr>
          <w:rFonts w:ascii="Arial" w:hAnsi="Arial" w:cs="Arial"/>
          <w:iCs/>
          <w:color w:val="000000"/>
          <w:sz w:val="28"/>
          <w:szCs w:val="28"/>
        </w:rPr>
        <w:t xml:space="preserve">, </w:t>
      </w:r>
      <w:r w:rsidRPr="00FD5C5E">
        <w:rPr>
          <w:rFonts w:ascii="Arial" w:hAnsi="Arial" w:cs="Arial"/>
          <w:iCs/>
          <w:color w:val="000000"/>
          <w:sz w:val="28"/>
          <w:szCs w:val="28"/>
          <w:lang w:val="en-US"/>
        </w:rPr>
        <w:t>DA</w:t>
      </w:r>
      <w:r w:rsidRPr="00FD5C5E">
        <w:rPr>
          <w:rFonts w:ascii="Arial" w:hAnsi="Arial" w:cs="Arial"/>
          <w:iCs/>
          <w:color w:val="000000"/>
          <w:sz w:val="28"/>
          <w:szCs w:val="28"/>
        </w:rPr>
        <w:t xml:space="preserve">, </w:t>
      </w:r>
      <w:r w:rsidRPr="00FD5C5E">
        <w:rPr>
          <w:rFonts w:ascii="Arial" w:hAnsi="Arial" w:cs="Arial"/>
          <w:iCs/>
          <w:color w:val="000000"/>
          <w:sz w:val="28"/>
          <w:szCs w:val="28"/>
          <w:lang w:val="en-US"/>
        </w:rPr>
        <w:t>DR</w:t>
      </w:r>
      <w:r w:rsidRPr="00FD5C5E">
        <w:rPr>
          <w:rFonts w:ascii="Arial" w:hAnsi="Arial" w:cs="Arial"/>
          <w:iCs/>
          <w:color w:val="000000"/>
          <w:sz w:val="28"/>
          <w:szCs w:val="28"/>
        </w:rPr>
        <w:t xml:space="preserve">, </w:t>
      </w:r>
      <w:r w:rsidRPr="00FD5C5E">
        <w:rPr>
          <w:rFonts w:ascii="Arial" w:hAnsi="Arial" w:cs="Arial"/>
          <w:iCs/>
          <w:color w:val="000000"/>
          <w:sz w:val="28"/>
          <w:szCs w:val="28"/>
          <w:lang w:val="en-US"/>
        </w:rPr>
        <w:t>M</w:t>
      </w:r>
      <w:r w:rsidRPr="00FD5C5E">
        <w:rPr>
          <w:rFonts w:ascii="Arial" w:hAnsi="Arial" w:cs="Arial"/>
          <w:iCs/>
          <w:color w:val="000000"/>
          <w:sz w:val="28"/>
          <w:szCs w:val="28"/>
        </w:rPr>
        <w:t xml:space="preserve">, </w:t>
      </w:r>
      <w:r w:rsidRPr="00FD5C5E">
        <w:rPr>
          <w:rFonts w:ascii="Arial" w:hAnsi="Arial" w:cs="Arial"/>
          <w:iCs/>
          <w:color w:val="000000"/>
          <w:sz w:val="28"/>
          <w:szCs w:val="28"/>
          <w:lang w:val="en-US"/>
        </w:rPr>
        <w:t>MA</w:t>
      </w:r>
      <w:r w:rsidRPr="00FD5C5E">
        <w:rPr>
          <w:rFonts w:ascii="Arial" w:hAnsi="Arial" w:cs="Arial"/>
          <w:iCs/>
          <w:color w:val="000000"/>
          <w:sz w:val="28"/>
          <w:szCs w:val="28"/>
        </w:rPr>
        <w:t xml:space="preserve">, </w:t>
      </w:r>
      <w:r w:rsidRPr="00FD5C5E">
        <w:rPr>
          <w:rFonts w:ascii="Arial" w:hAnsi="Arial" w:cs="Arial"/>
          <w:iCs/>
          <w:color w:val="000000"/>
          <w:sz w:val="28"/>
          <w:szCs w:val="28"/>
          <w:lang w:val="en-US"/>
        </w:rPr>
        <w:t>MR</w:t>
      </w:r>
      <w:r w:rsidRPr="00FD5C5E">
        <w:rPr>
          <w:rFonts w:ascii="Arial" w:hAnsi="Arial" w:cs="Arial"/>
          <w:iCs/>
          <w:color w:val="000000"/>
          <w:sz w:val="28"/>
          <w:szCs w:val="28"/>
        </w:rPr>
        <w:t xml:space="preserve"> або </w:t>
      </w:r>
      <w:r w:rsidRPr="00FD5C5E">
        <w:rPr>
          <w:rFonts w:ascii="Arial" w:hAnsi="Arial" w:cs="Arial"/>
          <w:iCs/>
          <w:color w:val="000000"/>
          <w:sz w:val="28"/>
          <w:szCs w:val="28"/>
          <w:lang w:val="en-US"/>
        </w:rPr>
        <w:t>L</w:t>
      </w:r>
      <w:r w:rsidRPr="00FD5C5E">
        <w:rPr>
          <w:rFonts w:ascii="Arial" w:hAnsi="Arial" w:cs="Arial"/>
          <w:iCs/>
          <w:color w:val="000000"/>
          <w:sz w:val="28"/>
          <w:szCs w:val="28"/>
        </w:rPr>
        <w:t>);</w:t>
      </w:r>
    </w:p>
    <w:p w14:paraId="5725C39D" w14:textId="77777777" w:rsidR="00FD5C5E" w:rsidRPr="00FD5C5E" w:rsidRDefault="00FD5C5E" w:rsidP="00FD5C5E">
      <w:pPr>
        <w:pStyle w:val="a9"/>
        <w:spacing w:after="0" w:line="360" w:lineRule="auto"/>
        <w:ind w:left="1701" w:hanging="425"/>
        <w:jc w:val="both"/>
        <w:rPr>
          <w:rFonts w:ascii="Arial" w:hAnsi="Arial" w:cs="Arial"/>
          <w:iCs/>
          <w:color w:val="000000"/>
          <w:sz w:val="28"/>
          <w:szCs w:val="28"/>
        </w:rPr>
      </w:pPr>
      <w:r w:rsidRPr="00FD5C5E">
        <w:rPr>
          <w:rFonts w:ascii="Arial" w:hAnsi="Arial" w:cs="Arial"/>
          <w:iCs/>
          <w:color w:val="000000"/>
          <w:sz w:val="28"/>
          <w:szCs w:val="28"/>
        </w:rPr>
        <w:t>3)</w:t>
      </w:r>
      <w:r w:rsidRPr="00FD5C5E">
        <w:rPr>
          <w:rFonts w:ascii="Arial" w:hAnsi="Arial" w:cs="Arial"/>
          <w:iCs/>
          <w:color w:val="000000"/>
          <w:sz w:val="28"/>
          <w:szCs w:val="28"/>
        </w:rPr>
        <w:tab/>
        <w:t>Заявлена поверхнева маса;</w:t>
      </w:r>
    </w:p>
    <w:p w14:paraId="29D4CBF1" w14:textId="77777777" w:rsidR="00FD5C5E" w:rsidRPr="00FD5C5E" w:rsidRDefault="00FD5C5E" w:rsidP="00FD5C5E">
      <w:pPr>
        <w:pStyle w:val="a9"/>
        <w:spacing w:after="0" w:line="360" w:lineRule="auto"/>
        <w:ind w:left="1701" w:hanging="425"/>
        <w:jc w:val="both"/>
        <w:rPr>
          <w:rFonts w:ascii="Arial" w:hAnsi="Arial" w:cs="Arial"/>
          <w:iCs/>
          <w:color w:val="000000"/>
          <w:sz w:val="28"/>
          <w:szCs w:val="28"/>
        </w:rPr>
      </w:pPr>
      <w:r w:rsidRPr="00FD5C5E">
        <w:rPr>
          <w:rFonts w:ascii="Arial" w:hAnsi="Arial" w:cs="Arial"/>
          <w:iCs/>
          <w:color w:val="000000"/>
          <w:sz w:val="28"/>
          <w:szCs w:val="28"/>
        </w:rPr>
        <w:t>4)</w:t>
      </w:r>
      <w:r w:rsidRPr="00FD5C5E">
        <w:rPr>
          <w:rFonts w:ascii="Arial" w:hAnsi="Arial" w:cs="Arial"/>
          <w:iCs/>
          <w:color w:val="000000"/>
          <w:sz w:val="28"/>
          <w:szCs w:val="28"/>
        </w:rPr>
        <w:tab/>
        <w:t>Гідрофобні (при необхідності, клас Н2 або Н1);</w:t>
      </w:r>
    </w:p>
    <w:p w14:paraId="4CE0F849"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e)</w:t>
      </w:r>
      <w:r w:rsidRPr="00FD5C5E">
        <w:rPr>
          <w:rFonts w:ascii="Arial" w:hAnsi="Arial" w:cs="Arial"/>
          <w:iCs/>
          <w:color w:val="000000"/>
          <w:sz w:val="28"/>
          <w:szCs w:val="28"/>
        </w:rPr>
        <w:tab/>
        <w:t>рН : стандартний або низький.</w:t>
      </w:r>
    </w:p>
    <w:p w14:paraId="753C6330" w14:textId="77777777" w:rsidR="00FD5C5E" w:rsidRPr="00FD5C5E" w:rsidRDefault="00FD5C5E" w:rsidP="00FD5C5E">
      <w:pPr>
        <w:pStyle w:val="a9"/>
        <w:spacing w:after="0" w:line="360" w:lineRule="auto"/>
        <w:ind w:firstLine="709"/>
        <w:jc w:val="both"/>
        <w:rPr>
          <w:rFonts w:ascii="Arial" w:hAnsi="Arial" w:cs="Arial"/>
          <w:i/>
          <w:iCs/>
          <w:color w:val="000000"/>
          <w:sz w:val="28"/>
          <w:szCs w:val="28"/>
        </w:rPr>
      </w:pPr>
      <w:r w:rsidRPr="00FD5C5E">
        <w:rPr>
          <w:rFonts w:ascii="Arial" w:hAnsi="Arial" w:cs="Arial"/>
          <w:i/>
          <w:iCs/>
          <w:color w:val="000000"/>
          <w:sz w:val="28"/>
          <w:szCs w:val="28"/>
        </w:rPr>
        <w:t>ПРИКЛАД ПОЗНАКИ:</w:t>
      </w:r>
    </w:p>
    <w:p w14:paraId="21DBBCC2" w14:textId="6D87413D" w:rsidR="0011559F"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Гіпсовий блок EN ZZZ 70-666-500, повнотілий, М, 60 кг/м</w:t>
      </w:r>
      <w:r w:rsidRPr="00FD5C5E">
        <w:rPr>
          <w:rFonts w:ascii="Arial" w:hAnsi="Arial" w:cs="Arial"/>
          <w:iCs/>
          <w:color w:val="000000"/>
          <w:sz w:val="28"/>
          <w:szCs w:val="28"/>
          <w:vertAlign w:val="superscript"/>
        </w:rPr>
        <w:t>2</w:t>
      </w:r>
      <w:r w:rsidRPr="00FD5C5E">
        <w:rPr>
          <w:rFonts w:ascii="Arial" w:hAnsi="Arial" w:cs="Arial"/>
          <w:iCs/>
          <w:color w:val="000000"/>
          <w:sz w:val="28"/>
          <w:szCs w:val="28"/>
        </w:rPr>
        <w:t>, Н2, рН стандарт.</w:t>
      </w:r>
    </w:p>
    <w:p w14:paraId="7C9C9C83" w14:textId="6A2D8D53" w:rsidR="00FD5C5E" w:rsidRPr="00FD5C5E" w:rsidRDefault="00FD5C5E" w:rsidP="00FD5C5E">
      <w:pPr>
        <w:pStyle w:val="a9"/>
        <w:spacing w:after="0" w:line="360" w:lineRule="auto"/>
        <w:ind w:left="0" w:firstLine="709"/>
        <w:jc w:val="both"/>
        <w:rPr>
          <w:rFonts w:ascii="Arial" w:hAnsi="Arial" w:cs="Arial"/>
          <w:b/>
          <w:iCs/>
          <w:color w:val="000000"/>
          <w:sz w:val="28"/>
          <w:szCs w:val="28"/>
        </w:rPr>
      </w:pPr>
      <w:r w:rsidRPr="00FD5C5E">
        <w:rPr>
          <w:rFonts w:ascii="Arial" w:hAnsi="Arial" w:cs="Arial"/>
          <w:b/>
          <w:iCs/>
          <w:color w:val="000000"/>
          <w:sz w:val="28"/>
          <w:szCs w:val="28"/>
        </w:rPr>
        <w:lastRenderedPageBreak/>
        <w:t>8</w:t>
      </w:r>
      <w:r w:rsidRPr="00FD5C5E">
        <w:rPr>
          <w:rFonts w:ascii="Arial" w:hAnsi="Arial" w:cs="Arial"/>
          <w:b/>
          <w:iCs/>
          <w:color w:val="000000"/>
          <w:sz w:val="28"/>
          <w:szCs w:val="28"/>
        </w:rPr>
        <w:tab/>
        <w:t>МАРКУВАННЯ, ЕТИКЕТУВАННЯ ТА ПАКУВАННЯ</w:t>
      </w:r>
    </w:p>
    <w:p w14:paraId="1F2D56C9"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296726FA" w14:textId="7093944C"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Гіпсові блоки, що відповідають цьому стандарту, повинні бути чітко позначені на блоці або етикетці або на упаковці або видатковій накладній або сертифікаті, що поставляється разом з блоками з наступними позиціями:</w:t>
      </w:r>
    </w:p>
    <w:p w14:paraId="73335AC9" w14:textId="68AD1E12"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a)</w:t>
      </w:r>
      <w:r w:rsidRPr="00FD5C5E">
        <w:rPr>
          <w:rFonts w:ascii="Arial" w:hAnsi="Arial" w:cs="Arial"/>
          <w:iCs/>
          <w:color w:val="000000"/>
          <w:sz w:val="28"/>
          <w:szCs w:val="28"/>
        </w:rPr>
        <w:tab/>
        <w:t>Посилання на цей стандарт;</w:t>
      </w:r>
    </w:p>
    <w:p w14:paraId="60FB2206"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b)</w:t>
      </w:r>
      <w:r w:rsidRPr="00FD5C5E">
        <w:rPr>
          <w:rFonts w:ascii="Arial" w:hAnsi="Arial" w:cs="Arial"/>
          <w:iCs/>
          <w:color w:val="000000"/>
          <w:sz w:val="28"/>
          <w:szCs w:val="28"/>
        </w:rPr>
        <w:tab/>
        <w:t>Найменування, товарний знак або інший засіб ідентифікації виробника гіпсового блоку;</w:t>
      </w:r>
    </w:p>
    <w:p w14:paraId="6829BD14"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c)</w:t>
      </w:r>
      <w:r w:rsidRPr="00FD5C5E">
        <w:rPr>
          <w:rFonts w:ascii="Arial" w:hAnsi="Arial" w:cs="Arial"/>
          <w:iCs/>
          <w:color w:val="000000"/>
          <w:sz w:val="28"/>
          <w:szCs w:val="28"/>
        </w:rPr>
        <w:tab/>
        <w:t>Дата виготовлення;</w:t>
      </w:r>
    </w:p>
    <w:p w14:paraId="66D2B1EB"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d)</w:t>
      </w:r>
      <w:r w:rsidRPr="00FD5C5E">
        <w:rPr>
          <w:rFonts w:ascii="Arial" w:hAnsi="Arial" w:cs="Arial"/>
          <w:iCs/>
          <w:color w:val="000000"/>
          <w:sz w:val="28"/>
          <w:szCs w:val="28"/>
        </w:rPr>
        <w:tab/>
        <w:t>Засоби ідентифікації гіпсових блоків і співвіднесення їх з їх познаками згідно з п. 7.</w:t>
      </w:r>
    </w:p>
    <w:p w14:paraId="774A56D8" w14:textId="7A9F3231" w:rsidR="00FD5C5E" w:rsidRPr="00FD5C5E" w:rsidRDefault="00FD5C5E" w:rsidP="00FD5C5E">
      <w:pPr>
        <w:pStyle w:val="a9"/>
        <w:spacing w:after="0" w:line="240" w:lineRule="auto"/>
        <w:ind w:left="0" w:firstLine="709"/>
        <w:jc w:val="both"/>
        <w:rPr>
          <w:rFonts w:ascii="Arial" w:hAnsi="Arial" w:cs="Arial"/>
          <w:iCs/>
          <w:color w:val="000000"/>
          <w:sz w:val="24"/>
          <w:szCs w:val="28"/>
        </w:rPr>
      </w:pPr>
      <w:r w:rsidRPr="00FD5C5E">
        <w:rPr>
          <w:rFonts w:ascii="Arial" w:hAnsi="Arial" w:cs="Arial"/>
          <w:b/>
          <w:iCs/>
          <w:color w:val="000000"/>
          <w:sz w:val="24"/>
          <w:szCs w:val="28"/>
        </w:rPr>
        <w:t>Примітка</w:t>
      </w:r>
      <w:r w:rsidRPr="00FD5C5E">
        <w:rPr>
          <w:rFonts w:ascii="Arial" w:hAnsi="Arial" w:cs="Arial"/>
          <w:b/>
          <w:iCs/>
          <w:color w:val="000000"/>
          <w:sz w:val="24"/>
          <w:szCs w:val="28"/>
          <w:lang w:val="uk-UA"/>
        </w:rPr>
        <w:t>.</w:t>
      </w:r>
      <w:r w:rsidRPr="00FD5C5E">
        <w:rPr>
          <w:rFonts w:ascii="Arial" w:hAnsi="Arial" w:cs="Arial"/>
          <w:iCs/>
          <w:color w:val="000000"/>
          <w:sz w:val="24"/>
          <w:szCs w:val="28"/>
        </w:rPr>
        <w:tab/>
        <w:t xml:space="preserve">Для маркування СЄ, коли це доречно, застосовуються лише вимоги до маркування та етикетування ZA.3. </w:t>
      </w:r>
    </w:p>
    <w:p w14:paraId="05E52105" w14:textId="77777777" w:rsidR="0011559F" w:rsidRDefault="0011559F" w:rsidP="00B0697A">
      <w:pPr>
        <w:pStyle w:val="a9"/>
        <w:spacing w:after="0" w:line="360" w:lineRule="auto"/>
        <w:ind w:left="0" w:firstLine="709"/>
        <w:jc w:val="both"/>
        <w:rPr>
          <w:rFonts w:ascii="Arial" w:hAnsi="Arial" w:cs="Arial"/>
          <w:iCs/>
          <w:color w:val="000000"/>
          <w:sz w:val="28"/>
          <w:szCs w:val="28"/>
        </w:rPr>
      </w:pPr>
    </w:p>
    <w:p w14:paraId="485571BE"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197C1BEB"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4947C024"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60A300A4"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685C6C11"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3CAAB5DF"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7C1002DA"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0D4A530B"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77608B8F"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4DD6E07D"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476EF8D8"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074D63B8"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3EF736E0"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2D010F96"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1CBFA9A9"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7FDC8CC3"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551D159D" w14:textId="77777777" w:rsidR="00FD5C5E" w:rsidRPr="00FD5C5E" w:rsidRDefault="00FD5C5E" w:rsidP="00FD5C5E">
      <w:pPr>
        <w:pStyle w:val="a9"/>
        <w:spacing w:after="0" w:line="360" w:lineRule="auto"/>
        <w:ind w:left="0" w:firstLine="709"/>
        <w:jc w:val="center"/>
        <w:rPr>
          <w:rFonts w:ascii="Arial" w:hAnsi="Arial" w:cs="Arial"/>
          <w:b/>
          <w:iCs/>
          <w:color w:val="000000"/>
          <w:sz w:val="28"/>
          <w:szCs w:val="28"/>
        </w:rPr>
      </w:pPr>
      <w:r w:rsidRPr="00FD5C5E">
        <w:rPr>
          <w:rFonts w:ascii="Arial" w:hAnsi="Arial" w:cs="Arial"/>
          <w:b/>
          <w:iCs/>
          <w:color w:val="000000"/>
          <w:sz w:val="28"/>
          <w:szCs w:val="28"/>
        </w:rPr>
        <w:lastRenderedPageBreak/>
        <w:t>Додаток А</w:t>
      </w:r>
    </w:p>
    <w:p w14:paraId="57D308EB" w14:textId="77777777" w:rsidR="00FD5C5E" w:rsidRPr="00FD5C5E" w:rsidRDefault="00FD5C5E" w:rsidP="00FD5C5E">
      <w:pPr>
        <w:pStyle w:val="a9"/>
        <w:spacing w:after="0" w:line="360" w:lineRule="auto"/>
        <w:ind w:left="0" w:firstLine="709"/>
        <w:jc w:val="center"/>
        <w:rPr>
          <w:rFonts w:ascii="Arial" w:hAnsi="Arial" w:cs="Arial"/>
          <w:iCs/>
          <w:color w:val="000000"/>
          <w:sz w:val="28"/>
          <w:szCs w:val="28"/>
        </w:rPr>
      </w:pPr>
      <w:r w:rsidRPr="00FD5C5E">
        <w:rPr>
          <w:rFonts w:ascii="Arial" w:hAnsi="Arial" w:cs="Arial"/>
          <w:iCs/>
          <w:color w:val="000000"/>
          <w:sz w:val="28"/>
          <w:szCs w:val="28"/>
        </w:rPr>
        <w:t>(обов’язковий)</w:t>
      </w:r>
    </w:p>
    <w:p w14:paraId="5609F3E4"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56DE4778" w14:textId="2059D3C1" w:rsidR="00FD5C5E" w:rsidRPr="00FD5C5E" w:rsidRDefault="00FD5C5E" w:rsidP="00FD5C5E">
      <w:pPr>
        <w:pStyle w:val="a9"/>
        <w:spacing w:after="0" w:line="360" w:lineRule="auto"/>
        <w:ind w:left="0" w:firstLine="709"/>
        <w:jc w:val="center"/>
        <w:rPr>
          <w:rFonts w:ascii="Arial" w:hAnsi="Arial" w:cs="Arial"/>
          <w:b/>
          <w:iCs/>
          <w:color w:val="000000"/>
          <w:sz w:val="28"/>
          <w:szCs w:val="28"/>
        </w:rPr>
      </w:pPr>
      <w:r w:rsidRPr="00FD5C5E">
        <w:rPr>
          <w:rFonts w:ascii="Arial" w:hAnsi="Arial" w:cs="Arial"/>
          <w:b/>
          <w:iCs/>
          <w:color w:val="000000"/>
          <w:sz w:val="28"/>
          <w:szCs w:val="28"/>
        </w:rPr>
        <w:t>ВІДБИРАННЯ ПРОБ ДЛЯ ПРОВЕДЕННЯ НЕЗАЛЕЖНИХ ПРИЙМАЛЬНИХ ВИПРОБУВАНЬ, ЩО ВИКОНУЮТЬСЯ ТРЕТЬОЮ СТОРОНОЮ</w:t>
      </w:r>
    </w:p>
    <w:p w14:paraId="2868B809" w14:textId="77777777" w:rsidR="00FD5C5E" w:rsidRPr="00FD5C5E" w:rsidRDefault="00FD5C5E" w:rsidP="00FD5C5E">
      <w:pPr>
        <w:pStyle w:val="a9"/>
        <w:spacing w:after="0" w:line="360" w:lineRule="auto"/>
        <w:ind w:left="0" w:firstLine="709"/>
        <w:jc w:val="both"/>
        <w:rPr>
          <w:rFonts w:ascii="Arial" w:hAnsi="Arial" w:cs="Arial"/>
          <w:b/>
          <w:iCs/>
          <w:color w:val="000000"/>
          <w:sz w:val="28"/>
          <w:szCs w:val="28"/>
        </w:rPr>
      </w:pPr>
    </w:p>
    <w:p w14:paraId="5BF2C5A3" w14:textId="50096866" w:rsidR="00FD5C5E" w:rsidRPr="00FD5C5E" w:rsidRDefault="00FD5C5E" w:rsidP="00FD5C5E">
      <w:pPr>
        <w:pStyle w:val="a9"/>
        <w:spacing w:after="0" w:line="360" w:lineRule="auto"/>
        <w:ind w:left="0" w:firstLine="709"/>
        <w:jc w:val="both"/>
        <w:rPr>
          <w:rFonts w:ascii="Arial" w:hAnsi="Arial" w:cs="Arial"/>
          <w:b/>
          <w:iCs/>
          <w:color w:val="000000"/>
          <w:sz w:val="28"/>
          <w:szCs w:val="28"/>
        </w:rPr>
      </w:pPr>
      <w:r w:rsidRPr="00FD5C5E">
        <w:rPr>
          <w:rFonts w:ascii="Arial" w:hAnsi="Arial" w:cs="Arial"/>
          <w:b/>
          <w:iCs/>
          <w:color w:val="000000"/>
          <w:sz w:val="28"/>
          <w:szCs w:val="28"/>
        </w:rPr>
        <w:t>A.1</w:t>
      </w:r>
      <w:r w:rsidRPr="00FD5C5E">
        <w:rPr>
          <w:rFonts w:ascii="Arial" w:hAnsi="Arial" w:cs="Arial"/>
          <w:b/>
          <w:iCs/>
          <w:color w:val="000000"/>
          <w:sz w:val="28"/>
          <w:szCs w:val="28"/>
        </w:rPr>
        <w:tab/>
        <w:t>ЗАГАЛЬНІ ПОЛОЖЕННЯ</w:t>
      </w:r>
    </w:p>
    <w:p w14:paraId="0B94F38E"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6C50534B" w14:textId="6C7A8112"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У випадку, якщо на місці є вимога перевірки продук</w:t>
      </w:r>
      <w:r w:rsidR="00567D9C">
        <w:rPr>
          <w:rFonts w:ascii="Arial" w:hAnsi="Arial" w:cs="Arial"/>
          <w:iCs/>
          <w:color w:val="000000"/>
          <w:sz w:val="28"/>
          <w:szCs w:val="28"/>
          <w:lang w:val="uk-UA"/>
        </w:rPr>
        <w:t>ції</w:t>
      </w:r>
      <w:r w:rsidRPr="00FD5C5E">
        <w:rPr>
          <w:rFonts w:ascii="Arial" w:hAnsi="Arial" w:cs="Arial"/>
          <w:iCs/>
          <w:color w:val="000000"/>
          <w:sz w:val="28"/>
          <w:szCs w:val="28"/>
        </w:rPr>
        <w:t xml:space="preserve"> на відповідність, рекомендується наступна процедура відбору проб.</w:t>
      </w:r>
    </w:p>
    <w:p w14:paraId="4ED15E4A"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Блоки в кількості, необхідній для встановлення відповідності заданим параметрам, треба відбирати з однієї партії блоків.</w:t>
      </w:r>
    </w:p>
    <w:p w14:paraId="16F02CA2"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Представники обох сторін, які мають право бути присутніми під час відбирання проб, повинні погодити відповідний розмір партії.</w:t>
      </w:r>
    </w:p>
    <w:p w14:paraId="16ECFA4D"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08FDE509" w14:textId="1EAFD50D" w:rsidR="00FD5C5E" w:rsidRPr="00567D9C" w:rsidRDefault="00567D9C" w:rsidP="00FD5C5E">
      <w:pPr>
        <w:pStyle w:val="a9"/>
        <w:spacing w:after="0" w:line="360" w:lineRule="auto"/>
        <w:ind w:left="0" w:firstLine="709"/>
        <w:jc w:val="both"/>
        <w:rPr>
          <w:rFonts w:ascii="Arial" w:hAnsi="Arial" w:cs="Arial"/>
          <w:b/>
          <w:iCs/>
          <w:color w:val="000000"/>
          <w:sz w:val="28"/>
          <w:szCs w:val="28"/>
        </w:rPr>
      </w:pPr>
      <w:r w:rsidRPr="00567D9C">
        <w:rPr>
          <w:rFonts w:ascii="Arial" w:hAnsi="Arial" w:cs="Arial"/>
          <w:b/>
          <w:iCs/>
          <w:color w:val="000000"/>
          <w:sz w:val="28"/>
          <w:szCs w:val="28"/>
        </w:rPr>
        <w:t>A.2</w:t>
      </w:r>
      <w:r w:rsidRPr="00567D9C">
        <w:rPr>
          <w:rFonts w:ascii="Arial" w:hAnsi="Arial" w:cs="Arial"/>
          <w:b/>
          <w:iCs/>
          <w:color w:val="000000"/>
          <w:sz w:val="28"/>
          <w:szCs w:val="28"/>
        </w:rPr>
        <w:tab/>
        <w:t xml:space="preserve"> ПРОЦЕДУРА ВІДБИРАННЯ ПРОБ</w:t>
      </w:r>
    </w:p>
    <w:p w14:paraId="0F4845FE"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62B1CBD5" w14:textId="77777777" w:rsidR="00FD5C5E" w:rsidRPr="00567D9C" w:rsidRDefault="00FD5C5E" w:rsidP="00FD5C5E">
      <w:pPr>
        <w:pStyle w:val="a9"/>
        <w:spacing w:after="0" w:line="360" w:lineRule="auto"/>
        <w:ind w:left="0" w:firstLine="709"/>
        <w:jc w:val="both"/>
        <w:rPr>
          <w:rFonts w:ascii="Arial" w:hAnsi="Arial" w:cs="Arial"/>
          <w:b/>
          <w:iCs/>
          <w:color w:val="000000"/>
          <w:sz w:val="28"/>
          <w:szCs w:val="28"/>
        </w:rPr>
      </w:pPr>
      <w:r w:rsidRPr="00567D9C">
        <w:rPr>
          <w:rFonts w:ascii="Arial" w:hAnsi="Arial" w:cs="Arial"/>
          <w:b/>
          <w:iCs/>
          <w:color w:val="000000"/>
          <w:sz w:val="28"/>
          <w:szCs w:val="28"/>
        </w:rPr>
        <w:t>A.2.1</w:t>
      </w:r>
      <w:r w:rsidRPr="00567D9C">
        <w:rPr>
          <w:rFonts w:ascii="Arial" w:hAnsi="Arial" w:cs="Arial"/>
          <w:b/>
          <w:iCs/>
          <w:color w:val="000000"/>
          <w:sz w:val="28"/>
          <w:szCs w:val="28"/>
        </w:rPr>
        <w:tab/>
        <w:t>Загальні положення</w:t>
      </w:r>
    </w:p>
    <w:p w14:paraId="59E58ACF"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560B1EA2"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Вибір методу відбирання проб, як визначено в А.2.2 і А.2.3, повинен бути погоджений між двома сторонами.</w:t>
      </w:r>
    </w:p>
    <w:p w14:paraId="03A31B3A"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2358228A" w14:textId="77777777" w:rsidR="00FD5C5E" w:rsidRPr="00567D9C" w:rsidRDefault="00FD5C5E" w:rsidP="00FD5C5E">
      <w:pPr>
        <w:pStyle w:val="a9"/>
        <w:spacing w:after="0" w:line="360" w:lineRule="auto"/>
        <w:ind w:left="0" w:firstLine="709"/>
        <w:jc w:val="both"/>
        <w:rPr>
          <w:rFonts w:ascii="Arial" w:hAnsi="Arial" w:cs="Arial"/>
          <w:b/>
          <w:iCs/>
          <w:color w:val="000000"/>
          <w:sz w:val="28"/>
          <w:szCs w:val="28"/>
        </w:rPr>
      </w:pPr>
      <w:r w:rsidRPr="00567D9C">
        <w:rPr>
          <w:rFonts w:ascii="Arial" w:hAnsi="Arial" w:cs="Arial"/>
          <w:b/>
          <w:iCs/>
          <w:color w:val="000000"/>
          <w:sz w:val="28"/>
          <w:szCs w:val="28"/>
        </w:rPr>
        <w:t>A.2.2</w:t>
      </w:r>
      <w:r w:rsidRPr="00567D9C">
        <w:rPr>
          <w:rFonts w:ascii="Arial" w:hAnsi="Arial" w:cs="Arial"/>
          <w:b/>
          <w:iCs/>
          <w:color w:val="000000"/>
          <w:sz w:val="28"/>
          <w:szCs w:val="28"/>
        </w:rPr>
        <w:tab/>
        <w:t>Випадкова вибірка</w:t>
      </w:r>
      <w:r w:rsidRPr="00567D9C">
        <w:rPr>
          <w:rFonts w:ascii="Arial" w:hAnsi="Arial" w:cs="Arial"/>
          <w:b/>
          <w:iCs/>
          <w:color w:val="000000"/>
          <w:sz w:val="28"/>
          <w:szCs w:val="28"/>
          <w:vertAlign w:val="superscript"/>
        </w:rPr>
        <w:t>3)</w:t>
      </w:r>
    </w:p>
    <w:p w14:paraId="0731D0E4"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1D277C9E"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Коли це можливо, слід використовувати метод випадкової вибірки, при якому кожен блок в партії має рівні шанси бути відібраним як зразок.</w:t>
      </w:r>
    </w:p>
    <w:p w14:paraId="6EF4BF3B"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Три блоки повинні бути відібрані (шість у випадку гідрофобних гіпсових блоків) з різних частин партії, при цьому стан та якість вибраних одиниць не враховують.</w:t>
      </w:r>
    </w:p>
    <w:p w14:paraId="3E5929DA"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7DA76DED" w14:textId="77777777" w:rsidR="00FD5C5E" w:rsidRPr="00567D9C" w:rsidRDefault="00FD5C5E" w:rsidP="00FD5C5E">
      <w:pPr>
        <w:pStyle w:val="a9"/>
        <w:spacing w:after="0" w:line="360" w:lineRule="auto"/>
        <w:ind w:left="0" w:firstLine="709"/>
        <w:jc w:val="both"/>
        <w:rPr>
          <w:rFonts w:ascii="Arial" w:hAnsi="Arial" w:cs="Arial"/>
          <w:b/>
          <w:iCs/>
          <w:color w:val="000000"/>
          <w:sz w:val="28"/>
          <w:szCs w:val="28"/>
        </w:rPr>
      </w:pPr>
      <w:r w:rsidRPr="00567D9C">
        <w:rPr>
          <w:rFonts w:ascii="Arial" w:hAnsi="Arial" w:cs="Arial"/>
          <w:b/>
          <w:iCs/>
          <w:color w:val="000000"/>
          <w:sz w:val="28"/>
          <w:szCs w:val="28"/>
        </w:rPr>
        <w:t>A.2.3</w:t>
      </w:r>
      <w:r w:rsidRPr="00567D9C">
        <w:rPr>
          <w:rFonts w:ascii="Arial" w:hAnsi="Arial" w:cs="Arial"/>
          <w:b/>
          <w:iCs/>
          <w:color w:val="000000"/>
          <w:sz w:val="28"/>
          <w:szCs w:val="28"/>
        </w:rPr>
        <w:tab/>
        <w:t xml:space="preserve"> Репрезентативна вибірка</w:t>
      </w:r>
    </w:p>
    <w:p w14:paraId="1B312638"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4793F568" w14:textId="77777777" w:rsidR="00FD5C5E" w:rsidRPr="00567D9C" w:rsidRDefault="00FD5C5E" w:rsidP="00FD5C5E">
      <w:pPr>
        <w:pStyle w:val="a9"/>
        <w:spacing w:after="0" w:line="360" w:lineRule="auto"/>
        <w:ind w:left="0" w:firstLine="709"/>
        <w:jc w:val="both"/>
        <w:rPr>
          <w:rFonts w:ascii="Arial" w:hAnsi="Arial" w:cs="Arial"/>
          <w:i/>
          <w:iCs/>
          <w:color w:val="000000"/>
          <w:sz w:val="28"/>
          <w:szCs w:val="28"/>
        </w:rPr>
      </w:pPr>
      <w:r w:rsidRPr="00567D9C">
        <w:rPr>
          <w:rFonts w:ascii="Arial" w:hAnsi="Arial" w:cs="Arial"/>
          <w:i/>
          <w:iCs/>
          <w:color w:val="000000"/>
          <w:sz w:val="28"/>
          <w:szCs w:val="28"/>
        </w:rPr>
        <w:t>A.2.3.1</w:t>
      </w:r>
      <w:r w:rsidRPr="00567D9C">
        <w:rPr>
          <w:rFonts w:ascii="Arial" w:hAnsi="Arial" w:cs="Arial"/>
          <w:i/>
          <w:iCs/>
          <w:color w:val="000000"/>
          <w:sz w:val="28"/>
          <w:szCs w:val="28"/>
        </w:rPr>
        <w:tab/>
        <w:t>Загальні положення</w:t>
      </w:r>
    </w:p>
    <w:p w14:paraId="123A6010"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64841203"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Якщо відбирання проб методом випадкової вибірки неможливе або неприйнятне, наприклад, якщо блоки утворюють великий штабель або кілька штабелів і тому доступ є лише до обмеженої кількості блоків, треба виконати репрезентативну вибірку.</w:t>
      </w:r>
    </w:p>
    <w:p w14:paraId="39B3F2E1"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477969E5"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A.2.3.2</w:t>
      </w:r>
      <w:r w:rsidRPr="00FD5C5E">
        <w:rPr>
          <w:rFonts w:ascii="Arial" w:hAnsi="Arial" w:cs="Arial"/>
          <w:iCs/>
          <w:color w:val="000000"/>
          <w:sz w:val="28"/>
          <w:szCs w:val="28"/>
        </w:rPr>
        <w:tab/>
        <w:t>Відбирання проб зі штабеля</w:t>
      </w:r>
    </w:p>
    <w:p w14:paraId="17E04CF6"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p>
    <w:p w14:paraId="12F539E2"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Партія повинна бути розділена щонайменше на три фактичні або умовні частини рівного розміру. З кожної частини випадковим способом вибирають один блок, щоб досягти необхідної кількості зразків, як зазначено в п. 5.1.</w:t>
      </w:r>
    </w:p>
    <w:p w14:paraId="5B743371" w14:textId="77777777" w:rsidR="00FD5C5E" w:rsidRPr="00FD5C5E" w:rsidRDefault="00FD5C5E" w:rsidP="00FD5C5E">
      <w:pPr>
        <w:pStyle w:val="a9"/>
        <w:spacing w:after="0" w:line="360" w:lineRule="auto"/>
        <w:ind w:left="0" w:firstLine="709"/>
        <w:jc w:val="both"/>
        <w:rPr>
          <w:rFonts w:ascii="Arial" w:hAnsi="Arial" w:cs="Arial"/>
          <w:iCs/>
          <w:color w:val="000000"/>
          <w:sz w:val="28"/>
          <w:szCs w:val="28"/>
        </w:rPr>
      </w:pPr>
      <w:r w:rsidRPr="00FD5C5E">
        <w:rPr>
          <w:rFonts w:ascii="Arial" w:hAnsi="Arial" w:cs="Arial"/>
          <w:iCs/>
          <w:color w:val="000000"/>
          <w:sz w:val="28"/>
          <w:szCs w:val="28"/>
        </w:rPr>
        <w:t>Деякі частини штабеля або деякі штабелі треба буде пересунути, щоб отримати доступ до блоків у межах штабеля під час відбирання проб.</w:t>
      </w:r>
    </w:p>
    <w:p w14:paraId="59D349AC" w14:textId="77777777" w:rsidR="00567D9C" w:rsidRDefault="00567D9C" w:rsidP="00567D9C">
      <w:pPr>
        <w:pStyle w:val="a9"/>
        <w:spacing w:after="0" w:line="360" w:lineRule="auto"/>
        <w:ind w:left="0" w:firstLine="709"/>
        <w:jc w:val="both"/>
        <w:rPr>
          <w:rFonts w:ascii="Arial" w:hAnsi="Arial" w:cs="Arial"/>
          <w:iCs/>
          <w:color w:val="000000"/>
          <w:sz w:val="28"/>
          <w:szCs w:val="28"/>
        </w:rPr>
      </w:pPr>
    </w:p>
    <w:p w14:paraId="681DDA95"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r w:rsidRPr="00567D9C">
        <w:rPr>
          <w:rFonts w:ascii="Arial" w:hAnsi="Arial" w:cs="Arial"/>
          <w:iCs/>
          <w:color w:val="000000"/>
          <w:sz w:val="28"/>
          <w:szCs w:val="28"/>
        </w:rPr>
        <w:t>A.2.3.3</w:t>
      </w:r>
      <w:r w:rsidRPr="00567D9C">
        <w:rPr>
          <w:rFonts w:ascii="Arial" w:hAnsi="Arial" w:cs="Arial"/>
          <w:iCs/>
          <w:color w:val="000000"/>
          <w:sz w:val="28"/>
          <w:szCs w:val="28"/>
        </w:rPr>
        <w:tab/>
        <w:t>Відбирання проб з партії зв’язаних або упакованих штабелів</w:t>
      </w:r>
    </w:p>
    <w:p w14:paraId="5C5782F5"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2447E25F"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r w:rsidRPr="00567D9C">
        <w:rPr>
          <w:rFonts w:ascii="Arial" w:hAnsi="Arial" w:cs="Arial"/>
          <w:iCs/>
          <w:color w:val="000000"/>
          <w:sz w:val="28"/>
          <w:szCs w:val="28"/>
        </w:rPr>
        <w:t>З кожної партії випадковим способом вибирають щонайменше три штабелі. З кожного із вибраних штабелів знімають паковання. З них випадковим способом відбирають один блок, щоб досягти необхідної кількості зразків. При цьому стан та якість відібраних блоків не враховують.</w:t>
      </w:r>
    </w:p>
    <w:p w14:paraId="07DB3540" w14:textId="700191EC" w:rsidR="00FD5C5E" w:rsidRPr="00FD5C5E" w:rsidRDefault="00567D9C" w:rsidP="00FD5C5E">
      <w:pPr>
        <w:pStyle w:val="a9"/>
        <w:spacing w:after="0" w:line="360" w:lineRule="auto"/>
        <w:ind w:left="0" w:firstLine="709"/>
        <w:jc w:val="both"/>
        <w:rPr>
          <w:rFonts w:ascii="Arial" w:hAnsi="Arial" w:cs="Arial"/>
          <w:iCs/>
          <w:color w:val="000000"/>
          <w:sz w:val="28"/>
          <w:szCs w:val="28"/>
        </w:rPr>
      </w:pPr>
      <w:r>
        <w:rPr>
          <w:rFonts w:ascii="Arial" w:hAnsi="Arial" w:cs="Arial"/>
          <w:iCs/>
          <w:noProof/>
          <w:color w:val="000000"/>
          <w:sz w:val="28"/>
          <w:szCs w:val="28"/>
          <w:lang w:eastAsia="ru-RU"/>
        </w:rPr>
        <mc:AlternateContent>
          <mc:Choice Requires="wps">
            <w:drawing>
              <wp:anchor distT="0" distB="0" distL="114300" distR="114300" simplePos="0" relativeHeight="251660288" behindDoc="0" locked="0" layoutInCell="1" allowOverlap="1" wp14:anchorId="07480745" wp14:editId="1F980146">
                <wp:simplePos x="0" y="0"/>
                <wp:positionH relativeFrom="column">
                  <wp:posOffset>428639</wp:posOffset>
                </wp:positionH>
                <wp:positionV relativeFrom="paragraph">
                  <wp:posOffset>248196</wp:posOffset>
                </wp:positionV>
                <wp:extent cx="1998921" cy="0"/>
                <wp:effectExtent l="0" t="0" r="209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9989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4CFC17" id="Прямая соединительная линия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75pt,19.55pt" to="191.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" strokecolor="black [3040]"/>
            </w:pict>
          </mc:Fallback>
        </mc:AlternateContent>
      </w:r>
    </w:p>
    <w:p w14:paraId="7F9692B1" w14:textId="77777777" w:rsidR="00FD5C5E" w:rsidRPr="00FD5C5E" w:rsidRDefault="00FD5C5E" w:rsidP="00567D9C">
      <w:pPr>
        <w:pStyle w:val="a9"/>
        <w:spacing w:after="0" w:line="240" w:lineRule="auto"/>
        <w:ind w:left="0" w:firstLine="709"/>
        <w:jc w:val="both"/>
        <w:rPr>
          <w:rFonts w:ascii="Arial" w:hAnsi="Arial" w:cs="Arial"/>
          <w:iCs/>
          <w:color w:val="000000"/>
          <w:sz w:val="28"/>
          <w:szCs w:val="28"/>
        </w:rPr>
      </w:pPr>
      <w:r w:rsidRPr="00567D9C">
        <w:rPr>
          <w:rFonts w:ascii="Arial" w:hAnsi="Arial" w:cs="Arial"/>
          <w:iCs/>
          <w:color w:val="000000"/>
          <w:sz w:val="28"/>
          <w:szCs w:val="28"/>
          <w:vertAlign w:val="superscript"/>
        </w:rPr>
        <w:t>3)</w:t>
      </w:r>
      <w:r w:rsidRPr="00FD5C5E">
        <w:rPr>
          <w:rFonts w:ascii="Arial" w:hAnsi="Arial" w:cs="Arial"/>
          <w:iCs/>
          <w:color w:val="000000"/>
          <w:sz w:val="28"/>
          <w:szCs w:val="28"/>
        </w:rPr>
        <w:tab/>
      </w:r>
      <w:r w:rsidRPr="00567D9C">
        <w:rPr>
          <w:rFonts w:ascii="Arial" w:hAnsi="Arial" w:cs="Arial"/>
          <w:iCs/>
          <w:color w:val="000000"/>
          <w:sz w:val="24"/>
          <w:szCs w:val="28"/>
        </w:rPr>
        <w:t>На практиці відбирання проб методом випадкової вибірки зазвичай виконати можна лише тоді, коли блоки, що утворюють партію, транспортують з одного місця в інше у незв’язаному (розпакованому) вигляді або коли їх перед укладанням розділяють на кілька малих штабелів.</w:t>
      </w:r>
    </w:p>
    <w:p w14:paraId="4B1102E9"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0C95CF1E" w14:textId="77777777" w:rsidR="00567D9C" w:rsidRPr="00567D9C" w:rsidRDefault="00567D9C" w:rsidP="00567D9C">
      <w:pPr>
        <w:pStyle w:val="a9"/>
        <w:spacing w:after="0" w:line="360" w:lineRule="auto"/>
        <w:ind w:left="0" w:firstLine="709"/>
        <w:jc w:val="center"/>
        <w:rPr>
          <w:rFonts w:ascii="Arial" w:hAnsi="Arial" w:cs="Arial"/>
          <w:b/>
          <w:iCs/>
          <w:color w:val="000000"/>
          <w:sz w:val="28"/>
          <w:szCs w:val="28"/>
        </w:rPr>
      </w:pPr>
      <w:r w:rsidRPr="00567D9C">
        <w:rPr>
          <w:rFonts w:ascii="Arial" w:hAnsi="Arial" w:cs="Arial"/>
          <w:b/>
          <w:iCs/>
          <w:color w:val="000000"/>
          <w:sz w:val="28"/>
          <w:szCs w:val="28"/>
        </w:rPr>
        <w:lastRenderedPageBreak/>
        <w:t>Додаток Б</w:t>
      </w:r>
    </w:p>
    <w:p w14:paraId="6A3775B5" w14:textId="77777777" w:rsidR="00567D9C" w:rsidRPr="00567D9C" w:rsidRDefault="00567D9C" w:rsidP="00567D9C">
      <w:pPr>
        <w:pStyle w:val="a9"/>
        <w:spacing w:after="0" w:line="360" w:lineRule="auto"/>
        <w:ind w:left="0" w:firstLine="709"/>
        <w:jc w:val="center"/>
        <w:rPr>
          <w:rFonts w:ascii="Arial" w:hAnsi="Arial" w:cs="Arial"/>
          <w:iCs/>
          <w:color w:val="000000"/>
          <w:sz w:val="28"/>
          <w:szCs w:val="28"/>
        </w:rPr>
      </w:pPr>
      <w:r w:rsidRPr="00567D9C">
        <w:rPr>
          <w:rFonts w:ascii="Arial" w:hAnsi="Arial" w:cs="Arial"/>
          <w:iCs/>
          <w:color w:val="000000"/>
          <w:sz w:val="28"/>
          <w:szCs w:val="28"/>
        </w:rPr>
        <w:t>(довідковий)</w:t>
      </w:r>
    </w:p>
    <w:p w14:paraId="6CAB895A" w14:textId="77777777" w:rsidR="00567D9C" w:rsidRPr="00567D9C" w:rsidRDefault="00567D9C" w:rsidP="00567D9C">
      <w:pPr>
        <w:pStyle w:val="a9"/>
        <w:spacing w:after="0" w:line="360" w:lineRule="auto"/>
        <w:ind w:left="0" w:firstLine="709"/>
        <w:jc w:val="center"/>
        <w:rPr>
          <w:rFonts w:ascii="Arial" w:hAnsi="Arial" w:cs="Arial"/>
          <w:iCs/>
          <w:color w:val="000000"/>
          <w:sz w:val="28"/>
          <w:szCs w:val="28"/>
        </w:rPr>
      </w:pPr>
    </w:p>
    <w:p w14:paraId="0BC1316B" w14:textId="2D28ABD3" w:rsidR="00567D9C" w:rsidRPr="00567D9C" w:rsidRDefault="00567D9C" w:rsidP="00567D9C">
      <w:pPr>
        <w:pStyle w:val="a9"/>
        <w:spacing w:after="0" w:line="360" w:lineRule="auto"/>
        <w:ind w:left="0" w:firstLine="709"/>
        <w:jc w:val="center"/>
        <w:rPr>
          <w:rFonts w:ascii="Arial" w:hAnsi="Arial" w:cs="Arial"/>
          <w:b/>
          <w:iCs/>
          <w:color w:val="000000"/>
          <w:sz w:val="28"/>
          <w:szCs w:val="28"/>
        </w:rPr>
      </w:pPr>
      <w:r w:rsidRPr="00567D9C">
        <w:rPr>
          <w:rFonts w:ascii="Arial" w:hAnsi="Arial" w:cs="Arial"/>
          <w:b/>
          <w:iCs/>
          <w:color w:val="000000"/>
          <w:sz w:val="28"/>
          <w:szCs w:val="28"/>
        </w:rPr>
        <w:t>ТВЕРДІСТЬ ПОВЕРХНІ</w:t>
      </w:r>
    </w:p>
    <w:p w14:paraId="0D9182C2"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2ABE36E3" w14:textId="3862F618" w:rsidR="00567D9C" w:rsidRPr="00567D9C" w:rsidRDefault="00567D9C" w:rsidP="00567D9C">
      <w:pPr>
        <w:pStyle w:val="a9"/>
        <w:spacing w:after="0" w:line="360" w:lineRule="auto"/>
        <w:ind w:left="0" w:firstLine="709"/>
        <w:jc w:val="both"/>
        <w:rPr>
          <w:rFonts w:ascii="Arial" w:hAnsi="Arial" w:cs="Arial"/>
          <w:b/>
          <w:iCs/>
          <w:color w:val="000000"/>
          <w:sz w:val="28"/>
          <w:szCs w:val="28"/>
        </w:rPr>
      </w:pPr>
      <w:r w:rsidRPr="00567D9C">
        <w:rPr>
          <w:rFonts w:ascii="Arial" w:hAnsi="Arial" w:cs="Arial"/>
          <w:b/>
          <w:iCs/>
          <w:color w:val="000000"/>
          <w:sz w:val="28"/>
          <w:szCs w:val="28"/>
        </w:rPr>
        <w:t>B.1</w:t>
      </w:r>
      <w:r w:rsidRPr="00567D9C">
        <w:rPr>
          <w:rFonts w:ascii="Arial" w:hAnsi="Arial" w:cs="Arial"/>
          <w:b/>
          <w:iCs/>
          <w:color w:val="000000"/>
          <w:sz w:val="28"/>
          <w:szCs w:val="28"/>
        </w:rPr>
        <w:tab/>
        <w:t>ЗАГАЛЬНІ ПОЛОЖЕННЯ</w:t>
      </w:r>
    </w:p>
    <w:p w14:paraId="5E4C78A1"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36BCB458"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r w:rsidRPr="00567D9C">
        <w:rPr>
          <w:rFonts w:ascii="Arial" w:hAnsi="Arial" w:cs="Arial"/>
          <w:iCs/>
          <w:color w:val="000000"/>
          <w:sz w:val="28"/>
          <w:szCs w:val="28"/>
        </w:rPr>
        <w:t>Там, де потрібна твердість поверхні гіпсових блоків, застосовуються наступні вимоги і метод випробувань.</w:t>
      </w:r>
    </w:p>
    <w:p w14:paraId="005F777A"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1EBFF34D" w14:textId="3F6FFA19" w:rsidR="00567D9C" w:rsidRPr="00567D9C" w:rsidRDefault="00567D9C" w:rsidP="00567D9C">
      <w:pPr>
        <w:pStyle w:val="a9"/>
        <w:spacing w:after="0" w:line="360" w:lineRule="auto"/>
        <w:ind w:left="0" w:firstLine="709"/>
        <w:jc w:val="both"/>
        <w:rPr>
          <w:rFonts w:ascii="Arial" w:hAnsi="Arial" w:cs="Arial"/>
          <w:b/>
          <w:iCs/>
          <w:color w:val="000000"/>
          <w:sz w:val="28"/>
          <w:szCs w:val="28"/>
        </w:rPr>
      </w:pPr>
      <w:r w:rsidRPr="00567D9C">
        <w:rPr>
          <w:rFonts w:ascii="Arial" w:hAnsi="Arial" w:cs="Arial"/>
          <w:b/>
          <w:iCs/>
          <w:color w:val="000000"/>
          <w:sz w:val="28"/>
          <w:szCs w:val="28"/>
        </w:rPr>
        <w:t>B.2</w:t>
      </w:r>
      <w:r w:rsidRPr="00567D9C">
        <w:rPr>
          <w:rFonts w:ascii="Arial" w:hAnsi="Arial" w:cs="Arial"/>
          <w:b/>
          <w:iCs/>
          <w:color w:val="000000"/>
          <w:sz w:val="28"/>
          <w:szCs w:val="28"/>
        </w:rPr>
        <w:tab/>
        <w:t>ВИМОГИ</w:t>
      </w:r>
    </w:p>
    <w:p w14:paraId="44E59130"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35FFAB77"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r w:rsidRPr="00567D9C">
        <w:rPr>
          <w:rFonts w:ascii="Arial" w:hAnsi="Arial" w:cs="Arial"/>
          <w:b/>
          <w:iCs/>
          <w:color w:val="000000"/>
          <w:sz w:val="28"/>
          <w:szCs w:val="28"/>
        </w:rPr>
        <w:t>B.2.1</w:t>
      </w:r>
      <w:r w:rsidRPr="00567D9C">
        <w:rPr>
          <w:rFonts w:ascii="Arial" w:hAnsi="Arial" w:cs="Arial"/>
          <w:b/>
          <w:iCs/>
          <w:color w:val="000000"/>
          <w:sz w:val="28"/>
          <w:szCs w:val="28"/>
        </w:rPr>
        <w:tab/>
      </w:r>
      <w:r w:rsidRPr="00567D9C">
        <w:rPr>
          <w:rFonts w:ascii="Arial" w:hAnsi="Arial" w:cs="Arial"/>
          <w:iCs/>
          <w:color w:val="000000"/>
          <w:sz w:val="28"/>
          <w:szCs w:val="28"/>
        </w:rPr>
        <w:t>Блоки високої густини повинні мати мінімальну твердість 80 одиниць за Шором С.</w:t>
      </w:r>
    </w:p>
    <w:p w14:paraId="2C61C395"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3D98EC51"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r w:rsidRPr="00567D9C">
        <w:rPr>
          <w:rFonts w:ascii="Arial" w:hAnsi="Arial" w:cs="Arial"/>
          <w:b/>
          <w:iCs/>
          <w:color w:val="000000"/>
          <w:sz w:val="28"/>
          <w:szCs w:val="28"/>
        </w:rPr>
        <w:t>B.2.2</w:t>
      </w:r>
      <w:r w:rsidRPr="00567D9C">
        <w:rPr>
          <w:rFonts w:ascii="Arial" w:hAnsi="Arial" w:cs="Arial"/>
          <w:iCs/>
          <w:color w:val="000000"/>
          <w:sz w:val="28"/>
          <w:szCs w:val="28"/>
        </w:rPr>
        <w:tab/>
        <w:t>Блоки середньої густини повинні мати мінімальну твердість 55 одиниць за Шором С.</w:t>
      </w:r>
    </w:p>
    <w:p w14:paraId="2EAEBA51"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002E7592"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r w:rsidRPr="00567D9C">
        <w:rPr>
          <w:rFonts w:ascii="Arial" w:hAnsi="Arial" w:cs="Arial"/>
          <w:b/>
          <w:iCs/>
          <w:color w:val="000000"/>
          <w:sz w:val="28"/>
          <w:szCs w:val="28"/>
        </w:rPr>
        <w:t>B.2.3</w:t>
      </w:r>
      <w:r w:rsidRPr="00567D9C">
        <w:rPr>
          <w:rFonts w:ascii="Arial" w:hAnsi="Arial" w:cs="Arial"/>
          <w:iCs/>
          <w:color w:val="000000"/>
          <w:sz w:val="28"/>
          <w:szCs w:val="28"/>
        </w:rPr>
        <w:tab/>
        <w:t>Блоки низької густини повинні мати мінімальну твердість 40 одиниць за Шором С.</w:t>
      </w:r>
    </w:p>
    <w:p w14:paraId="116101BD"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10CFC0C0" w14:textId="657BA5F8" w:rsidR="00567D9C" w:rsidRPr="00567D9C" w:rsidRDefault="00567D9C" w:rsidP="00567D9C">
      <w:pPr>
        <w:pStyle w:val="a9"/>
        <w:spacing w:after="0" w:line="360" w:lineRule="auto"/>
        <w:ind w:left="0" w:firstLine="709"/>
        <w:jc w:val="both"/>
        <w:rPr>
          <w:rFonts w:ascii="Arial" w:hAnsi="Arial" w:cs="Arial"/>
          <w:b/>
          <w:iCs/>
          <w:color w:val="000000"/>
          <w:sz w:val="28"/>
          <w:szCs w:val="28"/>
        </w:rPr>
      </w:pPr>
      <w:r w:rsidRPr="00567D9C">
        <w:rPr>
          <w:rFonts w:ascii="Arial" w:hAnsi="Arial" w:cs="Arial"/>
          <w:b/>
          <w:iCs/>
          <w:color w:val="000000"/>
          <w:sz w:val="28"/>
          <w:szCs w:val="28"/>
        </w:rPr>
        <w:t>B.3</w:t>
      </w:r>
      <w:r w:rsidRPr="00567D9C">
        <w:rPr>
          <w:rFonts w:ascii="Arial" w:hAnsi="Arial" w:cs="Arial"/>
          <w:b/>
          <w:iCs/>
          <w:color w:val="000000"/>
          <w:sz w:val="28"/>
          <w:szCs w:val="28"/>
        </w:rPr>
        <w:tab/>
        <w:t>МЕТОД ВИПРОБУВАННЬ</w:t>
      </w:r>
    </w:p>
    <w:p w14:paraId="0D2240DF"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761F6A8C" w14:textId="77777777" w:rsidR="00567D9C" w:rsidRPr="00567D9C" w:rsidRDefault="00567D9C" w:rsidP="00567D9C">
      <w:pPr>
        <w:pStyle w:val="a9"/>
        <w:spacing w:after="0" w:line="360" w:lineRule="auto"/>
        <w:ind w:left="0" w:firstLine="709"/>
        <w:jc w:val="both"/>
        <w:rPr>
          <w:rFonts w:ascii="Arial" w:hAnsi="Arial" w:cs="Arial"/>
          <w:b/>
          <w:iCs/>
          <w:color w:val="000000"/>
          <w:sz w:val="28"/>
          <w:szCs w:val="28"/>
        </w:rPr>
      </w:pPr>
      <w:r w:rsidRPr="00567D9C">
        <w:rPr>
          <w:rFonts w:ascii="Arial" w:hAnsi="Arial" w:cs="Arial"/>
          <w:b/>
          <w:iCs/>
          <w:color w:val="000000"/>
          <w:sz w:val="28"/>
          <w:szCs w:val="28"/>
        </w:rPr>
        <w:t>B.3.1</w:t>
      </w:r>
      <w:r w:rsidRPr="00567D9C">
        <w:rPr>
          <w:rFonts w:ascii="Arial" w:hAnsi="Arial" w:cs="Arial"/>
          <w:b/>
          <w:iCs/>
          <w:color w:val="000000"/>
          <w:sz w:val="28"/>
          <w:szCs w:val="28"/>
        </w:rPr>
        <w:tab/>
        <w:t>Принцип</w:t>
      </w:r>
    </w:p>
    <w:p w14:paraId="2E477E43"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07C39E7E"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r w:rsidRPr="00567D9C">
        <w:rPr>
          <w:rFonts w:ascii="Arial" w:hAnsi="Arial" w:cs="Arial"/>
          <w:iCs/>
          <w:color w:val="000000"/>
          <w:sz w:val="28"/>
          <w:szCs w:val="28"/>
        </w:rPr>
        <w:t>Вимірювання проникнення зазначеного індентора під дією сили в матеріал за заданих умов.</w:t>
      </w:r>
    </w:p>
    <w:p w14:paraId="76A40C8E" w14:textId="77777777" w:rsidR="00567D9C" w:rsidRDefault="00567D9C" w:rsidP="00567D9C">
      <w:pPr>
        <w:pStyle w:val="a9"/>
        <w:spacing w:after="0" w:line="360" w:lineRule="auto"/>
        <w:ind w:left="0" w:firstLine="709"/>
        <w:jc w:val="both"/>
        <w:rPr>
          <w:rFonts w:ascii="Arial" w:hAnsi="Arial" w:cs="Arial"/>
          <w:iCs/>
          <w:color w:val="000000"/>
          <w:sz w:val="28"/>
          <w:szCs w:val="28"/>
        </w:rPr>
      </w:pPr>
    </w:p>
    <w:p w14:paraId="539AF78E" w14:textId="77777777" w:rsidR="00567D9C" w:rsidRDefault="00567D9C" w:rsidP="00567D9C">
      <w:pPr>
        <w:pStyle w:val="a9"/>
        <w:spacing w:after="0" w:line="360" w:lineRule="auto"/>
        <w:ind w:left="0" w:firstLine="709"/>
        <w:jc w:val="both"/>
        <w:rPr>
          <w:rFonts w:ascii="Arial" w:hAnsi="Arial" w:cs="Arial"/>
          <w:iCs/>
          <w:color w:val="000000"/>
          <w:sz w:val="28"/>
          <w:szCs w:val="28"/>
        </w:rPr>
      </w:pPr>
    </w:p>
    <w:p w14:paraId="7B17E1F7"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0E829A0D" w14:textId="77777777" w:rsidR="00567D9C" w:rsidRPr="00567D9C" w:rsidRDefault="00567D9C" w:rsidP="00567D9C">
      <w:pPr>
        <w:pStyle w:val="a9"/>
        <w:spacing w:after="0" w:line="360" w:lineRule="auto"/>
        <w:ind w:left="0" w:firstLine="709"/>
        <w:jc w:val="both"/>
        <w:rPr>
          <w:rFonts w:ascii="Arial" w:hAnsi="Arial" w:cs="Arial"/>
          <w:b/>
          <w:iCs/>
          <w:color w:val="000000"/>
          <w:sz w:val="28"/>
          <w:szCs w:val="28"/>
        </w:rPr>
      </w:pPr>
      <w:r w:rsidRPr="00567D9C">
        <w:rPr>
          <w:rFonts w:ascii="Arial" w:hAnsi="Arial" w:cs="Arial"/>
          <w:b/>
          <w:iCs/>
          <w:color w:val="000000"/>
          <w:sz w:val="28"/>
          <w:szCs w:val="28"/>
        </w:rPr>
        <w:lastRenderedPageBreak/>
        <w:t>B.3.2</w:t>
      </w:r>
      <w:r w:rsidRPr="00567D9C">
        <w:rPr>
          <w:rFonts w:ascii="Arial" w:hAnsi="Arial" w:cs="Arial"/>
          <w:b/>
          <w:iCs/>
          <w:color w:val="000000"/>
          <w:sz w:val="28"/>
          <w:szCs w:val="28"/>
        </w:rPr>
        <w:tab/>
        <w:t>Знаряддя і засоби</w:t>
      </w:r>
    </w:p>
    <w:p w14:paraId="435C9EF1"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534A628F"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r w:rsidRPr="00567D9C">
        <w:rPr>
          <w:rFonts w:ascii="Arial" w:hAnsi="Arial" w:cs="Arial"/>
          <w:b/>
          <w:iCs/>
          <w:color w:val="000000"/>
          <w:sz w:val="28"/>
          <w:szCs w:val="28"/>
        </w:rPr>
        <w:t>B.3.2.1</w:t>
      </w:r>
      <w:r w:rsidRPr="00567D9C">
        <w:rPr>
          <w:rFonts w:ascii="Arial" w:hAnsi="Arial" w:cs="Arial"/>
          <w:iCs/>
          <w:color w:val="000000"/>
          <w:sz w:val="28"/>
          <w:szCs w:val="28"/>
        </w:rPr>
        <w:t xml:space="preserve"> Дюрометр Шора С, що складається з наступних компонентів:</w:t>
      </w:r>
    </w:p>
    <w:p w14:paraId="67B3EE13"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7CC13ED8" w14:textId="5E44C9B3" w:rsidR="00567D9C" w:rsidRPr="00567D9C" w:rsidRDefault="00567D9C" w:rsidP="00567D9C">
      <w:pPr>
        <w:pStyle w:val="a9"/>
        <w:numPr>
          <w:ilvl w:val="0"/>
          <w:numId w:val="14"/>
        </w:numPr>
        <w:spacing w:after="0" w:line="360" w:lineRule="auto"/>
        <w:ind w:left="0" w:firstLine="709"/>
        <w:jc w:val="both"/>
        <w:rPr>
          <w:rFonts w:ascii="Arial" w:hAnsi="Arial" w:cs="Arial"/>
          <w:iCs/>
          <w:color w:val="000000"/>
          <w:sz w:val="28"/>
          <w:szCs w:val="28"/>
        </w:rPr>
      </w:pPr>
      <w:r w:rsidRPr="00567D9C">
        <w:rPr>
          <w:rFonts w:ascii="Arial" w:hAnsi="Arial" w:cs="Arial"/>
          <w:iCs/>
          <w:color w:val="000000"/>
          <w:sz w:val="28"/>
          <w:szCs w:val="28"/>
        </w:rPr>
        <w:t>Ніжка пресера з отвором діаметром 3,2 мм ± 0,1 мм по центру, не менше 6 мм від будь-якого краю ніжки;</w:t>
      </w:r>
    </w:p>
    <w:p w14:paraId="7754C2FF" w14:textId="54F4C7AF" w:rsidR="00567D9C" w:rsidRPr="00567D9C" w:rsidRDefault="00567D9C" w:rsidP="00992CF4">
      <w:pPr>
        <w:pStyle w:val="a9"/>
        <w:numPr>
          <w:ilvl w:val="0"/>
          <w:numId w:val="14"/>
        </w:numPr>
        <w:spacing w:after="0" w:line="360" w:lineRule="auto"/>
        <w:ind w:left="0" w:firstLine="709"/>
        <w:jc w:val="both"/>
        <w:rPr>
          <w:rFonts w:ascii="Arial" w:hAnsi="Arial" w:cs="Arial"/>
          <w:iCs/>
          <w:color w:val="000000"/>
          <w:sz w:val="28"/>
          <w:szCs w:val="28"/>
        </w:rPr>
      </w:pPr>
      <w:r w:rsidRPr="00567D9C">
        <w:rPr>
          <w:rFonts w:ascii="Arial" w:hAnsi="Arial" w:cs="Arial"/>
          <w:iCs/>
          <w:color w:val="000000"/>
          <w:sz w:val="28"/>
          <w:szCs w:val="28"/>
        </w:rPr>
        <w:t>Індентер, виготовлений із загартованого сталевого стрижня діаметром 1,3 мм ± 0,1 мм за формою і розмірами, наведеними на рисунку В.1;</w:t>
      </w:r>
    </w:p>
    <w:p w14:paraId="09C99B90" w14:textId="1FBFE0BC" w:rsidR="00567D9C" w:rsidRPr="00567D9C" w:rsidRDefault="00567D9C" w:rsidP="00567D9C">
      <w:pPr>
        <w:pStyle w:val="a9"/>
        <w:numPr>
          <w:ilvl w:val="0"/>
          <w:numId w:val="14"/>
        </w:numPr>
        <w:spacing w:after="0" w:line="360" w:lineRule="auto"/>
        <w:ind w:left="0" w:firstLine="709"/>
        <w:jc w:val="both"/>
        <w:rPr>
          <w:rFonts w:ascii="Arial" w:hAnsi="Arial" w:cs="Arial"/>
          <w:iCs/>
          <w:color w:val="000000"/>
          <w:sz w:val="28"/>
          <w:szCs w:val="28"/>
        </w:rPr>
      </w:pPr>
      <w:r w:rsidRPr="00567D9C">
        <w:rPr>
          <w:rFonts w:ascii="Arial" w:hAnsi="Arial" w:cs="Arial"/>
          <w:iCs/>
          <w:color w:val="000000"/>
          <w:sz w:val="28"/>
          <w:szCs w:val="28"/>
        </w:rPr>
        <w:t>Калібрована пружина для прикладання зусилля на індентор; номінальне значення пружинних характеристик становить 44,5 Н для 100 одиниць твердості;</w:t>
      </w:r>
    </w:p>
    <w:p w14:paraId="3A0D879B" w14:textId="1F1D5FFE" w:rsidR="00567D9C" w:rsidRPr="00567D9C" w:rsidRDefault="00567D9C" w:rsidP="00567D9C">
      <w:pPr>
        <w:pStyle w:val="a9"/>
        <w:numPr>
          <w:ilvl w:val="0"/>
          <w:numId w:val="14"/>
        </w:numPr>
        <w:spacing w:after="0" w:line="360" w:lineRule="auto"/>
        <w:ind w:left="0" w:firstLine="709"/>
        <w:jc w:val="both"/>
        <w:rPr>
          <w:rFonts w:ascii="Arial" w:hAnsi="Arial" w:cs="Arial"/>
          <w:iCs/>
          <w:color w:val="000000"/>
          <w:sz w:val="28"/>
          <w:szCs w:val="28"/>
        </w:rPr>
      </w:pPr>
      <w:r w:rsidRPr="00567D9C">
        <w:rPr>
          <w:rFonts w:ascii="Arial" w:hAnsi="Arial" w:cs="Arial"/>
          <w:iCs/>
          <w:color w:val="000000"/>
          <w:sz w:val="28"/>
          <w:szCs w:val="28"/>
        </w:rPr>
        <w:t>Індикаційний пристрій для зчитування ступеня проникнення точки індентора за межі площини ніжки пресера; це може бути прочитано в діапазоні одиниць від 0 до 100 одиниць жорсткості, 0 представляє найнижче, 100 - найвище значення жорсткості .</w:t>
      </w:r>
    </w:p>
    <w:p w14:paraId="1B6192A3"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r w:rsidRPr="00567D9C">
        <w:rPr>
          <w:rFonts w:ascii="Arial" w:hAnsi="Arial" w:cs="Arial"/>
          <w:iCs/>
          <w:color w:val="000000"/>
          <w:sz w:val="28"/>
          <w:szCs w:val="28"/>
        </w:rPr>
        <w:t>Твердість зворотно пов'язана з проникненням. Форма індентора, прикладена до нього сила і тривалість її застосування впливають на результати таким чином, що не може бути простої залежності між результатами, отриманими за допомогою одного виду дюрометра, і отриманими або за допомогою іншого типу дюрометра, або іншого приладу для вимірювання твердості.</w:t>
      </w:r>
    </w:p>
    <w:p w14:paraId="09432DFE"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71481448" w14:textId="77777777" w:rsidR="00567D9C" w:rsidRPr="00567D9C" w:rsidRDefault="00567D9C" w:rsidP="00567D9C">
      <w:pPr>
        <w:pStyle w:val="a9"/>
        <w:spacing w:after="0" w:line="360" w:lineRule="auto"/>
        <w:ind w:left="0" w:firstLine="709"/>
        <w:jc w:val="both"/>
        <w:rPr>
          <w:rFonts w:ascii="Arial" w:hAnsi="Arial" w:cs="Arial"/>
          <w:b/>
          <w:iCs/>
          <w:color w:val="000000"/>
          <w:sz w:val="28"/>
          <w:szCs w:val="28"/>
        </w:rPr>
      </w:pPr>
      <w:r w:rsidRPr="00567D9C">
        <w:rPr>
          <w:rFonts w:ascii="Arial" w:hAnsi="Arial" w:cs="Arial"/>
          <w:b/>
          <w:iCs/>
          <w:color w:val="000000"/>
          <w:sz w:val="28"/>
          <w:szCs w:val="28"/>
        </w:rPr>
        <w:t>B.3.3</w:t>
      </w:r>
      <w:r w:rsidRPr="00567D9C">
        <w:rPr>
          <w:rFonts w:ascii="Arial" w:hAnsi="Arial" w:cs="Arial"/>
          <w:b/>
          <w:iCs/>
          <w:color w:val="000000"/>
          <w:sz w:val="28"/>
          <w:szCs w:val="28"/>
        </w:rPr>
        <w:tab/>
        <w:t>Процедура</w:t>
      </w:r>
    </w:p>
    <w:p w14:paraId="753EF208"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0AD8220F"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r w:rsidRPr="00567D9C">
        <w:rPr>
          <w:rFonts w:ascii="Arial" w:hAnsi="Arial" w:cs="Arial"/>
          <w:iCs/>
          <w:color w:val="000000"/>
          <w:sz w:val="28"/>
          <w:szCs w:val="28"/>
        </w:rPr>
        <w:t>Висушіть блоки до сталої маси одним із методів (А або Б) (див. 5.2).</w:t>
      </w:r>
    </w:p>
    <w:p w14:paraId="7A0D84CA" w14:textId="335FD4E9" w:rsidR="00567D9C" w:rsidRPr="00567D9C" w:rsidRDefault="00567D9C" w:rsidP="00567D9C">
      <w:pPr>
        <w:pStyle w:val="a9"/>
        <w:spacing w:after="0" w:line="360" w:lineRule="auto"/>
        <w:ind w:left="0" w:firstLine="709"/>
        <w:jc w:val="both"/>
        <w:rPr>
          <w:rFonts w:ascii="Arial" w:hAnsi="Arial" w:cs="Arial"/>
          <w:iCs/>
          <w:color w:val="000000"/>
          <w:sz w:val="28"/>
          <w:szCs w:val="28"/>
        </w:rPr>
      </w:pPr>
      <w:r w:rsidRPr="00567D9C">
        <w:rPr>
          <w:rFonts w:ascii="Arial" w:hAnsi="Arial" w:cs="Arial"/>
          <w:iCs/>
          <w:color w:val="000000"/>
          <w:sz w:val="28"/>
          <w:szCs w:val="28"/>
        </w:rPr>
        <w:t xml:space="preserve">Помістіть досліджуваний зразок на тверду, горизонтальну, плоску поверхню. Тримайте дюрометр у вертикальному положенні і без ударів прикладайте ніжку пресера до досліджуваного зразка, тримаючи ніжку паралельно поверхні зразка. Застосовуйте достатній тиск для отримання </w:t>
      </w:r>
      <w:r w:rsidRPr="00567D9C">
        <w:rPr>
          <w:rFonts w:ascii="Arial" w:hAnsi="Arial" w:cs="Arial"/>
          <w:iCs/>
          <w:color w:val="000000"/>
          <w:sz w:val="28"/>
          <w:szCs w:val="28"/>
        </w:rPr>
        <w:lastRenderedPageBreak/>
        <w:t>міцного контакту між ніжкою пресера та зразком. Запишіть максимальне значення, задане індикуючим пристроєм.</w:t>
      </w:r>
    </w:p>
    <w:p w14:paraId="308348BE"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r w:rsidRPr="00567D9C">
        <w:rPr>
          <w:rFonts w:ascii="Arial" w:hAnsi="Arial" w:cs="Arial"/>
          <w:iCs/>
          <w:color w:val="000000"/>
          <w:sz w:val="28"/>
          <w:szCs w:val="28"/>
        </w:rPr>
        <w:t>На кожному блоці виконується 12 вимірювань, розподілених по гранях.</w:t>
      </w:r>
    </w:p>
    <w:p w14:paraId="378A63EF"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5328A988" w14:textId="77777777" w:rsidR="00567D9C" w:rsidRPr="00567D9C" w:rsidRDefault="00567D9C" w:rsidP="00567D9C">
      <w:pPr>
        <w:pStyle w:val="a9"/>
        <w:spacing w:after="0" w:line="360" w:lineRule="auto"/>
        <w:ind w:left="0" w:firstLine="709"/>
        <w:jc w:val="both"/>
        <w:rPr>
          <w:rFonts w:ascii="Arial" w:hAnsi="Arial" w:cs="Arial"/>
          <w:b/>
          <w:iCs/>
          <w:color w:val="000000"/>
          <w:sz w:val="28"/>
          <w:szCs w:val="28"/>
        </w:rPr>
      </w:pPr>
      <w:r w:rsidRPr="00567D9C">
        <w:rPr>
          <w:rFonts w:ascii="Arial" w:hAnsi="Arial" w:cs="Arial"/>
          <w:b/>
          <w:iCs/>
          <w:color w:val="000000"/>
          <w:sz w:val="28"/>
          <w:szCs w:val="28"/>
        </w:rPr>
        <w:t>B.3.4</w:t>
      </w:r>
      <w:r w:rsidRPr="00567D9C">
        <w:rPr>
          <w:rFonts w:ascii="Arial" w:hAnsi="Arial" w:cs="Arial"/>
          <w:b/>
          <w:iCs/>
          <w:color w:val="000000"/>
          <w:sz w:val="28"/>
          <w:szCs w:val="28"/>
        </w:rPr>
        <w:tab/>
        <w:t>Вираження результатів</w:t>
      </w:r>
    </w:p>
    <w:p w14:paraId="59FC9AD9"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4ACD6BDF"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r w:rsidRPr="00567D9C">
        <w:rPr>
          <w:rFonts w:ascii="Arial" w:hAnsi="Arial" w:cs="Arial"/>
          <w:iCs/>
          <w:color w:val="000000"/>
          <w:sz w:val="28"/>
          <w:szCs w:val="28"/>
        </w:rPr>
        <w:t>Твердість поверхні - це середнє з 10 найбільших вимірюваних значень.</w:t>
      </w:r>
    </w:p>
    <w:p w14:paraId="45B01936" w14:textId="77777777" w:rsidR="00567D9C" w:rsidRPr="00567D9C" w:rsidRDefault="00567D9C" w:rsidP="00567D9C">
      <w:pPr>
        <w:pStyle w:val="a9"/>
        <w:spacing w:after="0" w:line="360" w:lineRule="auto"/>
        <w:ind w:firstLine="709"/>
        <w:jc w:val="both"/>
        <w:rPr>
          <w:rFonts w:ascii="Arial" w:hAnsi="Arial" w:cs="Arial"/>
          <w:iCs/>
          <w:color w:val="000000"/>
          <w:sz w:val="28"/>
          <w:szCs w:val="28"/>
        </w:rPr>
      </w:pPr>
    </w:p>
    <w:p w14:paraId="66A9780A" w14:textId="0FC4063C" w:rsidR="00FD5C5E" w:rsidRDefault="00567D9C" w:rsidP="00567D9C">
      <w:pPr>
        <w:pStyle w:val="a9"/>
        <w:spacing w:after="0" w:line="360" w:lineRule="auto"/>
        <w:ind w:left="0" w:firstLine="709"/>
        <w:jc w:val="right"/>
        <w:rPr>
          <w:rFonts w:ascii="Arial" w:hAnsi="Arial" w:cs="Arial"/>
          <w:i/>
          <w:iCs/>
          <w:color w:val="000000"/>
          <w:sz w:val="28"/>
          <w:szCs w:val="28"/>
        </w:rPr>
      </w:pPr>
      <w:r w:rsidRPr="00567D9C">
        <w:rPr>
          <w:rFonts w:ascii="Arial" w:hAnsi="Arial" w:cs="Arial"/>
          <w:i/>
          <w:iCs/>
          <w:color w:val="000000"/>
          <w:sz w:val="28"/>
          <w:szCs w:val="28"/>
        </w:rPr>
        <w:t>Розміри в міліметрах</w:t>
      </w:r>
    </w:p>
    <w:p w14:paraId="7E77BCA4" w14:textId="35662650" w:rsidR="00567D9C" w:rsidRDefault="00567D9C" w:rsidP="00567D9C">
      <w:pPr>
        <w:pStyle w:val="a9"/>
        <w:spacing w:after="0" w:line="360" w:lineRule="auto"/>
        <w:ind w:left="0" w:firstLine="709"/>
        <w:jc w:val="center"/>
        <w:rPr>
          <w:rFonts w:ascii="Arial" w:hAnsi="Arial" w:cs="Arial"/>
          <w:iCs/>
          <w:color w:val="000000"/>
          <w:sz w:val="28"/>
          <w:szCs w:val="28"/>
        </w:rPr>
      </w:pPr>
      <w:r>
        <w:rPr>
          <w:noProof/>
          <w:lang w:eastAsia="ru-RU"/>
        </w:rPr>
        <w:drawing>
          <wp:inline distT="0" distB="0" distL="0" distR="0" wp14:anchorId="2AD89458" wp14:editId="51BFC02C">
            <wp:extent cx="3552825" cy="15811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52825" cy="1581150"/>
                    </a:xfrm>
                    <a:prstGeom prst="rect">
                      <a:avLst/>
                    </a:prstGeom>
                  </pic:spPr>
                </pic:pic>
              </a:graphicData>
            </a:graphic>
          </wp:inline>
        </w:drawing>
      </w:r>
    </w:p>
    <w:p w14:paraId="4D2EE22E" w14:textId="77777777" w:rsidR="00567D9C" w:rsidRPr="00567D9C" w:rsidRDefault="00567D9C" w:rsidP="00567D9C">
      <w:pPr>
        <w:pStyle w:val="a9"/>
        <w:spacing w:after="0" w:line="360" w:lineRule="auto"/>
        <w:ind w:left="0" w:firstLine="709"/>
        <w:rPr>
          <w:rFonts w:ascii="Arial" w:hAnsi="Arial" w:cs="Arial"/>
          <w:b/>
          <w:iCs/>
          <w:color w:val="000000"/>
          <w:sz w:val="28"/>
          <w:szCs w:val="28"/>
        </w:rPr>
      </w:pPr>
      <w:r w:rsidRPr="00567D9C">
        <w:rPr>
          <w:rFonts w:ascii="Arial" w:hAnsi="Arial" w:cs="Arial"/>
          <w:b/>
          <w:iCs/>
          <w:color w:val="000000"/>
          <w:sz w:val="28"/>
          <w:szCs w:val="28"/>
        </w:rPr>
        <w:t>Позначення</w:t>
      </w:r>
    </w:p>
    <w:p w14:paraId="367E7020" w14:textId="77777777" w:rsidR="00567D9C" w:rsidRPr="00567D9C" w:rsidRDefault="00567D9C" w:rsidP="00567D9C">
      <w:pPr>
        <w:pStyle w:val="a9"/>
        <w:spacing w:after="0" w:line="360" w:lineRule="auto"/>
        <w:ind w:left="0" w:firstLine="709"/>
        <w:rPr>
          <w:rFonts w:ascii="Arial" w:hAnsi="Arial" w:cs="Arial"/>
          <w:iCs/>
          <w:color w:val="000000"/>
          <w:sz w:val="28"/>
          <w:szCs w:val="28"/>
        </w:rPr>
      </w:pPr>
      <w:r w:rsidRPr="00567D9C">
        <w:rPr>
          <w:rFonts w:ascii="Arial" w:hAnsi="Arial" w:cs="Arial"/>
          <w:iCs/>
          <w:color w:val="000000"/>
          <w:sz w:val="28"/>
          <w:szCs w:val="28"/>
        </w:rPr>
        <w:t>a = (2,5 ± 0,04) мм</w:t>
      </w:r>
    </w:p>
    <w:p w14:paraId="3F8E7854" w14:textId="77777777" w:rsidR="00567D9C" w:rsidRPr="00567D9C" w:rsidRDefault="00567D9C" w:rsidP="00567D9C">
      <w:pPr>
        <w:pStyle w:val="a9"/>
        <w:spacing w:after="0" w:line="360" w:lineRule="auto"/>
        <w:ind w:left="0" w:firstLine="709"/>
        <w:jc w:val="center"/>
        <w:rPr>
          <w:rFonts w:ascii="Arial" w:hAnsi="Arial" w:cs="Arial"/>
          <w:iCs/>
          <w:color w:val="000000"/>
          <w:sz w:val="28"/>
          <w:szCs w:val="28"/>
        </w:rPr>
      </w:pPr>
    </w:p>
    <w:p w14:paraId="57AAFA31" w14:textId="77777777" w:rsidR="00567D9C" w:rsidRPr="00567D9C" w:rsidRDefault="00567D9C" w:rsidP="00567D9C">
      <w:pPr>
        <w:pStyle w:val="a9"/>
        <w:spacing w:after="0" w:line="360" w:lineRule="auto"/>
        <w:ind w:left="0" w:firstLine="709"/>
        <w:jc w:val="center"/>
        <w:rPr>
          <w:rFonts w:ascii="Arial" w:hAnsi="Arial" w:cs="Arial"/>
          <w:iCs/>
          <w:color w:val="000000"/>
          <w:sz w:val="28"/>
          <w:szCs w:val="28"/>
        </w:rPr>
      </w:pPr>
      <w:r w:rsidRPr="00567D9C">
        <w:rPr>
          <w:rFonts w:ascii="Arial" w:hAnsi="Arial" w:cs="Arial"/>
          <w:b/>
          <w:iCs/>
          <w:color w:val="000000"/>
          <w:sz w:val="28"/>
          <w:szCs w:val="28"/>
        </w:rPr>
        <w:t>Рисунок В.1</w:t>
      </w:r>
      <w:r w:rsidRPr="00567D9C">
        <w:rPr>
          <w:rFonts w:ascii="Arial" w:hAnsi="Arial" w:cs="Arial"/>
          <w:iCs/>
          <w:color w:val="000000"/>
          <w:sz w:val="28"/>
          <w:szCs w:val="28"/>
        </w:rPr>
        <w:t xml:space="preserve"> — Дюрометр Шора С</w:t>
      </w:r>
    </w:p>
    <w:p w14:paraId="443C2769"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0E6EF7D8"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3C324634" w14:textId="77777777" w:rsidR="00567D9C" w:rsidRDefault="00567D9C" w:rsidP="00B0697A">
      <w:pPr>
        <w:pStyle w:val="a9"/>
        <w:spacing w:after="0" w:line="360" w:lineRule="auto"/>
        <w:ind w:left="0" w:firstLine="709"/>
        <w:jc w:val="both"/>
        <w:rPr>
          <w:rFonts w:ascii="Arial" w:hAnsi="Arial" w:cs="Arial"/>
          <w:iCs/>
          <w:color w:val="000000"/>
          <w:sz w:val="28"/>
          <w:szCs w:val="28"/>
        </w:rPr>
      </w:pPr>
    </w:p>
    <w:p w14:paraId="6FBC0876" w14:textId="77777777" w:rsidR="00567D9C" w:rsidRDefault="00567D9C" w:rsidP="00B0697A">
      <w:pPr>
        <w:pStyle w:val="a9"/>
        <w:spacing w:after="0" w:line="360" w:lineRule="auto"/>
        <w:ind w:left="0" w:firstLine="709"/>
        <w:jc w:val="both"/>
        <w:rPr>
          <w:rFonts w:ascii="Arial" w:hAnsi="Arial" w:cs="Arial"/>
          <w:iCs/>
          <w:color w:val="000000"/>
          <w:sz w:val="28"/>
          <w:szCs w:val="28"/>
        </w:rPr>
      </w:pPr>
    </w:p>
    <w:p w14:paraId="1B9D9353" w14:textId="77777777" w:rsidR="00567D9C" w:rsidRDefault="00567D9C" w:rsidP="00B0697A">
      <w:pPr>
        <w:pStyle w:val="a9"/>
        <w:spacing w:after="0" w:line="360" w:lineRule="auto"/>
        <w:ind w:left="0" w:firstLine="709"/>
        <w:jc w:val="both"/>
        <w:rPr>
          <w:rFonts w:ascii="Arial" w:hAnsi="Arial" w:cs="Arial"/>
          <w:iCs/>
          <w:color w:val="000000"/>
          <w:sz w:val="28"/>
          <w:szCs w:val="28"/>
        </w:rPr>
      </w:pPr>
    </w:p>
    <w:p w14:paraId="0729A5C2" w14:textId="77777777" w:rsidR="00567D9C" w:rsidRDefault="00567D9C" w:rsidP="00B0697A">
      <w:pPr>
        <w:pStyle w:val="a9"/>
        <w:spacing w:after="0" w:line="360" w:lineRule="auto"/>
        <w:ind w:left="0" w:firstLine="709"/>
        <w:jc w:val="both"/>
        <w:rPr>
          <w:rFonts w:ascii="Arial" w:hAnsi="Arial" w:cs="Arial"/>
          <w:iCs/>
          <w:color w:val="000000"/>
          <w:sz w:val="28"/>
          <w:szCs w:val="28"/>
        </w:rPr>
      </w:pPr>
    </w:p>
    <w:p w14:paraId="63C8A558" w14:textId="77777777" w:rsidR="00567D9C" w:rsidRDefault="00567D9C" w:rsidP="00B0697A">
      <w:pPr>
        <w:pStyle w:val="a9"/>
        <w:spacing w:after="0" w:line="360" w:lineRule="auto"/>
        <w:ind w:left="0" w:firstLine="709"/>
        <w:jc w:val="both"/>
        <w:rPr>
          <w:rFonts w:ascii="Arial" w:hAnsi="Arial" w:cs="Arial"/>
          <w:iCs/>
          <w:color w:val="000000"/>
          <w:sz w:val="28"/>
          <w:szCs w:val="28"/>
        </w:rPr>
      </w:pPr>
    </w:p>
    <w:p w14:paraId="237BFEB5" w14:textId="77777777" w:rsidR="00567D9C" w:rsidRDefault="00567D9C" w:rsidP="00B0697A">
      <w:pPr>
        <w:pStyle w:val="a9"/>
        <w:spacing w:after="0" w:line="360" w:lineRule="auto"/>
        <w:ind w:left="0" w:firstLine="709"/>
        <w:jc w:val="both"/>
        <w:rPr>
          <w:rFonts w:ascii="Arial" w:hAnsi="Arial" w:cs="Arial"/>
          <w:iCs/>
          <w:color w:val="000000"/>
          <w:sz w:val="28"/>
          <w:szCs w:val="28"/>
        </w:rPr>
      </w:pPr>
    </w:p>
    <w:p w14:paraId="66E72225" w14:textId="77777777" w:rsidR="00567D9C" w:rsidRDefault="00567D9C" w:rsidP="00B0697A">
      <w:pPr>
        <w:pStyle w:val="a9"/>
        <w:spacing w:after="0" w:line="360" w:lineRule="auto"/>
        <w:ind w:left="0" w:firstLine="709"/>
        <w:jc w:val="both"/>
        <w:rPr>
          <w:rFonts w:ascii="Arial" w:hAnsi="Arial" w:cs="Arial"/>
          <w:iCs/>
          <w:color w:val="000000"/>
          <w:sz w:val="28"/>
          <w:szCs w:val="28"/>
        </w:rPr>
      </w:pPr>
    </w:p>
    <w:p w14:paraId="4C15CEB7" w14:textId="77777777" w:rsidR="00567D9C" w:rsidRDefault="00567D9C" w:rsidP="00B0697A">
      <w:pPr>
        <w:pStyle w:val="a9"/>
        <w:spacing w:after="0" w:line="360" w:lineRule="auto"/>
        <w:ind w:left="0" w:firstLine="709"/>
        <w:jc w:val="both"/>
        <w:rPr>
          <w:rFonts w:ascii="Arial" w:hAnsi="Arial" w:cs="Arial"/>
          <w:iCs/>
          <w:color w:val="000000"/>
          <w:sz w:val="28"/>
          <w:szCs w:val="28"/>
        </w:rPr>
      </w:pPr>
    </w:p>
    <w:p w14:paraId="7C8119E1" w14:textId="77777777" w:rsidR="00567D9C" w:rsidRPr="00567D9C" w:rsidRDefault="00567D9C" w:rsidP="00567D9C">
      <w:pPr>
        <w:spacing w:before="147" w:line="316" w:lineRule="exact"/>
        <w:ind w:right="-2"/>
        <w:jc w:val="center"/>
        <w:rPr>
          <w:rFonts w:ascii="Arial" w:hAnsi="Arial" w:cs="Arial"/>
          <w:b/>
          <w:sz w:val="28"/>
          <w:szCs w:val="28"/>
        </w:rPr>
      </w:pPr>
      <w:r w:rsidRPr="00567D9C">
        <w:rPr>
          <w:rFonts w:ascii="Arial" w:hAnsi="Arial" w:cs="Arial"/>
          <w:b/>
          <w:sz w:val="28"/>
          <w:szCs w:val="28"/>
          <w:lang w:val="uk"/>
        </w:rPr>
        <w:lastRenderedPageBreak/>
        <w:t xml:space="preserve">Додаток </w:t>
      </w:r>
      <w:r w:rsidRPr="00567D9C">
        <w:rPr>
          <w:rFonts w:ascii="Arial" w:hAnsi="Arial" w:cs="Arial"/>
          <w:b/>
          <w:sz w:val="28"/>
          <w:szCs w:val="28"/>
        </w:rPr>
        <w:t>Z</w:t>
      </w:r>
      <w:r w:rsidRPr="00567D9C">
        <w:rPr>
          <w:rFonts w:ascii="Arial" w:hAnsi="Arial" w:cs="Arial"/>
          <w:b/>
          <w:sz w:val="28"/>
          <w:szCs w:val="28"/>
          <w:lang w:val="uk"/>
        </w:rPr>
        <w:t>А</w:t>
      </w:r>
    </w:p>
    <w:p w14:paraId="7FCAC1D9" w14:textId="77777777" w:rsidR="00567D9C" w:rsidRPr="00567D9C" w:rsidRDefault="00567D9C" w:rsidP="00567D9C">
      <w:pPr>
        <w:spacing w:line="316" w:lineRule="exact"/>
        <w:ind w:right="-2"/>
        <w:jc w:val="center"/>
        <w:rPr>
          <w:rFonts w:ascii="Arial" w:hAnsi="Arial" w:cs="Arial"/>
          <w:sz w:val="28"/>
          <w:szCs w:val="28"/>
        </w:rPr>
      </w:pPr>
      <w:r w:rsidRPr="00567D9C">
        <w:rPr>
          <w:rFonts w:ascii="Arial" w:hAnsi="Arial" w:cs="Arial"/>
          <w:sz w:val="28"/>
          <w:szCs w:val="28"/>
          <w:lang w:val="uk"/>
        </w:rPr>
        <w:t>(довідковий)</w:t>
      </w:r>
    </w:p>
    <w:p w14:paraId="207B9E71" w14:textId="77777777" w:rsidR="00567D9C" w:rsidRPr="00567D9C" w:rsidRDefault="00567D9C" w:rsidP="00567D9C">
      <w:pPr>
        <w:pStyle w:val="ad"/>
        <w:spacing w:before="8"/>
        <w:ind w:right="-2"/>
        <w:jc w:val="both"/>
        <w:rPr>
          <w:sz w:val="28"/>
          <w:szCs w:val="28"/>
          <w:lang w:val="ru-RU"/>
        </w:rPr>
      </w:pPr>
    </w:p>
    <w:p w14:paraId="417A0B39" w14:textId="77777777" w:rsidR="00567D9C" w:rsidRPr="00567D9C" w:rsidRDefault="00567D9C" w:rsidP="00567D9C">
      <w:pPr>
        <w:spacing w:before="1" w:line="230" w:lineRule="auto"/>
        <w:ind w:right="-2"/>
        <w:jc w:val="center"/>
        <w:rPr>
          <w:rFonts w:ascii="Arial" w:hAnsi="Arial" w:cs="Arial"/>
          <w:b/>
          <w:sz w:val="28"/>
          <w:szCs w:val="28"/>
        </w:rPr>
      </w:pPr>
      <w:r w:rsidRPr="00567D9C">
        <w:rPr>
          <w:rFonts w:ascii="Arial" w:hAnsi="Arial" w:cs="Arial"/>
          <w:b/>
          <w:sz w:val="28"/>
          <w:szCs w:val="28"/>
          <w:lang w:val="uk"/>
        </w:rPr>
        <w:t>Пункти цього Європейського стандарту, що стосуються положень Директиви ЄС про будівельну продукцію</w:t>
      </w:r>
    </w:p>
    <w:p w14:paraId="020D7010" w14:textId="77777777" w:rsidR="00567D9C" w:rsidRPr="00567D9C" w:rsidRDefault="00567D9C" w:rsidP="00567D9C">
      <w:pPr>
        <w:pStyle w:val="ad"/>
        <w:ind w:right="-2"/>
        <w:jc w:val="both"/>
        <w:rPr>
          <w:b/>
          <w:sz w:val="28"/>
          <w:szCs w:val="28"/>
          <w:lang w:val="ru-RU"/>
        </w:rPr>
      </w:pPr>
    </w:p>
    <w:p w14:paraId="5890CDEF" w14:textId="77777777" w:rsidR="00567D9C" w:rsidRPr="00567D9C" w:rsidRDefault="00567D9C" w:rsidP="00567D9C">
      <w:pPr>
        <w:tabs>
          <w:tab w:val="left" w:pos="936"/>
        </w:tabs>
        <w:ind w:right="-2"/>
        <w:jc w:val="both"/>
        <w:rPr>
          <w:rFonts w:ascii="Arial" w:hAnsi="Arial" w:cs="Arial"/>
          <w:b/>
          <w:sz w:val="28"/>
          <w:szCs w:val="28"/>
        </w:rPr>
      </w:pPr>
      <w:r w:rsidRPr="00567D9C">
        <w:rPr>
          <w:rFonts w:ascii="Arial" w:hAnsi="Arial" w:cs="Arial"/>
          <w:b/>
          <w:sz w:val="28"/>
          <w:szCs w:val="28"/>
          <w:lang w:val="uk"/>
        </w:rPr>
        <w:t>ZA.1</w:t>
      </w:r>
      <w:r w:rsidRPr="00567D9C">
        <w:rPr>
          <w:rFonts w:ascii="Arial" w:hAnsi="Arial" w:cs="Arial"/>
          <w:b/>
          <w:sz w:val="28"/>
          <w:szCs w:val="28"/>
          <w:lang w:val="uk"/>
        </w:rPr>
        <w:tab/>
        <w:t>Сфера застосування та відповідні характеристики</w:t>
      </w:r>
    </w:p>
    <w:p w14:paraId="4639258A" w14:textId="77777777" w:rsidR="00567D9C" w:rsidRPr="00567D9C" w:rsidRDefault="00567D9C" w:rsidP="00567D9C">
      <w:pPr>
        <w:pStyle w:val="ad"/>
        <w:spacing w:before="9"/>
        <w:ind w:right="-2"/>
        <w:jc w:val="both"/>
        <w:rPr>
          <w:b/>
          <w:sz w:val="28"/>
          <w:szCs w:val="28"/>
          <w:lang w:val="ru-RU"/>
        </w:rPr>
      </w:pPr>
    </w:p>
    <w:p w14:paraId="1961F634" w14:textId="77777777" w:rsidR="00567D9C" w:rsidRPr="00567D9C" w:rsidRDefault="00567D9C" w:rsidP="00567D9C">
      <w:pPr>
        <w:pStyle w:val="ad"/>
        <w:spacing w:before="1" w:line="360" w:lineRule="auto"/>
        <w:ind w:right="-2"/>
        <w:jc w:val="both"/>
        <w:rPr>
          <w:sz w:val="28"/>
          <w:szCs w:val="28"/>
          <w:lang w:val="uk"/>
        </w:rPr>
      </w:pPr>
      <w:r w:rsidRPr="00567D9C">
        <w:rPr>
          <w:sz w:val="28"/>
          <w:szCs w:val="28"/>
          <w:lang w:val="uk"/>
        </w:rPr>
        <w:t>Цей європейський стандарт був підготовлений згідно з Мандатом (M/106 "Гіпсові вироби"), що був наданий CEN Європейською Комісією та Європейською асоціацією вільної торгівлі.</w:t>
      </w:r>
    </w:p>
    <w:p w14:paraId="472A8F6C" w14:textId="77777777" w:rsidR="00567D9C" w:rsidRPr="00567D9C" w:rsidRDefault="00567D9C" w:rsidP="00567D9C">
      <w:pPr>
        <w:pStyle w:val="ad"/>
        <w:spacing w:before="1" w:line="360" w:lineRule="auto"/>
        <w:ind w:right="-2"/>
        <w:jc w:val="both"/>
        <w:rPr>
          <w:sz w:val="28"/>
          <w:szCs w:val="28"/>
          <w:lang w:val="ru-RU"/>
        </w:rPr>
      </w:pPr>
      <w:r w:rsidRPr="00567D9C">
        <w:rPr>
          <w:sz w:val="28"/>
          <w:szCs w:val="28"/>
          <w:lang w:val="uk"/>
        </w:rPr>
        <w:t>Пункти цього Європейського стандарту, наведені в таблиці ZA.1 нижче, відповідають вимогам Мандата, наданого відповідно до Директиви ЄС про будівельну продукцію (89/106/EEC).</w:t>
      </w:r>
    </w:p>
    <w:p w14:paraId="42DDA055" w14:textId="77777777" w:rsidR="00567D9C" w:rsidRPr="00567D9C" w:rsidRDefault="00567D9C" w:rsidP="00567D9C">
      <w:pPr>
        <w:pStyle w:val="ad"/>
        <w:spacing w:line="360" w:lineRule="auto"/>
        <w:ind w:right="-2"/>
        <w:jc w:val="both"/>
        <w:rPr>
          <w:sz w:val="28"/>
          <w:szCs w:val="28"/>
          <w:lang w:val="ru-RU"/>
        </w:rPr>
      </w:pPr>
      <w:r w:rsidRPr="00567D9C">
        <w:rPr>
          <w:sz w:val="28"/>
          <w:szCs w:val="28"/>
          <w:lang w:val="uk"/>
        </w:rPr>
        <w:t>Дотримання цих положень надає презумпцію придатності будівельного виробу, на який поширюється дія цього Європейського стандарту, для його цільового(-их) використання (-нь).</w:t>
      </w:r>
    </w:p>
    <w:p w14:paraId="4B5CA3FC" w14:textId="77777777" w:rsidR="00567D9C" w:rsidRPr="00567D9C" w:rsidRDefault="00567D9C" w:rsidP="00567D9C">
      <w:pPr>
        <w:pStyle w:val="ad"/>
        <w:spacing w:before="6"/>
        <w:ind w:right="-2"/>
        <w:jc w:val="both"/>
        <w:rPr>
          <w:sz w:val="28"/>
          <w:szCs w:val="28"/>
          <w:lang w:val="ru-RU"/>
        </w:rPr>
      </w:pPr>
    </w:p>
    <w:p w14:paraId="3C0BE2D9" w14:textId="77777777" w:rsidR="00567D9C" w:rsidRPr="00567D9C" w:rsidRDefault="00567D9C" w:rsidP="00567D9C">
      <w:pPr>
        <w:pStyle w:val="ad"/>
        <w:spacing w:line="360" w:lineRule="auto"/>
        <w:ind w:right="-2"/>
        <w:jc w:val="both"/>
        <w:rPr>
          <w:sz w:val="28"/>
          <w:szCs w:val="28"/>
          <w:lang w:val="ru-RU"/>
        </w:rPr>
      </w:pPr>
      <w:r w:rsidRPr="00567D9C">
        <w:rPr>
          <w:b/>
          <w:sz w:val="28"/>
          <w:szCs w:val="28"/>
          <w:lang w:val="uk"/>
        </w:rPr>
        <w:t xml:space="preserve">ПОПЕРЕДЖЕННЯ — </w:t>
      </w:r>
      <w:r w:rsidRPr="00567D9C">
        <w:rPr>
          <w:sz w:val="28"/>
          <w:szCs w:val="28"/>
          <w:lang w:val="uk"/>
        </w:rPr>
        <w:t>Інші вимоги та інші Директиви ЄС, що не впливають на придатність до цільового (-их) використання (-нь), можуть бути застосовані до будівельної продукції, що підпадає під дію цього Європейського стандарту.</w:t>
      </w:r>
    </w:p>
    <w:p w14:paraId="2F0A72AE" w14:textId="77777777" w:rsidR="00567D9C" w:rsidRPr="00567D9C" w:rsidRDefault="00567D9C" w:rsidP="00567D9C">
      <w:pPr>
        <w:pStyle w:val="ad"/>
        <w:spacing w:before="2"/>
        <w:ind w:right="-2"/>
        <w:jc w:val="both"/>
        <w:rPr>
          <w:sz w:val="28"/>
          <w:szCs w:val="28"/>
          <w:lang w:val="ru-RU"/>
        </w:rPr>
      </w:pPr>
    </w:p>
    <w:p w14:paraId="3EDE3A81" w14:textId="21933FEF" w:rsidR="00567D9C" w:rsidRPr="00567D9C" w:rsidRDefault="00567D9C" w:rsidP="00567D9C">
      <w:pPr>
        <w:spacing w:line="240" w:lineRule="auto"/>
        <w:ind w:right="-2"/>
        <w:jc w:val="both"/>
        <w:rPr>
          <w:rFonts w:ascii="Arial" w:hAnsi="Arial" w:cs="Arial"/>
          <w:sz w:val="24"/>
          <w:szCs w:val="24"/>
        </w:rPr>
      </w:pPr>
      <w:r w:rsidRPr="00567D9C">
        <w:rPr>
          <w:rFonts w:ascii="Arial" w:hAnsi="Arial" w:cs="Arial"/>
          <w:b/>
          <w:sz w:val="24"/>
          <w:szCs w:val="24"/>
          <w:lang w:val="uk"/>
        </w:rPr>
        <w:t>Примітка 1.</w:t>
      </w:r>
      <w:r w:rsidRPr="00567D9C">
        <w:rPr>
          <w:rFonts w:ascii="Arial" w:hAnsi="Arial" w:cs="Arial"/>
          <w:sz w:val="24"/>
          <w:szCs w:val="24"/>
          <w:lang w:val="uk"/>
        </w:rPr>
        <w:t xml:space="preserve">  На додаток до будь-яких конкретних положень, що стосуються небезпечних речовин, що містяться в цьому стандарті, можуть існувати й інші вимоги, що застосовуються до продуктів, що підпадають під його сферу дії (наприклад, транспоноване європейське законодавство та національні закони, нормативні акти та адміністративні положення). Для того, щоб відповідати положенням Директиви ЄС про будівельну продукцію, ці вимоги також повинні бути дотримані, коли і де вони застосовуються.</w:t>
      </w:r>
    </w:p>
    <w:p w14:paraId="6E7730AA" w14:textId="77777777" w:rsidR="00567D9C" w:rsidRPr="00567D9C" w:rsidRDefault="00567D9C" w:rsidP="00567D9C">
      <w:pPr>
        <w:pStyle w:val="ad"/>
        <w:spacing w:before="5"/>
        <w:ind w:right="-2"/>
        <w:jc w:val="both"/>
        <w:rPr>
          <w:sz w:val="28"/>
          <w:szCs w:val="28"/>
          <w:lang w:val="ru-RU"/>
        </w:rPr>
      </w:pPr>
    </w:p>
    <w:p w14:paraId="6D92E6BC" w14:textId="22090E1F" w:rsidR="00567D9C" w:rsidRPr="00567D9C" w:rsidRDefault="00567D9C" w:rsidP="00567D9C">
      <w:pPr>
        <w:tabs>
          <w:tab w:val="left" w:pos="1176"/>
        </w:tabs>
        <w:spacing w:line="242" w:lineRule="auto"/>
        <w:ind w:right="-2"/>
        <w:jc w:val="both"/>
        <w:rPr>
          <w:rFonts w:ascii="Arial" w:hAnsi="Arial" w:cs="Arial"/>
          <w:sz w:val="24"/>
          <w:szCs w:val="24"/>
        </w:rPr>
      </w:pPr>
      <w:r w:rsidRPr="00567D9C">
        <w:rPr>
          <w:rFonts w:ascii="Arial" w:hAnsi="Arial" w:cs="Arial"/>
          <w:b/>
          <w:sz w:val="24"/>
          <w:szCs w:val="24"/>
          <w:lang w:val="uk"/>
        </w:rPr>
        <w:t>Примітка 2</w:t>
      </w:r>
      <w:r w:rsidRPr="00567D9C">
        <w:rPr>
          <w:rFonts w:ascii="Arial" w:hAnsi="Arial" w:cs="Arial"/>
          <w:sz w:val="24"/>
          <w:szCs w:val="24"/>
          <w:lang w:val="uk"/>
        </w:rPr>
        <w:t>.</w:t>
      </w:r>
      <w:r w:rsidRPr="00567D9C">
        <w:rPr>
          <w:rFonts w:ascii="Arial" w:hAnsi="Arial" w:cs="Arial"/>
          <w:sz w:val="24"/>
          <w:szCs w:val="24"/>
          <w:lang w:val="uk"/>
        </w:rPr>
        <w:tab/>
        <w:t xml:space="preserve">Інформаційна база даних європейських та національних положень про небезпечні речовини доступна на веб-сайті </w:t>
      </w:r>
      <w:r w:rsidRPr="00567D9C">
        <w:rPr>
          <w:rFonts w:ascii="Arial" w:hAnsi="Arial" w:cs="Arial"/>
          <w:sz w:val="24"/>
          <w:szCs w:val="24"/>
        </w:rPr>
        <w:t>Construction</w:t>
      </w:r>
      <w:r w:rsidRPr="00567D9C">
        <w:rPr>
          <w:rFonts w:ascii="Arial" w:hAnsi="Arial" w:cs="Arial"/>
          <w:sz w:val="24"/>
          <w:szCs w:val="24"/>
          <w:lang w:val="uk-UA"/>
        </w:rPr>
        <w:t>.</w:t>
      </w:r>
      <w:r w:rsidRPr="00567D9C">
        <w:rPr>
          <w:rFonts w:ascii="Arial" w:hAnsi="Arial" w:cs="Arial"/>
          <w:sz w:val="24"/>
          <w:szCs w:val="24"/>
          <w:lang w:val="uk"/>
        </w:rPr>
        <w:t xml:space="preserve">EUROPA (доступ до якого здійснюється за посиланням </w:t>
      </w:r>
      <w:hyperlink r:id="rId21">
        <w:r w:rsidRPr="00567D9C">
          <w:rPr>
            <w:rFonts w:ascii="Arial" w:hAnsi="Arial" w:cs="Arial"/>
            <w:sz w:val="24"/>
            <w:szCs w:val="24"/>
            <w:lang w:val="uk"/>
          </w:rPr>
          <w:t>http://ec.europa.eu/enterprise/construction/internal/dangsub/dangmain_en.htm</w:t>
        </w:r>
      </w:hyperlink>
      <w:r w:rsidRPr="00567D9C">
        <w:rPr>
          <w:rFonts w:ascii="Arial" w:hAnsi="Arial" w:cs="Arial"/>
          <w:sz w:val="24"/>
          <w:szCs w:val="24"/>
          <w:lang w:val="uk"/>
        </w:rPr>
        <w:t xml:space="preserve"> ).</w:t>
      </w:r>
    </w:p>
    <w:p w14:paraId="5226D5A3"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5E79701E" w14:textId="77777777" w:rsidR="00567D9C" w:rsidRPr="00567D9C" w:rsidRDefault="00567D9C" w:rsidP="00567D9C">
      <w:pPr>
        <w:spacing w:before="128"/>
        <w:jc w:val="both"/>
        <w:rPr>
          <w:rFonts w:ascii="Arial" w:hAnsi="Arial" w:cs="Arial"/>
          <w:sz w:val="28"/>
          <w:szCs w:val="28"/>
        </w:rPr>
      </w:pPr>
      <w:r w:rsidRPr="00567D9C">
        <w:rPr>
          <w:rFonts w:ascii="Arial" w:hAnsi="Arial" w:cs="Arial"/>
          <w:b/>
          <w:sz w:val="28"/>
          <w:szCs w:val="28"/>
          <w:lang w:val="uk"/>
        </w:rPr>
        <w:lastRenderedPageBreak/>
        <w:t xml:space="preserve">Таблиця ZA.1 — </w:t>
      </w:r>
      <w:r w:rsidRPr="00567D9C">
        <w:rPr>
          <w:rFonts w:ascii="Arial" w:hAnsi="Arial" w:cs="Arial"/>
          <w:sz w:val="28"/>
          <w:szCs w:val="28"/>
          <w:lang w:val="uk"/>
        </w:rPr>
        <w:t>Сфери застосування та вимоги, що стосуються маркування СЄ</w:t>
      </w:r>
    </w:p>
    <w:p w14:paraId="73CF1D31" w14:textId="77777777" w:rsidR="00567D9C" w:rsidRPr="00113251" w:rsidRDefault="00567D9C" w:rsidP="00567D9C">
      <w:pPr>
        <w:pStyle w:val="ad"/>
        <w:spacing w:before="8"/>
        <w:rPr>
          <w:b/>
          <w:sz w:val="10"/>
          <w:lang w:val="ru-RU"/>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551"/>
        <w:gridCol w:w="1985"/>
        <w:gridCol w:w="2268"/>
      </w:tblGrid>
      <w:tr w:rsidR="00567D9C" w:rsidRPr="00790BE0" w14:paraId="6C377697" w14:textId="77777777" w:rsidTr="005B790F">
        <w:trPr>
          <w:trHeight w:val="662"/>
        </w:trPr>
        <w:tc>
          <w:tcPr>
            <w:tcW w:w="9641" w:type="dxa"/>
            <w:gridSpan w:val="4"/>
          </w:tcPr>
          <w:p w14:paraId="6B9FC906" w14:textId="77777777" w:rsidR="00567D9C" w:rsidRPr="00567D9C" w:rsidRDefault="00567D9C" w:rsidP="00567D9C">
            <w:pPr>
              <w:pStyle w:val="TableParagraph"/>
              <w:tabs>
                <w:tab w:val="left" w:pos="1670"/>
              </w:tabs>
              <w:spacing w:before="59"/>
              <w:ind w:left="67"/>
              <w:jc w:val="left"/>
              <w:rPr>
                <w:sz w:val="24"/>
                <w:szCs w:val="24"/>
                <w:lang w:val="ru-RU"/>
              </w:rPr>
            </w:pPr>
            <w:r w:rsidRPr="00567D9C">
              <w:rPr>
                <w:b/>
                <w:sz w:val="24"/>
                <w:szCs w:val="24"/>
                <w:lang w:val="uk"/>
              </w:rPr>
              <w:t>Продукція:</w:t>
            </w:r>
            <w:r w:rsidRPr="00567D9C">
              <w:rPr>
                <w:b/>
                <w:sz w:val="24"/>
                <w:szCs w:val="24"/>
                <w:lang w:val="uk"/>
              </w:rPr>
              <w:tab/>
            </w:r>
            <w:r w:rsidRPr="00567D9C">
              <w:rPr>
                <w:sz w:val="24"/>
                <w:szCs w:val="24"/>
                <w:lang w:val="uk"/>
              </w:rPr>
              <w:t>Гіпсові блоки</w:t>
            </w:r>
          </w:p>
          <w:p w14:paraId="6BEFDE7E" w14:textId="77777777" w:rsidR="00567D9C" w:rsidRPr="00567D9C" w:rsidRDefault="00567D9C" w:rsidP="00567D9C">
            <w:pPr>
              <w:pStyle w:val="TableParagraph"/>
              <w:tabs>
                <w:tab w:val="left" w:pos="1670"/>
              </w:tabs>
              <w:spacing w:before="121"/>
              <w:ind w:left="67"/>
              <w:jc w:val="left"/>
              <w:rPr>
                <w:sz w:val="24"/>
                <w:szCs w:val="24"/>
                <w:lang w:val="ru-RU"/>
              </w:rPr>
            </w:pPr>
            <w:r w:rsidRPr="00567D9C">
              <w:rPr>
                <w:b/>
                <w:sz w:val="24"/>
                <w:szCs w:val="24"/>
                <w:lang w:val="uk"/>
              </w:rPr>
              <w:t>Призначення:</w:t>
            </w:r>
            <w:r w:rsidRPr="00567D9C">
              <w:rPr>
                <w:b/>
                <w:sz w:val="24"/>
                <w:szCs w:val="24"/>
                <w:lang w:val="uk"/>
              </w:rPr>
              <w:tab/>
            </w:r>
            <w:r w:rsidRPr="00567D9C">
              <w:rPr>
                <w:sz w:val="24"/>
                <w:szCs w:val="24"/>
                <w:lang w:val="uk"/>
              </w:rPr>
              <w:t>Див. п. 1</w:t>
            </w:r>
          </w:p>
        </w:tc>
      </w:tr>
      <w:tr w:rsidR="00567D9C" w14:paraId="27CCF4BB" w14:textId="77777777" w:rsidTr="005B790F">
        <w:trPr>
          <w:trHeight w:val="539"/>
        </w:trPr>
        <w:tc>
          <w:tcPr>
            <w:tcW w:w="2837" w:type="dxa"/>
          </w:tcPr>
          <w:p w14:paraId="26CD7193" w14:textId="77777777" w:rsidR="00567D9C" w:rsidRPr="00567D9C" w:rsidRDefault="00567D9C" w:rsidP="00567D9C">
            <w:pPr>
              <w:pStyle w:val="TableParagraph"/>
              <w:spacing w:before="56"/>
              <w:ind w:left="67" w:right="114"/>
              <w:jc w:val="left"/>
              <w:rPr>
                <w:b/>
                <w:sz w:val="24"/>
                <w:szCs w:val="24"/>
              </w:rPr>
            </w:pPr>
            <w:r w:rsidRPr="00567D9C">
              <w:rPr>
                <w:b/>
                <w:sz w:val="24"/>
                <w:szCs w:val="24"/>
                <w:lang w:val="uk"/>
              </w:rPr>
              <w:t>Вимоги/характеристики з мандата</w:t>
            </w:r>
          </w:p>
        </w:tc>
        <w:tc>
          <w:tcPr>
            <w:tcW w:w="2551" w:type="dxa"/>
          </w:tcPr>
          <w:p w14:paraId="328ACB7A" w14:textId="77777777" w:rsidR="00567D9C" w:rsidRPr="00567D9C" w:rsidRDefault="00567D9C" w:rsidP="00567D9C">
            <w:pPr>
              <w:pStyle w:val="TableParagraph"/>
              <w:spacing w:before="56"/>
              <w:ind w:left="67" w:right="112"/>
              <w:jc w:val="left"/>
              <w:rPr>
                <w:b/>
                <w:sz w:val="24"/>
                <w:szCs w:val="24"/>
                <w:lang w:val="ru-RU"/>
              </w:rPr>
            </w:pPr>
            <w:r w:rsidRPr="00567D9C">
              <w:rPr>
                <w:b/>
                <w:sz w:val="24"/>
                <w:szCs w:val="24"/>
                <w:lang w:val="uk"/>
              </w:rPr>
              <w:t>Вимоги/пункт(-и) цьо</w:t>
            </w:r>
            <w:r w:rsidRPr="00567D9C">
              <w:rPr>
                <w:b/>
                <w:sz w:val="24"/>
                <w:szCs w:val="24"/>
                <w:lang w:val="uk-UA"/>
              </w:rPr>
              <w:t>го</w:t>
            </w:r>
            <w:r w:rsidRPr="00567D9C">
              <w:rPr>
                <w:b/>
                <w:sz w:val="24"/>
                <w:szCs w:val="24"/>
                <w:lang w:val="uk"/>
              </w:rPr>
              <w:t xml:space="preserve"> європейського стандарту</w:t>
            </w:r>
          </w:p>
        </w:tc>
        <w:tc>
          <w:tcPr>
            <w:tcW w:w="1985" w:type="dxa"/>
          </w:tcPr>
          <w:p w14:paraId="11ACCE35" w14:textId="77777777" w:rsidR="00567D9C" w:rsidRPr="00567D9C" w:rsidRDefault="00567D9C" w:rsidP="00567D9C">
            <w:pPr>
              <w:pStyle w:val="TableParagraph"/>
              <w:spacing w:before="56"/>
              <w:ind w:left="67" w:right="89" w:hanging="48"/>
              <w:jc w:val="left"/>
              <w:rPr>
                <w:b/>
                <w:sz w:val="24"/>
                <w:szCs w:val="24"/>
                <w:lang w:val="ru-RU"/>
              </w:rPr>
            </w:pPr>
            <w:r w:rsidRPr="00567D9C">
              <w:rPr>
                <w:b/>
                <w:sz w:val="24"/>
                <w:szCs w:val="24"/>
                <w:lang w:val="uk"/>
              </w:rPr>
              <w:t>Обов'язковий рівень(-ні) та/або клас(-и)</w:t>
            </w:r>
          </w:p>
        </w:tc>
        <w:tc>
          <w:tcPr>
            <w:tcW w:w="2268" w:type="dxa"/>
          </w:tcPr>
          <w:p w14:paraId="2D6F744A" w14:textId="77777777" w:rsidR="00567D9C" w:rsidRPr="00567D9C" w:rsidRDefault="00567D9C" w:rsidP="00567D9C">
            <w:pPr>
              <w:pStyle w:val="TableParagraph"/>
              <w:spacing w:before="162"/>
              <w:ind w:left="67" w:right="504"/>
              <w:jc w:val="left"/>
              <w:rPr>
                <w:b/>
                <w:sz w:val="24"/>
                <w:szCs w:val="24"/>
              </w:rPr>
            </w:pPr>
            <w:r w:rsidRPr="00567D9C">
              <w:rPr>
                <w:b/>
                <w:sz w:val="24"/>
                <w:szCs w:val="24"/>
                <w:lang w:val="uk"/>
              </w:rPr>
              <w:t>Примітки</w:t>
            </w:r>
          </w:p>
        </w:tc>
      </w:tr>
      <w:tr w:rsidR="00567D9C" w14:paraId="7A293B01" w14:textId="77777777" w:rsidTr="005B790F">
        <w:trPr>
          <w:trHeight w:val="539"/>
        </w:trPr>
        <w:tc>
          <w:tcPr>
            <w:tcW w:w="2837" w:type="dxa"/>
          </w:tcPr>
          <w:p w14:paraId="7CD56619" w14:textId="77777777" w:rsidR="00567D9C" w:rsidRPr="00567D9C" w:rsidRDefault="00567D9C" w:rsidP="00567D9C">
            <w:pPr>
              <w:pStyle w:val="TableParagraph"/>
              <w:ind w:left="67" w:right="476"/>
              <w:jc w:val="left"/>
              <w:rPr>
                <w:sz w:val="24"/>
                <w:szCs w:val="24"/>
                <w:lang w:val="ru-RU"/>
              </w:rPr>
            </w:pPr>
            <w:r w:rsidRPr="00567D9C">
              <w:rPr>
                <w:sz w:val="24"/>
                <w:szCs w:val="24"/>
                <w:lang w:val="uk"/>
              </w:rPr>
              <w:t>Реакція на вогонь (для в</w:t>
            </w:r>
            <w:r w:rsidRPr="00567D9C">
              <w:rPr>
                <w:sz w:val="24"/>
                <w:szCs w:val="24"/>
                <w:lang w:val="uk-UA"/>
              </w:rPr>
              <w:t>ід</w:t>
            </w:r>
            <w:r w:rsidRPr="00567D9C">
              <w:rPr>
                <w:sz w:val="24"/>
                <w:szCs w:val="24"/>
                <w:lang w:val="uk"/>
              </w:rPr>
              <w:t>критих ситуацій)</w:t>
            </w:r>
          </w:p>
        </w:tc>
        <w:tc>
          <w:tcPr>
            <w:tcW w:w="2551" w:type="dxa"/>
          </w:tcPr>
          <w:p w14:paraId="21BAC7D1" w14:textId="77777777" w:rsidR="00567D9C" w:rsidRPr="00567D9C" w:rsidRDefault="00567D9C" w:rsidP="00567D9C">
            <w:pPr>
              <w:pStyle w:val="TableParagraph"/>
              <w:spacing w:before="167"/>
              <w:ind w:left="65" w:right="1043" w:firstLine="2"/>
              <w:rPr>
                <w:sz w:val="24"/>
                <w:szCs w:val="24"/>
              </w:rPr>
            </w:pPr>
            <w:r w:rsidRPr="00567D9C">
              <w:rPr>
                <w:sz w:val="24"/>
                <w:szCs w:val="24"/>
                <w:lang w:val="uk"/>
              </w:rPr>
              <w:t>4.1.1</w:t>
            </w:r>
          </w:p>
        </w:tc>
        <w:tc>
          <w:tcPr>
            <w:tcW w:w="1985" w:type="dxa"/>
          </w:tcPr>
          <w:p w14:paraId="159064C9" w14:textId="77777777" w:rsidR="00567D9C" w:rsidRPr="00567D9C" w:rsidRDefault="00567D9C" w:rsidP="00567D9C">
            <w:pPr>
              <w:pStyle w:val="TableParagraph"/>
              <w:spacing w:before="167"/>
              <w:ind w:left="67" w:right="566"/>
              <w:jc w:val="left"/>
              <w:rPr>
                <w:sz w:val="24"/>
                <w:szCs w:val="24"/>
              </w:rPr>
            </w:pPr>
            <w:r w:rsidRPr="00567D9C">
              <w:rPr>
                <w:sz w:val="24"/>
                <w:szCs w:val="24"/>
                <w:lang w:val="uk"/>
              </w:rPr>
              <w:t>Євроклас</w:t>
            </w:r>
          </w:p>
        </w:tc>
        <w:tc>
          <w:tcPr>
            <w:tcW w:w="2268" w:type="dxa"/>
          </w:tcPr>
          <w:p w14:paraId="5F772DE9" w14:textId="77777777" w:rsidR="00567D9C" w:rsidRPr="00567D9C" w:rsidRDefault="00567D9C" w:rsidP="00567D9C">
            <w:pPr>
              <w:pStyle w:val="TableParagraph"/>
              <w:spacing w:before="0"/>
              <w:ind w:left="67"/>
              <w:jc w:val="left"/>
              <w:rPr>
                <w:rFonts w:ascii="Times New Roman"/>
                <w:sz w:val="24"/>
                <w:szCs w:val="24"/>
              </w:rPr>
            </w:pPr>
          </w:p>
        </w:tc>
      </w:tr>
      <w:tr w:rsidR="00567D9C" w14:paraId="1ABE49F1" w14:textId="77777777" w:rsidTr="005B790F">
        <w:trPr>
          <w:trHeight w:val="330"/>
        </w:trPr>
        <w:tc>
          <w:tcPr>
            <w:tcW w:w="2837" w:type="dxa"/>
          </w:tcPr>
          <w:p w14:paraId="1AC97CC4" w14:textId="77777777" w:rsidR="00567D9C" w:rsidRPr="00567D9C" w:rsidRDefault="00567D9C" w:rsidP="00567D9C">
            <w:pPr>
              <w:pStyle w:val="TableParagraph"/>
              <w:ind w:left="67"/>
              <w:jc w:val="left"/>
              <w:rPr>
                <w:sz w:val="24"/>
                <w:szCs w:val="24"/>
              </w:rPr>
            </w:pPr>
            <w:r w:rsidRPr="00567D9C">
              <w:rPr>
                <w:sz w:val="24"/>
                <w:szCs w:val="24"/>
                <w:lang w:val="uk"/>
              </w:rPr>
              <w:t>Вогнестійкість Е та І</w:t>
            </w:r>
          </w:p>
        </w:tc>
        <w:tc>
          <w:tcPr>
            <w:tcW w:w="2551" w:type="dxa"/>
          </w:tcPr>
          <w:p w14:paraId="3EC43828" w14:textId="77777777" w:rsidR="00567D9C" w:rsidRPr="00567D9C" w:rsidRDefault="00567D9C" w:rsidP="00567D9C">
            <w:pPr>
              <w:pStyle w:val="TableParagraph"/>
              <w:ind w:left="65" w:right="1044" w:firstLine="2"/>
              <w:rPr>
                <w:sz w:val="24"/>
                <w:szCs w:val="24"/>
              </w:rPr>
            </w:pPr>
            <w:r w:rsidRPr="00567D9C">
              <w:rPr>
                <w:sz w:val="24"/>
                <w:szCs w:val="24"/>
                <w:lang w:val="uk"/>
              </w:rPr>
              <w:t>4.1.2</w:t>
            </w:r>
          </w:p>
        </w:tc>
        <w:tc>
          <w:tcPr>
            <w:tcW w:w="1985" w:type="dxa"/>
          </w:tcPr>
          <w:p w14:paraId="08AB1EEA" w14:textId="77777777" w:rsidR="00567D9C" w:rsidRPr="00567D9C" w:rsidRDefault="00567D9C" w:rsidP="00567D9C">
            <w:pPr>
              <w:pStyle w:val="TableParagraph"/>
              <w:ind w:left="67" w:right="231"/>
              <w:jc w:val="left"/>
              <w:rPr>
                <w:sz w:val="24"/>
                <w:szCs w:val="24"/>
              </w:rPr>
            </w:pPr>
            <w:r w:rsidRPr="00567D9C">
              <w:rPr>
                <w:sz w:val="24"/>
                <w:szCs w:val="24"/>
                <w:lang w:val="uk"/>
              </w:rPr>
              <w:t>Будь-який</w:t>
            </w:r>
          </w:p>
        </w:tc>
        <w:tc>
          <w:tcPr>
            <w:tcW w:w="2268" w:type="dxa"/>
          </w:tcPr>
          <w:p w14:paraId="27CDBC51" w14:textId="77777777" w:rsidR="00567D9C" w:rsidRPr="00567D9C" w:rsidRDefault="00567D9C" w:rsidP="00567D9C">
            <w:pPr>
              <w:pStyle w:val="TableParagraph"/>
              <w:spacing w:before="0"/>
              <w:ind w:left="67"/>
              <w:jc w:val="left"/>
              <w:rPr>
                <w:rFonts w:ascii="Times New Roman"/>
                <w:sz w:val="24"/>
                <w:szCs w:val="24"/>
              </w:rPr>
            </w:pPr>
          </w:p>
        </w:tc>
      </w:tr>
      <w:tr w:rsidR="00567D9C" w14:paraId="7924131D" w14:textId="77777777" w:rsidTr="005B790F">
        <w:trPr>
          <w:trHeight w:val="539"/>
        </w:trPr>
        <w:tc>
          <w:tcPr>
            <w:tcW w:w="2837" w:type="dxa"/>
          </w:tcPr>
          <w:p w14:paraId="11276637" w14:textId="77777777" w:rsidR="00567D9C" w:rsidRPr="00567D9C" w:rsidRDefault="00567D9C" w:rsidP="00567D9C">
            <w:pPr>
              <w:pStyle w:val="TableParagraph"/>
              <w:ind w:left="67" w:right="206"/>
              <w:jc w:val="left"/>
              <w:rPr>
                <w:sz w:val="24"/>
                <w:szCs w:val="24"/>
                <w:lang w:val="ru-RU"/>
              </w:rPr>
            </w:pPr>
            <w:r w:rsidRPr="00567D9C">
              <w:rPr>
                <w:sz w:val="24"/>
                <w:szCs w:val="24"/>
                <w:lang w:val="uk"/>
              </w:rPr>
              <w:t>Пряма ізоляція повітряного шуму (в умовах кінцевого застосування)</w:t>
            </w:r>
          </w:p>
        </w:tc>
        <w:tc>
          <w:tcPr>
            <w:tcW w:w="2551" w:type="dxa"/>
          </w:tcPr>
          <w:p w14:paraId="2F890048" w14:textId="77777777" w:rsidR="00567D9C" w:rsidRPr="00567D9C" w:rsidRDefault="00567D9C" w:rsidP="00567D9C">
            <w:pPr>
              <w:pStyle w:val="TableParagraph"/>
              <w:spacing w:before="167"/>
              <w:ind w:left="65" w:right="1044" w:firstLine="2"/>
              <w:rPr>
                <w:sz w:val="24"/>
                <w:szCs w:val="24"/>
              </w:rPr>
            </w:pPr>
            <w:r w:rsidRPr="00567D9C">
              <w:rPr>
                <w:sz w:val="24"/>
                <w:szCs w:val="24"/>
                <w:lang w:val="uk"/>
              </w:rPr>
              <w:t>4.2</w:t>
            </w:r>
          </w:p>
        </w:tc>
        <w:tc>
          <w:tcPr>
            <w:tcW w:w="1985" w:type="dxa"/>
          </w:tcPr>
          <w:p w14:paraId="35DC9BC1" w14:textId="77777777" w:rsidR="00567D9C" w:rsidRPr="00567D9C" w:rsidRDefault="00567D9C" w:rsidP="00567D9C">
            <w:pPr>
              <w:pStyle w:val="TableParagraph"/>
              <w:spacing w:before="167"/>
              <w:ind w:left="67" w:right="565"/>
              <w:jc w:val="left"/>
              <w:rPr>
                <w:sz w:val="24"/>
                <w:szCs w:val="24"/>
              </w:rPr>
            </w:pPr>
            <w:r w:rsidRPr="00567D9C">
              <w:rPr>
                <w:sz w:val="24"/>
                <w:szCs w:val="24"/>
                <w:lang w:val="uk"/>
              </w:rPr>
              <w:t>Відсутній</w:t>
            </w:r>
          </w:p>
        </w:tc>
        <w:tc>
          <w:tcPr>
            <w:tcW w:w="2268" w:type="dxa"/>
          </w:tcPr>
          <w:p w14:paraId="6B500D88" w14:textId="77777777" w:rsidR="00567D9C" w:rsidRPr="00567D9C" w:rsidRDefault="00567D9C" w:rsidP="00567D9C">
            <w:pPr>
              <w:pStyle w:val="TableParagraph"/>
              <w:spacing w:before="167"/>
              <w:ind w:left="67" w:right="504"/>
              <w:jc w:val="left"/>
              <w:rPr>
                <w:sz w:val="24"/>
                <w:szCs w:val="24"/>
              </w:rPr>
            </w:pPr>
            <w:r w:rsidRPr="00567D9C">
              <w:rPr>
                <w:sz w:val="24"/>
                <w:szCs w:val="24"/>
                <w:lang w:val="uk"/>
              </w:rPr>
              <w:t>Оголошене значення</w:t>
            </w:r>
          </w:p>
        </w:tc>
      </w:tr>
      <w:tr w:rsidR="00567D9C" w14:paraId="699F761D" w14:textId="77777777" w:rsidTr="005B790F">
        <w:trPr>
          <w:trHeight w:val="539"/>
        </w:trPr>
        <w:tc>
          <w:tcPr>
            <w:tcW w:w="2837" w:type="dxa"/>
          </w:tcPr>
          <w:p w14:paraId="77FE3159" w14:textId="77777777" w:rsidR="00567D9C" w:rsidRPr="00567D9C" w:rsidRDefault="00567D9C" w:rsidP="00567D9C">
            <w:pPr>
              <w:pStyle w:val="TableParagraph"/>
              <w:ind w:left="67" w:right="266"/>
              <w:jc w:val="left"/>
              <w:rPr>
                <w:sz w:val="24"/>
                <w:szCs w:val="24"/>
                <w:lang w:val="ru-RU"/>
              </w:rPr>
            </w:pPr>
            <w:r w:rsidRPr="00567D9C">
              <w:rPr>
                <w:sz w:val="24"/>
                <w:szCs w:val="24"/>
                <w:lang w:val="uk"/>
              </w:rPr>
              <w:t>Термічний опір (в умовах кінцевого застосування)</w:t>
            </w:r>
          </w:p>
        </w:tc>
        <w:tc>
          <w:tcPr>
            <w:tcW w:w="2551" w:type="dxa"/>
          </w:tcPr>
          <w:p w14:paraId="6DB8203C" w14:textId="77777777" w:rsidR="00567D9C" w:rsidRPr="00567D9C" w:rsidRDefault="00567D9C" w:rsidP="00567D9C">
            <w:pPr>
              <w:pStyle w:val="TableParagraph"/>
              <w:spacing w:before="167"/>
              <w:ind w:left="65" w:right="1042" w:firstLine="2"/>
              <w:rPr>
                <w:sz w:val="24"/>
                <w:szCs w:val="24"/>
              </w:rPr>
            </w:pPr>
            <w:r w:rsidRPr="00567D9C">
              <w:rPr>
                <w:sz w:val="24"/>
                <w:szCs w:val="24"/>
                <w:lang w:val="uk"/>
              </w:rPr>
              <w:t>4.3.1</w:t>
            </w:r>
          </w:p>
        </w:tc>
        <w:tc>
          <w:tcPr>
            <w:tcW w:w="1985" w:type="dxa"/>
          </w:tcPr>
          <w:p w14:paraId="4BB99635" w14:textId="77777777" w:rsidR="00567D9C" w:rsidRPr="00567D9C" w:rsidRDefault="00567D9C" w:rsidP="00567D9C">
            <w:pPr>
              <w:pStyle w:val="TableParagraph"/>
              <w:spacing w:before="167"/>
              <w:ind w:left="67" w:right="565"/>
              <w:jc w:val="left"/>
              <w:rPr>
                <w:sz w:val="24"/>
                <w:szCs w:val="24"/>
              </w:rPr>
            </w:pPr>
            <w:r w:rsidRPr="00567D9C">
              <w:rPr>
                <w:sz w:val="24"/>
                <w:szCs w:val="24"/>
                <w:lang w:val="uk"/>
              </w:rPr>
              <w:t>Відсутній</w:t>
            </w:r>
          </w:p>
        </w:tc>
        <w:tc>
          <w:tcPr>
            <w:tcW w:w="2268" w:type="dxa"/>
          </w:tcPr>
          <w:p w14:paraId="29C44533" w14:textId="77777777" w:rsidR="00567D9C" w:rsidRPr="00567D9C" w:rsidRDefault="00567D9C" w:rsidP="00567D9C">
            <w:pPr>
              <w:pStyle w:val="TableParagraph"/>
              <w:spacing w:before="167"/>
              <w:ind w:left="67" w:right="504"/>
              <w:jc w:val="left"/>
              <w:rPr>
                <w:sz w:val="24"/>
                <w:szCs w:val="24"/>
              </w:rPr>
            </w:pPr>
            <w:r w:rsidRPr="00567D9C">
              <w:rPr>
                <w:sz w:val="24"/>
                <w:szCs w:val="24"/>
                <w:lang w:val="uk"/>
              </w:rPr>
              <w:t>Оголошене значення</w:t>
            </w:r>
          </w:p>
        </w:tc>
      </w:tr>
      <w:tr w:rsidR="00567D9C" w14:paraId="23BEBCC0" w14:textId="77777777" w:rsidTr="005B790F">
        <w:trPr>
          <w:trHeight w:val="577"/>
        </w:trPr>
        <w:tc>
          <w:tcPr>
            <w:tcW w:w="2837" w:type="dxa"/>
          </w:tcPr>
          <w:p w14:paraId="25832668" w14:textId="77777777" w:rsidR="00567D9C" w:rsidRPr="00567D9C" w:rsidRDefault="00567D9C" w:rsidP="00567D9C">
            <w:pPr>
              <w:pStyle w:val="TableParagraph"/>
              <w:spacing w:before="80" w:line="244" w:lineRule="auto"/>
              <w:ind w:left="67" w:right="225"/>
              <w:jc w:val="left"/>
              <w:rPr>
                <w:sz w:val="24"/>
                <w:szCs w:val="24"/>
              </w:rPr>
            </w:pPr>
            <w:r w:rsidRPr="00567D9C">
              <w:rPr>
                <w:sz w:val="24"/>
                <w:szCs w:val="24"/>
                <w:lang w:val="uk"/>
              </w:rPr>
              <w:t>Виділення небезпечних речовин</w:t>
            </w:r>
          </w:p>
        </w:tc>
        <w:tc>
          <w:tcPr>
            <w:tcW w:w="2551" w:type="dxa"/>
          </w:tcPr>
          <w:p w14:paraId="33651E87" w14:textId="77777777" w:rsidR="00567D9C" w:rsidRPr="00567D9C" w:rsidRDefault="00567D9C" w:rsidP="00567D9C">
            <w:pPr>
              <w:pStyle w:val="TableParagraph"/>
              <w:spacing w:before="2"/>
              <w:ind w:left="65" w:firstLine="2"/>
              <w:rPr>
                <w:b/>
                <w:sz w:val="24"/>
                <w:szCs w:val="24"/>
              </w:rPr>
            </w:pPr>
          </w:p>
          <w:p w14:paraId="4950E41B" w14:textId="77777777" w:rsidR="00567D9C" w:rsidRPr="00567D9C" w:rsidRDefault="00567D9C" w:rsidP="00567D9C">
            <w:pPr>
              <w:pStyle w:val="TableParagraph"/>
              <w:spacing w:before="0"/>
              <w:ind w:left="65" w:firstLine="2"/>
              <w:rPr>
                <w:sz w:val="24"/>
                <w:szCs w:val="24"/>
              </w:rPr>
            </w:pPr>
            <w:r w:rsidRPr="00567D9C">
              <w:rPr>
                <w:sz w:val="24"/>
                <w:szCs w:val="24"/>
                <w:lang w:val="uk"/>
              </w:rPr>
              <w:t>4.5 (див. Примітку вище)</w:t>
            </w:r>
          </w:p>
        </w:tc>
        <w:tc>
          <w:tcPr>
            <w:tcW w:w="1985" w:type="dxa"/>
          </w:tcPr>
          <w:p w14:paraId="3F4BA917" w14:textId="77777777" w:rsidR="00567D9C" w:rsidRPr="00567D9C" w:rsidRDefault="00567D9C" w:rsidP="00567D9C">
            <w:pPr>
              <w:pStyle w:val="TableParagraph"/>
              <w:spacing w:before="2"/>
              <w:ind w:left="67"/>
              <w:jc w:val="left"/>
              <w:rPr>
                <w:b/>
                <w:sz w:val="24"/>
                <w:szCs w:val="24"/>
              </w:rPr>
            </w:pPr>
          </w:p>
          <w:p w14:paraId="54A2A38E" w14:textId="77777777" w:rsidR="00567D9C" w:rsidRPr="00567D9C" w:rsidRDefault="00567D9C" w:rsidP="00567D9C">
            <w:pPr>
              <w:pStyle w:val="TableParagraph"/>
              <w:spacing w:before="0"/>
              <w:ind w:left="67" w:right="566"/>
              <w:jc w:val="left"/>
              <w:rPr>
                <w:sz w:val="24"/>
                <w:szCs w:val="24"/>
              </w:rPr>
            </w:pPr>
            <w:r w:rsidRPr="00567D9C">
              <w:rPr>
                <w:sz w:val="24"/>
                <w:szCs w:val="24"/>
                <w:lang w:val="uk"/>
              </w:rPr>
              <w:t>Відсутній</w:t>
            </w:r>
          </w:p>
        </w:tc>
        <w:tc>
          <w:tcPr>
            <w:tcW w:w="2268" w:type="dxa"/>
          </w:tcPr>
          <w:p w14:paraId="7E69745F" w14:textId="77777777" w:rsidR="00567D9C" w:rsidRPr="00567D9C" w:rsidRDefault="00567D9C" w:rsidP="00567D9C">
            <w:pPr>
              <w:pStyle w:val="TableParagraph"/>
              <w:spacing w:before="2"/>
              <w:ind w:left="67"/>
              <w:jc w:val="left"/>
              <w:rPr>
                <w:b/>
                <w:sz w:val="24"/>
                <w:szCs w:val="24"/>
              </w:rPr>
            </w:pPr>
          </w:p>
          <w:p w14:paraId="2EA24F08" w14:textId="77777777" w:rsidR="00567D9C" w:rsidRPr="00567D9C" w:rsidRDefault="00567D9C" w:rsidP="00567D9C">
            <w:pPr>
              <w:pStyle w:val="TableParagraph"/>
              <w:spacing w:before="0"/>
              <w:ind w:left="67" w:right="504"/>
              <w:jc w:val="left"/>
              <w:rPr>
                <w:sz w:val="24"/>
                <w:szCs w:val="24"/>
              </w:rPr>
            </w:pPr>
            <w:r w:rsidRPr="00567D9C">
              <w:rPr>
                <w:sz w:val="24"/>
                <w:szCs w:val="24"/>
                <w:lang w:val="uk"/>
              </w:rPr>
              <w:t xml:space="preserve">Див.: </w:t>
            </w:r>
            <w:r w:rsidRPr="00567D9C">
              <w:rPr>
                <w:sz w:val="24"/>
                <w:szCs w:val="24"/>
              </w:rPr>
              <w:t>Z</w:t>
            </w:r>
            <w:r w:rsidRPr="00567D9C">
              <w:rPr>
                <w:sz w:val="24"/>
                <w:szCs w:val="24"/>
                <w:lang w:val="uk"/>
              </w:rPr>
              <w:t>А.3</w:t>
            </w:r>
          </w:p>
        </w:tc>
      </w:tr>
    </w:tbl>
    <w:p w14:paraId="7BA8242F" w14:textId="77777777" w:rsidR="00567D9C" w:rsidRDefault="00567D9C" w:rsidP="00B0697A">
      <w:pPr>
        <w:pStyle w:val="a9"/>
        <w:spacing w:after="0" w:line="360" w:lineRule="auto"/>
        <w:ind w:left="0" w:firstLine="709"/>
        <w:jc w:val="both"/>
        <w:rPr>
          <w:rFonts w:ascii="Arial" w:hAnsi="Arial" w:cs="Arial"/>
          <w:iCs/>
          <w:color w:val="000000"/>
          <w:sz w:val="28"/>
          <w:szCs w:val="28"/>
        </w:rPr>
      </w:pPr>
    </w:p>
    <w:p w14:paraId="36DEA296" w14:textId="301552CD" w:rsidR="00FD5C5E" w:rsidRDefault="00567D9C" w:rsidP="00B0697A">
      <w:pPr>
        <w:pStyle w:val="a9"/>
        <w:spacing w:after="0" w:line="360" w:lineRule="auto"/>
        <w:ind w:left="0" w:firstLine="709"/>
        <w:jc w:val="both"/>
        <w:rPr>
          <w:rFonts w:ascii="Arial" w:hAnsi="Arial" w:cs="Arial"/>
          <w:iCs/>
          <w:color w:val="000000"/>
          <w:sz w:val="28"/>
          <w:szCs w:val="28"/>
        </w:rPr>
      </w:pPr>
      <w:r w:rsidRPr="00567D9C">
        <w:rPr>
          <w:rFonts w:ascii="Arial" w:hAnsi="Arial" w:cs="Arial"/>
          <w:iCs/>
          <w:color w:val="000000"/>
          <w:sz w:val="28"/>
          <w:szCs w:val="28"/>
        </w:rPr>
        <w:t>Вимога щодо певної суттєвої характеристики не застосовується в тих державах-членах, де відсутні нормативні вимоги для такої характеристики. У цьому випадку виробники, які бажають розмістити свою продукцію на ринку цих держав-членів, не зобов'язані визначати або декларувати показники своєї продукції щодо цієї характеристики, і може бути використаний варіант «показник не визначено» в інформації, що супроводжує знак СЄ.</w:t>
      </w:r>
    </w:p>
    <w:p w14:paraId="295C3257"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r w:rsidRPr="00567D9C">
        <w:rPr>
          <w:rFonts w:ascii="Arial" w:hAnsi="Arial" w:cs="Arial"/>
          <w:iCs/>
          <w:color w:val="000000"/>
          <w:sz w:val="28"/>
          <w:szCs w:val="28"/>
        </w:rPr>
        <w:t>Варіант «Показник не визначено» (NPD) не може використовуватися там, де характеристика підпорядковується пороговому рівню. В іншому випадку варіант NPD може бути використаний тоді і там, де характеристика для даного цільового використання не підпадає під дію нормативних вимог.</w:t>
      </w:r>
    </w:p>
    <w:p w14:paraId="5103F1F2" w14:textId="77777777" w:rsidR="00567D9C" w:rsidRDefault="00567D9C" w:rsidP="00567D9C">
      <w:pPr>
        <w:pStyle w:val="a9"/>
        <w:spacing w:after="0" w:line="360" w:lineRule="auto"/>
        <w:ind w:left="0" w:firstLine="709"/>
        <w:jc w:val="both"/>
        <w:rPr>
          <w:rFonts w:ascii="Arial" w:hAnsi="Arial" w:cs="Arial"/>
          <w:iCs/>
          <w:color w:val="000000"/>
          <w:sz w:val="28"/>
          <w:szCs w:val="28"/>
        </w:rPr>
      </w:pPr>
    </w:p>
    <w:p w14:paraId="5D74441B" w14:textId="77777777" w:rsidR="00567D9C" w:rsidRDefault="00567D9C" w:rsidP="00567D9C">
      <w:pPr>
        <w:pStyle w:val="a9"/>
        <w:spacing w:after="0" w:line="360" w:lineRule="auto"/>
        <w:ind w:left="0" w:firstLine="709"/>
        <w:jc w:val="both"/>
        <w:rPr>
          <w:rFonts w:ascii="Arial" w:hAnsi="Arial" w:cs="Arial"/>
          <w:iCs/>
          <w:color w:val="000000"/>
          <w:sz w:val="28"/>
          <w:szCs w:val="28"/>
        </w:rPr>
      </w:pPr>
    </w:p>
    <w:p w14:paraId="5065A2DD"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1F65AF8D" w14:textId="54B89EC3" w:rsidR="00567D9C" w:rsidRPr="00567D9C" w:rsidRDefault="00567D9C" w:rsidP="00567D9C">
      <w:pPr>
        <w:pStyle w:val="a9"/>
        <w:spacing w:after="0" w:line="360" w:lineRule="auto"/>
        <w:ind w:left="0" w:firstLine="709"/>
        <w:jc w:val="both"/>
        <w:rPr>
          <w:rFonts w:ascii="Arial" w:hAnsi="Arial" w:cs="Arial"/>
          <w:b/>
          <w:iCs/>
          <w:color w:val="000000"/>
          <w:sz w:val="28"/>
          <w:szCs w:val="28"/>
        </w:rPr>
      </w:pPr>
      <w:r w:rsidRPr="00567D9C">
        <w:rPr>
          <w:rFonts w:ascii="Arial" w:hAnsi="Arial" w:cs="Arial"/>
          <w:b/>
          <w:iCs/>
          <w:color w:val="000000"/>
          <w:sz w:val="28"/>
          <w:szCs w:val="28"/>
        </w:rPr>
        <w:lastRenderedPageBreak/>
        <w:t>ZA.2</w:t>
      </w:r>
      <w:r w:rsidRPr="00567D9C">
        <w:rPr>
          <w:rFonts w:ascii="Arial" w:hAnsi="Arial" w:cs="Arial"/>
          <w:b/>
          <w:iCs/>
          <w:color w:val="000000"/>
          <w:sz w:val="28"/>
          <w:szCs w:val="28"/>
        </w:rPr>
        <w:tab/>
        <w:t>ПРОЦЕДУРА ОЦІНЮВАННЯ ВІДПОВІДНОСТІ ГІПСОВИХ БЛОКІВ</w:t>
      </w:r>
    </w:p>
    <w:p w14:paraId="1B0C7783"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p>
    <w:p w14:paraId="48519469" w14:textId="77777777" w:rsidR="00567D9C" w:rsidRPr="00567D9C" w:rsidRDefault="00567D9C" w:rsidP="00567D9C">
      <w:pPr>
        <w:pStyle w:val="a9"/>
        <w:spacing w:after="0" w:line="360" w:lineRule="auto"/>
        <w:ind w:left="0" w:firstLine="709"/>
        <w:jc w:val="both"/>
        <w:rPr>
          <w:rFonts w:ascii="Arial" w:hAnsi="Arial" w:cs="Arial"/>
          <w:iCs/>
          <w:color w:val="000000"/>
          <w:sz w:val="28"/>
          <w:szCs w:val="28"/>
        </w:rPr>
      </w:pPr>
      <w:r w:rsidRPr="00567D9C">
        <w:rPr>
          <w:rFonts w:ascii="Arial" w:hAnsi="Arial" w:cs="Arial"/>
          <w:iCs/>
          <w:color w:val="000000"/>
          <w:sz w:val="28"/>
          <w:szCs w:val="28"/>
        </w:rPr>
        <w:t>Система оцінювання відповідності продукції, зазначеної в таблиці ZA.1, відповідно до рішення Комісії 95/467/ЄС, наведеного в Додатку III мандата М106 «Гіпсові вироби», наведена в таблиці ZA.2 для зазначеного (-их) цільового(-их) використання(-нь):</w:t>
      </w:r>
    </w:p>
    <w:p w14:paraId="0316A3DA"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53376DC2" w14:textId="77777777" w:rsidR="00567D9C" w:rsidRPr="00567D9C" w:rsidRDefault="00567D9C" w:rsidP="00567D9C">
      <w:pPr>
        <w:rPr>
          <w:rFonts w:ascii="Arial" w:hAnsi="Arial" w:cs="Arial"/>
          <w:b/>
          <w:sz w:val="28"/>
          <w:szCs w:val="28"/>
        </w:rPr>
      </w:pPr>
      <w:r w:rsidRPr="00567D9C">
        <w:rPr>
          <w:rFonts w:ascii="Arial" w:hAnsi="Arial" w:cs="Arial"/>
          <w:b/>
          <w:sz w:val="28"/>
          <w:szCs w:val="28"/>
          <w:lang w:val="uk"/>
        </w:rPr>
        <w:t xml:space="preserve">Таблиця ZA.2 — </w:t>
      </w:r>
      <w:r w:rsidRPr="00567D9C">
        <w:rPr>
          <w:rFonts w:ascii="Arial" w:hAnsi="Arial" w:cs="Arial"/>
          <w:sz w:val="28"/>
          <w:szCs w:val="28"/>
          <w:lang w:val="uk"/>
        </w:rPr>
        <w:t>Системи оцінювання відповідності</w:t>
      </w:r>
    </w:p>
    <w:p w14:paraId="107A90B5" w14:textId="77777777" w:rsidR="00567D9C" w:rsidRPr="00DD22E0" w:rsidRDefault="00567D9C" w:rsidP="00567D9C">
      <w:pPr>
        <w:pStyle w:val="ad"/>
        <w:spacing w:before="10"/>
        <w:rPr>
          <w:b/>
          <w:sz w:val="10"/>
          <w:lang w:val="ru-RU"/>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3261"/>
        <w:gridCol w:w="2126"/>
        <w:gridCol w:w="1843"/>
      </w:tblGrid>
      <w:tr w:rsidR="00567D9C" w14:paraId="4AE665A3" w14:textId="77777777" w:rsidTr="00DB0881">
        <w:trPr>
          <w:trHeight w:val="750"/>
        </w:trPr>
        <w:tc>
          <w:tcPr>
            <w:tcW w:w="2551" w:type="dxa"/>
          </w:tcPr>
          <w:p w14:paraId="490E3271" w14:textId="77777777" w:rsidR="00567D9C" w:rsidRPr="00567D9C" w:rsidRDefault="00567D9C" w:rsidP="005B790F">
            <w:pPr>
              <w:pStyle w:val="TableParagraph"/>
              <w:spacing w:before="3"/>
              <w:jc w:val="left"/>
              <w:rPr>
                <w:b/>
                <w:sz w:val="24"/>
                <w:szCs w:val="24"/>
                <w:lang w:val="ru-RU"/>
              </w:rPr>
            </w:pPr>
          </w:p>
          <w:p w14:paraId="40B1E5DA" w14:textId="77777777" w:rsidR="00567D9C" w:rsidRPr="00567D9C" w:rsidRDefault="00567D9C" w:rsidP="00567D9C">
            <w:pPr>
              <w:pStyle w:val="TableParagraph"/>
              <w:spacing w:before="0"/>
              <w:rPr>
                <w:b/>
                <w:sz w:val="24"/>
                <w:szCs w:val="24"/>
              </w:rPr>
            </w:pPr>
            <w:r w:rsidRPr="00567D9C">
              <w:rPr>
                <w:b/>
                <w:sz w:val="24"/>
                <w:szCs w:val="24"/>
                <w:lang w:val="uk"/>
              </w:rPr>
              <w:t>Продукти</w:t>
            </w:r>
          </w:p>
        </w:tc>
        <w:tc>
          <w:tcPr>
            <w:tcW w:w="3261" w:type="dxa"/>
          </w:tcPr>
          <w:p w14:paraId="03CBBD02" w14:textId="77777777" w:rsidR="00567D9C" w:rsidRPr="00567D9C" w:rsidRDefault="00567D9C" w:rsidP="005B790F">
            <w:pPr>
              <w:pStyle w:val="TableParagraph"/>
              <w:spacing w:before="3"/>
              <w:jc w:val="left"/>
              <w:rPr>
                <w:b/>
                <w:sz w:val="24"/>
                <w:szCs w:val="24"/>
              </w:rPr>
            </w:pPr>
          </w:p>
          <w:p w14:paraId="3A1E9CEA" w14:textId="77777777" w:rsidR="00567D9C" w:rsidRPr="00567D9C" w:rsidRDefault="00567D9C" w:rsidP="005B790F">
            <w:pPr>
              <w:pStyle w:val="TableParagraph"/>
              <w:spacing w:before="0"/>
              <w:ind w:left="82"/>
              <w:rPr>
                <w:b/>
                <w:sz w:val="24"/>
                <w:szCs w:val="24"/>
              </w:rPr>
            </w:pPr>
            <w:r w:rsidRPr="00567D9C">
              <w:rPr>
                <w:b/>
                <w:sz w:val="24"/>
                <w:szCs w:val="24"/>
                <w:lang w:val="uk"/>
              </w:rPr>
              <w:t>Цільове(-і) використання</w:t>
            </w:r>
          </w:p>
        </w:tc>
        <w:tc>
          <w:tcPr>
            <w:tcW w:w="2126" w:type="dxa"/>
          </w:tcPr>
          <w:p w14:paraId="437696C6" w14:textId="77777777" w:rsidR="00567D9C" w:rsidRPr="00567D9C" w:rsidRDefault="00567D9C" w:rsidP="005B790F">
            <w:pPr>
              <w:pStyle w:val="TableParagraph"/>
              <w:spacing w:before="3"/>
              <w:jc w:val="left"/>
              <w:rPr>
                <w:b/>
                <w:sz w:val="24"/>
                <w:szCs w:val="24"/>
                <w:lang w:val="ru-RU"/>
              </w:rPr>
            </w:pPr>
          </w:p>
          <w:p w14:paraId="3782F4A2" w14:textId="77777777" w:rsidR="00567D9C" w:rsidRPr="00567D9C" w:rsidRDefault="00567D9C" w:rsidP="005B790F">
            <w:pPr>
              <w:pStyle w:val="TableParagraph"/>
              <w:spacing w:before="0"/>
              <w:ind w:left="179" w:right="160"/>
              <w:rPr>
                <w:b/>
                <w:sz w:val="24"/>
                <w:szCs w:val="24"/>
                <w:lang w:val="ru-RU"/>
              </w:rPr>
            </w:pPr>
            <w:r w:rsidRPr="00567D9C">
              <w:rPr>
                <w:b/>
                <w:sz w:val="24"/>
                <w:szCs w:val="24"/>
                <w:lang w:val="uk"/>
              </w:rPr>
              <w:t>Рівень(-ні) або клас(-и)</w:t>
            </w:r>
          </w:p>
        </w:tc>
        <w:tc>
          <w:tcPr>
            <w:tcW w:w="1843" w:type="dxa"/>
          </w:tcPr>
          <w:p w14:paraId="35EFC85D" w14:textId="77777777" w:rsidR="00567D9C" w:rsidRPr="00567D9C" w:rsidRDefault="00567D9C" w:rsidP="005B790F">
            <w:pPr>
              <w:pStyle w:val="TableParagraph"/>
              <w:spacing w:before="56" w:line="242" w:lineRule="auto"/>
              <w:ind w:left="83" w:right="50"/>
              <w:rPr>
                <w:b/>
                <w:sz w:val="24"/>
                <w:szCs w:val="24"/>
              </w:rPr>
            </w:pPr>
            <w:r w:rsidRPr="00567D9C">
              <w:rPr>
                <w:b/>
                <w:sz w:val="24"/>
                <w:szCs w:val="24"/>
                <w:lang w:val="uk"/>
              </w:rPr>
              <w:t>Система(-и) оцінювання відповідності</w:t>
            </w:r>
          </w:p>
        </w:tc>
      </w:tr>
      <w:tr w:rsidR="00567D9C" w14:paraId="6B3BDB1A" w14:textId="77777777" w:rsidTr="00DB0881">
        <w:trPr>
          <w:trHeight w:val="959"/>
        </w:trPr>
        <w:tc>
          <w:tcPr>
            <w:tcW w:w="2551" w:type="dxa"/>
            <w:vMerge w:val="restart"/>
          </w:tcPr>
          <w:p w14:paraId="03D5ED7E" w14:textId="77777777" w:rsidR="00567D9C" w:rsidRPr="00567D9C" w:rsidRDefault="00567D9C" w:rsidP="005B790F">
            <w:pPr>
              <w:pStyle w:val="TableParagraph"/>
              <w:spacing w:before="0"/>
              <w:jc w:val="left"/>
              <w:rPr>
                <w:b/>
                <w:sz w:val="24"/>
                <w:szCs w:val="24"/>
                <w:lang w:val="ru-RU"/>
              </w:rPr>
            </w:pPr>
          </w:p>
          <w:p w14:paraId="4104B4FE" w14:textId="77777777" w:rsidR="00567D9C" w:rsidRPr="00567D9C" w:rsidRDefault="00567D9C" w:rsidP="005B790F">
            <w:pPr>
              <w:pStyle w:val="TableParagraph"/>
              <w:spacing w:before="0"/>
              <w:jc w:val="left"/>
              <w:rPr>
                <w:b/>
                <w:sz w:val="24"/>
                <w:szCs w:val="24"/>
                <w:lang w:val="ru-RU"/>
              </w:rPr>
            </w:pPr>
          </w:p>
          <w:p w14:paraId="6CA05348" w14:textId="77777777" w:rsidR="00567D9C" w:rsidRPr="00567D9C" w:rsidRDefault="00567D9C" w:rsidP="005B790F">
            <w:pPr>
              <w:pStyle w:val="TableParagraph"/>
              <w:spacing w:before="10"/>
              <w:jc w:val="left"/>
              <w:rPr>
                <w:b/>
                <w:sz w:val="24"/>
                <w:szCs w:val="24"/>
                <w:lang w:val="ru-RU"/>
              </w:rPr>
            </w:pPr>
          </w:p>
          <w:p w14:paraId="5DA7D748" w14:textId="77777777" w:rsidR="00567D9C" w:rsidRPr="00567D9C" w:rsidRDefault="00567D9C" w:rsidP="005B790F">
            <w:pPr>
              <w:pStyle w:val="TableParagraph"/>
              <w:tabs>
                <w:tab w:val="left" w:pos="79"/>
                <w:tab w:val="left" w:pos="2487"/>
              </w:tabs>
              <w:spacing w:before="0"/>
              <w:ind w:left="71" w:right="47"/>
              <w:jc w:val="left"/>
              <w:rPr>
                <w:sz w:val="24"/>
                <w:szCs w:val="24"/>
                <w:lang w:val="ru-RU"/>
              </w:rPr>
            </w:pPr>
            <w:r w:rsidRPr="00567D9C">
              <w:rPr>
                <w:sz w:val="24"/>
                <w:szCs w:val="24"/>
                <w:lang w:val="uk"/>
              </w:rPr>
              <w:t>Блоки, включаючи</w:t>
            </w:r>
            <w:r w:rsidRPr="00567D9C">
              <w:rPr>
                <w:sz w:val="24"/>
                <w:szCs w:val="24"/>
                <w:lang w:val="uk"/>
              </w:rPr>
              <w:tab/>
            </w:r>
            <w:r w:rsidRPr="00567D9C">
              <w:rPr>
                <w:spacing w:val="-3"/>
                <w:sz w:val="24"/>
                <w:szCs w:val="24"/>
                <w:lang w:val="uk"/>
              </w:rPr>
              <w:t xml:space="preserve">відповідні </w:t>
            </w:r>
            <w:r w:rsidRPr="00567D9C">
              <w:rPr>
                <w:sz w:val="24"/>
                <w:szCs w:val="24"/>
                <w:lang w:val="uk"/>
              </w:rPr>
              <w:t>допоміжні продукти</w:t>
            </w:r>
          </w:p>
        </w:tc>
        <w:tc>
          <w:tcPr>
            <w:tcW w:w="3261" w:type="dxa"/>
          </w:tcPr>
          <w:p w14:paraId="0AFAD52D" w14:textId="77777777" w:rsidR="00567D9C" w:rsidRPr="00567D9C" w:rsidRDefault="00567D9C" w:rsidP="005B790F">
            <w:pPr>
              <w:pStyle w:val="TableParagraph"/>
              <w:spacing w:line="242" w:lineRule="auto"/>
              <w:ind w:left="88" w:right="71" w:hanging="2"/>
              <w:rPr>
                <w:sz w:val="24"/>
                <w:szCs w:val="24"/>
                <w:lang w:val="ru-RU"/>
              </w:rPr>
            </w:pPr>
            <w:r w:rsidRPr="00567D9C">
              <w:rPr>
                <w:sz w:val="24"/>
                <w:szCs w:val="24"/>
                <w:lang w:val="uk"/>
              </w:rPr>
              <w:t>У стінах і перегородках в міру необхідності, призначених для протипожежного захисту конструктивних елементів та/або протипожежного відсікання в будівлях</w:t>
            </w:r>
          </w:p>
        </w:tc>
        <w:tc>
          <w:tcPr>
            <w:tcW w:w="2126" w:type="dxa"/>
          </w:tcPr>
          <w:p w14:paraId="53D0E807" w14:textId="77777777" w:rsidR="00567D9C" w:rsidRPr="00567D9C" w:rsidRDefault="00567D9C" w:rsidP="005B790F">
            <w:pPr>
              <w:pStyle w:val="TableParagraph"/>
              <w:spacing w:line="381" w:lineRule="auto"/>
              <w:ind w:left="75" w:right="201" w:firstLine="19"/>
              <w:rPr>
                <w:sz w:val="24"/>
                <w:szCs w:val="24"/>
                <w:lang w:val="ru-RU"/>
              </w:rPr>
            </w:pPr>
            <w:r w:rsidRPr="00567D9C">
              <w:rPr>
                <w:sz w:val="24"/>
                <w:szCs w:val="24"/>
                <w:lang w:val="uk"/>
              </w:rPr>
              <w:t>(Вогнестійкість) Будь-який</w:t>
            </w:r>
          </w:p>
        </w:tc>
        <w:tc>
          <w:tcPr>
            <w:tcW w:w="1843" w:type="dxa"/>
          </w:tcPr>
          <w:p w14:paraId="106235BA" w14:textId="77777777" w:rsidR="00567D9C" w:rsidRPr="00567D9C" w:rsidRDefault="00567D9C" w:rsidP="005B790F">
            <w:pPr>
              <w:pStyle w:val="TableParagraph"/>
              <w:spacing w:before="7"/>
              <w:jc w:val="left"/>
              <w:rPr>
                <w:b/>
                <w:sz w:val="24"/>
                <w:szCs w:val="24"/>
                <w:lang w:val="ru-RU"/>
              </w:rPr>
            </w:pPr>
          </w:p>
          <w:p w14:paraId="22B3EA9A" w14:textId="77777777" w:rsidR="00567D9C" w:rsidRPr="00567D9C" w:rsidRDefault="00567D9C" w:rsidP="005B790F">
            <w:pPr>
              <w:pStyle w:val="TableParagraph"/>
              <w:spacing w:before="0"/>
              <w:ind w:left="199" w:right="181"/>
              <w:rPr>
                <w:sz w:val="24"/>
                <w:szCs w:val="24"/>
              </w:rPr>
            </w:pPr>
            <w:r w:rsidRPr="00567D9C">
              <w:rPr>
                <w:position w:val="-8"/>
                <w:sz w:val="24"/>
                <w:szCs w:val="24"/>
                <w:lang w:val="uk"/>
              </w:rPr>
              <w:t xml:space="preserve">3 </w:t>
            </w:r>
            <w:r w:rsidRPr="00567D9C">
              <w:rPr>
                <w:sz w:val="24"/>
                <w:szCs w:val="24"/>
                <w:lang w:val="uk"/>
              </w:rPr>
              <w:t>а</w:t>
            </w:r>
          </w:p>
        </w:tc>
      </w:tr>
      <w:tr w:rsidR="00567D9C" w14:paraId="64E0CE4C" w14:textId="77777777" w:rsidTr="00DB0881">
        <w:trPr>
          <w:trHeight w:val="750"/>
        </w:trPr>
        <w:tc>
          <w:tcPr>
            <w:tcW w:w="2551" w:type="dxa"/>
            <w:vMerge/>
            <w:tcBorders>
              <w:top w:val="nil"/>
            </w:tcBorders>
          </w:tcPr>
          <w:p w14:paraId="72516762" w14:textId="77777777" w:rsidR="00567D9C" w:rsidRPr="00567D9C" w:rsidRDefault="00567D9C" w:rsidP="005B790F">
            <w:pPr>
              <w:rPr>
                <w:sz w:val="24"/>
                <w:szCs w:val="24"/>
              </w:rPr>
            </w:pPr>
          </w:p>
        </w:tc>
        <w:tc>
          <w:tcPr>
            <w:tcW w:w="3261" w:type="dxa"/>
          </w:tcPr>
          <w:p w14:paraId="37F80D05" w14:textId="77777777" w:rsidR="00567D9C" w:rsidRPr="00567D9C" w:rsidRDefault="00567D9C" w:rsidP="005B790F">
            <w:pPr>
              <w:pStyle w:val="TableParagraph"/>
              <w:spacing w:line="242" w:lineRule="auto"/>
              <w:ind w:left="143" w:right="128"/>
              <w:rPr>
                <w:sz w:val="24"/>
                <w:szCs w:val="24"/>
                <w:lang w:val="ru-RU"/>
              </w:rPr>
            </w:pPr>
            <w:r w:rsidRPr="00567D9C">
              <w:rPr>
                <w:sz w:val="24"/>
                <w:szCs w:val="24"/>
                <w:lang w:val="uk"/>
              </w:rPr>
              <w:t>У стінах і перегородках в міру необхідності, для ситуацій і застосувань, не згаданих вище</w:t>
            </w:r>
          </w:p>
        </w:tc>
        <w:tc>
          <w:tcPr>
            <w:tcW w:w="2126" w:type="dxa"/>
          </w:tcPr>
          <w:p w14:paraId="42183A61" w14:textId="77777777" w:rsidR="00567D9C" w:rsidRPr="00567D9C" w:rsidRDefault="00567D9C" w:rsidP="005B790F">
            <w:pPr>
              <w:pStyle w:val="TableParagraph"/>
              <w:spacing w:before="7"/>
              <w:jc w:val="left"/>
              <w:rPr>
                <w:b/>
                <w:sz w:val="24"/>
                <w:szCs w:val="24"/>
                <w:lang w:val="ru-RU"/>
              </w:rPr>
            </w:pPr>
          </w:p>
          <w:p w14:paraId="3684729B" w14:textId="77777777" w:rsidR="00567D9C" w:rsidRPr="00567D9C" w:rsidRDefault="00567D9C" w:rsidP="005B790F">
            <w:pPr>
              <w:pStyle w:val="TableParagraph"/>
              <w:spacing w:before="1"/>
              <w:ind w:left="176" w:right="160"/>
              <w:rPr>
                <w:sz w:val="24"/>
                <w:szCs w:val="24"/>
              </w:rPr>
            </w:pPr>
            <w:r w:rsidRPr="00567D9C">
              <w:rPr>
                <w:sz w:val="24"/>
                <w:szCs w:val="24"/>
                <w:lang w:val="uk"/>
              </w:rPr>
              <w:t>--</w:t>
            </w:r>
          </w:p>
        </w:tc>
        <w:tc>
          <w:tcPr>
            <w:tcW w:w="1843" w:type="dxa"/>
          </w:tcPr>
          <w:p w14:paraId="122D7635" w14:textId="77777777" w:rsidR="00567D9C" w:rsidRPr="00567D9C" w:rsidRDefault="00567D9C" w:rsidP="005B790F">
            <w:pPr>
              <w:pStyle w:val="TableParagraph"/>
              <w:spacing w:before="7"/>
              <w:jc w:val="left"/>
              <w:rPr>
                <w:b/>
                <w:sz w:val="24"/>
                <w:szCs w:val="24"/>
              </w:rPr>
            </w:pPr>
          </w:p>
          <w:p w14:paraId="751C972F" w14:textId="77777777" w:rsidR="00567D9C" w:rsidRPr="00567D9C" w:rsidRDefault="00567D9C" w:rsidP="005B790F">
            <w:pPr>
              <w:pStyle w:val="TableParagraph"/>
              <w:spacing w:before="0"/>
              <w:ind w:left="200" w:right="181"/>
              <w:rPr>
                <w:sz w:val="24"/>
                <w:szCs w:val="24"/>
              </w:rPr>
            </w:pPr>
            <w:r w:rsidRPr="00567D9C">
              <w:rPr>
                <w:position w:val="-8"/>
                <w:sz w:val="24"/>
                <w:szCs w:val="24"/>
                <w:lang w:val="uk"/>
              </w:rPr>
              <w:t xml:space="preserve">4 </w:t>
            </w:r>
            <w:r w:rsidRPr="00567D9C">
              <w:rPr>
                <w:sz w:val="24"/>
                <w:szCs w:val="24"/>
              </w:rPr>
              <w:t>b</w:t>
            </w:r>
          </w:p>
        </w:tc>
      </w:tr>
      <w:tr w:rsidR="00567D9C" w:rsidRPr="00790BE0" w14:paraId="71E05BFD" w14:textId="77777777" w:rsidTr="00DB0881">
        <w:trPr>
          <w:trHeight w:val="618"/>
        </w:trPr>
        <w:tc>
          <w:tcPr>
            <w:tcW w:w="9781" w:type="dxa"/>
            <w:gridSpan w:val="4"/>
          </w:tcPr>
          <w:p w14:paraId="1F572CED" w14:textId="77777777" w:rsidR="00567D9C" w:rsidRPr="00567D9C" w:rsidRDefault="00567D9C" w:rsidP="005B790F">
            <w:pPr>
              <w:pStyle w:val="TableParagraph"/>
              <w:spacing w:before="39"/>
              <w:ind w:left="71"/>
              <w:jc w:val="left"/>
              <w:rPr>
                <w:sz w:val="24"/>
                <w:szCs w:val="24"/>
                <w:lang w:val="ru-RU"/>
              </w:rPr>
            </w:pPr>
            <w:r w:rsidRPr="00567D9C">
              <w:rPr>
                <w:position w:val="8"/>
                <w:sz w:val="24"/>
                <w:szCs w:val="24"/>
                <w:lang w:val="uk"/>
              </w:rPr>
              <w:t xml:space="preserve">a </w:t>
            </w:r>
            <w:r w:rsidRPr="00567D9C">
              <w:rPr>
                <w:sz w:val="24"/>
                <w:szCs w:val="24"/>
                <w:lang w:val="uk"/>
              </w:rPr>
              <w:t>Система 3: Див. Додаток CPD III.2(ii), друга можливість.</w:t>
            </w:r>
          </w:p>
          <w:p w14:paraId="6E63487A" w14:textId="77777777" w:rsidR="00567D9C" w:rsidRPr="00567D9C" w:rsidRDefault="00567D9C" w:rsidP="005B790F">
            <w:pPr>
              <w:pStyle w:val="TableParagraph"/>
              <w:spacing w:before="102"/>
              <w:ind w:left="71"/>
              <w:jc w:val="left"/>
              <w:rPr>
                <w:sz w:val="24"/>
                <w:szCs w:val="24"/>
                <w:lang w:val="ru-RU"/>
              </w:rPr>
            </w:pPr>
            <w:r w:rsidRPr="00567D9C">
              <w:rPr>
                <w:position w:val="8"/>
                <w:sz w:val="24"/>
                <w:szCs w:val="24"/>
                <w:lang w:val="uk"/>
              </w:rPr>
              <w:t xml:space="preserve">b </w:t>
            </w:r>
            <w:r w:rsidRPr="00567D9C">
              <w:rPr>
                <w:sz w:val="24"/>
                <w:szCs w:val="24"/>
                <w:lang w:val="uk"/>
              </w:rPr>
              <w:t>Система 4: Див. Додаток CPD III.2(ii), третя можливість .</w:t>
            </w:r>
          </w:p>
        </w:tc>
      </w:tr>
    </w:tbl>
    <w:p w14:paraId="16989513"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3EE3F551" w14:textId="77777777" w:rsidR="00DB0881" w:rsidRDefault="00DB0881" w:rsidP="00DB0881">
      <w:pPr>
        <w:pStyle w:val="a9"/>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Оцінка відповідності продукції наведена в таблиці ZA.1. ґрунтується на оцінці процедури відповідності, що випливає із застосування пунктів 6 цього стандарту, зазначених у таблицях ZA.3a) та ZA.3b).</w:t>
      </w:r>
    </w:p>
    <w:p w14:paraId="43C32201" w14:textId="77777777" w:rsidR="00DB0881" w:rsidRDefault="00DB0881" w:rsidP="00DB0881">
      <w:pPr>
        <w:pStyle w:val="a9"/>
        <w:spacing w:after="0" w:line="360" w:lineRule="auto"/>
        <w:ind w:left="0" w:firstLine="709"/>
        <w:jc w:val="both"/>
        <w:rPr>
          <w:rFonts w:ascii="Arial" w:hAnsi="Arial" w:cs="Arial"/>
          <w:iCs/>
          <w:color w:val="000000"/>
          <w:sz w:val="28"/>
          <w:szCs w:val="28"/>
        </w:rPr>
      </w:pPr>
    </w:p>
    <w:p w14:paraId="2FFC5F99" w14:textId="77777777" w:rsidR="00DB0881" w:rsidRDefault="00DB0881" w:rsidP="00DB0881">
      <w:pPr>
        <w:pStyle w:val="a9"/>
        <w:spacing w:after="0" w:line="360" w:lineRule="auto"/>
        <w:ind w:left="0" w:firstLine="709"/>
        <w:jc w:val="both"/>
        <w:rPr>
          <w:rFonts w:ascii="Arial" w:hAnsi="Arial" w:cs="Arial"/>
          <w:iCs/>
          <w:color w:val="000000"/>
          <w:sz w:val="28"/>
          <w:szCs w:val="28"/>
        </w:rPr>
      </w:pPr>
    </w:p>
    <w:p w14:paraId="7FEC453F" w14:textId="77777777" w:rsidR="00DB0881" w:rsidRDefault="00DB0881" w:rsidP="00DB0881">
      <w:pPr>
        <w:pStyle w:val="a9"/>
        <w:spacing w:after="0" w:line="360" w:lineRule="auto"/>
        <w:ind w:left="0" w:firstLine="709"/>
        <w:jc w:val="both"/>
        <w:rPr>
          <w:rFonts w:ascii="Arial" w:hAnsi="Arial" w:cs="Arial"/>
          <w:iCs/>
          <w:color w:val="000000"/>
          <w:sz w:val="28"/>
          <w:szCs w:val="28"/>
        </w:rPr>
      </w:pPr>
    </w:p>
    <w:p w14:paraId="26298BD5" w14:textId="77777777" w:rsidR="00DB0881" w:rsidRDefault="00DB0881" w:rsidP="00DB0881">
      <w:pPr>
        <w:pStyle w:val="a9"/>
        <w:spacing w:after="0" w:line="360" w:lineRule="auto"/>
        <w:ind w:left="0" w:firstLine="709"/>
        <w:jc w:val="both"/>
        <w:rPr>
          <w:rFonts w:ascii="Arial" w:hAnsi="Arial" w:cs="Arial"/>
          <w:iCs/>
          <w:color w:val="000000"/>
          <w:sz w:val="28"/>
          <w:szCs w:val="28"/>
        </w:rPr>
      </w:pPr>
    </w:p>
    <w:p w14:paraId="22E62D4B" w14:textId="77777777" w:rsidR="00DB0881" w:rsidRPr="00DB0881" w:rsidRDefault="00DB0881" w:rsidP="00DB0881">
      <w:pPr>
        <w:pStyle w:val="a9"/>
        <w:spacing w:after="0" w:line="360" w:lineRule="auto"/>
        <w:ind w:left="0" w:firstLine="709"/>
        <w:jc w:val="both"/>
        <w:rPr>
          <w:rFonts w:ascii="Arial" w:hAnsi="Arial" w:cs="Arial"/>
          <w:iCs/>
          <w:color w:val="000000"/>
          <w:sz w:val="28"/>
          <w:szCs w:val="28"/>
        </w:rPr>
      </w:pPr>
    </w:p>
    <w:p w14:paraId="4A46FC64" w14:textId="77777777" w:rsidR="00DB0881" w:rsidRPr="00DB0881" w:rsidRDefault="00DB0881" w:rsidP="00DB0881">
      <w:pPr>
        <w:pStyle w:val="a9"/>
        <w:spacing w:after="0" w:line="360" w:lineRule="auto"/>
        <w:ind w:left="0" w:firstLine="709"/>
        <w:jc w:val="both"/>
        <w:rPr>
          <w:rFonts w:ascii="Arial" w:hAnsi="Arial" w:cs="Arial"/>
          <w:iCs/>
          <w:color w:val="000000"/>
          <w:sz w:val="28"/>
          <w:szCs w:val="28"/>
        </w:rPr>
      </w:pPr>
    </w:p>
    <w:p w14:paraId="769BBA31" w14:textId="204D6B9C" w:rsidR="00FD5C5E" w:rsidRDefault="00DB0881" w:rsidP="00DB0881">
      <w:pPr>
        <w:pStyle w:val="a9"/>
        <w:spacing w:after="0" w:line="360" w:lineRule="auto"/>
        <w:ind w:left="0" w:firstLine="709"/>
        <w:jc w:val="both"/>
        <w:rPr>
          <w:rFonts w:ascii="Arial" w:hAnsi="Arial" w:cs="Arial"/>
          <w:iCs/>
          <w:color w:val="000000"/>
          <w:sz w:val="28"/>
          <w:szCs w:val="28"/>
        </w:rPr>
      </w:pPr>
      <w:r w:rsidRPr="00DB0881">
        <w:rPr>
          <w:rFonts w:ascii="Arial" w:hAnsi="Arial" w:cs="Arial"/>
          <w:b/>
          <w:iCs/>
          <w:color w:val="000000"/>
          <w:sz w:val="28"/>
          <w:szCs w:val="28"/>
        </w:rPr>
        <w:lastRenderedPageBreak/>
        <w:t>Таблиця ZA.3a)</w:t>
      </w:r>
      <w:r w:rsidRPr="00DB0881">
        <w:rPr>
          <w:rFonts w:ascii="Arial" w:hAnsi="Arial" w:cs="Arial"/>
          <w:iCs/>
          <w:color w:val="000000"/>
          <w:sz w:val="28"/>
          <w:szCs w:val="28"/>
        </w:rPr>
        <w:t xml:space="preserve"> — Призначення завдань з оцінки відповідності гіпсових блоків, виготовлених для використання в перегородках, призначених для протипожежного захисту конструктивних елементів та/або протипожежних відсіків в будівлях (для виробів за системою 3)</w:t>
      </w:r>
    </w:p>
    <w:p w14:paraId="4F42D4CC" w14:textId="77777777" w:rsidR="00FD5C5E" w:rsidRDefault="00FD5C5E" w:rsidP="00B0697A">
      <w:pPr>
        <w:pStyle w:val="a9"/>
        <w:spacing w:after="0" w:line="360" w:lineRule="auto"/>
        <w:ind w:left="0" w:firstLine="709"/>
        <w:jc w:val="both"/>
        <w:rPr>
          <w:rFonts w:ascii="Arial" w:hAnsi="Arial" w:cs="Arial"/>
          <w:iCs/>
          <w:color w:val="000000"/>
          <w:sz w:val="28"/>
          <w:szCs w:val="28"/>
        </w:rPr>
      </w:pPr>
    </w:p>
    <w:tbl>
      <w:tblPr>
        <w:tblStyle w:val="TableNormal"/>
        <w:tblW w:w="98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7"/>
        <w:gridCol w:w="2832"/>
        <w:gridCol w:w="61"/>
        <w:gridCol w:w="3247"/>
        <w:gridCol w:w="25"/>
        <w:gridCol w:w="1961"/>
      </w:tblGrid>
      <w:tr w:rsidR="00DB0881" w:rsidRPr="00113251" w14:paraId="152717BC" w14:textId="77777777" w:rsidTr="00DB0881">
        <w:trPr>
          <w:trHeight w:val="539"/>
        </w:trPr>
        <w:tc>
          <w:tcPr>
            <w:tcW w:w="4620" w:type="dxa"/>
            <w:gridSpan w:val="3"/>
          </w:tcPr>
          <w:p w14:paraId="7E7B3651" w14:textId="77777777" w:rsidR="00DB0881" w:rsidRPr="00DB0881" w:rsidRDefault="00DB0881" w:rsidP="005B790F">
            <w:pPr>
              <w:pStyle w:val="TableParagraph"/>
              <w:spacing w:before="162"/>
              <w:ind w:left="1368" w:right="1473"/>
              <w:rPr>
                <w:b/>
                <w:sz w:val="24"/>
                <w:szCs w:val="24"/>
              </w:rPr>
            </w:pPr>
            <w:r w:rsidRPr="00DB0881">
              <w:rPr>
                <w:b/>
                <w:sz w:val="24"/>
                <w:szCs w:val="24"/>
                <w:lang w:val="uk"/>
              </w:rPr>
              <w:t>Завдання</w:t>
            </w:r>
          </w:p>
        </w:tc>
        <w:tc>
          <w:tcPr>
            <w:tcW w:w="3247" w:type="dxa"/>
          </w:tcPr>
          <w:p w14:paraId="57DFB39E" w14:textId="77777777" w:rsidR="00DB0881" w:rsidRPr="00DB0881" w:rsidRDefault="00DB0881" w:rsidP="005B790F">
            <w:pPr>
              <w:pStyle w:val="TableParagraph"/>
              <w:spacing w:before="162"/>
              <w:ind w:left="816"/>
              <w:jc w:val="left"/>
              <w:rPr>
                <w:b/>
                <w:sz w:val="24"/>
                <w:szCs w:val="24"/>
              </w:rPr>
            </w:pPr>
            <w:r w:rsidRPr="00DB0881">
              <w:rPr>
                <w:b/>
                <w:sz w:val="24"/>
                <w:szCs w:val="24"/>
                <w:lang w:val="uk"/>
              </w:rPr>
              <w:t>Зміст завдання</w:t>
            </w:r>
          </w:p>
        </w:tc>
        <w:tc>
          <w:tcPr>
            <w:tcW w:w="1986" w:type="dxa"/>
            <w:gridSpan w:val="2"/>
          </w:tcPr>
          <w:p w14:paraId="3BFA8758" w14:textId="77777777" w:rsidR="00DB0881" w:rsidRPr="00DB0881" w:rsidRDefault="00DB0881" w:rsidP="005B790F">
            <w:pPr>
              <w:pStyle w:val="TableParagraph"/>
              <w:spacing w:before="56" w:line="244" w:lineRule="auto"/>
              <w:ind w:left="94" w:right="207" w:hanging="7"/>
              <w:rPr>
                <w:b/>
                <w:sz w:val="24"/>
                <w:szCs w:val="24"/>
                <w:lang w:val="ru-RU"/>
              </w:rPr>
            </w:pPr>
            <w:r w:rsidRPr="00DB0881">
              <w:rPr>
                <w:b/>
                <w:sz w:val="24"/>
                <w:szCs w:val="24"/>
                <w:lang w:val="uk"/>
              </w:rPr>
              <w:t>Пункти цього стандарту, які потрібно використовувати</w:t>
            </w:r>
          </w:p>
        </w:tc>
      </w:tr>
      <w:tr w:rsidR="00DB0881" w14:paraId="3A4853CC" w14:textId="77777777" w:rsidTr="008322AE">
        <w:trPr>
          <w:trHeight w:val="542"/>
        </w:trPr>
        <w:tc>
          <w:tcPr>
            <w:tcW w:w="1727" w:type="dxa"/>
            <w:vMerge w:val="restart"/>
          </w:tcPr>
          <w:p w14:paraId="2DAC659E" w14:textId="77777777" w:rsidR="00DB0881" w:rsidRPr="00DB0881" w:rsidRDefault="00DB0881" w:rsidP="00DB0881">
            <w:pPr>
              <w:pStyle w:val="TableParagraph"/>
              <w:spacing w:before="0"/>
              <w:jc w:val="left"/>
              <w:rPr>
                <w:sz w:val="24"/>
                <w:szCs w:val="24"/>
                <w:lang w:val="ru-RU"/>
              </w:rPr>
            </w:pPr>
          </w:p>
          <w:p w14:paraId="6065986F" w14:textId="77777777" w:rsidR="00DB0881" w:rsidRPr="00DB0881" w:rsidRDefault="00DB0881" w:rsidP="00DB0881">
            <w:pPr>
              <w:pStyle w:val="TableParagraph"/>
              <w:tabs>
                <w:tab w:val="left" w:pos="862"/>
              </w:tabs>
              <w:spacing w:before="0"/>
              <w:ind w:left="71" w:right="126"/>
              <w:jc w:val="left"/>
              <w:rPr>
                <w:sz w:val="24"/>
                <w:szCs w:val="24"/>
              </w:rPr>
            </w:pPr>
            <w:r w:rsidRPr="00DB0881">
              <w:rPr>
                <w:sz w:val="24"/>
                <w:szCs w:val="24"/>
                <w:lang w:val="uk"/>
              </w:rPr>
              <w:t xml:space="preserve">Завдання </w:t>
            </w:r>
            <w:r w:rsidRPr="00DB0881">
              <w:rPr>
                <w:spacing w:val="-5"/>
                <w:sz w:val="24"/>
                <w:szCs w:val="24"/>
                <w:lang w:val="uk"/>
              </w:rPr>
              <w:t xml:space="preserve">для </w:t>
            </w:r>
            <w:r w:rsidRPr="00DB0881">
              <w:rPr>
                <w:sz w:val="24"/>
                <w:szCs w:val="24"/>
                <w:lang w:val="uk"/>
              </w:rPr>
              <w:t>виробника</w:t>
            </w:r>
          </w:p>
          <w:p w14:paraId="236F938E" w14:textId="49C33218" w:rsidR="00DB0881" w:rsidRPr="00DB0881" w:rsidRDefault="00DB0881" w:rsidP="00DB0881">
            <w:pPr>
              <w:pStyle w:val="TableParagraph"/>
              <w:spacing w:before="0"/>
              <w:jc w:val="left"/>
              <w:rPr>
                <w:sz w:val="24"/>
                <w:szCs w:val="24"/>
              </w:rPr>
            </w:pPr>
          </w:p>
          <w:p w14:paraId="0A7C6417" w14:textId="77777777" w:rsidR="00DB0881" w:rsidRPr="00DB0881" w:rsidRDefault="00DB0881" w:rsidP="00DB0881">
            <w:pPr>
              <w:pStyle w:val="TableParagraph"/>
              <w:spacing w:before="0"/>
              <w:ind w:left="9"/>
              <w:jc w:val="left"/>
              <w:rPr>
                <w:sz w:val="24"/>
                <w:szCs w:val="24"/>
              </w:rPr>
            </w:pPr>
          </w:p>
        </w:tc>
        <w:tc>
          <w:tcPr>
            <w:tcW w:w="2832" w:type="dxa"/>
            <w:tcBorders>
              <w:right w:val="nil"/>
            </w:tcBorders>
          </w:tcPr>
          <w:p w14:paraId="0140867D" w14:textId="22F0C73E" w:rsidR="00DB0881" w:rsidRPr="00DB0881" w:rsidRDefault="00DB0881" w:rsidP="00DB0881">
            <w:pPr>
              <w:pStyle w:val="TableParagraph"/>
              <w:spacing w:before="63"/>
              <w:ind w:left="183"/>
              <w:jc w:val="both"/>
              <w:rPr>
                <w:sz w:val="24"/>
                <w:szCs w:val="24"/>
                <w:lang w:val="ru-RU"/>
              </w:rPr>
            </w:pPr>
            <w:r>
              <w:rPr>
                <w:sz w:val="24"/>
                <w:szCs w:val="24"/>
                <w:lang w:val="uk"/>
              </w:rPr>
              <w:t>Контроль виробництва на підприємстві</w:t>
            </w:r>
            <w:r w:rsidRPr="00DB0881">
              <w:rPr>
                <w:sz w:val="24"/>
                <w:szCs w:val="24"/>
                <w:lang w:val="uk"/>
              </w:rPr>
              <w:t xml:space="preserve"> (F.P.C)</w:t>
            </w:r>
          </w:p>
        </w:tc>
        <w:tc>
          <w:tcPr>
            <w:tcW w:w="61" w:type="dxa"/>
            <w:tcBorders>
              <w:left w:val="nil"/>
            </w:tcBorders>
          </w:tcPr>
          <w:p w14:paraId="23741B64" w14:textId="77777777" w:rsidR="00DB0881" w:rsidRPr="00DB0881" w:rsidRDefault="00DB0881" w:rsidP="00DB0881">
            <w:pPr>
              <w:pStyle w:val="TableParagraph"/>
              <w:spacing w:before="63"/>
              <w:jc w:val="left"/>
              <w:rPr>
                <w:sz w:val="24"/>
                <w:szCs w:val="24"/>
                <w:lang w:val="ru-RU"/>
              </w:rPr>
            </w:pPr>
          </w:p>
        </w:tc>
        <w:tc>
          <w:tcPr>
            <w:tcW w:w="3247" w:type="dxa"/>
            <w:tcBorders>
              <w:right w:val="nil"/>
            </w:tcBorders>
          </w:tcPr>
          <w:p w14:paraId="384B84BA" w14:textId="77777777" w:rsidR="00DB0881" w:rsidRPr="00DB0881" w:rsidRDefault="00DB0881" w:rsidP="00DB0881">
            <w:pPr>
              <w:pStyle w:val="TableParagraph"/>
              <w:tabs>
                <w:tab w:val="left" w:pos="1444"/>
              </w:tabs>
              <w:spacing w:before="63"/>
              <w:ind w:left="72" w:right="28"/>
              <w:jc w:val="left"/>
              <w:rPr>
                <w:sz w:val="24"/>
                <w:szCs w:val="24"/>
                <w:lang w:val="ru-RU"/>
              </w:rPr>
            </w:pPr>
            <w:r w:rsidRPr="00DB0881">
              <w:rPr>
                <w:sz w:val="24"/>
                <w:szCs w:val="24"/>
                <w:lang w:val="uk"/>
              </w:rPr>
              <w:t>Параметри, пов'язані з усіма характеристиками таблиці ZA.1</w:t>
            </w:r>
          </w:p>
        </w:tc>
        <w:tc>
          <w:tcPr>
            <w:tcW w:w="25" w:type="dxa"/>
            <w:tcBorders>
              <w:left w:val="nil"/>
            </w:tcBorders>
          </w:tcPr>
          <w:p w14:paraId="442F97CB" w14:textId="77777777" w:rsidR="00DB0881" w:rsidRPr="00DB0881" w:rsidRDefault="00DB0881" w:rsidP="005B790F">
            <w:pPr>
              <w:pStyle w:val="TableParagraph"/>
              <w:spacing w:before="63"/>
              <w:ind w:left="226"/>
              <w:jc w:val="left"/>
              <w:rPr>
                <w:sz w:val="24"/>
                <w:szCs w:val="24"/>
                <w:lang w:val="ru-RU"/>
              </w:rPr>
            </w:pPr>
          </w:p>
        </w:tc>
        <w:tc>
          <w:tcPr>
            <w:tcW w:w="1961" w:type="dxa"/>
          </w:tcPr>
          <w:p w14:paraId="70DF1C29" w14:textId="77777777" w:rsidR="00DB0881" w:rsidRPr="00DB0881" w:rsidRDefault="00DB0881" w:rsidP="00DB0881">
            <w:pPr>
              <w:pStyle w:val="TableParagraph"/>
              <w:spacing w:before="167"/>
              <w:ind w:right="830"/>
              <w:rPr>
                <w:sz w:val="24"/>
                <w:szCs w:val="24"/>
              </w:rPr>
            </w:pPr>
            <w:r w:rsidRPr="00DB0881">
              <w:rPr>
                <w:sz w:val="24"/>
                <w:szCs w:val="24"/>
                <w:lang w:val="uk"/>
              </w:rPr>
              <w:t>6.3</w:t>
            </w:r>
          </w:p>
        </w:tc>
      </w:tr>
      <w:tr w:rsidR="00DB0881" w14:paraId="5F13AFB3" w14:textId="77777777" w:rsidTr="008322AE">
        <w:trPr>
          <w:trHeight w:val="988"/>
        </w:trPr>
        <w:tc>
          <w:tcPr>
            <w:tcW w:w="1727" w:type="dxa"/>
            <w:vMerge/>
          </w:tcPr>
          <w:p w14:paraId="7D0C726F" w14:textId="77777777" w:rsidR="00DB0881" w:rsidRPr="00DB0881" w:rsidRDefault="00DB0881" w:rsidP="00DB0881">
            <w:pPr>
              <w:rPr>
                <w:sz w:val="24"/>
                <w:szCs w:val="24"/>
              </w:rPr>
            </w:pPr>
          </w:p>
        </w:tc>
        <w:tc>
          <w:tcPr>
            <w:tcW w:w="2893" w:type="dxa"/>
            <w:gridSpan w:val="2"/>
          </w:tcPr>
          <w:p w14:paraId="618F0A47" w14:textId="77777777" w:rsidR="00DB0881" w:rsidRPr="00DB0881" w:rsidRDefault="00DB0881" w:rsidP="00DB0881">
            <w:pPr>
              <w:pStyle w:val="TableParagraph"/>
              <w:spacing w:before="0"/>
              <w:jc w:val="left"/>
              <w:rPr>
                <w:sz w:val="24"/>
                <w:szCs w:val="24"/>
              </w:rPr>
            </w:pPr>
          </w:p>
          <w:p w14:paraId="478A2CAB" w14:textId="77777777" w:rsidR="00DB0881" w:rsidRPr="00DB0881" w:rsidRDefault="00DB0881" w:rsidP="00DB0881">
            <w:pPr>
              <w:pStyle w:val="TableParagraph"/>
              <w:spacing w:before="160"/>
              <w:ind w:left="70"/>
              <w:jc w:val="left"/>
              <w:rPr>
                <w:sz w:val="24"/>
                <w:szCs w:val="24"/>
              </w:rPr>
            </w:pPr>
            <w:r w:rsidRPr="00DB0881">
              <w:rPr>
                <w:sz w:val="24"/>
                <w:szCs w:val="24"/>
                <w:lang w:val="uk"/>
              </w:rPr>
              <w:t>Початкове випробування типу</w:t>
            </w:r>
          </w:p>
        </w:tc>
        <w:tc>
          <w:tcPr>
            <w:tcW w:w="3247" w:type="dxa"/>
          </w:tcPr>
          <w:p w14:paraId="1AE08506" w14:textId="77777777" w:rsidR="00DB0881" w:rsidRPr="00DB0881" w:rsidRDefault="00DB0881" w:rsidP="00DB0881">
            <w:pPr>
              <w:pStyle w:val="TableParagraph"/>
              <w:ind w:left="72" w:right="698"/>
              <w:jc w:val="left"/>
              <w:rPr>
                <w:sz w:val="24"/>
                <w:szCs w:val="24"/>
              </w:rPr>
            </w:pPr>
            <w:r w:rsidRPr="00DB0881">
              <w:rPr>
                <w:sz w:val="24"/>
                <w:szCs w:val="24"/>
                <w:lang w:val="uk"/>
              </w:rPr>
              <w:t>Ізоляція повітряного шуму Термічний опір</w:t>
            </w:r>
          </w:p>
          <w:p w14:paraId="325BF60C" w14:textId="77777777" w:rsidR="00DB0881" w:rsidRPr="00DB0881" w:rsidRDefault="00DB0881" w:rsidP="00DB0881">
            <w:pPr>
              <w:pStyle w:val="TableParagraph"/>
              <w:spacing w:before="2"/>
              <w:ind w:left="72"/>
              <w:jc w:val="left"/>
              <w:rPr>
                <w:sz w:val="24"/>
                <w:szCs w:val="24"/>
              </w:rPr>
            </w:pPr>
            <w:r w:rsidRPr="00DB0881">
              <w:rPr>
                <w:sz w:val="24"/>
                <w:szCs w:val="24"/>
                <w:lang w:val="uk"/>
              </w:rPr>
              <w:t>Виділення небезпечних речовин</w:t>
            </w:r>
          </w:p>
        </w:tc>
        <w:tc>
          <w:tcPr>
            <w:tcW w:w="1986" w:type="dxa"/>
            <w:gridSpan w:val="2"/>
          </w:tcPr>
          <w:p w14:paraId="0CFAED0D" w14:textId="77777777" w:rsidR="00DB0881" w:rsidRPr="00DB0881" w:rsidRDefault="00DB0881" w:rsidP="005B790F">
            <w:pPr>
              <w:pStyle w:val="TableParagraph"/>
              <w:spacing w:before="0"/>
              <w:jc w:val="left"/>
              <w:rPr>
                <w:sz w:val="24"/>
                <w:szCs w:val="24"/>
              </w:rPr>
            </w:pPr>
          </w:p>
          <w:p w14:paraId="1164B22A" w14:textId="77777777" w:rsidR="00DB0881" w:rsidRPr="00DB0881" w:rsidRDefault="00DB0881" w:rsidP="00DB0881">
            <w:pPr>
              <w:pStyle w:val="TableParagraph"/>
              <w:spacing w:before="160"/>
              <w:ind w:left="71" w:right="830"/>
              <w:rPr>
                <w:sz w:val="24"/>
                <w:szCs w:val="24"/>
              </w:rPr>
            </w:pPr>
            <w:r w:rsidRPr="00DB0881">
              <w:rPr>
                <w:sz w:val="24"/>
                <w:szCs w:val="24"/>
                <w:lang w:val="uk"/>
              </w:rPr>
              <w:t>6.2</w:t>
            </w:r>
          </w:p>
        </w:tc>
      </w:tr>
      <w:tr w:rsidR="00DB0881" w14:paraId="16E1FDDC" w14:textId="77777777" w:rsidTr="00565BFF">
        <w:trPr>
          <w:trHeight w:val="750"/>
        </w:trPr>
        <w:tc>
          <w:tcPr>
            <w:tcW w:w="1727" w:type="dxa"/>
          </w:tcPr>
          <w:p w14:paraId="1FAF4C51" w14:textId="7DEE9332" w:rsidR="00DB0881" w:rsidRPr="00DB0881" w:rsidRDefault="00DB0881" w:rsidP="00DB0881">
            <w:pPr>
              <w:pStyle w:val="TableParagraph"/>
              <w:ind w:left="139" w:right="36" w:firstLine="41"/>
              <w:jc w:val="left"/>
              <w:rPr>
                <w:sz w:val="24"/>
                <w:szCs w:val="24"/>
                <w:lang w:val="ru-RU"/>
              </w:rPr>
            </w:pPr>
            <w:r w:rsidRPr="00DB0881">
              <w:rPr>
                <w:sz w:val="24"/>
                <w:szCs w:val="24"/>
                <w:lang w:val="uk"/>
              </w:rPr>
              <w:t xml:space="preserve">Завдання </w:t>
            </w:r>
            <w:r w:rsidRPr="00DB0881">
              <w:rPr>
                <w:spacing w:val="-5"/>
                <w:sz w:val="24"/>
                <w:szCs w:val="24"/>
                <w:lang w:val="uk"/>
              </w:rPr>
              <w:t xml:space="preserve">для </w:t>
            </w:r>
            <w:r w:rsidRPr="00DB0881">
              <w:rPr>
                <w:sz w:val="24"/>
                <w:szCs w:val="24"/>
                <w:lang w:val="uk"/>
              </w:rPr>
              <w:t>нотифікованої випробувальної лабораторії</w:t>
            </w:r>
          </w:p>
        </w:tc>
        <w:tc>
          <w:tcPr>
            <w:tcW w:w="2893" w:type="dxa"/>
            <w:gridSpan w:val="2"/>
          </w:tcPr>
          <w:p w14:paraId="230F8A22" w14:textId="77777777" w:rsidR="00DB0881" w:rsidRPr="00DB0881" w:rsidRDefault="00DB0881" w:rsidP="00DB0881">
            <w:pPr>
              <w:pStyle w:val="TableParagraph"/>
              <w:spacing w:before="0"/>
              <w:ind w:left="70"/>
              <w:jc w:val="left"/>
              <w:rPr>
                <w:sz w:val="24"/>
                <w:szCs w:val="24"/>
                <w:lang w:val="uk"/>
              </w:rPr>
            </w:pPr>
          </w:p>
          <w:p w14:paraId="2632F180" w14:textId="77777777" w:rsidR="00DB0881" w:rsidRPr="00DB0881" w:rsidRDefault="00DB0881" w:rsidP="00DB0881">
            <w:pPr>
              <w:pStyle w:val="TableParagraph"/>
              <w:spacing w:before="0"/>
              <w:ind w:left="70"/>
              <w:jc w:val="left"/>
              <w:rPr>
                <w:sz w:val="24"/>
                <w:szCs w:val="24"/>
              </w:rPr>
            </w:pPr>
            <w:r w:rsidRPr="00DB0881">
              <w:rPr>
                <w:sz w:val="24"/>
                <w:szCs w:val="24"/>
                <w:lang w:val="uk"/>
              </w:rPr>
              <w:t>Початкове випробування типу</w:t>
            </w:r>
          </w:p>
        </w:tc>
        <w:tc>
          <w:tcPr>
            <w:tcW w:w="3247" w:type="dxa"/>
          </w:tcPr>
          <w:p w14:paraId="0B67895B" w14:textId="77777777" w:rsidR="00DB0881" w:rsidRPr="00DB0881" w:rsidRDefault="00DB0881" w:rsidP="00DB0881">
            <w:pPr>
              <w:pStyle w:val="TableParagraph"/>
              <w:spacing w:before="10"/>
              <w:ind w:left="72" w:right="1128"/>
              <w:jc w:val="left"/>
              <w:rPr>
                <w:sz w:val="24"/>
                <w:szCs w:val="24"/>
                <w:lang w:val="ru-RU"/>
              </w:rPr>
            </w:pPr>
            <w:r w:rsidRPr="00DB0881">
              <w:rPr>
                <w:sz w:val="24"/>
                <w:szCs w:val="24"/>
                <w:lang w:val="uk"/>
              </w:rPr>
              <w:t>Реакція на вогонь Вогнестійкість</w:t>
            </w:r>
          </w:p>
        </w:tc>
        <w:tc>
          <w:tcPr>
            <w:tcW w:w="1986" w:type="dxa"/>
            <w:gridSpan w:val="2"/>
          </w:tcPr>
          <w:p w14:paraId="1E0D10F9" w14:textId="77777777" w:rsidR="00DB0881" w:rsidRPr="00DB0881" w:rsidRDefault="00DB0881" w:rsidP="005B790F">
            <w:pPr>
              <w:pStyle w:val="TableParagraph"/>
              <w:spacing w:before="8"/>
              <w:jc w:val="left"/>
              <w:rPr>
                <w:sz w:val="24"/>
                <w:szCs w:val="24"/>
                <w:lang w:val="ru-RU"/>
              </w:rPr>
            </w:pPr>
          </w:p>
          <w:p w14:paraId="7650DAAC" w14:textId="77777777" w:rsidR="00DB0881" w:rsidRPr="00DB0881" w:rsidRDefault="00DB0881" w:rsidP="00DB0881">
            <w:pPr>
              <w:pStyle w:val="TableParagraph"/>
              <w:spacing w:before="0"/>
              <w:ind w:right="830"/>
              <w:rPr>
                <w:sz w:val="24"/>
                <w:szCs w:val="24"/>
              </w:rPr>
            </w:pPr>
            <w:r w:rsidRPr="00DB0881">
              <w:rPr>
                <w:sz w:val="24"/>
                <w:szCs w:val="24"/>
                <w:lang w:val="uk"/>
              </w:rPr>
              <w:t>6.2</w:t>
            </w:r>
          </w:p>
        </w:tc>
      </w:tr>
    </w:tbl>
    <w:p w14:paraId="51EA7EA2"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285CF4A0" w14:textId="77777777" w:rsidR="00DB0881" w:rsidRPr="00DB0881" w:rsidRDefault="00DB0881" w:rsidP="00DB0881">
      <w:pPr>
        <w:pStyle w:val="a9"/>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При досягненні відповідності системі оцінювання відповідності виробник складає декларацію про відповідність (Декларацію відповідності ЄС), що включає наступну інформацію:</w:t>
      </w:r>
    </w:p>
    <w:p w14:paraId="1121619A" w14:textId="77777777" w:rsidR="00DB0881" w:rsidRPr="00DB0881" w:rsidRDefault="00DB0881" w:rsidP="00DB0881">
      <w:pPr>
        <w:pStyle w:val="a9"/>
        <w:spacing w:after="0" w:line="360" w:lineRule="auto"/>
        <w:ind w:left="0" w:firstLine="709"/>
        <w:jc w:val="both"/>
        <w:rPr>
          <w:rFonts w:ascii="Arial" w:hAnsi="Arial" w:cs="Arial"/>
          <w:iCs/>
          <w:color w:val="000000"/>
          <w:sz w:val="28"/>
          <w:szCs w:val="28"/>
        </w:rPr>
      </w:pPr>
    </w:p>
    <w:p w14:paraId="48AA0702" w14:textId="45A514BF" w:rsidR="00DB0881" w:rsidRPr="00DB0881" w:rsidRDefault="00DB0881" w:rsidP="00DB0881">
      <w:pPr>
        <w:pStyle w:val="a9"/>
        <w:numPr>
          <w:ilvl w:val="0"/>
          <w:numId w:val="15"/>
        </w:numPr>
        <w:spacing w:after="0" w:line="360" w:lineRule="auto"/>
        <w:ind w:left="0" w:firstLine="709"/>
        <w:jc w:val="both"/>
        <w:rPr>
          <w:rFonts w:ascii="Arial" w:hAnsi="Arial" w:cs="Arial"/>
          <w:iCs/>
          <w:color w:val="000000"/>
          <w:sz w:val="28"/>
          <w:szCs w:val="28"/>
        </w:rPr>
      </w:pPr>
      <w:r>
        <w:rPr>
          <w:rFonts w:ascii="Arial" w:hAnsi="Arial" w:cs="Arial"/>
          <w:iCs/>
          <w:color w:val="000000"/>
          <w:sz w:val="28"/>
          <w:szCs w:val="28"/>
          <w:lang w:val="uk-UA"/>
        </w:rPr>
        <w:t>Н</w:t>
      </w:r>
      <w:r w:rsidRPr="00DB0881">
        <w:rPr>
          <w:rFonts w:ascii="Arial" w:hAnsi="Arial" w:cs="Arial"/>
          <w:iCs/>
          <w:color w:val="000000"/>
          <w:sz w:val="28"/>
          <w:szCs w:val="28"/>
        </w:rPr>
        <w:t>айменування та адреса виробника або його уповноваженого представника, створеного в ЄЕЗ, і місця виробництва,</w:t>
      </w:r>
    </w:p>
    <w:p w14:paraId="2C08F59A" w14:textId="1B84D147" w:rsidR="00FD5C5E" w:rsidRDefault="00DB0881" w:rsidP="00DB0881">
      <w:pPr>
        <w:pStyle w:val="a9"/>
        <w:numPr>
          <w:ilvl w:val="0"/>
          <w:numId w:val="15"/>
        </w:numPr>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Опис продук</w:t>
      </w:r>
      <w:r>
        <w:rPr>
          <w:rFonts w:ascii="Arial" w:hAnsi="Arial" w:cs="Arial"/>
          <w:iCs/>
          <w:color w:val="000000"/>
          <w:sz w:val="28"/>
          <w:szCs w:val="28"/>
          <w:lang w:val="uk-UA"/>
        </w:rPr>
        <w:t>ції</w:t>
      </w:r>
      <w:r w:rsidRPr="00DB0881">
        <w:rPr>
          <w:rFonts w:ascii="Arial" w:hAnsi="Arial" w:cs="Arial"/>
          <w:iCs/>
          <w:color w:val="000000"/>
          <w:sz w:val="28"/>
          <w:szCs w:val="28"/>
        </w:rPr>
        <w:t xml:space="preserve"> (вид, марковання, використання...),</w:t>
      </w:r>
    </w:p>
    <w:p w14:paraId="6EC2CF56" w14:textId="38050B94" w:rsidR="00DB0881" w:rsidRPr="00DB0881" w:rsidRDefault="00DB0881" w:rsidP="00DB0881">
      <w:pPr>
        <w:pStyle w:val="a9"/>
        <w:numPr>
          <w:ilvl w:val="0"/>
          <w:numId w:val="16"/>
        </w:numPr>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Положення, яким відповідає виріб (Додаток ZA цього європейського стандарту),</w:t>
      </w:r>
    </w:p>
    <w:p w14:paraId="066380B7" w14:textId="1E0F6E21" w:rsidR="00DB0881" w:rsidRPr="00DB0881" w:rsidRDefault="00DB0881" w:rsidP="00DB0881">
      <w:pPr>
        <w:pStyle w:val="a9"/>
        <w:numPr>
          <w:ilvl w:val="0"/>
          <w:numId w:val="16"/>
        </w:numPr>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Особливі умови, застосовні до використання продук</w:t>
      </w:r>
      <w:r>
        <w:rPr>
          <w:rFonts w:ascii="Arial" w:hAnsi="Arial" w:cs="Arial"/>
          <w:iCs/>
          <w:color w:val="000000"/>
          <w:sz w:val="28"/>
          <w:szCs w:val="28"/>
          <w:lang w:val="uk-UA"/>
        </w:rPr>
        <w:t>ції</w:t>
      </w:r>
      <w:r w:rsidRPr="00DB0881">
        <w:rPr>
          <w:rFonts w:ascii="Arial" w:hAnsi="Arial" w:cs="Arial"/>
          <w:iCs/>
          <w:color w:val="000000"/>
          <w:sz w:val="28"/>
          <w:szCs w:val="28"/>
        </w:rPr>
        <w:t>,</w:t>
      </w:r>
    </w:p>
    <w:p w14:paraId="64A586B4" w14:textId="15552A77" w:rsidR="00DB0881" w:rsidRPr="00DB0881" w:rsidRDefault="00DB0881" w:rsidP="00DB0881">
      <w:pPr>
        <w:pStyle w:val="a9"/>
        <w:numPr>
          <w:ilvl w:val="0"/>
          <w:numId w:val="16"/>
        </w:numPr>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Назва та адреса нотифікованої(-их) лабораторії(-ій),</w:t>
      </w:r>
    </w:p>
    <w:p w14:paraId="3D2D9217" w14:textId="77777777" w:rsidR="00DB0881" w:rsidRPr="00DB0881" w:rsidRDefault="00DB0881" w:rsidP="00DB0881">
      <w:pPr>
        <w:pStyle w:val="a9"/>
        <w:spacing w:after="0" w:line="360" w:lineRule="auto"/>
        <w:ind w:left="0" w:firstLine="709"/>
        <w:jc w:val="both"/>
        <w:rPr>
          <w:rFonts w:ascii="Arial" w:hAnsi="Arial" w:cs="Arial"/>
          <w:iCs/>
          <w:color w:val="000000"/>
          <w:sz w:val="28"/>
          <w:szCs w:val="28"/>
        </w:rPr>
      </w:pPr>
    </w:p>
    <w:p w14:paraId="184A4903" w14:textId="7F4ACE73" w:rsidR="00DB0881" w:rsidRPr="00DB0881" w:rsidRDefault="00DB0881" w:rsidP="00DB0881">
      <w:pPr>
        <w:pStyle w:val="a9"/>
        <w:numPr>
          <w:ilvl w:val="0"/>
          <w:numId w:val="16"/>
        </w:numPr>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lastRenderedPageBreak/>
        <w:t>Ім'я та посада, яку обіймає особа, уповноважена підписувати декларацію від імені виробника або його уповноваженого представника.</w:t>
      </w:r>
    </w:p>
    <w:p w14:paraId="42BA5760" w14:textId="77777777" w:rsidR="00DB0881" w:rsidRPr="00DB0881" w:rsidRDefault="00DB0881" w:rsidP="00DB0881">
      <w:pPr>
        <w:pStyle w:val="a9"/>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Ця Декларація відповідності ЄС дає право виробнику наносити марковання СЄ, як описано в ZA.3.</w:t>
      </w:r>
    </w:p>
    <w:p w14:paraId="6EC2EC3C" w14:textId="2194FC2B" w:rsidR="00FD5C5E" w:rsidRDefault="00DB0881" w:rsidP="00DB0881">
      <w:pPr>
        <w:pStyle w:val="a9"/>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Ця декларація повинна бути представлена офіційною мовою або мовами держави-члена ЄС, в якій буде використовуватися продук</w:t>
      </w:r>
      <w:r>
        <w:rPr>
          <w:rFonts w:ascii="Arial" w:hAnsi="Arial" w:cs="Arial"/>
          <w:iCs/>
          <w:color w:val="000000"/>
          <w:sz w:val="28"/>
          <w:szCs w:val="28"/>
          <w:lang w:val="uk-UA"/>
        </w:rPr>
        <w:t>цію</w:t>
      </w:r>
      <w:r w:rsidRPr="00DB0881">
        <w:rPr>
          <w:rFonts w:ascii="Arial" w:hAnsi="Arial" w:cs="Arial"/>
          <w:iCs/>
          <w:color w:val="000000"/>
          <w:sz w:val="28"/>
          <w:szCs w:val="28"/>
        </w:rPr>
        <w:t>.</w:t>
      </w:r>
    </w:p>
    <w:p w14:paraId="5C797493" w14:textId="77777777" w:rsidR="00DB0881" w:rsidRPr="00DB0881" w:rsidRDefault="00DB0881" w:rsidP="00DB0881">
      <w:pPr>
        <w:ind w:right="-2" w:firstLine="709"/>
        <w:jc w:val="both"/>
        <w:rPr>
          <w:rFonts w:ascii="Arial" w:hAnsi="Arial" w:cs="Arial"/>
          <w:iCs/>
          <w:color w:val="000000"/>
          <w:sz w:val="28"/>
          <w:szCs w:val="28"/>
        </w:rPr>
      </w:pPr>
      <w:r w:rsidRPr="00DB0881">
        <w:rPr>
          <w:rFonts w:ascii="Arial" w:hAnsi="Arial" w:cs="Arial"/>
          <w:b/>
          <w:iCs/>
          <w:color w:val="000000"/>
          <w:sz w:val="28"/>
          <w:szCs w:val="28"/>
        </w:rPr>
        <w:t>Таблиця ZA.3b)</w:t>
      </w:r>
      <w:r w:rsidRPr="00DB0881">
        <w:rPr>
          <w:rFonts w:ascii="Arial" w:hAnsi="Arial" w:cs="Arial"/>
          <w:iCs/>
          <w:color w:val="000000"/>
          <w:sz w:val="28"/>
          <w:szCs w:val="28"/>
        </w:rPr>
        <w:t xml:space="preserve"> — Призначення завдань з оцінювання відповідності гіпсових блоків не призначених для використання в перегородках, призначених для протипожежного захисту конструктивних елементів та/або протипожежних відсіків в будівлях (для виробів за системою 4)</w:t>
      </w:r>
    </w:p>
    <w:p w14:paraId="3A7A1055" w14:textId="77777777" w:rsidR="00DB0881" w:rsidRDefault="00DB0881" w:rsidP="00DB0881">
      <w:pPr>
        <w:pStyle w:val="ad"/>
        <w:rPr>
          <w:sz w:val="11"/>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976"/>
        <w:gridCol w:w="2978"/>
        <w:gridCol w:w="1843"/>
      </w:tblGrid>
      <w:tr w:rsidR="00DB0881" w:rsidRPr="00790BE0" w14:paraId="61CDEACC" w14:textId="77777777" w:rsidTr="005B790F">
        <w:trPr>
          <w:trHeight w:val="539"/>
        </w:trPr>
        <w:tc>
          <w:tcPr>
            <w:tcW w:w="4678" w:type="dxa"/>
            <w:gridSpan w:val="2"/>
          </w:tcPr>
          <w:p w14:paraId="77D15A0D" w14:textId="77777777" w:rsidR="00DB0881" w:rsidRPr="00DB0881" w:rsidRDefault="00DB0881" w:rsidP="005B790F">
            <w:pPr>
              <w:pStyle w:val="TableParagraph"/>
              <w:spacing w:before="159"/>
              <w:ind w:left="204" w:right="366"/>
              <w:rPr>
                <w:b/>
                <w:sz w:val="24"/>
                <w:szCs w:val="24"/>
              </w:rPr>
            </w:pPr>
            <w:r w:rsidRPr="00DB0881">
              <w:rPr>
                <w:b/>
                <w:sz w:val="24"/>
                <w:szCs w:val="24"/>
                <w:lang w:val="uk"/>
              </w:rPr>
              <w:t>Завдання</w:t>
            </w:r>
          </w:p>
        </w:tc>
        <w:tc>
          <w:tcPr>
            <w:tcW w:w="2978" w:type="dxa"/>
          </w:tcPr>
          <w:p w14:paraId="3578A85F" w14:textId="77777777" w:rsidR="00DB0881" w:rsidRPr="00DB0881" w:rsidRDefault="00DB0881" w:rsidP="005B790F">
            <w:pPr>
              <w:pStyle w:val="TableParagraph"/>
              <w:spacing w:before="159"/>
              <w:ind w:left="670"/>
              <w:jc w:val="left"/>
              <w:rPr>
                <w:b/>
                <w:sz w:val="24"/>
                <w:szCs w:val="24"/>
              </w:rPr>
            </w:pPr>
            <w:r w:rsidRPr="00DB0881">
              <w:rPr>
                <w:b/>
                <w:sz w:val="24"/>
                <w:szCs w:val="24"/>
                <w:lang w:val="uk"/>
              </w:rPr>
              <w:t>Зміст завдання</w:t>
            </w:r>
          </w:p>
        </w:tc>
        <w:tc>
          <w:tcPr>
            <w:tcW w:w="1843" w:type="dxa"/>
          </w:tcPr>
          <w:p w14:paraId="70E023E5" w14:textId="77777777" w:rsidR="00DB0881" w:rsidRPr="00DB0881" w:rsidRDefault="00DB0881" w:rsidP="005B790F">
            <w:pPr>
              <w:pStyle w:val="TableParagraph"/>
              <w:spacing w:before="56"/>
              <w:ind w:left="60" w:right="81"/>
              <w:rPr>
                <w:b/>
                <w:sz w:val="24"/>
                <w:szCs w:val="24"/>
                <w:lang w:val="ru-RU"/>
              </w:rPr>
            </w:pPr>
            <w:r w:rsidRPr="00DB0881">
              <w:rPr>
                <w:b/>
                <w:sz w:val="24"/>
                <w:szCs w:val="24"/>
                <w:lang w:val="uk"/>
              </w:rPr>
              <w:t>Пункти цього стандарту, які потрібно використовувати</w:t>
            </w:r>
          </w:p>
        </w:tc>
      </w:tr>
      <w:tr w:rsidR="00DB0881" w14:paraId="0F386D1A" w14:textId="77777777" w:rsidTr="005B790F">
        <w:trPr>
          <w:trHeight w:val="539"/>
        </w:trPr>
        <w:tc>
          <w:tcPr>
            <w:tcW w:w="1702" w:type="dxa"/>
            <w:vMerge w:val="restart"/>
          </w:tcPr>
          <w:p w14:paraId="33B56F73" w14:textId="77777777" w:rsidR="00DB0881" w:rsidRPr="00DB0881" w:rsidRDefault="00DB0881" w:rsidP="005B790F">
            <w:pPr>
              <w:pStyle w:val="TableParagraph"/>
              <w:spacing w:before="1"/>
              <w:jc w:val="left"/>
              <w:rPr>
                <w:sz w:val="24"/>
                <w:szCs w:val="24"/>
                <w:lang w:val="ru-RU"/>
              </w:rPr>
            </w:pPr>
          </w:p>
          <w:p w14:paraId="5281525D" w14:textId="77777777" w:rsidR="00DB0881" w:rsidRPr="00DB0881" w:rsidRDefault="00DB0881" w:rsidP="005B790F">
            <w:pPr>
              <w:pStyle w:val="TableParagraph"/>
              <w:tabs>
                <w:tab w:val="left" w:pos="69"/>
                <w:tab w:val="left" w:pos="1621"/>
              </w:tabs>
              <w:spacing w:before="0" w:line="244" w:lineRule="auto"/>
              <w:ind w:left="69" w:right="58"/>
              <w:jc w:val="left"/>
              <w:rPr>
                <w:sz w:val="24"/>
                <w:szCs w:val="24"/>
              </w:rPr>
            </w:pPr>
            <w:r w:rsidRPr="00DB0881">
              <w:rPr>
                <w:sz w:val="24"/>
                <w:szCs w:val="24"/>
                <w:lang w:val="uk"/>
              </w:rPr>
              <w:t>Завдання для</w:t>
            </w:r>
            <w:r w:rsidRPr="00DB0881">
              <w:rPr>
                <w:sz w:val="24"/>
                <w:szCs w:val="24"/>
                <w:lang w:val="uk"/>
              </w:rPr>
              <w:tab/>
            </w:r>
            <w:r w:rsidRPr="00DB0881">
              <w:rPr>
                <w:spacing w:val="-9"/>
                <w:sz w:val="24"/>
                <w:szCs w:val="24"/>
                <w:lang w:val="uk"/>
              </w:rPr>
              <w:t xml:space="preserve"> </w:t>
            </w:r>
            <w:r w:rsidRPr="00DB0881">
              <w:rPr>
                <w:sz w:val="24"/>
                <w:szCs w:val="24"/>
                <w:lang w:val="uk"/>
              </w:rPr>
              <w:t>виробника</w:t>
            </w:r>
          </w:p>
        </w:tc>
        <w:tc>
          <w:tcPr>
            <w:tcW w:w="2976" w:type="dxa"/>
          </w:tcPr>
          <w:p w14:paraId="46418D7B" w14:textId="5D841A25" w:rsidR="00DB0881" w:rsidRPr="00DB0881" w:rsidRDefault="00DB0881" w:rsidP="00DB0881">
            <w:pPr>
              <w:pStyle w:val="TableParagraph"/>
              <w:spacing w:before="167"/>
              <w:ind w:left="68" w:right="217"/>
              <w:jc w:val="right"/>
              <w:rPr>
                <w:sz w:val="24"/>
                <w:szCs w:val="24"/>
                <w:lang w:val="ru-RU"/>
              </w:rPr>
            </w:pPr>
            <w:r>
              <w:rPr>
                <w:sz w:val="24"/>
                <w:szCs w:val="24"/>
                <w:lang w:val="uk"/>
              </w:rPr>
              <w:t>Контроль виробництва на підприємстві</w:t>
            </w:r>
            <w:r w:rsidRPr="00DB0881">
              <w:rPr>
                <w:sz w:val="24"/>
                <w:szCs w:val="24"/>
                <w:lang w:val="uk"/>
              </w:rPr>
              <w:t xml:space="preserve"> (F.P.C)</w:t>
            </w:r>
          </w:p>
        </w:tc>
        <w:tc>
          <w:tcPr>
            <w:tcW w:w="2978" w:type="dxa"/>
          </w:tcPr>
          <w:p w14:paraId="5BDD7D66" w14:textId="77777777" w:rsidR="00DB0881" w:rsidRPr="00DB0881" w:rsidRDefault="00DB0881" w:rsidP="005B790F">
            <w:pPr>
              <w:pStyle w:val="TableParagraph"/>
              <w:ind w:left="68"/>
              <w:jc w:val="left"/>
              <w:rPr>
                <w:sz w:val="24"/>
                <w:szCs w:val="24"/>
                <w:lang w:val="ru-RU"/>
              </w:rPr>
            </w:pPr>
            <w:r w:rsidRPr="00DB0881">
              <w:rPr>
                <w:sz w:val="24"/>
                <w:szCs w:val="24"/>
                <w:lang w:val="uk"/>
              </w:rPr>
              <w:t>Параметри, пов'язані з усіма відповідними характеристиками таблиці ZA.1</w:t>
            </w:r>
          </w:p>
        </w:tc>
        <w:tc>
          <w:tcPr>
            <w:tcW w:w="1843" w:type="dxa"/>
          </w:tcPr>
          <w:p w14:paraId="5B20AA77" w14:textId="77777777" w:rsidR="00DB0881" w:rsidRPr="00DB0881" w:rsidRDefault="00DB0881" w:rsidP="00DB0881">
            <w:pPr>
              <w:pStyle w:val="TableParagraph"/>
              <w:spacing w:before="167"/>
              <w:ind w:left="65"/>
              <w:rPr>
                <w:sz w:val="24"/>
                <w:szCs w:val="24"/>
              </w:rPr>
            </w:pPr>
            <w:r w:rsidRPr="00DB0881">
              <w:rPr>
                <w:sz w:val="24"/>
                <w:szCs w:val="24"/>
                <w:lang w:val="uk"/>
              </w:rPr>
              <w:t>6.3</w:t>
            </w:r>
          </w:p>
        </w:tc>
      </w:tr>
      <w:tr w:rsidR="00DB0881" w14:paraId="5A2878EC" w14:textId="77777777" w:rsidTr="005B790F">
        <w:trPr>
          <w:trHeight w:val="539"/>
        </w:trPr>
        <w:tc>
          <w:tcPr>
            <w:tcW w:w="1702" w:type="dxa"/>
            <w:vMerge/>
            <w:tcBorders>
              <w:top w:val="nil"/>
            </w:tcBorders>
          </w:tcPr>
          <w:p w14:paraId="02BE3812" w14:textId="77777777" w:rsidR="00DB0881" w:rsidRPr="00DB0881" w:rsidRDefault="00DB0881" w:rsidP="005B790F">
            <w:pPr>
              <w:rPr>
                <w:sz w:val="24"/>
                <w:szCs w:val="24"/>
              </w:rPr>
            </w:pPr>
          </w:p>
        </w:tc>
        <w:tc>
          <w:tcPr>
            <w:tcW w:w="2976" w:type="dxa"/>
          </w:tcPr>
          <w:p w14:paraId="5679B1CD" w14:textId="77777777" w:rsidR="00DB0881" w:rsidRPr="00DB0881" w:rsidRDefault="00DB0881" w:rsidP="005B790F">
            <w:pPr>
              <w:pStyle w:val="TableParagraph"/>
              <w:spacing w:before="167"/>
              <w:ind w:left="69"/>
              <w:jc w:val="left"/>
              <w:rPr>
                <w:sz w:val="24"/>
                <w:szCs w:val="24"/>
              </w:rPr>
            </w:pPr>
            <w:r w:rsidRPr="00DB0881">
              <w:rPr>
                <w:sz w:val="24"/>
                <w:szCs w:val="24"/>
                <w:lang w:val="uk"/>
              </w:rPr>
              <w:t>Початкове випробування типу</w:t>
            </w:r>
          </w:p>
        </w:tc>
        <w:tc>
          <w:tcPr>
            <w:tcW w:w="2978" w:type="dxa"/>
          </w:tcPr>
          <w:p w14:paraId="15A6E636" w14:textId="77777777" w:rsidR="00DB0881" w:rsidRPr="00DB0881" w:rsidRDefault="00DB0881" w:rsidP="005B790F">
            <w:pPr>
              <w:pStyle w:val="TableParagraph"/>
              <w:tabs>
                <w:tab w:val="left" w:pos="503"/>
                <w:tab w:val="left" w:pos="1374"/>
                <w:tab w:val="left" w:pos="2755"/>
              </w:tabs>
              <w:spacing w:line="244" w:lineRule="auto"/>
              <w:ind w:left="68" w:right="58"/>
              <w:jc w:val="left"/>
              <w:rPr>
                <w:sz w:val="24"/>
                <w:szCs w:val="24"/>
                <w:lang w:val="ru-RU"/>
              </w:rPr>
            </w:pPr>
            <w:r w:rsidRPr="00DB0881">
              <w:rPr>
                <w:sz w:val="24"/>
                <w:szCs w:val="24"/>
                <w:lang w:val="uk"/>
              </w:rPr>
              <w:t>Всі</w:t>
            </w:r>
            <w:r w:rsidRPr="00DB0881">
              <w:rPr>
                <w:sz w:val="24"/>
                <w:szCs w:val="24"/>
                <w:lang w:val="uk"/>
              </w:rPr>
              <w:tab/>
              <w:t>відповідні</w:t>
            </w:r>
            <w:r w:rsidRPr="00DB0881">
              <w:rPr>
                <w:sz w:val="24"/>
                <w:szCs w:val="24"/>
                <w:lang w:val="uk"/>
              </w:rPr>
              <w:tab/>
              <w:t>характеристики</w:t>
            </w:r>
            <w:r w:rsidRPr="00DB0881">
              <w:rPr>
                <w:sz w:val="24"/>
                <w:szCs w:val="24"/>
                <w:lang w:val="uk"/>
              </w:rPr>
              <w:tab/>
            </w:r>
            <w:r w:rsidRPr="00DB0881">
              <w:rPr>
                <w:spacing w:val="-8"/>
                <w:sz w:val="24"/>
                <w:szCs w:val="24"/>
                <w:lang w:val="uk"/>
              </w:rPr>
              <w:t xml:space="preserve"> </w:t>
            </w:r>
            <w:r w:rsidRPr="00DB0881">
              <w:rPr>
                <w:sz w:val="24"/>
                <w:szCs w:val="24"/>
                <w:lang w:val="uk"/>
              </w:rPr>
              <w:t>таблиці ZA.1</w:t>
            </w:r>
          </w:p>
        </w:tc>
        <w:tc>
          <w:tcPr>
            <w:tcW w:w="1843" w:type="dxa"/>
          </w:tcPr>
          <w:p w14:paraId="3EDA5CD7" w14:textId="77777777" w:rsidR="00DB0881" w:rsidRPr="00DB0881" w:rsidRDefault="00DB0881" w:rsidP="00DB0881">
            <w:pPr>
              <w:pStyle w:val="TableParagraph"/>
              <w:spacing w:before="167"/>
              <w:ind w:left="65"/>
              <w:rPr>
                <w:sz w:val="24"/>
                <w:szCs w:val="24"/>
              </w:rPr>
            </w:pPr>
            <w:r w:rsidRPr="00DB0881">
              <w:rPr>
                <w:sz w:val="24"/>
                <w:szCs w:val="24"/>
                <w:lang w:val="uk"/>
              </w:rPr>
              <w:t>6.2</w:t>
            </w:r>
          </w:p>
        </w:tc>
      </w:tr>
    </w:tbl>
    <w:p w14:paraId="46EDAB17"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69780A52" w14:textId="77777777" w:rsidR="00DB0881" w:rsidRPr="00DB0881" w:rsidRDefault="00DB0881" w:rsidP="00DB0881">
      <w:pPr>
        <w:pStyle w:val="a9"/>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При досягненні відповідності системі оцінювання відповідності виробник складає декларацію про відповідність (Декларацію відповідності ЄС), що включає наступну інформацію:</w:t>
      </w:r>
    </w:p>
    <w:p w14:paraId="3D30D91C" w14:textId="77777777" w:rsidR="00DB0881" w:rsidRPr="00DB0881" w:rsidRDefault="00DB0881" w:rsidP="00DB0881">
      <w:pPr>
        <w:pStyle w:val="a9"/>
        <w:spacing w:after="0" w:line="360" w:lineRule="auto"/>
        <w:ind w:left="0" w:firstLine="709"/>
        <w:jc w:val="both"/>
        <w:rPr>
          <w:rFonts w:ascii="Arial" w:hAnsi="Arial" w:cs="Arial"/>
          <w:iCs/>
          <w:color w:val="000000"/>
          <w:sz w:val="28"/>
          <w:szCs w:val="28"/>
        </w:rPr>
      </w:pPr>
    </w:p>
    <w:p w14:paraId="1605E18A" w14:textId="436E4052" w:rsidR="00DB0881" w:rsidRPr="00DB0881" w:rsidRDefault="00DB0881" w:rsidP="00DB0881">
      <w:pPr>
        <w:pStyle w:val="a9"/>
        <w:numPr>
          <w:ilvl w:val="0"/>
          <w:numId w:val="17"/>
        </w:numPr>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найменування та адреса виробника або його уповноваженого представника, створеного в ЄЕЗ, і місця виробництва,</w:t>
      </w:r>
    </w:p>
    <w:p w14:paraId="6BBB5476" w14:textId="3E0CAC78" w:rsidR="00DB0881" w:rsidRPr="00DB0881" w:rsidRDefault="00DB0881" w:rsidP="00DB0881">
      <w:pPr>
        <w:pStyle w:val="a9"/>
        <w:numPr>
          <w:ilvl w:val="0"/>
          <w:numId w:val="17"/>
        </w:numPr>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Опис продук</w:t>
      </w:r>
      <w:r>
        <w:rPr>
          <w:rFonts w:ascii="Arial" w:hAnsi="Arial" w:cs="Arial"/>
          <w:iCs/>
          <w:color w:val="000000"/>
          <w:sz w:val="28"/>
          <w:szCs w:val="28"/>
          <w:lang w:val="uk-UA"/>
        </w:rPr>
        <w:t>ції</w:t>
      </w:r>
      <w:r w:rsidRPr="00DB0881">
        <w:rPr>
          <w:rFonts w:ascii="Arial" w:hAnsi="Arial" w:cs="Arial"/>
          <w:iCs/>
          <w:color w:val="000000"/>
          <w:sz w:val="28"/>
          <w:szCs w:val="28"/>
        </w:rPr>
        <w:t xml:space="preserve"> (вид, марковання, використання...),</w:t>
      </w:r>
    </w:p>
    <w:p w14:paraId="10EF1ACF" w14:textId="45A20527" w:rsidR="00DB0881" w:rsidRPr="00DB0881" w:rsidRDefault="00DB0881" w:rsidP="00DB0881">
      <w:pPr>
        <w:pStyle w:val="a9"/>
        <w:numPr>
          <w:ilvl w:val="0"/>
          <w:numId w:val="17"/>
        </w:numPr>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Положення, яким відповідає виріб (Додаток ZA цього європейського стандарту),</w:t>
      </w:r>
    </w:p>
    <w:p w14:paraId="2F9F1C83" w14:textId="73AC75F7" w:rsidR="00DB0881" w:rsidRPr="00DB0881" w:rsidRDefault="00DB0881" w:rsidP="00DB0881">
      <w:pPr>
        <w:pStyle w:val="a9"/>
        <w:numPr>
          <w:ilvl w:val="0"/>
          <w:numId w:val="17"/>
        </w:numPr>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Особливі умови, застосовні до використання продукту,</w:t>
      </w:r>
    </w:p>
    <w:p w14:paraId="05CDEF45" w14:textId="3A368BE7" w:rsidR="00DB0881" w:rsidRPr="00DB0881" w:rsidRDefault="00DB0881" w:rsidP="00DB0881">
      <w:pPr>
        <w:pStyle w:val="a9"/>
        <w:numPr>
          <w:ilvl w:val="0"/>
          <w:numId w:val="17"/>
        </w:numPr>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Ім'я та посада, яку обіймає особа, уповноважена підписувати декларацію від імені виробника або його уповноваженого представника.</w:t>
      </w:r>
    </w:p>
    <w:p w14:paraId="4860D560" w14:textId="77777777" w:rsidR="00DB0881" w:rsidRPr="00DB0881" w:rsidRDefault="00DB0881" w:rsidP="00DB0881">
      <w:pPr>
        <w:pStyle w:val="a9"/>
        <w:spacing w:after="0" w:line="360" w:lineRule="auto"/>
        <w:ind w:left="0" w:firstLine="709"/>
        <w:jc w:val="both"/>
        <w:rPr>
          <w:rFonts w:ascii="Arial" w:hAnsi="Arial" w:cs="Arial"/>
          <w:iCs/>
          <w:color w:val="000000"/>
          <w:sz w:val="28"/>
          <w:szCs w:val="28"/>
        </w:rPr>
      </w:pPr>
    </w:p>
    <w:p w14:paraId="45E69D44" w14:textId="77777777" w:rsidR="00DB0881" w:rsidRPr="00DB0881" w:rsidRDefault="00DB0881" w:rsidP="00DB0881">
      <w:pPr>
        <w:pStyle w:val="a9"/>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Ця Декларація відповідності ЄС дає право виробнику наносити маркування СЄ, як описано в ZA.3.</w:t>
      </w:r>
    </w:p>
    <w:p w14:paraId="23390137" w14:textId="77777777" w:rsidR="00DB0881" w:rsidRPr="00DB0881" w:rsidRDefault="00DB0881" w:rsidP="00DB0881">
      <w:pPr>
        <w:pStyle w:val="a9"/>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Ця декларація повинна бути представлена офіційною мовою або мовами держави-члена ЄС, в якій буде використовуватися продукт.</w:t>
      </w:r>
    </w:p>
    <w:p w14:paraId="5CF066F5" w14:textId="77777777" w:rsidR="00DB0881" w:rsidRPr="00DB0881" w:rsidRDefault="00DB0881" w:rsidP="00DB0881">
      <w:pPr>
        <w:pStyle w:val="a9"/>
        <w:spacing w:after="0" w:line="360" w:lineRule="auto"/>
        <w:ind w:left="0" w:firstLine="709"/>
        <w:jc w:val="both"/>
        <w:rPr>
          <w:rFonts w:ascii="Arial" w:hAnsi="Arial" w:cs="Arial"/>
          <w:iCs/>
          <w:color w:val="000000"/>
          <w:sz w:val="28"/>
          <w:szCs w:val="28"/>
        </w:rPr>
      </w:pPr>
    </w:p>
    <w:p w14:paraId="66AAC9FB" w14:textId="6FD8D568" w:rsidR="00DB0881" w:rsidRPr="00AD15A1" w:rsidRDefault="00AD15A1" w:rsidP="00DB0881">
      <w:pPr>
        <w:pStyle w:val="a9"/>
        <w:spacing w:after="0" w:line="360" w:lineRule="auto"/>
        <w:ind w:left="0" w:firstLine="709"/>
        <w:jc w:val="both"/>
        <w:rPr>
          <w:rFonts w:ascii="Arial" w:hAnsi="Arial" w:cs="Arial"/>
          <w:b/>
          <w:iCs/>
          <w:color w:val="000000"/>
          <w:sz w:val="28"/>
          <w:szCs w:val="28"/>
        </w:rPr>
      </w:pPr>
      <w:r w:rsidRPr="00AD15A1">
        <w:rPr>
          <w:rFonts w:ascii="Arial" w:hAnsi="Arial" w:cs="Arial"/>
          <w:b/>
          <w:iCs/>
          <w:color w:val="000000"/>
          <w:sz w:val="28"/>
          <w:szCs w:val="28"/>
        </w:rPr>
        <w:t>ZA.3</w:t>
      </w:r>
      <w:r w:rsidRPr="00AD15A1">
        <w:rPr>
          <w:rFonts w:ascii="Arial" w:hAnsi="Arial" w:cs="Arial"/>
          <w:b/>
          <w:iCs/>
          <w:color w:val="000000"/>
          <w:sz w:val="28"/>
          <w:szCs w:val="28"/>
        </w:rPr>
        <w:tab/>
        <w:t xml:space="preserve">МАРКУВАННЯ CЄ ТА ЕТИКЕТУВАННЯ </w:t>
      </w:r>
    </w:p>
    <w:p w14:paraId="41139E31" w14:textId="77777777" w:rsidR="00DB0881" w:rsidRPr="00DB0881" w:rsidRDefault="00DB0881" w:rsidP="00DB0881">
      <w:pPr>
        <w:pStyle w:val="a9"/>
        <w:spacing w:after="0" w:line="360" w:lineRule="auto"/>
        <w:ind w:left="0" w:firstLine="709"/>
        <w:jc w:val="both"/>
        <w:rPr>
          <w:rFonts w:ascii="Arial" w:hAnsi="Arial" w:cs="Arial"/>
          <w:iCs/>
          <w:color w:val="000000"/>
          <w:sz w:val="28"/>
          <w:szCs w:val="28"/>
        </w:rPr>
      </w:pPr>
    </w:p>
    <w:p w14:paraId="28A888E1" w14:textId="47911A3D" w:rsidR="00DB0881" w:rsidRPr="00DB0881" w:rsidRDefault="00DB0881" w:rsidP="00DB0881">
      <w:pPr>
        <w:pStyle w:val="a9"/>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Маркування відповідності CЄ, ідентифікаційний номер виробника та подальша інформація, як наведено нижче, повинні бути нанесені або на сам</w:t>
      </w:r>
      <w:r w:rsidR="00AD15A1">
        <w:rPr>
          <w:rFonts w:ascii="Arial" w:hAnsi="Arial" w:cs="Arial"/>
          <w:iCs/>
          <w:color w:val="000000"/>
          <w:sz w:val="28"/>
          <w:szCs w:val="28"/>
          <w:lang w:val="uk-UA"/>
        </w:rPr>
        <w:t>ій</w:t>
      </w:r>
      <w:r w:rsidRPr="00DB0881">
        <w:rPr>
          <w:rFonts w:ascii="Arial" w:hAnsi="Arial" w:cs="Arial"/>
          <w:iCs/>
          <w:color w:val="000000"/>
          <w:sz w:val="28"/>
          <w:szCs w:val="28"/>
        </w:rPr>
        <w:t xml:space="preserve"> продук</w:t>
      </w:r>
      <w:r w:rsidR="00AD15A1">
        <w:rPr>
          <w:rFonts w:ascii="Arial" w:hAnsi="Arial" w:cs="Arial"/>
          <w:iCs/>
          <w:color w:val="000000"/>
          <w:sz w:val="28"/>
          <w:szCs w:val="28"/>
          <w:lang w:val="uk-UA"/>
        </w:rPr>
        <w:t>ції</w:t>
      </w:r>
      <w:r w:rsidRPr="00DB0881">
        <w:rPr>
          <w:rFonts w:ascii="Arial" w:hAnsi="Arial" w:cs="Arial"/>
          <w:iCs/>
          <w:color w:val="000000"/>
          <w:sz w:val="28"/>
          <w:szCs w:val="28"/>
        </w:rPr>
        <w:t>, або на етикетку, прикріплену до нього, або на його упаковці, або на супровідних комерційних документах.</w:t>
      </w:r>
    </w:p>
    <w:p w14:paraId="3554342E" w14:textId="77777777" w:rsidR="00DB0881" w:rsidRPr="00DB0881" w:rsidRDefault="00DB0881" w:rsidP="00AD15A1">
      <w:pPr>
        <w:pStyle w:val="a9"/>
        <w:spacing w:after="0" w:line="360" w:lineRule="auto"/>
        <w:ind w:left="0" w:firstLine="709"/>
        <w:jc w:val="both"/>
        <w:rPr>
          <w:rFonts w:ascii="Arial" w:hAnsi="Arial" w:cs="Arial"/>
          <w:iCs/>
          <w:color w:val="000000"/>
          <w:sz w:val="28"/>
          <w:szCs w:val="28"/>
        </w:rPr>
      </w:pPr>
      <w:r w:rsidRPr="00DB0881">
        <w:rPr>
          <w:rFonts w:ascii="Arial" w:hAnsi="Arial" w:cs="Arial"/>
          <w:iCs/>
          <w:color w:val="000000"/>
          <w:sz w:val="28"/>
          <w:szCs w:val="28"/>
        </w:rPr>
        <w:t>Символ відповідності CЄ для нанесення повинен відповідати Директиві 93/68/EEC і повинен супроводжуватися наступною інформацією:</w:t>
      </w:r>
    </w:p>
    <w:p w14:paraId="300D7B6B" w14:textId="77777777" w:rsidR="00AD15A1" w:rsidRPr="00AD15A1" w:rsidRDefault="00AD15A1" w:rsidP="00AD15A1">
      <w:pPr>
        <w:pStyle w:val="a9"/>
        <w:spacing w:after="0" w:line="360" w:lineRule="auto"/>
        <w:ind w:left="0" w:firstLine="709"/>
        <w:jc w:val="both"/>
        <w:rPr>
          <w:rFonts w:ascii="Arial" w:hAnsi="Arial" w:cs="Arial"/>
          <w:iCs/>
          <w:color w:val="000000"/>
          <w:sz w:val="28"/>
          <w:szCs w:val="28"/>
        </w:rPr>
      </w:pPr>
      <w:r w:rsidRPr="00AD15A1">
        <w:rPr>
          <w:rFonts w:ascii="Arial" w:hAnsi="Arial" w:cs="Arial"/>
          <w:iCs/>
          <w:color w:val="000000"/>
          <w:sz w:val="28"/>
          <w:szCs w:val="28"/>
        </w:rPr>
        <w:t>a)</w:t>
      </w:r>
      <w:r w:rsidRPr="00AD15A1">
        <w:rPr>
          <w:rFonts w:ascii="Arial" w:hAnsi="Arial" w:cs="Arial"/>
          <w:iCs/>
          <w:color w:val="000000"/>
          <w:sz w:val="28"/>
          <w:szCs w:val="28"/>
        </w:rPr>
        <w:tab/>
        <w:t>Найменування або логотип виробника;</w:t>
      </w:r>
    </w:p>
    <w:p w14:paraId="2D7AB420" w14:textId="77777777" w:rsidR="00AD15A1" w:rsidRPr="00AD15A1" w:rsidRDefault="00AD15A1" w:rsidP="00AD15A1">
      <w:pPr>
        <w:pStyle w:val="a9"/>
        <w:spacing w:after="0" w:line="360" w:lineRule="auto"/>
        <w:ind w:left="0" w:firstLine="709"/>
        <w:jc w:val="both"/>
        <w:rPr>
          <w:rFonts w:ascii="Arial" w:hAnsi="Arial" w:cs="Arial"/>
          <w:iCs/>
          <w:color w:val="000000"/>
          <w:sz w:val="28"/>
          <w:szCs w:val="28"/>
        </w:rPr>
      </w:pPr>
      <w:r w:rsidRPr="00AD15A1">
        <w:rPr>
          <w:rFonts w:ascii="Arial" w:hAnsi="Arial" w:cs="Arial"/>
          <w:iCs/>
          <w:color w:val="000000"/>
          <w:sz w:val="28"/>
          <w:szCs w:val="28"/>
        </w:rPr>
        <w:t>b)</w:t>
      </w:r>
      <w:r w:rsidRPr="00AD15A1">
        <w:rPr>
          <w:rFonts w:ascii="Arial" w:hAnsi="Arial" w:cs="Arial"/>
          <w:iCs/>
          <w:color w:val="000000"/>
          <w:sz w:val="28"/>
          <w:szCs w:val="28"/>
        </w:rPr>
        <w:tab/>
        <w:t>Юридична адреса виробника;</w:t>
      </w:r>
    </w:p>
    <w:p w14:paraId="234199F2" w14:textId="77777777" w:rsidR="00AD15A1" w:rsidRPr="00AD15A1" w:rsidRDefault="00AD15A1" w:rsidP="00AD15A1">
      <w:pPr>
        <w:pStyle w:val="a9"/>
        <w:spacing w:after="0" w:line="360" w:lineRule="auto"/>
        <w:ind w:left="0" w:firstLine="709"/>
        <w:jc w:val="both"/>
        <w:rPr>
          <w:rFonts w:ascii="Arial" w:hAnsi="Arial" w:cs="Arial"/>
          <w:iCs/>
          <w:color w:val="000000"/>
          <w:sz w:val="28"/>
          <w:szCs w:val="28"/>
        </w:rPr>
      </w:pPr>
      <w:r w:rsidRPr="00AD15A1">
        <w:rPr>
          <w:rFonts w:ascii="Arial" w:hAnsi="Arial" w:cs="Arial"/>
          <w:iCs/>
          <w:color w:val="000000"/>
          <w:sz w:val="28"/>
          <w:szCs w:val="28"/>
        </w:rPr>
        <w:t>c)</w:t>
      </w:r>
      <w:r w:rsidRPr="00AD15A1">
        <w:rPr>
          <w:rFonts w:ascii="Arial" w:hAnsi="Arial" w:cs="Arial"/>
          <w:iCs/>
          <w:color w:val="000000"/>
          <w:sz w:val="28"/>
          <w:szCs w:val="28"/>
        </w:rPr>
        <w:tab/>
        <w:t>Дві останні цифри року, коли було нанесено марковання;</w:t>
      </w:r>
    </w:p>
    <w:p w14:paraId="0558DABE" w14:textId="77777777" w:rsidR="00AD15A1" w:rsidRPr="00AD15A1" w:rsidRDefault="00AD15A1" w:rsidP="00AD15A1">
      <w:pPr>
        <w:pStyle w:val="a9"/>
        <w:spacing w:after="0" w:line="360" w:lineRule="auto"/>
        <w:ind w:left="0" w:firstLine="709"/>
        <w:jc w:val="both"/>
        <w:rPr>
          <w:rFonts w:ascii="Arial" w:hAnsi="Arial" w:cs="Arial"/>
          <w:iCs/>
          <w:color w:val="000000"/>
          <w:sz w:val="28"/>
          <w:szCs w:val="28"/>
        </w:rPr>
      </w:pPr>
      <w:r w:rsidRPr="00AD15A1">
        <w:rPr>
          <w:rFonts w:ascii="Arial" w:hAnsi="Arial" w:cs="Arial"/>
          <w:iCs/>
          <w:color w:val="000000"/>
          <w:sz w:val="28"/>
          <w:szCs w:val="28"/>
        </w:rPr>
        <w:t>d)</w:t>
      </w:r>
      <w:r w:rsidRPr="00AD15A1">
        <w:rPr>
          <w:rFonts w:ascii="Arial" w:hAnsi="Arial" w:cs="Arial"/>
          <w:iCs/>
          <w:color w:val="000000"/>
          <w:sz w:val="28"/>
          <w:szCs w:val="28"/>
        </w:rPr>
        <w:tab/>
        <w:t>Посилання на цей європейський стандарт із зазначенням дати версії;</w:t>
      </w:r>
    </w:p>
    <w:p w14:paraId="091E117C" w14:textId="7B1D2C10" w:rsidR="00AD15A1" w:rsidRPr="00AD15A1" w:rsidRDefault="00AD15A1" w:rsidP="00AD15A1">
      <w:pPr>
        <w:pStyle w:val="a9"/>
        <w:spacing w:after="0" w:line="360" w:lineRule="auto"/>
        <w:ind w:left="0" w:firstLine="709"/>
        <w:jc w:val="both"/>
        <w:rPr>
          <w:rFonts w:ascii="Arial" w:hAnsi="Arial" w:cs="Arial"/>
          <w:iCs/>
          <w:color w:val="000000"/>
          <w:sz w:val="28"/>
          <w:szCs w:val="28"/>
        </w:rPr>
      </w:pPr>
      <w:r w:rsidRPr="00AD15A1">
        <w:rPr>
          <w:rFonts w:ascii="Arial" w:hAnsi="Arial" w:cs="Arial"/>
          <w:iCs/>
          <w:color w:val="000000"/>
          <w:sz w:val="28"/>
          <w:szCs w:val="28"/>
        </w:rPr>
        <w:t>e)</w:t>
      </w:r>
      <w:r w:rsidRPr="00AD15A1">
        <w:rPr>
          <w:rFonts w:ascii="Arial" w:hAnsi="Arial" w:cs="Arial"/>
          <w:iCs/>
          <w:color w:val="000000"/>
          <w:sz w:val="28"/>
          <w:szCs w:val="28"/>
        </w:rPr>
        <w:tab/>
        <w:t>Опис продук</w:t>
      </w:r>
      <w:r>
        <w:rPr>
          <w:rFonts w:ascii="Arial" w:hAnsi="Arial" w:cs="Arial"/>
          <w:iCs/>
          <w:color w:val="000000"/>
          <w:sz w:val="28"/>
          <w:szCs w:val="28"/>
          <w:lang w:val="uk-UA"/>
        </w:rPr>
        <w:t>ції</w:t>
      </w:r>
      <w:r w:rsidRPr="00AD15A1">
        <w:rPr>
          <w:rFonts w:ascii="Arial" w:hAnsi="Arial" w:cs="Arial"/>
          <w:iCs/>
          <w:color w:val="000000"/>
          <w:sz w:val="28"/>
          <w:szCs w:val="28"/>
        </w:rPr>
        <w:t>: назва сімейства, матеріал, розміри та цільове використання;</w:t>
      </w:r>
    </w:p>
    <w:p w14:paraId="2331348B" w14:textId="77777777" w:rsidR="00AD15A1" w:rsidRPr="00AD15A1" w:rsidRDefault="00AD15A1" w:rsidP="00AD15A1">
      <w:pPr>
        <w:pStyle w:val="a9"/>
        <w:spacing w:after="0" w:line="360" w:lineRule="auto"/>
        <w:ind w:left="0" w:firstLine="709"/>
        <w:jc w:val="both"/>
        <w:rPr>
          <w:rFonts w:ascii="Arial" w:hAnsi="Arial" w:cs="Arial"/>
          <w:iCs/>
          <w:color w:val="000000"/>
          <w:sz w:val="28"/>
          <w:szCs w:val="28"/>
        </w:rPr>
      </w:pPr>
      <w:r w:rsidRPr="00AD15A1">
        <w:rPr>
          <w:rFonts w:ascii="Arial" w:hAnsi="Arial" w:cs="Arial"/>
          <w:iCs/>
          <w:color w:val="000000"/>
          <w:sz w:val="28"/>
          <w:szCs w:val="28"/>
        </w:rPr>
        <w:t>f)</w:t>
      </w:r>
      <w:r w:rsidRPr="00AD15A1">
        <w:rPr>
          <w:rFonts w:ascii="Arial" w:hAnsi="Arial" w:cs="Arial"/>
          <w:iCs/>
          <w:color w:val="000000"/>
          <w:sz w:val="28"/>
          <w:szCs w:val="28"/>
        </w:rPr>
        <w:tab/>
        <w:t>Інформація про обов'язкові характеристики:</w:t>
      </w:r>
    </w:p>
    <w:p w14:paraId="31B9903D" w14:textId="77777777" w:rsidR="00AD15A1" w:rsidRPr="00AD15A1" w:rsidRDefault="00AD15A1" w:rsidP="00AD15A1">
      <w:pPr>
        <w:pStyle w:val="a9"/>
        <w:spacing w:after="0" w:line="360" w:lineRule="auto"/>
        <w:ind w:left="0" w:firstLine="709"/>
        <w:jc w:val="both"/>
        <w:rPr>
          <w:rFonts w:ascii="Arial" w:hAnsi="Arial" w:cs="Arial"/>
          <w:iCs/>
          <w:color w:val="000000"/>
          <w:sz w:val="28"/>
          <w:szCs w:val="28"/>
        </w:rPr>
      </w:pPr>
    </w:p>
    <w:p w14:paraId="36DF4289" w14:textId="77777777" w:rsidR="00AD15A1" w:rsidRPr="00AD15A1" w:rsidRDefault="00AD15A1" w:rsidP="00AD15A1">
      <w:pPr>
        <w:pStyle w:val="a9"/>
        <w:spacing w:after="0" w:line="360" w:lineRule="auto"/>
        <w:ind w:left="1701" w:hanging="425"/>
        <w:jc w:val="both"/>
        <w:rPr>
          <w:rFonts w:ascii="Arial" w:hAnsi="Arial" w:cs="Arial"/>
          <w:iCs/>
          <w:color w:val="000000"/>
          <w:sz w:val="28"/>
          <w:szCs w:val="28"/>
        </w:rPr>
      </w:pPr>
      <w:r w:rsidRPr="00AD15A1">
        <w:rPr>
          <w:rFonts w:ascii="Arial" w:hAnsi="Arial" w:cs="Arial"/>
          <w:iCs/>
          <w:color w:val="000000"/>
          <w:sz w:val="28"/>
          <w:szCs w:val="28"/>
        </w:rPr>
        <w:t>1)</w:t>
      </w:r>
      <w:r w:rsidRPr="00AD15A1">
        <w:rPr>
          <w:rFonts w:ascii="Arial" w:hAnsi="Arial" w:cs="Arial"/>
          <w:iCs/>
          <w:color w:val="000000"/>
          <w:sz w:val="28"/>
          <w:szCs w:val="28"/>
        </w:rPr>
        <w:tab/>
        <w:t>Значення та, де це доречно, рівень або клас для оголошення для кожної обов'язкової характеристики, як зазначено в "Примітках" у таблиці ZA.1;</w:t>
      </w:r>
    </w:p>
    <w:p w14:paraId="11A9819B" w14:textId="77777777" w:rsidR="00AD15A1" w:rsidRPr="00AD15A1" w:rsidRDefault="00AD15A1" w:rsidP="00AD15A1">
      <w:pPr>
        <w:pStyle w:val="a9"/>
        <w:spacing w:after="0" w:line="360" w:lineRule="auto"/>
        <w:ind w:left="1701" w:hanging="425"/>
        <w:jc w:val="both"/>
        <w:rPr>
          <w:rFonts w:ascii="Arial" w:hAnsi="Arial" w:cs="Arial"/>
          <w:iCs/>
          <w:color w:val="000000"/>
          <w:sz w:val="28"/>
          <w:szCs w:val="28"/>
        </w:rPr>
      </w:pPr>
      <w:r w:rsidRPr="00AD15A1">
        <w:rPr>
          <w:rFonts w:ascii="Arial" w:hAnsi="Arial" w:cs="Arial"/>
          <w:iCs/>
          <w:color w:val="000000"/>
          <w:sz w:val="28"/>
          <w:szCs w:val="28"/>
        </w:rPr>
        <w:t>2)</w:t>
      </w:r>
      <w:r w:rsidRPr="00AD15A1">
        <w:rPr>
          <w:rFonts w:ascii="Arial" w:hAnsi="Arial" w:cs="Arial"/>
          <w:iCs/>
          <w:color w:val="000000"/>
          <w:sz w:val="28"/>
          <w:szCs w:val="28"/>
        </w:rPr>
        <w:tab/>
        <w:t xml:space="preserve">В якості альтернативи, де це можливо, може бути дано стандартне позначення. Це позначення повинно давати інформацію про всі характеристики, якщо всі вони не </w:t>
      </w:r>
      <w:r w:rsidRPr="00AD15A1">
        <w:rPr>
          <w:rFonts w:ascii="Arial" w:hAnsi="Arial" w:cs="Arial"/>
          <w:iCs/>
          <w:color w:val="000000"/>
          <w:sz w:val="28"/>
          <w:szCs w:val="28"/>
        </w:rPr>
        <w:lastRenderedPageBreak/>
        <w:t>охоплені, то додатково повинні бути наведені значення для тих, які не охоплені.</w:t>
      </w:r>
    </w:p>
    <w:p w14:paraId="2EDDD294" w14:textId="77777777" w:rsidR="00AD15A1" w:rsidRPr="00AD15A1" w:rsidRDefault="00AD15A1" w:rsidP="00AD15A1">
      <w:pPr>
        <w:pStyle w:val="a9"/>
        <w:spacing w:after="0" w:line="360" w:lineRule="auto"/>
        <w:ind w:left="0" w:firstLine="709"/>
        <w:jc w:val="both"/>
        <w:rPr>
          <w:rFonts w:ascii="Arial" w:hAnsi="Arial" w:cs="Arial"/>
          <w:iCs/>
          <w:color w:val="000000"/>
          <w:sz w:val="28"/>
          <w:szCs w:val="28"/>
        </w:rPr>
      </w:pPr>
    </w:p>
    <w:p w14:paraId="0EE4453F" w14:textId="77777777" w:rsidR="00AD15A1" w:rsidRPr="00AD15A1" w:rsidRDefault="00AD15A1" w:rsidP="00AD15A1">
      <w:pPr>
        <w:pStyle w:val="a9"/>
        <w:spacing w:after="0" w:line="360" w:lineRule="auto"/>
        <w:ind w:left="0" w:firstLine="709"/>
        <w:jc w:val="both"/>
        <w:rPr>
          <w:rFonts w:ascii="Arial" w:hAnsi="Arial" w:cs="Arial"/>
          <w:iCs/>
          <w:color w:val="000000"/>
          <w:sz w:val="28"/>
          <w:szCs w:val="28"/>
        </w:rPr>
      </w:pPr>
      <w:r w:rsidRPr="00AD15A1">
        <w:rPr>
          <w:rFonts w:ascii="Arial" w:hAnsi="Arial" w:cs="Arial"/>
          <w:iCs/>
          <w:color w:val="000000"/>
          <w:sz w:val="28"/>
          <w:szCs w:val="28"/>
        </w:rPr>
        <w:t>Варіант «Показник не визначено» (NPD) не може використовуватися там, де характеристика підпорядковується пороговому рівню. В іншому випадку варіант NPD може бути використаний тоді і там, де характеристика для даного цільового використання не підпадає під дію нормативних вимог в державі-члені призначення.</w:t>
      </w:r>
    </w:p>
    <w:p w14:paraId="26C95D69" w14:textId="6D9ACE9C" w:rsidR="00FD5C5E" w:rsidRDefault="00AD15A1" w:rsidP="00AD15A1">
      <w:pPr>
        <w:pStyle w:val="a9"/>
        <w:spacing w:after="0" w:line="360" w:lineRule="auto"/>
        <w:ind w:left="0" w:firstLine="709"/>
        <w:jc w:val="both"/>
        <w:rPr>
          <w:rFonts w:ascii="Arial" w:hAnsi="Arial" w:cs="Arial"/>
          <w:iCs/>
          <w:color w:val="000000"/>
          <w:sz w:val="28"/>
          <w:szCs w:val="28"/>
        </w:rPr>
      </w:pPr>
      <w:r w:rsidRPr="00AD15A1">
        <w:rPr>
          <w:rFonts w:ascii="Arial" w:hAnsi="Arial" w:cs="Arial"/>
          <w:iCs/>
          <w:color w:val="000000"/>
          <w:sz w:val="28"/>
          <w:szCs w:val="28"/>
        </w:rPr>
        <w:t>На рисунку ZA.1 наведено приклад інформації, яка повинна бути наведена на продукті, етикетці, пакованні та/або комерційних документах.</w:t>
      </w:r>
    </w:p>
    <w:p w14:paraId="161146A2" w14:textId="36709B24" w:rsidR="00FD5C5E" w:rsidRDefault="00AD15A1" w:rsidP="00B0697A">
      <w:pPr>
        <w:pStyle w:val="a9"/>
        <w:spacing w:after="0" w:line="360" w:lineRule="auto"/>
        <w:ind w:left="0" w:firstLine="709"/>
        <w:jc w:val="both"/>
        <w:rPr>
          <w:rFonts w:ascii="Arial" w:hAnsi="Arial" w:cs="Arial"/>
          <w:iCs/>
          <w:color w:val="000000"/>
          <w:sz w:val="28"/>
          <w:szCs w:val="28"/>
        </w:rPr>
      </w:pPr>
      <w:r>
        <w:rPr>
          <w:noProof/>
          <w:lang w:eastAsia="ru-RU"/>
        </w:rPr>
        <mc:AlternateContent>
          <mc:Choice Requires="wpg">
            <w:drawing>
              <wp:anchor distT="0" distB="0" distL="114300" distR="114300" simplePos="0" relativeHeight="251659776" behindDoc="0" locked="0" layoutInCell="1" allowOverlap="1" wp14:anchorId="3E66FD1B" wp14:editId="254B658A">
                <wp:simplePos x="0" y="0"/>
                <wp:positionH relativeFrom="page">
                  <wp:posOffset>903767</wp:posOffset>
                </wp:positionH>
                <wp:positionV relativeFrom="paragraph">
                  <wp:posOffset>306395</wp:posOffset>
                </wp:positionV>
                <wp:extent cx="2880360" cy="4965198"/>
                <wp:effectExtent l="0" t="0" r="15240" b="26035"/>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4965198"/>
                          <a:chOff x="878" y="-725"/>
                          <a:chExt cx="4536" cy="9248"/>
                        </a:xfrm>
                      </wpg:grpSpPr>
                      <pic:pic xmlns:pic="http://schemas.openxmlformats.org/drawingml/2006/picture">
                        <pic:nvPicPr>
                          <pic:cNvPr id="12"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922" y="-641"/>
                            <a:ext cx="2446" cy="1306"/>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13"/>
                        <wps:cNvSpPr>
                          <a:spLocks/>
                        </wps:cNvSpPr>
                        <wps:spPr bwMode="auto">
                          <a:xfrm>
                            <a:off x="892" y="-710"/>
                            <a:ext cx="4508" cy="1688"/>
                          </a:xfrm>
                          <a:custGeom>
                            <a:avLst/>
                            <a:gdLst>
                              <a:gd name="T0" fmla="+- 0 893 893"/>
                              <a:gd name="T1" fmla="*/ T0 w 4508"/>
                              <a:gd name="T2" fmla="+- 0 -710 -710"/>
                              <a:gd name="T3" fmla="*/ -710 h 1688"/>
                              <a:gd name="T4" fmla="+- 0 5400 893"/>
                              <a:gd name="T5" fmla="*/ T4 w 4508"/>
                              <a:gd name="T6" fmla="+- 0 -710 -710"/>
                              <a:gd name="T7" fmla="*/ -710 h 1688"/>
                              <a:gd name="T8" fmla="+- 0 893 893"/>
                              <a:gd name="T9" fmla="*/ T8 w 4508"/>
                              <a:gd name="T10" fmla="+- 0 977 -710"/>
                              <a:gd name="T11" fmla="*/ 977 h 1688"/>
                              <a:gd name="T12" fmla="+- 0 5400 893"/>
                              <a:gd name="T13" fmla="*/ T12 w 4508"/>
                              <a:gd name="T14" fmla="+- 0 977 -710"/>
                              <a:gd name="T15" fmla="*/ 977 h 1688"/>
                            </a:gdLst>
                            <a:ahLst/>
                            <a:cxnLst>
                              <a:cxn ang="0">
                                <a:pos x="T1" y="T3"/>
                              </a:cxn>
                              <a:cxn ang="0">
                                <a:pos x="T5" y="T7"/>
                              </a:cxn>
                              <a:cxn ang="0">
                                <a:pos x="T9" y="T11"/>
                              </a:cxn>
                              <a:cxn ang="0">
                                <a:pos x="T13" y="T15"/>
                              </a:cxn>
                            </a:cxnLst>
                            <a:rect l="0" t="0" r="r" b="b"/>
                            <a:pathLst>
                              <a:path w="4508" h="1688">
                                <a:moveTo>
                                  <a:pt x="0" y="0"/>
                                </a:moveTo>
                                <a:lnTo>
                                  <a:pt x="4507" y="0"/>
                                </a:lnTo>
                                <a:moveTo>
                                  <a:pt x="0" y="1687"/>
                                </a:moveTo>
                                <a:lnTo>
                                  <a:pt x="4507" y="168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2"/>
                        <wps:cNvSpPr>
                          <a:spLocks/>
                        </wps:cNvSpPr>
                        <wps:spPr bwMode="auto">
                          <a:xfrm>
                            <a:off x="878" y="-725"/>
                            <a:ext cx="4522" cy="9248"/>
                          </a:xfrm>
                          <a:custGeom>
                            <a:avLst/>
                            <a:gdLst>
                              <a:gd name="T0" fmla="+- 0 878 878"/>
                              <a:gd name="T1" fmla="*/ T0 w 4522"/>
                              <a:gd name="T2" fmla="+- 0 -724 -724"/>
                              <a:gd name="T3" fmla="*/ -724 h 9248"/>
                              <a:gd name="T4" fmla="+- 0 878 878"/>
                              <a:gd name="T5" fmla="*/ T4 w 4522"/>
                              <a:gd name="T6" fmla="+- 0 8523 -724"/>
                              <a:gd name="T7" fmla="*/ 8523 h 9248"/>
                              <a:gd name="T8" fmla="+- 0 893 878"/>
                              <a:gd name="T9" fmla="*/ T8 w 4522"/>
                              <a:gd name="T10" fmla="+- 0 8508 -724"/>
                              <a:gd name="T11" fmla="*/ 8508 h 9248"/>
                              <a:gd name="T12" fmla="+- 0 5400 878"/>
                              <a:gd name="T13" fmla="*/ T12 w 4522"/>
                              <a:gd name="T14" fmla="+- 0 8508 -724"/>
                              <a:gd name="T15" fmla="*/ 8508 h 9248"/>
                            </a:gdLst>
                            <a:ahLst/>
                            <a:cxnLst>
                              <a:cxn ang="0">
                                <a:pos x="T1" y="T3"/>
                              </a:cxn>
                              <a:cxn ang="0">
                                <a:pos x="T5" y="T7"/>
                              </a:cxn>
                              <a:cxn ang="0">
                                <a:pos x="T9" y="T11"/>
                              </a:cxn>
                              <a:cxn ang="0">
                                <a:pos x="T13" y="T15"/>
                              </a:cxn>
                            </a:cxnLst>
                            <a:rect l="0" t="0" r="r" b="b"/>
                            <a:pathLst>
                              <a:path w="4522" h="9248">
                                <a:moveTo>
                                  <a:pt x="0" y="0"/>
                                </a:moveTo>
                                <a:lnTo>
                                  <a:pt x="0" y="9247"/>
                                </a:lnTo>
                                <a:moveTo>
                                  <a:pt x="15" y="9232"/>
                                </a:moveTo>
                                <a:lnTo>
                                  <a:pt x="4522" y="9232"/>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1"/>
                        <wps:cNvCnPr>
                          <a:cxnSpLocks noChangeShapeType="1"/>
                        </wps:cNvCnPr>
                        <wps:spPr bwMode="auto">
                          <a:xfrm>
                            <a:off x="5414" y="-724"/>
                            <a:ext cx="0" cy="9247"/>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0"/>
                        <wps:cNvSpPr txBox="1">
                          <a:spLocks noChangeArrowheads="1"/>
                        </wps:cNvSpPr>
                        <wps:spPr bwMode="auto">
                          <a:xfrm>
                            <a:off x="986" y="5685"/>
                            <a:ext cx="4338" cy="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6C14F" w14:textId="77777777" w:rsidR="00AD15A1" w:rsidRPr="00113251" w:rsidRDefault="00AD15A1" w:rsidP="00AD15A1">
                              <w:pPr>
                                <w:spacing w:line="223" w:lineRule="exact"/>
                                <w:rPr>
                                  <w:b/>
                                  <w:sz w:val="20"/>
                                </w:rPr>
                              </w:pPr>
                              <w:r>
                                <w:rPr>
                                  <w:b/>
                                  <w:sz w:val="20"/>
                                  <w:lang w:val="uk"/>
                                </w:rPr>
                                <w:t>Реакція на вогонь: А.1</w:t>
                              </w:r>
                            </w:p>
                            <w:p w14:paraId="6B32AEAA" w14:textId="77777777" w:rsidR="00AD15A1" w:rsidRPr="00113251" w:rsidRDefault="00AD15A1" w:rsidP="00AD15A1">
                              <w:pPr>
                                <w:spacing w:before="10"/>
                                <w:rPr>
                                  <w:sz w:val="20"/>
                                </w:rPr>
                              </w:pPr>
                            </w:p>
                            <w:p w14:paraId="1263AE17" w14:textId="77777777" w:rsidR="00AD15A1" w:rsidRPr="005F2B65" w:rsidRDefault="00AD15A1" w:rsidP="00AD15A1">
                              <w:pPr>
                                <w:tabs>
                                  <w:tab w:val="left" w:pos="578"/>
                                  <w:tab w:val="left" w:pos="1847"/>
                                  <w:tab w:val="left" w:pos="2481"/>
                                  <w:tab w:val="left" w:pos="3105"/>
                                  <w:tab w:val="left" w:pos="3740"/>
                                </w:tabs>
                                <w:ind w:right="19"/>
                                <w:rPr>
                                  <w:b/>
                                  <w:sz w:val="20"/>
                                  <w:lang w:val="uk"/>
                                </w:rPr>
                              </w:pPr>
                              <w:r>
                                <w:rPr>
                                  <w:b/>
                                  <w:sz w:val="20"/>
                                  <w:lang w:val="uk"/>
                                </w:rPr>
                                <w:t>Вогнестійкість:</w:t>
                              </w:r>
                              <w:r>
                                <w:rPr>
                                  <w:lang w:val="uk"/>
                                </w:rPr>
                                <w:t xml:space="preserve"> </w:t>
                              </w:r>
                              <w:r>
                                <w:rPr>
                                  <w:b/>
                                  <w:sz w:val="20"/>
                                  <w:lang w:val="uk"/>
                                </w:rPr>
                                <w:tab/>
                                <w:t>Е60;</w:t>
                              </w:r>
                              <w:r>
                                <w:rPr>
                                  <w:lang w:val="uk"/>
                                </w:rPr>
                                <w:t xml:space="preserve"> </w:t>
                              </w:r>
                              <w:r>
                                <w:rPr>
                                  <w:b/>
                                  <w:sz w:val="20"/>
                                  <w:lang w:val="uk"/>
                                </w:rPr>
                                <w:tab/>
                                <w:t>EI60</w:t>
                              </w:r>
                              <w:r>
                                <w:rPr>
                                  <w:lang w:val="uk"/>
                                </w:rPr>
                                <w:t xml:space="preserve"> </w:t>
                              </w:r>
                              <w:r>
                                <w:rPr>
                                  <w:b/>
                                  <w:sz w:val="20"/>
                                  <w:lang w:val="uk"/>
                                </w:rPr>
                                <w:tab/>
                                <w:t>(</w:t>
                              </w:r>
                              <w:r w:rsidRPr="005F2B65">
                                <w:rPr>
                                  <w:b/>
                                  <w:sz w:val="20"/>
                                  <w:lang w:val="uk"/>
                                </w:rPr>
                                <w:t xml:space="preserve">номер </w:t>
                              </w:r>
                              <w:r>
                                <w:rPr>
                                  <w:b/>
                                  <w:sz w:val="20"/>
                                  <w:lang w:val="uk-UA"/>
                                </w:rPr>
                                <w:t>протоколу</w:t>
                              </w:r>
                              <w:r>
                                <w:rPr>
                                  <w:b/>
                                  <w:sz w:val="20"/>
                                  <w:lang w:val="uk"/>
                                </w:rPr>
                                <w:t>...)</w:t>
                              </w:r>
                            </w:p>
                            <w:p w14:paraId="151A656D" w14:textId="77777777" w:rsidR="00AD15A1" w:rsidRPr="00113251" w:rsidRDefault="00AD15A1" w:rsidP="00AD15A1">
                              <w:pPr>
                                <w:spacing w:before="8"/>
                                <w:rPr>
                                  <w:sz w:val="20"/>
                                </w:rPr>
                              </w:pPr>
                            </w:p>
                            <w:p w14:paraId="30B1BB80" w14:textId="77777777" w:rsidR="00AD15A1" w:rsidRPr="00113251" w:rsidRDefault="00AD15A1" w:rsidP="00AD15A1">
                              <w:pPr>
                                <w:spacing w:before="1" w:line="491" w:lineRule="auto"/>
                                <w:ind w:right="83"/>
                                <w:rPr>
                                  <w:b/>
                                  <w:sz w:val="20"/>
                                </w:rPr>
                              </w:pPr>
                              <w:r w:rsidRPr="00792DD4">
                                <w:rPr>
                                  <w:b/>
                                  <w:sz w:val="20"/>
                                  <w:lang w:val="uk"/>
                                </w:rPr>
                                <w:t>Пряма ізоляція повітряного шуму</w:t>
                              </w:r>
                              <w:r>
                                <w:rPr>
                                  <w:b/>
                                  <w:sz w:val="20"/>
                                  <w:lang w:val="uk"/>
                                </w:rPr>
                                <w:t>: NPD Термічний опір: NPD</w:t>
                              </w:r>
                            </w:p>
                            <w:p w14:paraId="2D72DA1E" w14:textId="77777777" w:rsidR="00AD15A1" w:rsidRPr="00113251" w:rsidRDefault="00AD15A1" w:rsidP="00AD15A1">
                              <w:pPr>
                                <w:spacing w:line="242" w:lineRule="auto"/>
                                <w:ind w:right="69"/>
                                <w:rPr>
                                  <w:sz w:val="20"/>
                                </w:rPr>
                              </w:pPr>
                              <w:r>
                                <w:rPr>
                                  <w:b/>
                                  <w:sz w:val="20"/>
                                  <w:lang w:val="uk"/>
                                </w:rPr>
                                <w:t>Виділення небезпечних речовин: (</w:t>
                              </w:r>
                              <w:r>
                                <w:rPr>
                                  <w:sz w:val="20"/>
                                  <w:lang w:val="uk"/>
                                </w:rPr>
                                <w:t>Див. примітку)</w:t>
                              </w:r>
                            </w:p>
                          </w:txbxContent>
                        </wps:txbx>
                        <wps:bodyPr rot="0" vert="horz" wrap="square" lIns="0" tIns="0" rIns="0" bIns="0" anchor="t" anchorCtr="0" upright="1">
                          <a:noAutofit/>
                        </wps:bodyPr>
                      </wps:wsp>
                      <wps:wsp>
                        <wps:cNvPr id="17" name="Text Box 9"/>
                        <wps:cNvSpPr txBox="1">
                          <a:spLocks noChangeArrowheads="1"/>
                        </wps:cNvSpPr>
                        <wps:spPr bwMode="auto">
                          <a:xfrm>
                            <a:off x="1000" y="4276"/>
                            <a:ext cx="4310" cy="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688B7" w14:textId="77777777" w:rsidR="00AD15A1" w:rsidRPr="00113251" w:rsidRDefault="00AD15A1" w:rsidP="00AD15A1">
                              <w:pPr>
                                <w:ind w:right="18"/>
                                <w:jc w:val="center"/>
                                <w:rPr>
                                  <w:sz w:val="20"/>
                                </w:rPr>
                              </w:pPr>
                              <w:r>
                                <w:rPr>
                                  <w:sz w:val="20"/>
                                  <w:lang w:val="uk"/>
                                </w:rPr>
                                <w:t xml:space="preserve">Гіпсовий блок, призначений </w:t>
                              </w:r>
                              <w:r w:rsidRPr="00792DD4">
                                <w:rPr>
                                  <w:sz w:val="20"/>
                                  <w:lang w:val="uk"/>
                                </w:rPr>
                                <w:t>для використання в перегородках, призначених для протипожежного захисту конструктивних елементів та/або протипожежних відсіків в будівлях</w:t>
                              </w:r>
                            </w:p>
                          </w:txbxContent>
                        </wps:txbx>
                        <wps:bodyPr rot="0" vert="horz" wrap="square" lIns="0" tIns="0" rIns="0" bIns="0" anchor="t" anchorCtr="0" upright="1">
                          <a:noAutofit/>
                        </wps:bodyPr>
                      </wps:wsp>
                      <wps:wsp>
                        <wps:cNvPr id="18" name="Text Box 8"/>
                        <wps:cNvSpPr txBox="1">
                          <a:spLocks noChangeArrowheads="1"/>
                        </wps:cNvSpPr>
                        <wps:spPr bwMode="auto">
                          <a:xfrm>
                            <a:off x="2445" y="3345"/>
                            <a:ext cx="142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AD938" w14:textId="77777777" w:rsidR="00AD15A1" w:rsidRDefault="00AD15A1" w:rsidP="00AD15A1">
                              <w:pPr>
                                <w:spacing w:line="223" w:lineRule="exact"/>
                                <w:rPr>
                                  <w:b/>
                                  <w:sz w:val="20"/>
                                </w:rPr>
                              </w:pPr>
                              <w:r>
                                <w:rPr>
                                  <w:b/>
                                  <w:sz w:val="20"/>
                                  <w:lang w:val="uk"/>
                                </w:rPr>
                                <w:t>EN 12859:2011</w:t>
                              </w:r>
                            </w:p>
                          </w:txbxContent>
                        </wps:txbx>
                        <wps:bodyPr rot="0" vert="horz" wrap="square" lIns="0" tIns="0" rIns="0" bIns="0" anchor="t" anchorCtr="0" upright="1">
                          <a:noAutofit/>
                        </wps:bodyPr>
                      </wps:wsp>
                      <wps:wsp>
                        <wps:cNvPr id="19" name="Text Box 7"/>
                        <wps:cNvSpPr txBox="1">
                          <a:spLocks noChangeArrowheads="1"/>
                        </wps:cNvSpPr>
                        <wps:spPr bwMode="auto">
                          <a:xfrm>
                            <a:off x="3033" y="2404"/>
                            <a:ext cx="2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E71C" w14:textId="77777777" w:rsidR="00AD15A1" w:rsidRDefault="00AD15A1" w:rsidP="00AD15A1">
                              <w:pPr>
                                <w:spacing w:line="223" w:lineRule="exact"/>
                                <w:rPr>
                                  <w:b/>
                                  <w:sz w:val="20"/>
                                </w:rPr>
                              </w:pPr>
                              <w:r>
                                <w:rPr>
                                  <w:b/>
                                  <w:sz w:val="20"/>
                                  <w:lang w:val="uk"/>
                                </w:rPr>
                                <w:t>01</w:t>
                              </w:r>
                            </w:p>
                          </w:txbxContent>
                        </wps:txbx>
                        <wps:bodyPr rot="0" vert="horz" wrap="square" lIns="0" tIns="0" rIns="0" bIns="0" anchor="t" anchorCtr="0" upright="1">
                          <a:noAutofit/>
                        </wps:bodyPr>
                      </wps:wsp>
                      <wps:wsp>
                        <wps:cNvPr id="20" name="Text Box 6"/>
                        <wps:cNvSpPr txBox="1">
                          <a:spLocks noChangeArrowheads="1"/>
                        </wps:cNvSpPr>
                        <wps:spPr bwMode="auto">
                          <a:xfrm>
                            <a:off x="2416" y="1468"/>
                            <a:ext cx="147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74A6C" w14:textId="77777777" w:rsidR="00AD15A1" w:rsidRDefault="00AD15A1" w:rsidP="00AD15A1">
                              <w:pPr>
                                <w:spacing w:line="223" w:lineRule="exact"/>
                                <w:rPr>
                                  <w:sz w:val="20"/>
                                </w:rPr>
                              </w:pPr>
                              <w:r>
                                <w:rPr>
                                  <w:sz w:val="20"/>
                                  <w:lang w:val="uk"/>
                                </w:rPr>
                                <w:t>Гіпсовий блок 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6FD1B" id="Group 5" o:spid="_x0000_s1026" style="position:absolute;left:0;text-align:left;margin-left:71.15pt;margin-top:24.15pt;width:226.8pt;height:390.95pt;z-index:251659776;mso-position-horizontal-relative:page" coordorigin="878,-725" coordsize="4536,9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922;top:-641;width:2446;height:1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iGSfBAAAA2wAAAA8AAABkcnMvZG93bnJldi54bWxET01rwkAQvRf8D8sIvdWNUkqJriKC4kWh&#10;UQRvQ3ZMotnZmB019td3C4Xe5vE+ZzLrXK3u1IbKs4HhIAFFnHtbcWFgv1u+fYIKgmyx9kwGnhRg&#10;Nu29TDC1/sFfdM+kUDGEQ4oGSpEm1TrkJTkMA98QR+7kW4cSYVto2+Ijhrtaj5LkQzusODaU2NCi&#10;pPyS3ZyB2xWz81GyzbayO9msvw+r9+XKmNd+Nx+DEurkX/znXts4fwS/v8QD9PQ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iGSfBAAAA2wAAAA8AAAAAAAAAAAAAAAAAnwIA&#10;AGRycy9kb3ducmV2LnhtbFBLBQYAAAAABAAEAPcAAACNAwAAAAA=&#10;">
                  <v:imagedata r:id="rId23" o:title=""/>
                </v:shape>
                <v:shape id="AutoShape 13" o:spid="_x0000_s1028" style="position:absolute;left:892;top:-710;width:4508;height:1688;visibility:visible;mso-wrap-style:square;v-text-anchor:top" coordsize="4508,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P0b8A&#10;AADbAAAADwAAAGRycy9kb3ducmV2LnhtbERP24rCMBB9X/Afwgi+ramKi1RjqYLigoi3DxiasS02&#10;k9LEWv9+Iwj7NodznUXSmUq01LjSsoLRMAJBnFldcq7getl8z0A4j6yxskwKXuQgWfa+Fhhr++QT&#10;tWefixDCLkYFhfd1LKXLCjLohrYmDtzNNgZ9gE0udYPPEG4qOY6iH2mw5NBQYE3rgrL7+WEU/I4x&#10;nx5Sf1lN3HF/eGxlFnWtUoN+l85BeOr8v/jj3ukwfwLvX8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GY/RvwAAANsAAAAPAAAAAAAAAAAAAAAAAJgCAABkcnMvZG93bnJl&#10;di54bWxQSwUGAAAAAAQABAD1AAAAhAMAAAAA&#10;" path="m,l4507,m,1687r4507,e" filled="f" strokeweight="1.44pt">
                  <v:path arrowok="t" o:connecttype="custom" o:connectlocs="0,-710;4507,-710;0,977;4507,977" o:connectangles="0,0,0,0"/>
                </v:shape>
                <v:shape id="AutoShape 12" o:spid="_x0000_s1029" style="position:absolute;left:878;top:-725;width:4522;height:9248;visibility:visible;mso-wrap-style:square;v-text-anchor:top" coordsize="4522,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bNcMA&#10;AADbAAAADwAAAGRycy9kb3ducmV2LnhtbERP32vCMBB+F/Y/hBv4IjOZqIzOtIyBbIMhqGPs8WjO&#10;tra5lCZq9a9fBMG3+/h+3iLrbSOO1PnKsYbnsQJBnDtTcaHhZ7t8egHhA7LBxjFpOJOHLH0YLDAx&#10;7sRrOm5CIWII+wQ1lCG0iZQ+L8miH7uWOHI711kMEXaFNB2eYrht5ESpubRYcWwosaX3kvJ6c7Aa&#10;io+lqv/UBP1+VK9+vy+z+tx+aT187N9eQQTqw118c3+aOH8K11/iA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lbNcMAAADbAAAADwAAAAAAAAAAAAAAAACYAgAAZHJzL2Rv&#10;d25yZXYueG1sUEsFBgAAAAAEAAQA9QAAAIgDAAAAAA==&#10;" path="m,l,9247t15,-15l4522,9232e" filled="f" strokeweight="1.44pt">
                  <v:path arrowok="t" o:connecttype="custom" o:connectlocs="0,-724;0,8523;15,8508;4522,8508" o:connectangles="0,0,0,0"/>
                </v:shape>
                <v:line id="Line 11" o:spid="_x0000_s1030" style="position:absolute;visibility:visible;mso-wrap-style:square" from="5414,-724" to="5414,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8Hz8IAAADbAAAADwAAAGRycy9kb3ducmV2LnhtbERPS2vCQBC+F/wPywje6sYnJbqKBIXi&#10;QayWnqfZMYlmZ2N2q9Ff7wpCb/PxPWc6b0wpLlS7wrKCXjcCQZxaXXCm4Hu/ev8A4TyyxtIyKbiR&#10;g/ms9TbFWNsrf9Fl5zMRQtjFqCD3voqldGlOBl3XVsSBO9jaoA+wzqSu8RrCTSn7UTSWBgsODTlW&#10;lOSUnnZ/RsF5ux4c5c9wQxu+D+7Lc7Ie/iZKddrNYgLCU+P/xS/3pw7zR/D8JR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8Hz8IAAADbAAAADwAAAAAAAAAAAAAA&#10;AAChAgAAZHJzL2Rvd25yZXYueG1sUEsFBgAAAAAEAAQA+QAAAJADAAAAAA==&#10;" strokeweight="1.44pt"/>
                <v:shapetype id="_x0000_t202" coordsize="21600,21600" o:spt="202" path="m,l,21600r21600,l21600,xe">
                  <v:stroke joinstyle="miter"/>
                  <v:path gradientshapeok="t" o:connecttype="rect"/>
                </v:shapetype>
                <v:shape id="Text Box 10" o:spid="_x0000_s1031" type="#_x0000_t202" style="position:absolute;left:986;top:5685;width:4338;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106C14F" w14:textId="77777777" w:rsidR="00AD15A1" w:rsidRPr="00113251" w:rsidRDefault="00AD15A1" w:rsidP="00AD15A1">
                        <w:pPr>
                          <w:spacing w:line="223" w:lineRule="exact"/>
                          <w:rPr>
                            <w:b/>
                            <w:sz w:val="20"/>
                          </w:rPr>
                        </w:pPr>
                        <w:r>
                          <w:rPr>
                            <w:b/>
                            <w:sz w:val="20"/>
                            <w:lang w:val="uk"/>
                          </w:rPr>
                          <w:t>Реакція на вогонь: А.1</w:t>
                        </w:r>
                      </w:p>
                      <w:p w14:paraId="6B32AEAA" w14:textId="77777777" w:rsidR="00AD15A1" w:rsidRPr="00113251" w:rsidRDefault="00AD15A1" w:rsidP="00AD15A1">
                        <w:pPr>
                          <w:spacing w:before="10"/>
                          <w:rPr>
                            <w:sz w:val="20"/>
                          </w:rPr>
                        </w:pPr>
                      </w:p>
                      <w:p w14:paraId="1263AE17" w14:textId="77777777" w:rsidR="00AD15A1" w:rsidRPr="005F2B65" w:rsidRDefault="00AD15A1" w:rsidP="00AD15A1">
                        <w:pPr>
                          <w:tabs>
                            <w:tab w:val="left" w:pos="578"/>
                            <w:tab w:val="left" w:pos="1847"/>
                            <w:tab w:val="left" w:pos="2481"/>
                            <w:tab w:val="left" w:pos="3105"/>
                            <w:tab w:val="left" w:pos="3740"/>
                          </w:tabs>
                          <w:ind w:right="19"/>
                          <w:rPr>
                            <w:b/>
                            <w:sz w:val="20"/>
                            <w:lang w:val="uk"/>
                          </w:rPr>
                        </w:pPr>
                        <w:r>
                          <w:rPr>
                            <w:b/>
                            <w:sz w:val="20"/>
                            <w:lang w:val="uk"/>
                          </w:rPr>
                          <w:t>Вогнестійкість:</w:t>
                        </w:r>
                        <w:r>
                          <w:rPr>
                            <w:lang w:val="uk"/>
                          </w:rPr>
                          <w:t xml:space="preserve"> </w:t>
                        </w:r>
                        <w:r>
                          <w:rPr>
                            <w:b/>
                            <w:sz w:val="20"/>
                            <w:lang w:val="uk"/>
                          </w:rPr>
                          <w:tab/>
                          <w:t>Е60;</w:t>
                        </w:r>
                        <w:r>
                          <w:rPr>
                            <w:lang w:val="uk"/>
                          </w:rPr>
                          <w:t xml:space="preserve"> </w:t>
                        </w:r>
                        <w:r>
                          <w:rPr>
                            <w:b/>
                            <w:sz w:val="20"/>
                            <w:lang w:val="uk"/>
                          </w:rPr>
                          <w:tab/>
                          <w:t>EI60</w:t>
                        </w:r>
                        <w:r>
                          <w:rPr>
                            <w:lang w:val="uk"/>
                          </w:rPr>
                          <w:t xml:space="preserve"> </w:t>
                        </w:r>
                        <w:r>
                          <w:rPr>
                            <w:b/>
                            <w:sz w:val="20"/>
                            <w:lang w:val="uk"/>
                          </w:rPr>
                          <w:tab/>
                          <w:t>(</w:t>
                        </w:r>
                        <w:r w:rsidRPr="005F2B65">
                          <w:rPr>
                            <w:b/>
                            <w:sz w:val="20"/>
                            <w:lang w:val="uk"/>
                          </w:rPr>
                          <w:t xml:space="preserve">номер </w:t>
                        </w:r>
                        <w:r>
                          <w:rPr>
                            <w:b/>
                            <w:sz w:val="20"/>
                            <w:lang w:val="uk-UA"/>
                          </w:rPr>
                          <w:t>протоколу</w:t>
                        </w:r>
                        <w:r>
                          <w:rPr>
                            <w:b/>
                            <w:sz w:val="20"/>
                            <w:lang w:val="uk"/>
                          </w:rPr>
                          <w:t>...)</w:t>
                        </w:r>
                      </w:p>
                      <w:p w14:paraId="151A656D" w14:textId="77777777" w:rsidR="00AD15A1" w:rsidRPr="00113251" w:rsidRDefault="00AD15A1" w:rsidP="00AD15A1">
                        <w:pPr>
                          <w:spacing w:before="8"/>
                          <w:rPr>
                            <w:sz w:val="20"/>
                          </w:rPr>
                        </w:pPr>
                      </w:p>
                      <w:p w14:paraId="30B1BB80" w14:textId="77777777" w:rsidR="00AD15A1" w:rsidRPr="00113251" w:rsidRDefault="00AD15A1" w:rsidP="00AD15A1">
                        <w:pPr>
                          <w:spacing w:before="1" w:line="491" w:lineRule="auto"/>
                          <w:ind w:right="83"/>
                          <w:rPr>
                            <w:b/>
                            <w:sz w:val="20"/>
                          </w:rPr>
                        </w:pPr>
                        <w:r w:rsidRPr="00792DD4">
                          <w:rPr>
                            <w:b/>
                            <w:sz w:val="20"/>
                            <w:lang w:val="uk"/>
                          </w:rPr>
                          <w:t>Пряма ізоляція повітряного шуму</w:t>
                        </w:r>
                        <w:r>
                          <w:rPr>
                            <w:b/>
                            <w:sz w:val="20"/>
                            <w:lang w:val="uk"/>
                          </w:rPr>
                          <w:t>: NPD Термічний опір: NPD</w:t>
                        </w:r>
                      </w:p>
                      <w:p w14:paraId="2D72DA1E" w14:textId="77777777" w:rsidR="00AD15A1" w:rsidRPr="00113251" w:rsidRDefault="00AD15A1" w:rsidP="00AD15A1">
                        <w:pPr>
                          <w:spacing w:line="242" w:lineRule="auto"/>
                          <w:ind w:right="69"/>
                          <w:rPr>
                            <w:sz w:val="20"/>
                          </w:rPr>
                        </w:pPr>
                        <w:r>
                          <w:rPr>
                            <w:b/>
                            <w:sz w:val="20"/>
                            <w:lang w:val="uk"/>
                          </w:rPr>
                          <w:t>Виділення небезпечних речовин: (</w:t>
                        </w:r>
                        <w:r>
                          <w:rPr>
                            <w:sz w:val="20"/>
                            <w:lang w:val="uk"/>
                          </w:rPr>
                          <w:t>Див. примітку)</w:t>
                        </w:r>
                      </w:p>
                    </w:txbxContent>
                  </v:textbox>
                </v:shape>
                <v:shape id="Text Box 9" o:spid="_x0000_s1032" type="#_x0000_t202" style="position:absolute;left:1000;top:4276;width:4310;height:1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2A2688B7" w14:textId="77777777" w:rsidR="00AD15A1" w:rsidRPr="00113251" w:rsidRDefault="00AD15A1" w:rsidP="00AD15A1">
                        <w:pPr>
                          <w:ind w:right="18"/>
                          <w:jc w:val="center"/>
                          <w:rPr>
                            <w:sz w:val="20"/>
                          </w:rPr>
                        </w:pPr>
                        <w:r>
                          <w:rPr>
                            <w:sz w:val="20"/>
                            <w:lang w:val="uk"/>
                          </w:rPr>
                          <w:t xml:space="preserve">Гіпсовий блок, призначений </w:t>
                        </w:r>
                        <w:r w:rsidRPr="00792DD4">
                          <w:rPr>
                            <w:sz w:val="20"/>
                            <w:lang w:val="uk"/>
                          </w:rPr>
                          <w:t>для використання в перегородках, призначених для протипожежного захисту конструктивних елементів та/або протипожежних відсіків в будівлях</w:t>
                        </w:r>
                      </w:p>
                    </w:txbxContent>
                  </v:textbox>
                </v:shape>
                <v:shape id="Text Box 8" o:spid="_x0000_s1033" type="#_x0000_t202" style="position:absolute;left:2445;top:3345;width:142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751AD938" w14:textId="77777777" w:rsidR="00AD15A1" w:rsidRDefault="00AD15A1" w:rsidP="00AD15A1">
                        <w:pPr>
                          <w:spacing w:line="223" w:lineRule="exact"/>
                          <w:rPr>
                            <w:b/>
                            <w:sz w:val="20"/>
                          </w:rPr>
                        </w:pPr>
                        <w:r>
                          <w:rPr>
                            <w:b/>
                            <w:sz w:val="20"/>
                            <w:lang w:val="uk"/>
                          </w:rPr>
                          <w:t>EN 12859:2011</w:t>
                        </w:r>
                      </w:p>
                    </w:txbxContent>
                  </v:textbox>
                </v:shape>
                <v:shape id="Text Box 7" o:spid="_x0000_s1034" type="#_x0000_t202" style="position:absolute;left:3033;top:2404;width:24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46C6E71C" w14:textId="77777777" w:rsidR="00AD15A1" w:rsidRDefault="00AD15A1" w:rsidP="00AD15A1">
                        <w:pPr>
                          <w:spacing w:line="223" w:lineRule="exact"/>
                          <w:rPr>
                            <w:b/>
                            <w:sz w:val="20"/>
                          </w:rPr>
                        </w:pPr>
                        <w:r>
                          <w:rPr>
                            <w:b/>
                            <w:sz w:val="20"/>
                            <w:lang w:val="uk"/>
                          </w:rPr>
                          <w:t>01</w:t>
                        </w:r>
                      </w:p>
                    </w:txbxContent>
                  </v:textbox>
                </v:shape>
                <v:shape id="Text Box 6" o:spid="_x0000_s1035" type="#_x0000_t202" style="position:absolute;left:2416;top:1468;width:1478;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3D974A6C" w14:textId="77777777" w:rsidR="00AD15A1" w:rsidRDefault="00AD15A1" w:rsidP="00AD15A1">
                        <w:pPr>
                          <w:spacing w:line="223" w:lineRule="exact"/>
                          <w:rPr>
                            <w:sz w:val="20"/>
                          </w:rPr>
                        </w:pPr>
                        <w:r>
                          <w:rPr>
                            <w:sz w:val="20"/>
                            <w:lang w:val="uk"/>
                          </w:rPr>
                          <w:t>Гіпсовий блок Y</w:t>
                        </w:r>
                      </w:p>
                    </w:txbxContent>
                  </v:textbox>
                </v:shape>
                <w10:wrap anchorx="page"/>
              </v:group>
            </w:pict>
          </mc:Fallback>
        </mc:AlternateContent>
      </w:r>
    </w:p>
    <w:p w14:paraId="2FCF8540" w14:textId="08B22CE2" w:rsidR="00FD5C5E" w:rsidRDefault="00FD5C5E" w:rsidP="00B0697A">
      <w:pPr>
        <w:pStyle w:val="a9"/>
        <w:spacing w:after="0" w:line="360" w:lineRule="auto"/>
        <w:ind w:left="0" w:firstLine="709"/>
        <w:jc w:val="both"/>
        <w:rPr>
          <w:rFonts w:ascii="Arial" w:hAnsi="Arial" w:cs="Arial"/>
          <w:iCs/>
          <w:color w:val="000000"/>
          <w:sz w:val="28"/>
          <w:szCs w:val="28"/>
        </w:rPr>
      </w:pPr>
    </w:p>
    <w:p w14:paraId="207D544E" w14:textId="77777777" w:rsidR="00AD15A1" w:rsidRPr="00113251" w:rsidRDefault="00AD15A1" w:rsidP="00AD15A1">
      <w:pPr>
        <w:pStyle w:val="ad"/>
        <w:rPr>
          <w:b/>
          <w:sz w:val="21"/>
          <w:lang w:val="ru-RU"/>
        </w:rPr>
      </w:pPr>
    </w:p>
    <w:p w14:paraId="0317F202" w14:textId="77777777" w:rsidR="00AD15A1" w:rsidRDefault="00AD15A1" w:rsidP="00AD15A1">
      <w:pPr>
        <w:spacing w:line="196" w:lineRule="exact"/>
        <w:ind w:left="5585"/>
        <w:rPr>
          <w:i/>
          <w:sz w:val="20"/>
          <w:lang w:val="uk"/>
        </w:rPr>
      </w:pPr>
      <w:r w:rsidRPr="005F2B65">
        <w:rPr>
          <w:i/>
          <w:sz w:val="20"/>
          <w:lang w:val="uk"/>
        </w:rPr>
        <w:t xml:space="preserve">Знак відповідності CЄ, що складається із </w:t>
      </w:r>
    </w:p>
    <w:p w14:paraId="48ABD6A5" w14:textId="3B0BE7C4" w:rsidR="00AD15A1" w:rsidRPr="00113251" w:rsidRDefault="00AD15A1" w:rsidP="00AD15A1">
      <w:pPr>
        <w:spacing w:line="196" w:lineRule="exact"/>
        <w:ind w:left="5585"/>
        <w:rPr>
          <w:i/>
          <w:sz w:val="20"/>
        </w:rPr>
      </w:pPr>
      <w:r>
        <w:rPr>
          <w:noProof/>
          <w:lang w:eastAsia="ru-RU"/>
        </w:rPr>
        <mc:AlternateContent>
          <mc:Choice Requires="wps">
            <w:drawing>
              <wp:anchor distT="0" distB="0" distL="0" distR="0" simplePos="0" relativeHeight="251665920" behindDoc="0" locked="0" layoutInCell="1" allowOverlap="1" wp14:anchorId="11CA4C3F" wp14:editId="61F979FF">
                <wp:simplePos x="0" y="0"/>
                <wp:positionH relativeFrom="page">
                  <wp:posOffset>3987165</wp:posOffset>
                </wp:positionH>
                <wp:positionV relativeFrom="paragraph">
                  <wp:posOffset>276860</wp:posOffset>
                </wp:positionV>
                <wp:extent cx="2491740" cy="3976370"/>
                <wp:effectExtent l="0" t="0" r="3810" b="5080"/>
                <wp:wrapTopAndBottom/>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39763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69A2A" w14:textId="77777777" w:rsidR="00AD15A1" w:rsidRPr="00113251" w:rsidRDefault="00AD15A1" w:rsidP="00AD15A1">
                            <w:pPr>
                              <w:ind w:left="70" w:right="73"/>
                              <w:jc w:val="center"/>
                              <w:rPr>
                                <w:i/>
                                <w:sz w:val="20"/>
                              </w:rPr>
                            </w:pPr>
                            <w:r>
                              <w:rPr>
                                <w:i/>
                                <w:sz w:val="20"/>
                                <w:lang w:val="uk"/>
                              </w:rPr>
                              <w:t>Найменування або логотип та юридична адреса виробника</w:t>
                            </w:r>
                          </w:p>
                          <w:p w14:paraId="2BD97596" w14:textId="77777777" w:rsidR="00AD15A1" w:rsidRPr="00113251" w:rsidRDefault="00AD15A1" w:rsidP="00AD15A1">
                            <w:pPr>
                              <w:pStyle w:val="ad"/>
                              <w:rPr>
                                <w:i/>
                                <w:sz w:val="22"/>
                                <w:lang w:val="ru-RU"/>
                              </w:rPr>
                            </w:pPr>
                          </w:p>
                          <w:p w14:paraId="5080B4D0" w14:textId="77777777" w:rsidR="00AD15A1" w:rsidRPr="00113251" w:rsidRDefault="00AD15A1" w:rsidP="00AD15A1">
                            <w:pPr>
                              <w:spacing w:before="197"/>
                              <w:ind w:left="73" w:right="73"/>
                              <w:jc w:val="center"/>
                              <w:rPr>
                                <w:i/>
                                <w:sz w:val="20"/>
                              </w:rPr>
                            </w:pPr>
                            <w:r w:rsidRPr="00792DD4">
                              <w:rPr>
                                <w:i/>
                                <w:sz w:val="20"/>
                                <w:lang w:val="uk"/>
                              </w:rPr>
                              <w:t>Дві останні цифри року, коли було нанесено марк</w:t>
                            </w:r>
                            <w:r>
                              <w:rPr>
                                <w:i/>
                                <w:sz w:val="20"/>
                                <w:lang w:val="uk"/>
                              </w:rPr>
                              <w:t>о</w:t>
                            </w:r>
                            <w:r w:rsidRPr="00792DD4">
                              <w:rPr>
                                <w:i/>
                                <w:sz w:val="20"/>
                                <w:lang w:val="uk"/>
                              </w:rPr>
                              <w:t>вання</w:t>
                            </w:r>
                          </w:p>
                          <w:p w14:paraId="490AD656" w14:textId="77777777" w:rsidR="00AD15A1" w:rsidRPr="00113251" w:rsidRDefault="00AD15A1" w:rsidP="00AD15A1">
                            <w:pPr>
                              <w:pStyle w:val="ad"/>
                              <w:spacing w:before="10"/>
                              <w:rPr>
                                <w:i/>
                                <w:sz w:val="17"/>
                                <w:lang w:val="ru-RU"/>
                              </w:rPr>
                            </w:pPr>
                          </w:p>
                          <w:p w14:paraId="3FCD6DD2" w14:textId="77777777" w:rsidR="00AD15A1" w:rsidRPr="00113251" w:rsidRDefault="00AD15A1" w:rsidP="00AD15A1">
                            <w:pPr>
                              <w:ind w:left="74" w:right="73"/>
                              <w:jc w:val="center"/>
                              <w:rPr>
                                <w:i/>
                                <w:sz w:val="20"/>
                              </w:rPr>
                            </w:pPr>
                            <w:r>
                              <w:rPr>
                                <w:i/>
                                <w:sz w:val="20"/>
                                <w:lang w:val="uk"/>
                              </w:rPr>
                              <w:t xml:space="preserve">Номер </w:t>
                            </w:r>
                            <w:r w:rsidRPr="00792DD4">
                              <w:rPr>
                                <w:i/>
                                <w:sz w:val="20"/>
                                <w:lang w:val="uk"/>
                              </w:rPr>
                              <w:t>європейськ</w:t>
                            </w:r>
                            <w:r>
                              <w:rPr>
                                <w:i/>
                                <w:sz w:val="20"/>
                                <w:lang w:val="uk"/>
                              </w:rPr>
                              <w:t>ого</w:t>
                            </w:r>
                            <w:r w:rsidRPr="00792DD4">
                              <w:rPr>
                                <w:i/>
                                <w:sz w:val="20"/>
                                <w:lang w:val="uk"/>
                              </w:rPr>
                              <w:t xml:space="preserve"> стандарт</w:t>
                            </w:r>
                            <w:r>
                              <w:rPr>
                                <w:i/>
                                <w:sz w:val="20"/>
                                <w:lang w:val="uk"/>
                              </w:rPr>
                              <w:t>у</w:t>
                            </w:r>
                            <w:r w:rsidRPr="00792DD4">
                              <w:rPr>
                                <w:i/>
                                <w:sz w:val="20"/>
                                <w:lang w:val="uk"/>
                              </w:rPr>
                              <w:t xml:space="preserve"> із зазначенням дати версії</w:t>
                            </w:r>
                          </w:p>
                          <w:p w14:paraId="21047AB8" w14:textId="77777777" w:rsidR="00AD15A1" w:rsidRPr="00113251" w:rsidRDefault="00AD15A1" w:rsidP="00AD15A1">
                            <w:pPr>
                              <w:pStyle w:val="ad"/>
                              <w:rPr>
                                <w:i/>
                                <w:sz w:val="22"/>
                                <w:lang w:val="ru-RU"/>
                              </w:rPr>
                            </w:pPr>
                          </w:p>
                          <w:p w14:paraId="43E4971F" w14:textId="77777777" w:rsidR="00AD15A1" w:rsidRPr="00113251" w:rsidRDefault="00AD15A1" w:rsidP="00AD15A1">
                            <w:pPr>
                              <w:pStyle w:val="ad"/>
                              <w:spacing w:before="7"/>
                              <w:rPr>
                                <w:i/>
                                <w:sz w:val="17"/>
                                <w:lang w:val="ru-RU"/>
                              </w:rPr>
                            </w:pPr>
                          </w:p>
                          <w:p w14:paraId="33865588" w14:textId="77777777" w:rsidR="00AD15A1" w:rsidRPr="00113251" w:rsidRDefault="00AD15A1" w:rsidP="00AD15A1">
                            <w:pPr>
                              <w:spacing w:before="1"/>
                              <w:ind w:left="93" w:right="94" w:hanging="2"/>
                              <w:jc w:val="center"/>
                              <w:rPr>
                                <w:i/>
                                <w:sz w:val="20"/>
                              </w:rPr>
                            </w:pPr>
                            <w:r>
                              <w:rPr>
                                <w:i/>
                                <w:sz w:val="20"/>
                                <w:lang w:val="uk"/>
                              </w:rPr>
                              <w:t>Опис (ідентифікація або визначення) гіпсового блоку (в т.ч. цільове призначення)</w:t>
                            </w:r>
                          </w:p>
                          <w:p w14:paraId="007031BE" w14:textId="77777777" w:rsidR="00AD15A1" w:rsidRPr="00113251" w:rsidRDefault="00AD15A1" w:rsidP="00AD15A1">
                            <w:pPr>
                              <w:pStyle w:val="ad"/>
                              <w:spacing w:before="9"/>
                              <w:rPr>
                                <w:i/>
                                <w:sz w:val="17"/>
                                <w:lang w:val="ru-RU"/>
                              </w:rPr>
                            </w:pPr>
                          </w:p>
                          <w:p w14:paraId="6B31027D" w14:textId="77777777" w:rsidR="00AD15A1" w:rsidRDefault="00AD15A1" w:rsidP="00AD15A1">
                            <w:pPr>
                              <w:ind w:left="73" w:right="73"/>
                              <w:jc w:val="center"/>
                              <w:rPr>
                                <w:i/>
                                <w:sz w:val="20"/>
                              </w:rPr>
                            </w:pPr>
                            <w:r>
                              <w:rPr>
                                <w:i/>
                                <w:sz w:val="20"/>
                                <w:lang w:val="uk"/>
                              </w:rPr>
                              <w:t>і</w:t>
                            </w:r>
                          </w:p>
                          <w:p w14:paraId="630E5F84" w14:textId="77777777" w:rsidR="00AD15A1" w:rsidRDefault="00AD15A1" w:rsidP="00AD15A1">
                            <w:pPr>
                              <w:spacing w:before="167"/>
                              <w:ind w:left="71" w:right="73"/>
                              <w:jc w:val="center"/>
                              <w:rPr>
                                <w:i/>
                                <w:sz w:val="20"/>
                              </w:rPr>
                            </w:pPr>
                            <w:r>
                              <w:rPr>
                                <w:i/>
                                <w:sz w:val="20"/>
                                <w:lang w:val="uk"/>
                              </w:rPr>
                              <w:t>інформація про регламентовані характеристики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A4C3F" id="Text Box 4" o:spid="_x0000_s1036" type="#_x0000_t202" style="position:absolute;left:0;text-align:left;margin-left:313.95pt;margin-top:21.8pt;width:196.2pt;height:313.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" fillcolor="#d9d9d9" stroked="f">
                <v:textbox inset="0,0,0,0">
                  <w:txbxContent>
                    <w:p w14:paraId="36D69A2A" w14:textId="77777777" w:rsidR="00AD15A1" w:rsidRPr="00113251" w:rsidRDefault="00AD15A1" w:rsidP="00AD15A1">
                      <w:pPr>
                        <w:ind w:left="70" w:right="73"/>
                        <w:jc w:val="center"/>
                        <w:rPr>
                          <w:i/>
                          <w:sz w:val="20"/>
                        </w:rPr>
                      </w:pPr>
                      <w:r>
                        <w:rPr>
                          <w:i/>
                          <w:sz w:val="20"/>
                          <w:lang w:val="uk"/>
                        </w:rPr>
                        <w:t>Найменування або логотип та юридична адреса виробника</w:t>
                      </w:r>
                    </w:p>
                    <w:p w14:paraId="2BD97596" w14:textId="77777777" w:rsidR="00AD15A1" w:rsidRPr="00113251" w:rsidRDefault="00AD15A1" w:rsidP="00AD15A1">
                      <w:pPr>
                        <w:pStyle w:val="ad"/>
                        <w:rPr>
                          <w:i/>
                          <w:sz w:val="22"/>
                          <w:lang w:val="ru-RU"/>
                        </w:rPr>
                      </w:pPr>
                    </w:p>
                    <w:p w14:paraId="5080B4D0" w14:textId="77777777" w:rsidR="00AD15A1" w:rsidRPr="00113251" w:rsidRDefault="00AD15A1" w:rsidP="00AD15A1">
                      <w:pPr>
                        <w:spacing w:before="197"/>
                        <w:ind w:left="73" w:right="73"/>
                        <w:jc w:val="center"/>
                        <w:rPr>
                          <w:i/>
                          <w:sz w:val="20"/>
                        </w:rPr>
                      </w:pPr>
                      <w:r w:rsidRPr="00792DD4">
                        <w:rPr>
                          <w:i/>
                          <w:sz w:val="20"/>
                          <w:lang w:val="uk"/>
                        </w:rPr>
                        <w:t>Дві останні цифри року, коли було нанесено марк</w:t>
                      </w:r>
                      <w:r>
                        <w:rPr>
                          <w:i/>
                          <w:sz w:val="20"/>
                          <w:lang w:val="uk"/>
                        </w:rPr>
                        <w:t>о</w:t>
                      </w:r>
                      <w:r w:rsidRPr="00792DD4">
                        <w:rPr>
                          <w:i/>
                          <w:sz w:val="20"/>
                          <w:lang w:val="uk"/>
                        </w:rPr>
                        <w:t>вання</w:t>
                      </w:r>
                    </w:p>
                    <w:p w14:paraId="490AD656" w14:textId="77777777" w:rsidR="00AD15A1" w:rsidRPr="00113251" w:rsidRDefault="00AD15A1" w:rsidP="00AD15A1">
                      <w:pPr>
                        <w:pStyle w:val="ad"/>
                        <w:spacing w:before="10"/>
                        <w:rPr>
                          <w:i/>
                          <w:sz w:val="17"/>
                          <w:lang w:val="ru-RU"/>
                        </w:rPr>
                      </w:pPr>
                    </w:p>
                    <w:p w14:paraId="3FCD6DD2" w14:textId="77777777" w:rsidR="00AD15A1" w:rsidRPr="00113251" w:rsidRDefault="00AD15A1" w:rsidP="00AD15A1">
                      <w:pPr>
                        <w:ind w:left="74" w:right="73"/>
                        <w:jc w:val="center"/>
                        <w:rPr>
                          <w:i/>
                          <w:sz w:val="20"/>
                        </w:rPr>
                      </w:pPr>
                      <w:r>
                        <w:rPr>
                          <w:i/>
                          <w:sz w:val="20"/>
                          <w:lang w:val="uk"/>
                        </w:rPr>
                        <w:t xml:space="preserve">Номер </w:t>
                      </w:r>
                      <w:r w:rsidRPr="00792DD4">
                        <w:rPr>
                          <w:i/>
                          <w:sz w:val="20"/>
                          <w:lang w:val="uk"/>
                        </w:rPr>
                        <w:t>європейськ</w:t>
                      </w:r>
                      <w:r>
                        <w:rPr>
                          <w:i/>
                          <w:sz w:val="20"/>
                          <w:lang w:val="uk"/>
                        </w:rPr>
                        <w:t>ого</w:t>
                      </w:r>
                      <w:r w:rsidRPr="00792DD4">
                        <w:rPr>
                          <w:i/>
                          <w:sz w:val="20"/>
                          <w:lang w:val="uk"/>
                        </w:rPr>
                        <w:t xml:space="preserve"> стандарт</w:t>
                      </w:r>
                      <w:r>
                        <w:rPr>
                          <w:i/>
                          <w:sz w:val="20"/>
                          <w:lang w:val="uk"/>
                        </w:rPr>
                        <w:t>у</w:t>
                      </w:r>
                      <w:r w:rsidRPr="00792DD4">
                        <w:rPr>
                          <w:i/>
                          <w:sz w:val="20"/>
                          <w:lang w:val="uk"/>
                        </w:rPr>
                        <w:t xml:space="preserve"> із зазначенням дати версії</w:t>
                      </w:r>
                    </w:p>
                    <w:p w14:paraId="21047AB8" w14:textId="77777777" w:rsidR="00AD15A1" w:rsidRPr="00113251" w:rsidRDefault="00AD15A1" w:rsidP="00AD15A1">
                      <w:pPr>
                        <w:pStyle w:val="ad"/>
                        <w:rPr>
                          <w:i/>
                          <w:sz w:val="22"/>
                          <w:lang w:val="ru-RU"/>
                        </w:rPr>
                      </w:pPr>
                    </w:p>
                    <w:p w14:paraId="43E4971F" w14:textId="77777777" w:rsidR="00AD15A1" w:rsidRPr="00113251" w:rsidRDefault="00AD15A1" w:rsidP="00AD15A1">
                      <w:pPr>
                        <w:pStyle w:val="ad"/>
                        <w:spacing w:before="7"/>
                        <w:rPr>
                          <w:i/>
                          <w:sz w:val="17"/>
                          <w:lang w:val="ru-RU"/>
                        </w:rPr>
                      </w:pPr>
                    </w:p>
                    <w:p w14:paraId="33865588" w14:textId="77777777" w:rsidR="00AD15A1" w:rsidRPr="00113251" w:rsidRDefault="00AD15A1" w:rsidP="00AD15A1">
                      <w:pPr>
                        <w:spacing w:before="1"/>
                        <w:ind w:left="93" w:right="94" w:hanging="2"/>
                        <w:jc w:val="center"/>
                        <w:rPr>
                          <w:i/>
                          <w:sz w:val="20"/>
                        </w:rPr>
                      </w:pPr>
                      <w:r>
                        <w:rPr>
                          <w:i/>
                          <w:sz w:val="20"/>
                          <w:lang w:val="uk"/>
                        </w:rPr>
                        <w:t>Опис (ідентифікація або визначення) гіпсового блоку (в т.ч. цільове призначення)</w:t>
                      </w:r>
                    </w:p>
                    <w:p w14:paraId="007031BE" w14:textId="77777777" w:rsidR="00AD15A1" w:rsidRPr="00113251" w:rsidRDefault="00AD15A1" w:rsidP="00AD15A1">
                      <w:pPr>
                        <w:pStyle w:val="ad"/>
                        <w:spacing w:before="9"/>
                        <w:rPr>
                          <w:i/>
                          <w:sz w:val="17"/>
                          <w:lang w:val="ru-RU"/>
                        </w:rPr>
                      </w:pPr>
                    </w:p>
                    <w:p w14:paraId="6B31027D" w14:textId="77777777" w:rsidR="00AD15A1" w:rsidRDefault="00AD15A1" w:rsidP="00AD15A1">
                      <w:pPr>
                        <w:ind w:left="73" w:right="73"/>
                        <w:jc w:val="center"/>
                        <w:rPr>
                          <w:i/>
                          <w:sz w:val="20"/>
                        </w:rPr>
                      </w:pPr>
                      <w:r>
                        <w:rPr>
                          <w:i/>
                          <w:sz w:val="20"/>
                          <w:lang w:val="uk"/>
                        </w:rPr>
                        <w:t>і</w:t>
                      </w:r>
                    </w:p>
                    <w:p w14:paraId="630E5F84" w14:textId="77777777" w:rsidR="00AD15A1" w:rsidRDefault="00AD15A1" w:rsidP="00AD15A1">
                      <w:pPr>
                        <w:spacing w:before="167"/>
                        <w:ind w:left="71" w:right="73"/>
                        <w:jc w:val="center"/>
                        <w:rPr>
                          <w:i/>
                          <w:sz w:val="20"/>
                        </w:rPr>
                      </w:pPr>
                      <w:r>
                        <w:rPr>
                          <w:i/>
                          <w:sz w:val="20"/>
                          <w:lang w:val="uk"/>
                        </w:rPr>
                        <w:t>інформація про регламентовані характеристики</w:t>
                      </w:r>
                    </w:p>
                  </w:txbxContent>
                </v:textbox>
                <w10:wrap type="topAndBottom" anchorx="page"/>
              </v:shape>
            </w:pict>
          </mc:Fallback>
        </mc:AlternateContent>
      </w:r>
      <w:r w:rsidRPr="005F2B65">
        <w:rPr>
          <w:i/>
          <w:sz w:val="20"/>
          <w:lang w:val="uk"/>
        </w:rPr>
        <w:t>познаки «CЄ» згідно з Директивою</w:t>
      </w:r>
      <w:r>
        <w:rPr>
          <w:i/>
          <w:sz w:val="20"/>
          <w:lang w:val="uk"/>
        </w:rPr>
        <w:t xml:space="preserve"> 93/68/ЕЕС.</w:t>
      </w:r>
    </w:p>
    <w:p w14:paraId="03566053" w14:textId="4D2C642D" w:rsidR="00AD15A1" w:rsidRPr="00113251" w:rsidRDefault="00AD15A1" w:rsidP="00AD15A1">
      <w:pPr>
        <w:pStyle w:val="ad"/>
        <w:rPr>
          <w:i/>
          <w:lang w:val="ru-RU"/>
        </w:rPr>
      </w:pPr>
    </w:p>
    <w:p w14:paraId="23B9F53E" w14:textId="3BE987EF" w:rsidR="00AD15A1" w:rsidRPr="00113251" w:rsidRDefault="00AD15A1" w:rsidP="00AD15A1">
      <w:pPr>
        <w:pStyle w:val="ad"/>
        <w:rPr>
          <w:i/>
          <w:lang w:val="ru-RU"/>
        </w:rPr>
      </w:pPr>
    </w:p>
    <w:p w14:paraId="300221FE" w14:textId="3C15727E" w:rsidR="00AD15A1" w:rsidRPr="00113251" w:rsidRDefault="00AD15A1" w:rsidP="00AD15A1">
      <w:pPr>
        <w:pStyle w:val="ad"/>
        <w:rPr>
          <w:i/>
          <w:lang w:val="ru-RU"/>
        </w:rPr>
      </w:pPr>
    </w:p>
    <w:p w14:paraId="268BD099" w14:textId="77777777" w:rsidR="00AD15A1" w:rsidRPr="00AD15A1" w:rsidRDefault="00AD15A1" w:rsidP="00AD15A1">
      <w:pPr>
        <w:rPr>
          <w:rFonts w:ascii="Arial" w:hAnsi="Arial" w:cs="Arial"/>
          <w:b/>
          <w:sz w:val="28"/>
          <w:szCs w:val="28"/>
        </w:rPr>
      </w:pPr>
      <w:r w:rsidRPr="00AD15A1">
        <w:rPr>
          <w:rFonts w:ascii="Arial" w:hAnsi="Arial" w:cs="Arial"/>
          <w:b/>
          <w:sz w:val="28"/>
          <w:szCs w:val="28"/>
          <w:lang w:val="uk"/>
        </w:rPr>
        <w:t xml:space="preserve">Рисунок ZA.1 — </w:t>
      </w:r>
      <w:r w:rsidRPr="00AD15A1">
        <w:rPr>
          <w:rFonts w:ascii="Arial" w:hAnsi="Arial" w:cs="Arial"/>
          <w:sz w:val="28"/>
          <w:szCs w:val="28"/>
          <w:lang w:val="uk"/>
        </w:rPr>
        <w:t>Приклад інформації про маркування CЄ</w:t>
      </w:r>
    </w:p>
    <w:p w14:paraId="694EA066" w14:textId="6C44B4DC" w:rsidR="00AD15A1" w:rsidRPr="00AD15A1" w:rsidRDefault="00AD15A1" w:rsidP="00AD15A1">
      <w:pPr>
        <w:spacing w:before="1" w:line="240" w:lineRule="auto"/>
        <w:ind w:right="-2" w:firstLine="709"/>
        <w:jc w:val="both"/>
        <w:rPr>
          <w:rFonts w:ascii="Arial" w:hAnsi="Arial" w:cs="Arial"/>
          <w:sz w:val="24"/>
          <w:szCs w:val="24"/>
        </w:rPr>
      </w:pPr>
      <w:r w:rsidRPr="00AD15A1">
        <w:rPr>
          <w:rFonts w:ascii="Arial" w:hAnsi="Arial" w:cs="Arial"/>
          <w:b/>
          <w:sz w:val="24"/>
          <w:szCs w:val="24"/>
          <w:lang w:val="uk"/>
        </w:rPr>
        <w:lastRenderedPageBreak/>
        <w:t>Примітка 1</w:t>
      </w:r>
      <w:r>
        <w:rPr>
          <w:rFonts w:ascii="Arial" w:hAnsi="Arial" w:cs="Arial"/>
          <w:sz w:val="24"/>
          <w:szCs w:val="24"/>
          <w:lang w:val="uk"/>
        </w:rPr>
        <w:t>.</w:t>
      </w:r>
      <w:r w:rsidRPr="00AD15A1">
        <w:rPr>
          <w:rFonts w:ascii="Arial" w:hAnsi="Arial" w:cs="Arial"/>
          <w:sz w:val="24"/>
          <w:szCs w:val="24"/>
          <w:lang w:val="uk"/>
        </w:rPr>
        <w:t xml:space="preserve"> На додаток до конкретної інформації, що стосується небезпечних речовин, показаної вище, продукт також повинен супроводжуватися, коли і де це вимагається, і у відповідній формі, документацією з переліком будь-яких інших нормативних актів про небезпечні речовини, щодо яких заявлено відповідність, разом з будь-якою інформацією, що вимагається цими нормативними актами.</w:t>
      </w:r>
    </w:p>
    <w:p w14:paraId="3DE74A80" w14:textId="2B303F13" w:rsidR="00AD15A1" w:rsidRPr="00AD15A1" w:rsidRDefault="00AD15A1" w:rsidP="00AD15A1">
      <w:pPr>
        <w:tabs>
          <w:tab w:val="left" w:pos="1176"/>
        </w:tabs>
        <w:spacing w:line="240" w:lineRule="auto"/>
        <w:ind w:right="-2" w:firstLine="709"/>
        <w:rPr>
          <w:rFonts w:ascii="Arial" w:hAnsi="Arial" w:cs="Arial"/>
          <w:sz w:val="24"/>
          <w:szCs w:val="24"/>
        </w:rPr>
      </w:pPr>
      <w:r w:rsidRPr="00AD15A1">
        <w:rPr>
          <w:rFonts w:ascii="Arial" w:hAnsi="Arial" w:cs="Arial"/>
          <w:b/>
          <w:sz w:val="24"/>
          <w:szCs w:val="24"/>
          <w:lang w:val="uk"/>
        </w:rPr>
        <w:t>Примітка 2</w:t>
      </w:r>
      <w:r>
        <w:rPr>
          <w:rFonts w:ascii="Arial" w:hAnsi="Arial" w:cs="Arial"/>
          <w:sz w:val="24"/>
          <w:szCs w:val="24"/>
          <w:lang w:val="uk"/>
        </w:rPr>
        <w:t>.</w:t>
      </w:r>
      <w:r w:rsidRPr="00AD15A1">
        <w:rPr>
          <w:rFonts w:ascii="Arial" w:hAnsi="Arial" w:cs="Arial"/>
          <w:sz w:val="24"/>
          <w:szCs w:val="24"/>
          <w:lang w:val="uk"/>
        </w:rPr>
        <w:tab/>
        <w:t>Європейське законодавство без національних відступів згадувати не потрібно.</w:t>
      </w:r>
    </w:p>
    <w:p w14:paraId="47A0EEDE" w14:textId="5C7932A2" w:rsidR="00AD15A1" w:rsidRPr="00AD15A1" w:rsidRDefault="00AD15A1" w:rsidP="00AD15A1">
      <w:pPr>
        <w:spacing w:line="240" w:lineRule="auto"/>
        <w:ind w:right="-2" w:firstLine="709"/>
        <w:jc w:val="both"/>
        <w:rPr>
          <w:rFonts w:ascii="Arial" w:hAnsi="Arial" w:cs="Arial"/>
          <w:sz w:val="24"/>
          <w:szCs w:val="24"/>
        </w:rPr>
      </w:pPr>
      <w:r w:rsidRPr="00AD15A1">
        <w:rPr>
          <w:rFonts w:ascii="Arial" w:hAnsi="Arial" w:cs="Arial"/>
          <w:b/>
          <w:sz w:val="24"/>
          <w:szCs w:val="24"/>
          <w:lang w:val="uk"/>
        </w:rPr>
        <w:t>Примітка 3</w:t>
      </w:r>
      <w:r>
        <w:rPr>
          <w:rFonts w:ascii="Arial" w:hAnsi="Arial" w:cs="Arial"/>
          <w:sz w:val="24"/>
          <w:szCs w:val="24"/>
          <w:lang w:val="uk"/>
        </w:rPr>
        <w:t>.</w:t>
      </w:r>
      <w:r w:rsidRPr="00AD15A1">
        <w:rPr>
          <w:rFonts w:ascii="Arial" w:hAnsi="Arial" w:cs="Arial"/>
          <w:sz w:val="24"/>
          <w:szCs w:val="24"/>
          <w:lang w:val="uk"/>
        </w:rPr>
        <w:t xml:space="preserve"> Нанесення символу маркування CЄ означає, якщо на виріб поширюється дія більш ніж однієї директиви, що він відповідає всім застосовним директивам.</w:t>
      </w:r>
    </w:p>
    <w:p w14:paraId="5CDED846" w14:textId="3011F7F2" w:rsidR="00AD15A1" w:rsidRPr="00AD15A1" w:rsidRDefault="00AD15A1" w:rsidP="00AD15A1">
      <w:pPr>
        <w:pStyle w:val="ad"/>
        <w:spacing w:before="3"/>
        <w:jc w:val="both"/>
        <w:rPr>
          <w:sz w:val="25"/>
          <w:lang w:val="ru-RU"/>
        </w:rPr>
      </w:pPr>
    </w:p>
    <w:p w14:paraId="4737BE44" w14:textId="77777777" w:rsidR="00FD5C5E" w:rsidRDefault="00FD5C5E" w:rsidP="00B0697A">
      <w:pPr>
        <w:pStyle w:val="a9"/>
        <w:spacing w:after="0" w:line="360" w:lineRule="auto"/>
        <w:ind w:left="0" w:firstLine="709"/>
        <w:jc w:val="both"/>
        <w:rPr>
          <w:rFonts w:ascii="Arial" w:hAnsi="Arial" w:cs="Arial"/>
          <w:iCs/>
          <w:color w:val="000000"/>
          <w:sz w:val="28"/>
          <w:szCs w:val="28"/>
        </w:rPr>
      </w:pPr>
    </w:p>
    <w:p w14:paraId="4552407F"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7F812891"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18FE3A1D"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6C0832B0"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118D8712"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7D837E33"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388D615D"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22DD09EC"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14D2741C"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68BD13B0"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38A925A6"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4C161B8F"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072C1704"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417BB4AB"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41CED126"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363A6E28"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7AA0B5B7"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02682EBC"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71D5A282"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2BC8489F"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3D96BBD3" w14:textId="77777777" w:rsidR="00517312" w:rsidRDefault="00517312" w:rsidP="00B0697A">
      <w:pPr>
        <w:pStyle w:val="a9"/>
        <w:spacing w:after="0" w:line="360" w:lineRule="auto"/>
        <w:ind w:left="0" w:firstLine="709"/>
        <w:jc w:val="both"/>
        <w:rPr>
          <w:rFonts w:ascii="Arial" w:hAnsi="Arial" w:cs="Arial"/>
          <w:iCs/>
          <w:color w:val="000000"/>
          <w:sz w:val="28"/>
          <w:szCs w:val="28"/>
        </w:rPr>
      </w:pPr>
    </w:p>
    <w:p w14:paraId="01BAB1D4" w14:textId="490E34D3" w:rsidR="00517312" w:rsidRPr="00517312" w:rsidRDefault="00517312" w:rsidP="00517312">
      <w:pPr>
        <w:pStyle w:val="a9"/>
        <w:spacing w:after="0" w:line="360" w:lineRule="auto"/>
        <w:ind w:left="0" w:firstLine="709"/>
        <w:jc w:val="center"/>
        <w:rPr>
          <w:rFonts w:ascii="Arial" w:hAnsi="Arial" w:cs="Arial"/>
          <w:b/>
          <w:iCs/>
          <w:color w:val="000000"/>
          <w:sz w:val="28"/>
          <w:szCs w:val="28"/>
          <w:lang w:val="en-US"/>
        </w:rPr>
      </w:pPr>
      <w:r w:rsidRPr="00517312">
        <w:rPr>
          <w:rFonts w:ascii="Arial" w:hAnsi="Arial" w:cs="Arial"/>
          <w:b/>
          <w:iCs/>
          <w:color w:val="000000"/>
          <w:sz w:val="28"/>
          <w:szCs w:val="28"/>
        </w:rPr>
        <w:lastRenderedPageBreak/>
        <w:t>БІБЛІОГРАФІЯ</w:t>
      </w:r>
    </w:p>
    <w:p w14:paraId="7244CB55" w14:textId="77777777" w:rsidR="00517312" w:rsidRPr="00517312" w:rsidRDefault="00517312" w:rsidP="00517312">
      <w:pPr>
        <w:pStyle w:val="a9"/>
        <w:spacing w:after="0" w:line="360" w:lineRule="auto"/>
        <w:ind w:firstLine="709"/>
        <w:jc w:val="both"/>
        <w:rPr>
          <w:rFonts w:ascii="Arial" w:hAnsi="Arial" w:cs="Arial"/>
          <w:iCs/>
          <w:color w:val="000000"/>
          <w:sz w:val="28"/>
          <w:szCs w:val="28"/>
          <w:lang w:val="en-US"/>
        </w:rPr>
      </w:pPr>
    </w:p>
    <w:p w14:paraId="54397A5C" w14:textId="77777777" w:rsidR="00517312" w:rsidRPr="00517312" w:rsidRDefault="00517312" w:rsidP="00517312">
      <w:pPr>
        <w:pStyle w:val="a9"/>
        <w:spacing w:after="0" w:line="360" w:lineRule="auto"/>
        <w:ind w:firstLine="709"/>
        <w:jc w:val="both"/>
        <w:rPr>
          <w:rFonts w:ascii="Arial" w:hAnsi="Arial" w:cs="Arial"/>
          <w:iCs/>
          <w:color w:val="000000"/>
          <w:sz w:val="28"/>
          <w:szCs w:val="28"/>
          <w:lang w:val="en-US"/>
        </w:rPr>
      </w:pPr>
    </w:p>
    <w:p w14:paraId="0A310D07" w14:textId="2F4711A6" w:rsidR="00517312" w:rsidRPr="00517312" w:rsidRDefault="00517312" w:rsidP="00517312">
      <w:pPr>
        <w:ind w:firstLine="709"/>
        <w:jc w:val="both"/>
        <w:rPr>
          <w:rFonts w:ascii="Times New Roman" w:eastAsia="Times New Roman" w:hAnsi="Times New Roman" w:cs="Times New Roman"/>
          <w:sz w:val="24"/>
          <w:szCs w:val="24"/>
          <w:lang w:val="en-US" w:eastAsia="ru-RU"/>
        </w:rPr>
      </w:pPr>
      <w:r>
        <w:rPr>
          <w:rFonts w:ascii="Arial" w:hAnsi="Arial" w:cs="Arial"/>
          <w:iCs/>
          <w:color w:val="000000"/>
          <w:sz w:val="28"/>
          <w:szCs w:val="28"/>
          <w:lang w:val="en-US"/>
        </w:rPr>
        <w:t xml:space="preserve">[1] </w:t>
      </w:r>
      <w:r>
        <w:rPr>
          <w:rFonts w:ascii="Arial" w:hAnsi="Arial" w:cs="Arial"/>
          <w:iCs/>
          <w:color w:val="000000"/>
          <w:sz w:val="28"/>
          <w:szCs w:val="28"/>
          <w:lang w:val="en-US"/>
        </w:rPr>
        <w:tab/>
        <w:t>EN 12860:2001</w:t>
      </w:r>
      <w:r w:rsidRPr="00517312">
        <w:rPr>
          <w:rFonts w:ascii="Arial" w:hAnsi="Arial" w:cs="Arial"/>
          <w:iCs/>
          <w:color w:val="000000"/>
          <w:sz w:val="28"/>
          <w:szCs w:val="28"/>
          <w:lang w:val="en-US"/>
        </w:rPr>
        <w:t xml:space="preserve"> Gypsum based adhesives for gypsum blocks — Definitions, requirements and test</w:t>
      </w:r>
      <w:r>
        <w:rPr>
          <w:rFonts w:ascii="Arial" w:hAnsi="Arial" w:cs="Arial"/>
          <w:iCs/>
          <w:color w:val="000000"/>
          <w:sz w:val="28"/>
          <w:szCs w:val="28"/>
          <w:lang w:val="en-US"/>
        </w:rPr>
        <w:t xml:space="preserve"> </w:t>
      </w:r>
      <w:r w:rsidRPr="00517312">
        <w:rPr>
          <w:rFonts w:ascii="Arial" w:hAnsi="Arial" w:cs="Arial"/>
          <w:iCs/>
          <w:color w:val="000000"/>
          <w:sz w:val="28"/>
          <w:szCs w:val="28"/>
          <w:lang w:val="en-US"/>
        </w:rPr>
        <w:t>methods</w:t>
      </w:r>
    </w:p>
    <w:p w14:paraId="408B24A0" w14:textId="376CA0DE" w:rsidR="00FD5C5E" w:rsidRPr="00517312" w:rsidRDefault="00FD5C5E" w:rsidP="00B0697A">
      <w:pPr>
        <w:pStyle w:val="a9"/>
        <w:spacing w:after="0" w:line="360" w:lineRule="auto"/>
        <w:ind w:left="0" w:firstLine="709"/>
        <w:jc w:val="both"/>
        <w:rPr>
          <w:rFonts w:ascii="Arial" w:hAnsi="Arial" w:cs="Arial"/>
          <w:iCs/>
          <w:color w:val="000000"/>
          <w:sz w:val="28"/>
          <w:szCs w:val="28"/>
          <w:lang w:val="en-US"/>
        </w:rPr>
      </w:pPr>
    </w:p>
    <w:p w14:paraId="3508D382" w14:textId="77777777" w:rsidR="00FD5C5E" w:rsidRDefault="00FD5C5E" w:rsidP="00B0697A">
      <w:pPr>
        <w:pStyle w:val="a9"/>
        <w:spacing w:after="0" w:line="360" w:lineRule="auto"/>
        <w:ind w:left="0" w:firstLine="709"/>
        <w:jc w:val="both"/>
        <w:rPr>
          <w:rFonts w:ascii="Arial" w:hAnsi="Arial" w:cs="Arial"/>
          <w:iCs/>
          <w:color w:val="000000"/>
          <w:sz w:val="28"/>
          <w:szCs w:val="28"/>
          <w:lang w:val="en-US"/>
        </w:rPr>
      </w:pPr>
    </w:p>
    <w:p w14:paraId="15010BB0" w14:textId="77777777" w:rsidR="00517312" w:rsidRDefault="00517312" w:rsidP="00B0697A">
      <w:pPr>
        <w:pStyle w:val="a9"/>
        <w:spacing w:after="0" w:line="360" w:lineRule="auto"/>
        <w:ind w:left="0" w:firstLine="709"/>
        <w:jc w:val="both"/>
        <w:rPr>
          <w:rFonts w:ascii="Arial" w:hAnsi="Arial" w:cs="Arial"/>
          <w:iCs/>
          <w:color w:val="000000"/>
          <w:sz w:val="28"/>
          <w:szCs w:val="28"/>
          <w:lang w:val="en-US"/>
        </w:rPr>
      </w:pPr>
    </w:p>
    <w:p w14:paraId="642A170F" w14:textId="77777777" w:rsidR="00517312" w:rsidRDefault="00517312" w:rsidP="00B0697A">
      <w:pPr>
        <w:pStyle w:val="a9"/>
        <w:spacing w:after="0" w:line="360" w:lineRule="auto"/>
        <w:ind w:left="0" w:firstLine="709"/>
        <w:jc w:val="both"/>
        <w:rPr>
          <w:rFonts w:ascii="Arial" w:hAnsi="Arial" w:cs="Arial"/>
          <w:iCs/>
          <w:color w:val="000000"/>
          <w:sz w:val="28"/>
          <w:szCs w:val="28"/>
          <w:lang w:val="en-US"/>
        </w:rPr>
      </w:pPr>
    </w:p>
    <w:p w14:paraId="3DC37629" w14:textId="77777777" w:rsidR="00517312" w:rsidRDefault="00517312" w:rsidP="00B0697A">
      <w:pPr>
        <w:pStyle w:val="a9"/>
        <w:spacing w:after="0" w:line="360" w:lineRule="auto"/>
        <w:ind w:left="0" w:firstLine="709"/>
        <w:jc w:val="both"/>
        <w:rPr>
          <w:rFonts w:ascii="Arial" w:hAnsi="Arial" w:cs="Arial"/>
          <w:iCs/>
          <w:color w:val="000000"/>
          <w:sz w:val="28"/>
          <w:szCs w:val="28"/>
          <w:lang w:val="en-US"/>
        </w:rPr>
      </w:pPr>
    </w:p>
    <w:p w14:paraId="0E98E953" w14:textId="77777777" w:rsidR="00517312" w:rsidRDefault="00517312" w:rsidP="00B0697A">
      <w:pPr>
        <w:pStyle w:val="a9"/>
        <w:spacing w:after="0" w:line="360" w:lineRule="auto"/>
        <w:ind w:left="0" w:firstLine="709"/>
        <w:jc w:val="both"/>
        <w:rPr>
          <w:rFonts w:ascii="Arial" w:hAnsi="Arial" w:cs="Arial"/>
          <w:iCs/>
          <w:color w:val="000000"/>
          <w:sz w:val="28"/>
          <w:szCs w:val="28"/>
          <w:lang w:val="en-US"/>
        </w:rPr>
      </w:pPr>
    </w:p>
    <w:p w14:paraId="1B3BD43F" w14:textId="77777777" w:rsidR="00517312" w:rsidRDefault="00517312" w:rsidP="00B0697A">
      <w:pPr>
        <w:pStyle w:val="a9"/>
        <w:spacing w:after="0" w:line="360" w:lineRule="auto"/>
        <w:ind w:left="0" w:firstLine="709"/>
        <w:jc w:val="both"/>
        <w:rPr>
          <w:rFonts w:ascii="Arial" w:hAnsi="Arial" w:cs="Arial"/>
          <w:iCs/>
          <w:color w:val="000000"/>
          <w:sz w:val="28"/>
          <w:szCs w:val="28"/>
          <w:lang w:val="en-US"/>
        </w:rPr>
      </w:pPr>
    </w:p>
    <w:p w14:paraId="614A261D" w14:textId="77777777" w:rsidR="00517312" w:rsidRPr="00517312" w:rsidRDefault="00517312" w:rsidP="00B0697A">
      <w:pPr>
        <w:pStyle w:val="a9"/>
        <w:spacing w:after="0" w:line="360" w:lineRule="auto"/>
        <w:ind w:left="0" w:firstLine="709"/>
        <w:jc w:val="both"/>
        <w:rPr>
          <w:rFonts w:ascii="Arial" w:hAnsi="Arial" w:cs="Arial"/>
          <w:iCs/>
          <w:color w:val="000000"/>
          <w:sz w:val="28"/>
          <w:szCs w:val="28"/>
          <w:lang w:val="en-US"/>
        </w:rPr>
      </w:pPr>
    </w:p>
    <w:p w14:paraId="2EA703B6" w14:textId="77777777" w:rsidR="00FD5C5E" w:rsidRPr="00517312" w:rsidRDefault="00FD5C5E" w:rsidP="00B0697A">
      <w:pPr>
        <w:pStyle w:val="a9"/>
        <w:spacing w:after="0" w:line="360" w:lineRule="auto"/>
        <w:ind w:left="0" w:firstLine="709"/>
        <w:jc w:val="both"/>
        <w:rPr>
          <w:rFonts w:ascii="Arial" w:hAnsi="Arial" w:cs="Arial"/>
          <w:iCs/>
          <w:color w:val="000000"/>
          <w:sz w:val="28"/>
          <w:szCs w:val="28"/>
          <w:lang w:val="en-US"/>
        </w:rPr>
      </w:pPr>
    </w:p>
    <w:p w14:paraId="58461CA8" w14:textId="77777777" w:rsidR="00FD5C5E" w:rsidRPr="00517312" w:rsidRDefault="00FD5C5E" w:rsidP="00B0697A">
      <w:pPr>
        <w:pStyle w:val="a9"/>
        <w:spacing w:after="0" w:line="360" w:lineRule="auto"/>
        <w:ind w:left="0" w:firstLine="709"/>
        <w:jc w:val="both"/>
        <w:rPr>
          <w:rFonts w:ascii="Arial" w:hAnsi="Arial" w:cs="Arial"/>
          <w:iCs/>
          <w:color w:val="000000"/>
          <w:sz w:val="28"/>
          <w:szCs w:val="28"/>
          <w:lang w:val="en-US"/>
        </w:rPr>
      </w:pPr>
    </w:p>
    <w:p w14:paraId="14C63412" w14:textId="77777777" w:rsidR="00FD5C5E" w:rsidRPr="00517312" w:rsidRDefault="00FD5C5E" w:rsidP="00B0697A">
      <w:pPr>
        <w:pStyle w:val="a9"/>
        <w:spacing w:after="0" w:line="360" w:lineRule="auto"/>
        <w:ind w:left="0" w:firstLine="709"/>
        <w:jc w:val="both"/>
        <w:rPr>
          <w:rFonts w:ascii="Arial" w:hAnsi="Arial" w:cs="Arial"/>
          <w:iCs/>
          <w:color w:val="000000"/>
          <w:sz w:val="28"/>
          <w:szCs w:val="28"/>
          <w:lang w:val="en-US"/>
        </w:rPr>
      </w:pPr>
    </w:p>
    <w:p w14:paraId="12C8649E" w14:textId="77777777" w:rsidR="00FD5C5E" w:rsidRPr="00517312" w:rsidRDefault="00FD5C5E" w:rsidP="00B0697A">
      <w:pPr>
        <w:pStyle w:val="a9"/>
        <w:spacing w:after="0" w:line="360" w:lineRule="auto"/>
        <w:ind w:left="0" w:firstLine="709"/>
        <w:jc w:val="both"/>
        <w:rPr>
          <w:rFonts w:ascii="Arial" w:hAnsi="Arial" w:cs="Arial"/>
          <w:iCs/>
          <w:color w:val="000000"/>
          <w:sz w:val="28"/>
          <w:szCs w:val="28"/>
          <w:lang w:val="en-US"/>
        </w:rPr>
      </w:pPr>
    </w:p>
    <w:p w14:paraId="2CC8BF37" w14:textId="77777777" w:rsidR="00FD5C5E" w:rsidRPr="00517312" w:rsidRDefault="00FD5C5E" w:rsidP="00B0697A">
      <w:pPr>
        <w:pStyle w:val="a9"/>
        <w:spacing w:after="0" w:line="360" w:lineRule="auto"/>
        <w:ind w:left="0" w:firstLine="709"/>
        <w:jc w:val="both"/>
        <w:rPr>
          <w:rFonts w:ascii="Arial" w:hAnsi="Arial" w:cs="Arial"/>
          <w:iCs/>
          <w:color w:val="000000"/>
          <w:sz w:val="28"/>
          <w:szCs w:val="28"/>
          <w:lang w:val="en-US"/>
        </w:rPr>
      </w:pPr>
    </w:p>
    <w:p w14:paraId="2C5C7534" w14:textId="77777777" w:rsidR="00FD5C5E" w:rsidRPr="00517312" w:rsidRDefault="00FD5C5E" w:rsidP="00B0697A">
      <w:pPr>
        <w:pStyle w:val="a9"/>
        <w:spacing w:after="0" w:line="360" w:lineRule="auto"/>
        <w:ind w:left="0" w:firstLine="709"/>
        <w:jc w:val="both"/>
        <w:rPr>
          <w:rFonts w:ascii="Arial" w:hAnsi="Arial" w:cs="Arial"/>
          <w:iCs/>
          <w:color w:val="000000"/>
          <w:sz w:val="28"/>
          <w:szCs w:val="28"/>
          <w:lang w:val="en-US"/>
        </w:rPr>
      </w:pPr>
    </w:p>
    <w:p w14:paraId="720905A8" w14:textId="77777777" w:rsidR="00FD5C5E" w:rsidRPr="00517312" w:rsidRDefault="00FD5C5E" w:rsidP="00B0697A">
      <w:pPr>
        <w:pStyle w:val="a9"/>
        <w:spacing w:after="0" w:line="360" w:lineRule="auto"/>
        <w:ind w:left="0" w:firstLine="709"/>
        <w:jc w:val="both"/>
        <w:rPr>
          <w:rFonts w:ascii="Arial" w:hAnsi="Arial" w:cs="Arial"/>
          <w:iCs/>
          <w:color w:val="000000"/>
          <w:sz w:val="28"/>
          <w:szCs w:val="28"/>
          <w:lang w:val="en-US"/>
        </w:rPr>
      </w:pPr>
    </w:p>
    <w:p w14:paraId="423063B4" w14:textId="77777777" w:rsidR="0011559F" w:rsidRPr="00517312" w:rsidRDefault="0011559F" w:rsidP="00B0697A">
      <w:pPr>
        <w:pStyle w:val="a9"/>
        <w:spacing w:after="0" w:line="360" w:lineRule="auto"/>
        <w:ind w:left="0" w:firstLine="709"/>
        <w:jc w:val="both"/>
        <w:rPr>
          <w:rFonts w:ascii="Arial" w:hAnsi="Arial" w:cs="Arial"/>
          <w:iCs/>
          <w:color w:val="000000"/>
          <w:sz w:val="28"/>
          <w:szCs w:val="28"/>
          <w:lang w:val="en-US"/>
        </w:rPr>
      </w:pPr>
    </w:p>
    <w:p w14:paraId="556DD4A5" w14:textId="77777777" w:rsidR="0011559F" w:rsidRPr="00517312" w:rsidRDefault="0011559F" w:rsidP="00B0697A">
      <w:pPr>
        <w:pStyle w:val="a9"/>
        <w:spacing w:after="0" w:line="360" w:lineRule="auto"/>
        <w:ind w:left="0" w:firstLine="709"/>
        <w:jc w:val="both"/>
        <w:rPr>
          <w:rFonts w:ascii="Arial" w:hAnsi="Arial" w:cs="Arial"/>
          <w:iCs/>
          <w:color w:val="000000"/>
          <w:sz w:val="28"/>
          <w:szCs w:val="28"/>
          <w:lang w:val="en-US"/>
        </w:rPr>
      </w:pPr>
    </w:p>
    <w:p w14:paraId="71839920" w14:textId="77777777" w:rsidR="0011559F" w:rsidRPr="00517312" w:rsidRDefault="0011559F" w:rsidP="00B0697A">
      <w:pPr>
        <w:pStyle w:val="a9"/>
        <w:spacing w:after="0" w:line="360" w:lineRule="auto"/>
        <w:ind w:left="0" w:firstLine="709"/>
        <w:jc w:val="both"/>
        <w:rPr>
          <w:rFonts w:ascii="Arial" w:hAnsi="Arial" w:cs="Arial"/>
          <w:iCs/>
          <w:color w:val="000000"/>
          <w:sz w:val="28"/>
          <w:szCs w:val="28"/>
          <w:lang w:val="en-US"/>
        </w:rPr>
      </w:pPr>
    </w:p>
    <w:p w14:paraId="3E0EDAEA" w14:textId="77777777" w:rsidR="00AD15A1" w:rsidRPr="00517312" w:rsidRDefault="00AD15A1" w:rsidP="00B0697A">
      <w:pPr>
        <w:pStyle w:val="a9"/>
        <w:spacing w:after="0" w:line="360" w:lineRule="auto"/>
        <w:ind w:left="0" w:firstLine="709"/>
        <w:jc w:val="both"/>
        <w:rPr>
          <w:rFonts w:ascii="Arial" w:hAnsi="Arial" w:cs="Arial"/>
          <w:iCs/>
          <w:color w:val="000000"/>
          <w:sz w:val="28"/>
          <w:szCs w:val="28"/>
          <w:lang w:val="en-US"/>
        </w:rPr>
      </w:pPr>
    </w:p>
    <w:p w14:paraId="5AF1222A" w14:textId="77777777" w:rsidR="00AD15A1" w:rsidRPr="00517312" w:rsidRDefault="00AD15A1" w:rsidP="00B0697A">
      <w:pPr>
        <w:pStyle w:val="a9"/>
        <w:spacing w:after="0" w:line="360" w:lineRule="auto"/>
        <w:ind w:left="0" w:firstLine="709"/>
        <w:jc w:val="both"/>
        <w:rPr>
          <w:rFonts w:ascii="Arial" w:hAnsi="Arial" w:cs="Arial"/>
          <w:iCs/>
          <w:color w:val="000000"/>
          <w:sz w:val="28"/>
          <w:szCs w:val="28"/>
          <w:lang w:val="en-US"/>
        </w:rPr>
      </w:pPr>
    </w:p>
    <w:p w14:paraId="6FB89952" w14:textId="77777777" w:rsidR="00AD15A1" w:rsidRPr="00517312" w:rsidRDefault="00AD15A1" w:rsidP="00B0697A">
      <w:pPr>
        <w:pStyle w:val="a9"/>
        <w:spacing w:after="0" w:line="360" w:lineRule="auto"/>
        <w:ind w:left="0" w:firstLine="709"/>
        <w:jc w:val="both"/>
        <w:rPr>
          <w:rFonts w:ascii="Arial" w:hAnsi="Arial" w:cs="Arial"/>
          <w:iCs/>
          <w:color w:val="000000"/>
          <w:sz w:val="28"/>
          <w:szCs w:val="28"/>
          <w:lang w:val="en-US"/>
        </w:rPr>
      </w:pPr>
    </w:p>
    <w:p w14:paraId="17DEC67E" w14:textId="77777777" w:rsidR="00AD15A1" w:rsidRPr="00517312" w:rsidRDefault="00AD15A1" w:rsidP="00B0697A">
      <w:pPr>
        <w:pStyle w:val="a9"/>
        <w:spacing w:after="0" w:line="360" w:lineRule="auto"/>
        <w:ind w:left="0" w:firstLine="709"/>
        <w:jc w:val="both"/>
        <w:rPr>
          <w:rFonts w:ascii="Arial" w:hAnsi="Arial" w:cs="Arial"/>
          <w:iCs/>
          <w:color w:val="000000"/>
          <w:sz w:val="28"/>
          <w:szCs w:val="28"/>
          <w:lang w:val="en-US"/>
        </w:rPr>
      </w:pPr>
    </w:p>
    <w:p w14:paraId="5871923C" w14:textId="77777777" w:rsidR="00AD15A1" w:rsidRPr="00517312" w:rsidRDefault="00AD15A1" w:rsidP="00B0697A">
      <w:pPr>
        <w:pStyle w:val="a9"/>
        <w:spacing w:after="0" w:line="360" w:lineRule="auto"/>
        <w:ind w:left="0" w:firstLine="709"/>
        <w:jc w:val="both"/>
        <w:rPr>
          <w:rFonts w:ascii="Arial" w:hAnsi="Arial" w:cs="Arial"/>
          <w:iCs/>
          <w:color w:val="000000"/>
          <w:sz w:val="28"/>
          <w:szCs w:val="28"/>
          <w:lang w:val="en-US"/>
        </w:rPr>
      </w:pPr>
    </w:p>
    <w:p w14:paraId="7E7C334B" w14:textId="77777777" w:rsidR="001D4BE3" w:rsidRPr="00517312" w:rsidRDefault="001D4BE3" w:rsidP="00B0697A">
      <w:pPr>
        <w:pStyle w:val="a9"/>
        <w:spacing w:after="0" w:line="360" w:lineRule="auto"/>
        <w:ind w:left="0" w:firstLine="709"/>
        <w:jc w:val="both"/>
        <w:rPr>
          <w:rFonts w:ascii="Arial" w:hAnsi="Arial" w:cs="Arial"/>
          <w:iCs/>
          <w:color w:val="000000"/>
          <w:sz w:val="28"/>
          <w:szCs w:val="28"/>
          <w:lang w:val="en-US"/>
        </w:rPr>
      </w:pPr>
    </w:p>
    <w:p w14:paraId="7DC8D275" w14:textId="77777777" w:rsidR="001D4BE3" w:rsidRPr="00517312" w:rsidRDefault="001D4BE3" w:rsidP="00B0697A">
      <w:pPr>
        <w:pStyle w:val="a9"/>
        <w:spacing w:after="0" w:line="360" w:lineRule="auto"/>
        <w:ind w:left="0" w:firstLine="709"/>
        <w:jc w:val="both"/>
        <w:rPr>
          <w:rFonts w:ascii="Arial" w:hAnsi="Arial" w:cs="Arial"/>
          <w:iCs/>
          <w:color w:val="000000"/>
          <w:sz w:val="28"/>
          <w:szCs w:val="28"/>
          <w:lang w:val="en-US"/>
        </w:rPr>
      </w:pPr>
    </w:p>
    <w:p w14:paraId="6BA16F10" w14:textId="77777777" w:rsidR="00B0697A" w:rsidRDefault="00B0697A" w:rsidP="00B0697A">
      <w:pPr>
        <w:spacing w:after="0" w:line="360" w:lineRule="auto"/>
        <w:ind w:firstLine="709"/>
        <w:jc w:val="center"/>
        <w:rPr>
          <w:rFonts w:ascii="Arial" w:hAnsi="Arial" w:cs="Arial"/>
          <w:b/>
          <w:bCs/>
          <w:sz w:val="28"/>
          <w:szCs w:val="28"/>
          <w:lang w:val="uk-UA"/>
        </w:rPr>
      </w:pPr>
      <w:r w:rsidRPr="002625B0">
        <w:rPr>
          <w:rFonts w:ascii="Arial" w:hAnsi="Arial" w:cs="Arial"/>
          <w:b/>
          <w:bCs/>
          <w:sz w:val="28"/>
          <w:szCs w:val="28"/>
          <w:lang w:val="uk-UA"/>
        </w:rPr>
        <w:lastRenderedPageBreak/>
        <w:t>ДОДАТОК НА</w:t>
      </w:r>
    </w:p>
    <w:p w14:paraId="2B2EA995" w14:textId="77777777" w:rsidR="00B0697A" w:rsidRDefault="00B0697A" w:rsidP="00B0697A">
      <w:pPr>
        <w:spacing w:after="0" w:line="360" w:lineRule="auto"/>
        <w:ind w:firstLine="709"/>
        <w:jc w:val="center"/>
        <w:rPr>
          <w:rFonts w:ascii="Arial" w:hAnsi="Arial" w:cs="Arial"/>
          <w:sz w:val="28"/>
          <w:szCs w:val="28"/>
          <w:lang w:val="uk-UA"/>
        </w:rPr>
      </w:pPr>
      <w:r w:rsidRPr="002625B0">
        <w:rPr>
          <w:rFonts w:ascii="Arial" w:hAnsi="Arial" w:cs="Arial"/>
          <w:sz w:val="28"/>
          <w:szCs w:val="28"/>
          <w:lang w:val="uk-UA"/>
        </w:rPr>
        <w:t>(довідковий)</w:t>
      </w:r>
    </w:p>
    <w:p w14:paraId="382C7AD8" w14:textId="77777777" w:rsidR="00B0697A" w:rsidRPr="002625B0" w:rsidRDefault="00B0697A" w:rsidP="00B0697A">
      <w:pPr>
        <w:spacing w:after="0" w:line="360" w:lineRule="auto"/>
        <w:ind w:firstLine="709"/>
        <w:jc w:val="center"/>
        <w:rPr>
          <w:rFonts w:ascii="Arial" w:eastAsia="Times New Roman" w:hAnsi="Arial" w:cs="Arial"/>
          <w:color w:val="222222"/>
          <w:sz w:val="28"/>
          <w:szCs w:val="28"/>
          <w:lang w:val="uk-UA" w:eastAsia="ru-RU"/>
        </w:rPr>
      </w:pPr>
    </w:p>
    <w:p w14:paraId="1D716F69" w14:textId="77777777" w:rsidR="00B0697A" w:rsidRPr="002625B0" w:rsidRDefault="00B0697A" w:rsidP="00B0697A">
      <w:pPr>
        <w:spacing w:after="0" w:line="360" w:lineRule="auto"/>
        <w:ind w:firstLine="709"/>
        <w:jc w:val="center"/>
        <w:rPr>
          <w:rFonts w:ascii="Arial" w:hAnsi="Arial" w:cs="Arial"/>
          <w:b/>
          <w:bCs/>
          <w:sz w:val="28"/>
          <w:szCs w:val="28"/>
          <w:lang w:val="uk-UA"/>
        </w:rPr>
      </w:pPr>
      <w:r w:rsidRPr="002625B0">
        <w:rPr>
          <w:rFonts w:ascii="Arial" w:eastAsia="Times New Roman" w:hAnsi="Arial" w:cs="Arial"/>
          <w:b/>
          <w:bCs/>
          <w:color w:val="222222"/>
          <w:sz w:val="28"/>
          <w:szCs w:val="28"/>
          <w:lang w:val="uk-UA" w:eastAsia="ru-RU"/>
        </w:rPr>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p w14:paraId="7A8AC73E" w14:textId="77777777" w:rsidR="00B0697A" w:rsidRDefault="00B0697A" w:rsidP="00B0697A">
      <w:pPr>
        <w:pStyle w:val="a9"/>
        <w:spacing w:after="0" w:line="360" w:lineRule="auto"/>
        <w:ind w:left="0" w:firstLine="709"/>
        <w:jc w:val="both"/>
        <w:rPr>
          <w:rFonts w:ascii="Arial" w:hAnsi="Arial" w:cs="Arial"/>
          <w:sz w:val="26"/>
          <w:szCs w:val="26"/>
          <w:shd w:val="clear" w:color="auto" w:fill="FFFFFF"/>
          <w:lang w:val="uk-UA"/>
        </w:rPr>
      </w:pPr>
    </w:p>
    <w:p w14:paraId="6E2B158A" w14:textId="770E1ECD" w:rsidR="00BB1392" w:rsidRPr="00FC38DB" w:rsidRDefault="002E008B" w:rsidP="00BB1392">
      <w:pPr>
        <w:spacing w:line="360" w:lineRule="auto"/>
        <w:ind w:firstLine="709"/>
        <w:jc w:val="both"/>
        <w:rPr>
          <w:rFonts w:ascii="Arial" w:hAnsi="Arial" w:cs="Arial"/>
          <w:iCs/>
          <w:color w:val="000000"/>
          <w:sz w:val="28"/>
          <w:szCs w:val="28"/>
        </w:rPr>
      </w:pPr>
      <w:r w:rsidRPr="002E008B">
        <w:rPr>
          <w:rFonts w:ascii="Arial" w:hAnsi="Arial" w:cs="Arial"/>
          <w:sz w:val="28"/>
          <w:szCs w:val="28"/>
          <w:shd w:val="clear" w:color="auto" w:fill="FFFFFF"/>
          <w:lang w:val="uk-UA"/>
        </w:rPr>
        <w:t xml:space="preserve"> </w:t>
      </w:r>
    </w:p>
    <w:p w14:paraId="091113EB" w14:textId="11E24D21" w:rsidR="00517312" w:rsidRDefault="00517312" w:rsidP="00517312">
      <w:pPr>
        <w:spacing w:after="0" w:line="360" w:lineRule="auto"/>
        <w:ind w:firstLine="709"/>
        <w:jc w:val="both"/>
        <w:rPr>
          <w:rFonts w:ascii="Arial" w:hAnsi="Arial" w:cs="Arial"/>
          <w:bCs/>
          <w:sz w:val="28"/>
          <w:szCs w:val="28"/>
          <w:lang w:val="uk-UA"/>
        </w:rPr>
      </w:pPr>
      <w:r w:rsidRPr="00517312">
        <w:rPr>
          <w:rFonts w:ascii="Arial" w:hAnsi="Arial" w:cs="Arial"/>
          <w:bCs/>
          <w:sz w:val="28"/>
          <w:szCs w:val="28"/>
          <w:lang w:val="uk-UA"/>
        </w:rPr>
        <w:t>ДСТУ EN 13501-1:2016</w:t>
      </w:r>
      <w:r>
        <w:rPr>
          <w:rFonts w:ascii="Arial" w:hAnsi="Arial" w:cs="Arial"/>
          <w:bCs/>
          <w:sz w:val="28"/>
          <w:szCs w:val="28"/>
          <w:lang w:val="uk-UA"/>
        </w:rPr>
        <w:t xml:space="preserve"> </w:t>
      </w:r>
      <w:r w:rsidRPr="00517312">
        <w:rPr>
          <w:rFonts w:ascii="Arial" w:hAnsi="Arial" w:cs="Arial"/>
          <w:bCs/>
          <w:sz w:val="28"/>
          <w:szCs w:val="28"/>
          <w:lang w:val="uk-UA"/>
        </w:rPr>
        <w:t>(EN 13501-1:2007 + А1:2009, IDT) Пожежна класифікація будівельних виробів і будівельних конструкцій.Частина 1. Класифікація за результатами випробувань щодо реакції на вогонь</w:t>
      </w:r>
    </w:p>
    <w:p w14:paraId="6F35CB40" w14:textId="1F1B5DCA" w:rsidR="00517312" w:rsidRDefault="00517312" w:rsidP="00517312">
      <w:pPr>
        <w:spacing w:after="0" w:line="360" w:lineRule="auto"/>
        <w:ind w:firstLine="709"/>
        <w:jc w:val="both"/>
        <w:rPr>
          <w:rFonts w:ascii="Arial" w:hAnsi="Arial" w:cs="Arial"/>
          <w:bCs/>
          <w:sz w:val="28"/>
          <w:szCs w:val="28"/>
          <w:lang w:val="uk-UA"/>
        </w:rPr>
      </w:pPr>
      <w:r w:rsidRPr="00517312">
        <w:rPr>
          <w:rFonts w:ascii="Arial" w:hAnsi="Arial" w:cs="Arial"/>
          <w:bCs/>
          <w:sz w:val="28"/>
          <w:szCs w:val="28"/>
          <w:lang w:val="uk-UA"/>
        </w:rPr>
        <w:t>ДСТУ EN 13501-2:2016</w:t>
      </w:r>
      <w:r>
        <w:rPr>
          <w:rFonts w:ascii="Arial" w:hAnsi="Arial" w:cs="Arial"/>
          <w:bCs/>
          <w:sz w:val="28"/>
          <w:szCs w:val="28"/>
          <w:lang w:val="uk-UA"/>
        </w:rPr>
        <w:t xml:space="preserve"> </w:t>
      </w:r>
      <w:r w:rsidRPr="00517312">
        <w:rPr>
          <w:rFonts w:ascii="Arial" w:hAnsi="Arial" w:cs="Arial"/>
          <w:bCs/>
          <w:sz w:val="28"/>
          <w:szCs w:val="28"/>
          <w:lang w:val="uk-UA"/>
        </w:rPr>
        <w:t>(EN 13501-2:2007 + А1:2009, IDT Пожежна класифікація будівельних виробів і будівельних конструкцій.Частина 2. Класифікація за результатами випробувань на вогнестійкість,крім складників вентиляційних систем</w:t>
      </w:r>
    </w:p>
    <w:p w14:paraId="7DC34EE2" w14:textId="0DC661BA" w:rsidR="00517312" w:rsidRPr="00517312" w:rsidRDefault="00517312" w:rsidP="00517312">
      <w:pPr>
        <w:spacing w:after="0" w:line="360" w:lineRule="auto"/>
        <w:ind w:firstLine="709"/>
        <w:jc w:val="both"/>
        <w:rPr>
          <w:rFonts w:ascii="Arial" w:hAnsi="Arial" w:cs="Arial"/>
          <w:bCs/>
          <w:sz w:val="28"/>
          <w:szCs w:val="28"/>
          <w:lang w:val="uk-UA"/>
        </w:rPr>
      </w:pPr>
      <w:r w:rsidRPr="00517312">
        <w:rPr>
          <w:rFonts w:ascii="Arial" w:hAnsi="Arial" w:cs="Arial"/>
          <w:bCs/>
          <w:sz w:val="28"/>
          <w:szCs w:val="28"/>
          <w:lang w:val="uk-UA"/>
        </w:rPr>
        <w:t>ДСТУ</w:t>
      </w:r>
      <w:r>
        <w:rPr>
          <w:rFonts w:ascii="Arial" w:hAnsi="Arial" w:cs="Arial"/>
          <w:bCs/>
          <w:sz w:val="28"/>
          <w:szCs w:val="28"/>
          <w:lang w:val="uk-UA"/>
        </w:rPr>
        <w:t xml:space="preserve"> </w:t>
      </w:r>
      <w:r w:rsidRPr="00517312">
        <w:rPr>
          <w:rFonts w:ascii="Arial" w:hAnsi="Arial" w:cs="Arial"/>
          <w:bCs/>
          <w:sz w:val="28"/>
          <w:szCs w:val="28"/>
          <w:lang w:val="uk-UA"/>
        </w:rPr>
        <w:t>EN</w:t>
      </w:r>
      <w:r>
        <w:rPr>
          <w:rFonts w:ascii="Arial" w:hAnsi="Arial" w:cs="Arial"/>
          <w:bCs/>
          <w:sz w:val="28"/>
          <w:szCs w:val="28"/>
          <w:lang w:val="uk-UA"/>
        </w:rPr>
        <w:t xml:space="preserve"> </w:t>
      </w:r>
      <w:r w:rsidRPr="00517312">
        <w:rPr>
          <w:rFonts w:ascii="Arial" w:hAnsi="Arial" w:cs="Arial"/>
          <w:bCs/>
          <w:sz w:val="28"/>
          <w:szCs w:val="28"/>
          <w:lang w:val="uk-UA"/>
        </w:rPr>
        <w:t>ISO</w:t>
      </w:r>
      <w:r>
        <w:rPr>
          <w:rFonts w:ascii="Arial" w:hAnsi="Arial" w:cs="Arial"/>
          <w:bCs/>
          <w:sz w:val="28"/>
          <w:szCs w:val="28"/>
          <w:lang w:val="uk-UA"/>
        </w:rPr>
        <w:t xml:space="preserve"> </w:t>
      </w:r>
      <w:r w:rsidRPr="00517312">
        <w:rPr>
          <w:rFonts w:ascii="Arial" w:hAnsi="Arial" w:cs="Arial"/>
          <w:bCs/>
          <w:sz w:val="28"/>
          <w:szCs w:val="28"/>
          <w:lang w:val="uk-UA"/>
        </w:rPr>
        <w:t>717-1</w:t>
      </w:r>
      <w:r>
        <w:rPr>
          <w:rFonts w:ascii="Arial" w:hAnsi="Arial" w:cs="Arial"/>
          <w:bCs/>
          <w:sz w:val="28"/>
          <w:szCs w:val="28"/>
          <w:lang w:val="uk-UA"/>
        </w:rPr>
        <w:t xml:space="preserve"> </w:t>
      </w:r>
      <w:r w:rsidRPr="00517312">
        <w:rPr>
          <w:rFonts w:ascii="Arial" w:hAnsi="Arial" w:cs="Arial"/>
          <w:bCs/>
          <w:sz w:val="28"/>
          <w:szCs w:val="28"/>
          <w:lang w:val="uk-UA"/>
        </w:rPr>
        <w:t>:2022</w:t>
      </w:r>
      <w:r>
        <w:rPr>
          <w:rFonts w:ascii="Arial" w:hAnsi="Arial" w:cs="Arial"/>
          <w:bCs/>
          <w:sz w:val="28"/>
          <w:szCs w:val="28"/>
          <w:lang w:val="uk-UA"/>
        </w:rPr>
        <w:t xml:space="preserve"> </w:t>
      </w:r>
      <w:r w:rsidRPr="00517312">
        <w:rPr>
          <w:rFonts w:ascii="Arial" w:hAnsi="Arial" w:cs="Arial"/>
          <w:bCs/>
          <w:sz w:val="28"/>
          <w:szCs w:val="28"/>
          <w:lang w:val="uk-UA"/>
        </w:rPr>
        <w:t>(EN</w:t>
      </w:r>
      <w:r>
        <w:rPr>
          <w:rFonts w:ascii="Arial" w:hAnsi="Arial" w:cs="Arial"/>
          <w:bCs/>
          <w:sz w:val="28"/>
          <w:szCs w:val="28"/>
          <w:lang w:val="uk-UA"/>
        </w:rPr>
        <w:t xml:space="preserve"> </w:t>
      </w:r>
      <w:r w:rsidRPr="00517312">
        <w:rPr>
          <w:rFonts w:ascii="Arial" w:hAnsi="Arial" w:cs="Arial"/>
          <w:bCs/>
          <w:sz w:val="28"/>
          <w:szCs w:val="28"/>
          <w:lang w:val="uk-UA"/>
        </w:rPr>
        <w:t>ISO717-1:2020</w:t>
      </w:r>
      <w:r>
        <w:rPr>
          <w:rFonts w:ascii="Arial" w:hAnsi="Arial" w:cs="Arial"/>
          <w:bCs/>
          <w:sz w:val="28"/>
          <w:szCs w:val="28"/>
          <w:lang w:val="uk-UA"/>
        </w:rPr>
        <w:t xml:space="preserve"> </w:t>
      </w:r>
      <w:r w:rsidRPr="00517312">
        <w:rPr>
          <w:rFonts w:ascii="Arial" w:hAnsi="Arial" w:cs="Arial"/>
          <w:bCs/>
          <w:sz w:val="28"/>
          <w:szCs w:val="28"/>
          <w:lang w:val="uk-UA"/>
        </w:rPr>
        <w:t>,IDT</w:t>
      </w:r>
      <w:r>
        <w:rPr>
          <w:rFonts w:ascii="Arial" w:hAnsi="Arial" w:cs="Arial"/>
          <w:bCs/>
          <w:sz w:val="28"/>
          <w:szCs w:val="28"/>
          <w:lang w:val="uk-UA"/>
        </w:rPr>
        <w:t xml:space="preserve"> </w:t>
      </w:r>
      <w:r w:rsidRPr="00517312">
        <w:rPr>
          <w:rFonts w:ascii="Arial" w:hAnsi="Arial" w:cs="Arial"/>
          <w:bCs/>
          <w:sz w:val="28"/>
          <w:szCs w:val="28"/>
          <w:lang w:val="uk-UA"/>
        </w:rPr>
        <w:t>;</w:t>
      </w:r>
      <w:r>
        <w:rPr>
          <w:rFonts w:ascii="Arial" w:hAnsi="Arial" w:cs="Arial"/>
          <w:bCs/>
          <w:sz w:val="28"/>
          <w:szCs w:val="28"/>
          <w:lang w:val="uk-UA"/>
        </w:rPr>
        <w:t xml:space="preserve"> </w:t>
      </w:r>
      <w:r w:rsidRPr="00517312">
        <w:rPr>
          <w:rFonts w:ascii="Arial" w:hAnsi="Arial" w:cs="Arial"/>
          <w:bCs/>
          <w:sz w:val="28"/>
          <w:szCs w:val="28"/>
          <w:lang w:val="uk-UA"/>
        </w:rPr>
        <w:t>ISO717-1:2020</w:t>
      </w:r>
      <w:r>
        <w:rPr>
          <w:rFonts w:ascii="Arial" w:hAnsi="Arial" w:cs="Arial"/>
          <w:bCs/>
          <w:sz w:val="28"/>
          <w:szCs w:val="28"/>
          <w:lang w:val="uk-UA"/>
        </w:rPr>
        <w:t xml:space="preserve"> </w:t>
      </w:r>
      <w:r w:rsidRPr="00517312">
        <w:rPr>
          <w:rFonts w:ascii="Arial" w:hAnsi="Arial" w:cs="Arial"/>
          <w:bCs/>
          <w:sz w:val="28"/>
          <w:szCs w:val="28"/>
          <w:lang w:val="uk-UA"/>
        </w:rPr>
        <w:t>IDT)Акустика.</w:t>
      </w:r>
      <w:r>
        <w:rPr>
          <w:rFonts w:ascii="Arial" w:hAnsi="Arial" w:cs="Arial"/>
          <w:bCs/>
          <w:sz w:val="28"/>
          <w:szCs w:val="28"/>
          <w:lang w:val="uk-UA"/>
        </w:rPr>
        <w:t xml:space="preserve"> </w:t>
      </w:r>
      <w:r w:rsidRPr="00517312">
        <w:rPr>
          <w:rFonts w:ascii="Arial" w:hAnsi="Arial" w:cs="Arial"/>
          <w:bCs/>
          <w:sz w:val="28"/>
          <w:szCs w:val="28"/>
          <w:lang w:val="uk-UA"/>
        </w:rPr>
        <w:t>Класифікація</w:t>
      </w:r>
      <w:r>
        <w:rPr>
          <w:rFonts w:ascii="Arial" w:hAnsi="Arial" w:cs="Arial"/>
          <w:bCs/>
          <w:sz w:val="28"/>
          <w:szCs w:val="28"/>
          <w:lang w:val="uk-UA"/>
        </w:rPr>
        <w:t xml:space="preserve"> </w:t>
      </w:r>
      <w:r w:rsidRPr="00517312">
        <w:rPr>
          <w:rFonts w:ascii="Arial" w:hAnsi="Arial" w:cs="Arial"/>
          <w:bCs/>
          <w:sz w:val="28"/>
          <w:szCs w:val="28"/>
          <w:lang w:val="uk-UA"/>
        </w:rPr>
        <w:t>звукоізоляції</w:t>
      </w:r>
      <w:r>
        <w:rPr>
          <w:rFonts w:ascii="Arial" w:hAnsi="Arial" w:cs="Arial"/>
          <w:bCs/>
          <w:sz w:val="28"/>
          <w:szCs w:val="28"/>
          <w:lang w:val="uk-UA"/>
        </w:rPr>
        <w:t xml:space="preserve"> </w:t>
      </w:r>
      <w:r w:rsidRPr="00517312">
        <w:rPr>
          <w:rFonts w:ascii="Arial" w:hAnsi="Arial" w:cs="Arial"/>
          <w:bCs/>
          <w:sz w:val="28"/>
          <w:szCs w:val="28"/>
          <w:lang w:val="uk-UA"/>
        </w:rPr>
        <w:t>в</w:t>
      </w:r>
      <w:r>
        <w:rPr>
          <w:rFonts w:ascii="Arial" w:hAnsi="Arial" w:cs="Arial"/>
          <w:bCs/>
          <w:sz w:val="28"/>
          <w:szCs w:val="28"/>
          <w:lang w:val="uk-UA"/>
        </w:rPr>
        <w:t xml:space="preserve"> </w:t>
      </w:r>
      <w:r w:rsidRPr="00517312">
        <w:rPr>
          <w:rFonts w:ascii="Arial" w:hAnsi="Arial" w:cs="Arial"/>
          <w:bCs/>
          <w:sz w:val="28"/>
          <w:szCs w:val="28"/>
          <w:lang w:val="uk-UA"/>
        </w:rPr>
        <w:t>будівлях</w:t>
      </w:r>
      <w:r>
        <w:rPr>
          <w:rFonts w:ascii="Arial" w:hAnsi="Arial" w:cs="Arial"/>
          <w:bCs/>
          <w:sz w:val="28"/>
          <w:szCs w:val="28"/>
          <w:lang w:val="uk-UA"/>
        </w:rPr>
        <w:t xml:space="preserve"> </w:t>
      </w:r>
      <w:r w:rsidRPr="00517312">
        <w:rPr>
          <w:rFonts w:ascii="Arial" w:hAnsi="Arial" w:cs="Arial"/>
          <w:bCs/>
          <w:sz w:val="28"/>
          <w:szCs w:val="28"/>
          <w:lang w:val="uk-UA"/>
        </w:rPr>
        <w:t>та</w:t>
      </w:r>
      <w:r>
        <w:rPr>
          <w:rFonts w:ascii="Arial" w:hAnsi="Arial" w:cs="Arial"/>
          <w:bCs/>
          <w:sz w:val="28"/>
          <w:szCs w:val="28"/>
          <w:lang w:val="uk-UA"/>
        </w:rPr>
        <w:t xml:space="preserve"> </w:t>
      </w:r>
      <w:r w:rsidRPr="00517312">
        <w:rPr>
          <w:rFonts w:ascii="Arial" w:hAnsi="Arial" w:cs="Arial"/>
          <w:bCs/>
          <w:sz w:val="28"/>
          <w:szCs w:val="28"/>
          <w:lang w:val="uk-UA"/>
        </w:rPr>
        <w:t>будівельних</w:t>
      </w:r>
      <w:r>
        <w:rPr>
          <w:rFonts w:ascii="Arial" w:hAnsi="Arial" w:cs="Arial"/>
          <w:bCs/>
          <w:sz w:val="28"/>
          <w:szCs w:val="28"/>
          <w:lang w:val="uk-UA"/>
        </w:rPr>
        <w:t xml:space="preserve"> </w:t>
      </w:r>
      <w:r w:rsidRPr="00517312">
        <w:rPr>
          <w:rFonts w:ascii="Arial" w:hAnsi="Arial" w:cs="Arial"/>
          <w:bCs/>
          <w:sz w:val="28"/>
          <w:szCs w:val="28"/>
          <w:lang w:val="uk-UA"/>
        </w:rPr>
        <w:t>елементів.</w:t>
      </w:r>
      <w:r>
        <w:rPr>
          <w:rFonts w:ascii="Arial" w:hAnsi="Arial" w:cs="Arial"/>
          <w:bCs/>
          <w:sz w:val="28"/>
          <w:szCs w:val="28"/>
          <w:lang w:val="uk-UA"/>
        </w:rPr>
        <w:t xml:space="preserve"> </w:t>
      </w:r>
      <w:r w:rsidRPr="00517312">
        <w:rPr>
          <w:rFonts w:ascii="Arial" w:hAnsi="Arial" w:cs="Arial"/>
          <w:bCs/>
          <w:sz w:val="28"/>
          <w:szCs w:val="28"/>
          <w:lang w:val="uk-UA"/>
        </w:rPr>
        <w:t>Частина1.</w:t>
      </w:r>
      <w:r>
        <w:rPr>
          <w:rFonts w:ascii="Arial" w:hAnsi="Arial" w:cs="Arial"/>
          <w:bCs/>
          <w:sz w:val="28"/>
          <w:szCs w:val="28"/>
          <w:lang w:val="uk-UA"/>
        </w:rPr>
        <w:t xml:space="preserve"> </w:t>
      </w:r>
      <w:r w:rsidRPr="00517312">
        <w:rPr>
          <w:rFonts w:ascii="Arial" w:hAnsi="Arial" w:cs="Arial"/>
          <w:bCs/>
          <w:sz w:val="28"/>
          <w:szCs w:val="28"/>
          <w:lang w:val="uk-UA"/>
        </w:rPr>
        <w:t>Шумоізоляція</w:t>
      </w:r>
      <w:r>
        <w:rPr>
          <w:rFonts w:ascii="Arial" w:hAnsi="Arial" w:cs="Arial"/>
          <w:bCs/>
          <w:sz w:val="28"/>
          <w:szCs w:val="28"/>
          <w:lang w:val="uk-UA"/>
        </w:rPr>
        <w:t xml:space="preserve"> </w:t>
      </w:r>
      <w:r w:rsidRPr="00517312">
        <w:rPr>
          <w:rFonts w:ascii="Arial" w:hAnsi="Arial" w:cs="Arial"/>
          <w:bCs/>
          <w:sz w:val="28"/>
          <w:szCs w:val="28"/>
          <w:lang w:val="uk-UA"/>
        </w:rPr>
        <w:t>в</w:t>
      </w:r>
      <w:r>
        <w:rPr>
          <w:rFonts w:ascii="Arial" w:hAnsi="Arial" w:cs="Arial"/>
          <w:bCs/>
          <w:sz w:val="28"/>
          <w:szCs w:val="28"/>
          <w:lang w:val="uk-UA"/>
        </w:rPr>
        <w:t xml:space="preserve"> </w:t>
      </w:r>
      <w:r w:rsidRPr="00517312">
        <w:rPr>
          <w:rFonts w:ascii="Arial" w:hAnsi="Arial" w:cs="Arial"/>
          <w:bCs/>
          <w:sz w:val="28"/>
          <w:szCs w:val="28"/>
          <w:lang w:val="uk-UA"/>
        </w:rPr>
        <w:t>повітрі</w:t>
      </w:r>
    </w:p>
    <w:p w14:paraId="48B61F06" w14:textId="47AAF244" w:rsidR="00517312" w:rsidRDefault="00517312" w:rsidP="00517312">
      <w:pPr>
        <w:spacing w:after="0" w:line="360" w:lineRule="auto"/>
        <w:ind w:firstLine="709"/>
        <w:jc w:val="both"/>
        <w:rPr>
          <w:rFonts w:ascii="Arial" w:hAnsi="Arial" w:cs="Arial"/>
          <w:bCs/>
          <w:sz w:val="28"/>
          <w:szCs w:val="28"/>
          <w:lang w:val="uk-UA"/>
        </w:rPr>
      </w:pPr>
      <w:r w:rsidRPr="00517312">
        <w:rPr>
          <w:rFonts w:ascii="Arial" w:hAnsi="Arial" w:cs="Arial"/>
          <w:bCs/>
          <w:sz w:val="28"/>
          <w:szCs w:val="28"/>
          <w:lang w:val="uk-UA"/>
        </w:rPr>
        <w:t xml:space="preserve">ДСТУ ISO 6946:2007 </w:t>
      </w:r>
      <w:r>
        <w:rPr>
          <w:rFonts w:ascii="Arial" w:hAnsi="Arial" w:cs="Arial"/>
          <w:bCs/>
          <w:sz w:val="28"/>
          <w:szCs w:val="28"/>
          <w:lang w:val="uk-UA"/>
        </w:rPr>
        <w:t xml:space="preserve">Будівельні конструкції та елементи. Тепловий опір та елемент теплопередавання. Методика розрахунку. </w:t>
      </w:r>
      <w:r w:rsidRPr="00517312">
        <w:rPr>
          <w:rFonts w:ascii="Arial" w:hAnsi="Arial" w:cs="Arial"/>
          <w:bCs/>
          <w:sz w:val="28"/>
          <w:szCs w:val="28"/>
          <w:lang w:val="uk-UA"/>
        </w:rPr>
        <w:t> (ISO 6946:1996, IDT)</w:t>
      </w:r>
    </w:p>
    <w:p w14:paraId="452C1F4F" w14:textId="77777777" w:rsidR="00517312" w:rsidRDefault="00517312" w:rsidP="00517312">
      <w:pPr>
        <w:spacing w:after="0" w:line="360" w:lineRule="auto"/>
        <w:ind w:firstLine="709"/>
        <w:jc w:val="both"/>
        <w:rPr>
          <w:rFonts w:ascii="Arial" w:hAnsi="Arial" w:cs="Arial"/>
          <w:bCs/>
          <w:sz w:val="28"/>
          <w:szCs w:val="28"/>
          <w:lang w:val="uk-UA"/>
        </w:rPr>
      </w:pPr>
      <w:r w:rsidRPr="00517312">
        <w:rPr>
          <w:rFonts w:ascii="Arial" w:hAnsi="Arial" w:cs="Arial"/>
          <w:bCs/>
          <w:sz w:val="28"/>
          <w:szCs w:val="28"/>
          <w:lang w:val="uk-UA"/>
        </w:rPr>
        <w:t>ДСТУ EN ISO 10140-3:2019 (EN ISO 10140-3:2010, IDT; ISO 10140-3:2010, IDT) Акустика. Лабораторні вимірювання звукоізоляції будівельних елементів. Частина 3. Вимірювання звукоізоляції від ударного шуму</w:t>
      </w:r>
    </w:p>
    <w:p w14:paraId="66B860F3" w14:textId="3ECA6752"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2E80028"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95AAC04"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685D2BF"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6F2CA32"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9E418E5" w14:textId="360BB2CD" w:rsidR="002E008B" w:rsidRDefault="002E008B" w:rsidP="002E008B">
      <w:pPr>
        <w:pStyle w:val="a9"/>
        <w:spacing w:after="0" w:line="360" w:lineRule="auto"/>
        <w:ind w:left="0" w:firstLine="709"/>
        <w:jc w:val="both"/>
        <w:rPr>
          <w:rFonts w:ascii="Arial" w:hAnsi="Arial" w:cs="Arial"/>
          <w:sz w:val="28"/>
          <w:szCs w:val="28"/>
          <w:lang w:val="uk-UA"/>
        </w:rPr>
      </w:pPr>
      <w:r>
        <w:rPr>
          <w:rFonts w:ascii="Arial" w:hAnsi="Arial" w:cs="Arial"/>
          <w:sz w:val="28"/>
          <w:szCs w:val="28"/>
          <w:lang w:val="uk-UA"/>
        </w:rPr>
        <w:lastRenderedPageBreak/>
        <w:t xml:space="preserve">Код НД 004: </w:t>
      </w:r>
      <w:r w:rsidR="00A15184">
        <w:rPr>
          <w:rFonts w:ascii="Arial" w:hAnsi="Arial" w:cs="Arial"/>
          <w:color w:val="000000"/>
          <w:sz w:val="28"/>
          <w:szCs w:val="28"/>
          <w:lang w:val="uk-UA"/>
        </w:rPr>
        <w:t>91.100.1</w:t>
      </w:r>
      <w:r w:rsidR="001D4BE3" w:rsidRPr="001D4BE3">
        <w:rPr>
          <w:rFonts w:ascii="Arial" w:hAnsi="Arial" w:cs="Arial"/>
          <w:color w:val="000000"/>
          <w:sz w:val="28"/>
          <w:szCs w:val="28"/>
          <w:lang w:val="uk-UA"/>
        </w:rPr>
        <w:t>0</w:t>
      </w:r>
    </w:p>
    <w:p w14:paraId="6E9BF78F" w14:textId="3A877A6E" w:rsidR="002E008B" w:rsidRPr="001D4BE3" w:rsidRDefault="002E008B" w:rsidP="001D4BE3">
      <w:pPr>
        <w:pStyle w:val="a9"/>
        <w:spacing w:after="0" w:line="360" w:lineRule="auto"/>
        <w:ind w:left="0" w:firstLine="709"/>
        <w:jc w:val="both"/>
        <w:rPr>
          <w:rFonts w:ascii="Arial" w:hAnsi="Arial" w:cs="Arial"/>
          <w:sz w:val="28"/>
          <w:szCs w:val="28"/>
          <w:lang w:val="uk-UA"/>
        </w:rPr>
      </w:pPr>
      <w:r w:rsidRPr="00A57EB7">
        <w:rPr>
          <w:rFonts w:ascii="Arial" w:hAnsi="Arial" w:cs="Arial"/>
          <w:b/>
          <w:sz w:val="28"/>
          <w:szCs w:val="28"/>
          <w:lang w:val="uk-UA"/>
        </w:rPr>
        <w:t>Ключові слова</w:t>
      </w:r>
      <w:r>
        <w:rPr>
          <w:rFonts w:ascii="Arial" w:hAnsi="Arial" w:cs="Arial"/>
          <w:sz w:val="28"/>
          <w:szCs w:val="28"/>
          <w:lang w:val="uk-UA"/>
        </w:rPr>
        <w:t xml:space="preserve"> : </w:t>
      </w:r>
      <w:r w:rsidR="00A15184">
        <w:rPr>
          <w:rFonts w:ascii="Arial" w:hAnsi="Arial" w:cs="Arial"/>
          <w:sz w:val="28"/>
          <w:szCs w:val="28"/>
          <w:lang w:val="uk-UA"/>
        </w:rPr>
        <w:t>гіпс</w:t>
      </w:r>
      <w:r w:rsidR="00D919AF" w:rsidRPr="001D4BE3">
        <w:rPr>
          <w:rFonts w:ascii="Arial" w:hAnsi="Arial" w:cs="Arial"/>
          <w:sz w:val="28"/>
          <w:szCs w:val="28"/>
          <w:lang w:val="uk-UA"/>
        </w:rPr>
        <w:t xml:space="preserve">, </w:t>
      </w:r>
      <w:r w:rsidR="00A15184">
        <w:rPr>
          <w:rFonts w:ascii="Arial" w:hAnsi="Arial" w:cs="Arial"/>
          <w:sz w:val="28"/>
          <w:szCs w:val="28"/>
          <w:lang w:val="uk-UA"/>
        </w:rPr>
        <w:t>гіпсові блоки</w:t>
      </w:r>
      <w:r w:rsidR="00D919AF" w:rsidRPr="001D4BE3">
        <w:rPr>
          <w:rFonts w:ascii="Arial" w:hAnsi="Arial" w:cs="Arial"/>
          <w:sz w:val="28"/>
          <w:szCs w:val="28"/>
          <w:lang w:val="uk-UA"/>
        </w:rPr>
        <w:t xml:space="preserve">, </w:t>
      </w:r>
      <w:r w:rsidR="00A15184">
        <w:rPr>
          <w:rFonts w:ascii="Arial" w:hAnsi="Arial" w:cs="Arial"/>
          <w:sz w:val="28"/>
          <w:szCs w:val="28"/>
          <w:lang w:val="uk-UA"/>
        </w:rPr>
        <w:t>міцність</w:t>
      </w:r>
      <w:r w:rsidR="00D919AF" w:rsidRPr="001D4BE3">
        <w:rPr>
          <w:rFonts w:ascii="Arial" w:hAnsi="Arial" w:cs="Arial"/>
          <w:sz w:val="28"/>
          <w:szCs w:val="28"/>
          <w:lang w:val="uk-UA"/>
        </w:rPr>
        <w:t xml:space="preserve">, </w:t>
      </w:r>
      <w:r w:rsidR="00A15184">
        <w:rPr>
          <w:rFonts w:ascii="Arial" w:hAnsi="Arial" w:cs="Arial"/>
          <w:sz w:val="28"/>
          <w:szCs w:val="28"/>
          <w:lang w:val="uk-UA"/>
        </w:rPr>
        <w:t>вологість</w:t>
      </w:r>
      <w:r w:rsidR="00D919AF" w:rsidRPr="001D4BE3">
        <w:rPr>
          <w:rFonts w:ascii="Arial" w:hAnsi="Arial" w:cs="Arial"/>
          <w:sz w:val="28"/>
          <w:szCs w:val="28"/>
          <w:lang w:val="uk-UA"/>
        </w:rPr>
        <w:t xml:space="preserve">, </w:t>
      </w:r>
      <w:r w:rsidR="001D4BE3">
        <w:rPr>
          <w:rFonts w:ascii="Arial" w:hAnsi="Arial" w:cs="Arial"/>
          <w:sz w:val="28"/>
          <w:szCs w:val="28"/>
          <w:lang w:val="uk-UA"/>
        </w:rPr>
        <w:t>вимоги, визначення типу продукції</w:t>
      </w:r>
      <w:r w:rsidR="00A15184">
        <w:rPr>
          <w:rFonts w:ascii="Arial" w:hAnsi="Arial" w:cs="Arial"/>
          <w:sz w:val="28"/>
          <w:szCs w:val="28"/>
          <w:lang w:val="uk-UA"/>
        </w:rPr>
        <w:t>, контроль виробництва на підприємстві</w:t>
      </w:r>
    </w:p>
    <w:p w14:paraId="70751824" w14:textId="77777777" w:rsidR="002E008B" w:rsidRDefault="002E008B" w:rsidP="002E008B">
      <w:pPr>
        <w:pStyle w:val="a9"/>
        <w:spacing w:after="0" w:line="360" w:lineRule="auto"/>
        <w:ind w:left="0" w:firstLine="709"/>
        <w:jc w:val="both"/>
        <w:rPr>
          <w:rFonts w:ascii="Arial" w:hAnsi="Arial" w:cs="Arial"/>
          <w:sz w:val="28"/>
          <w:szCs w:val="28"/>
          <w:lang w:val="uk-UA"/>
        </w:rPr>
      </w:pPr>
    </w:p>
    <w:p w14:paraId="232D0564" w14:textId="77777777" w:rsidR="00A15184" w:rsidRDefault="00A15184" w:rsidP="002E008B">
      <w:pPr>
        <w:pStyle w:val="a9"/>
        <w:spacing w:after="0" w:line="360" w:lineRule="auto"/>
        <w:ind w:left="0" w:firstLine="709"/>
        <w:jc w:val="both"/>
        <w:rPr>
          <w:rFonts w:ascii="Arial" w:hAnsi="Arial" w:cs="Arial"/>
          <w:sz w:val="28"/>
          <w:szCs w:val="28"/>
          <w:lang w:val="uk-UA"/>
        </w:rPr>
      </w:pPr>
    </w:p>
    <w:p w14:paraId="11348946" w14:textId="77777777" w:rsidR="00A15184" w:rsidRDefault="00A15184" w:rsidP="002E008B">
      <w:pPr>
        <w:pStyle w:val="a9"/>
        <w:spacing w:after="0" w:line="360" w:lineRule="auto"/>
        <w:ind w:left="0" w:firstLine="709"/>
        <w:jc w:val="both"/>
        <w:rPr>
          <w:rFonts w:ascii="Arial" w:hAnsi="Arial" w:cs="Arial"/>
          <w:sz w:val="28"/>
          <w:szCs w:val="28"/>
          <w:lang w:val="uk-UA"/>
        </w:rPr>
      </w:pPr>
    </w:p>
    <w:tbl>
      <w:tblPr>
        <w:tblStyle w:val="aa"/>
        <w:tblpPr w:leftFromText="180" w:rightFromText="180" w:vertAnchor="page" w:horzAnchor="margin" w:tblpY="33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2337"/>
        <w:gridCol w:w="3576"/>
      </w:tblGrid>
      <w:tr w:rsidR="002E008B" w14:paraId="1301B173" w14:textId="77777777" w:rsidTr="00022123">
        <w:trPr>
          <w:trHeight w:val="1985"/>
        </w:trPr>
        <w:tc>
          <w:tcPr>
            <w:tcW w:w="4008" w:type="dxa"/>
          </w:tcPr>
          <w:p w14:paraId="572C0C32" w14:textId="77777777" w:rsidR="002E008B" w:rsidRDefault="002E008B" w:rsidP="00022123">
            <w:pPr>
              <w:jc w:val="both"/>
              <w:rPr>
                <w:rFonts w:ascii="Arial" w:hAnsi="Arial" w:cs="Arial"/>
                <w:sz w:val="28"/>
                <w:szCs w:val="24"/>
                <w:lang w:val="uk-UA"/>
              </w:rPr>
            </w:pPr>
            <w:r>
              <w:rPr>
                <w:rFonts w:ascii="Arial" w:hAnsi="Arial" w:cs="Arial"/>
                <w:sz w:val="28"/>
                <w:szCs w:val="24"/>
                <w:lang w:val="uk-UA"/>
              </w:rPr>
              <w:t xml:space="preserve">Голова ТК 305, заступник директора з наукової роботи               ДП «НДІБМВ», науковий керівник, доктор тех. наук., професор </w:t>
            </w:r>
          </w:p>
        </w:tc>
        <w:tc>
          <w:tcPr>
            <w:tcW w:w="2337" w:type="dxa"/>
          </w:tcPr>
          <w:p w14:paraId="4FDCC264" w14:textId="77777777" w:rsidR="002E008B" w:rsidRDefault="002E008B" w:rsidP="00022123">
            <w:pPr>
              <w:jc w:val="center"/>
              <w:rPr>
                <w:rFonts w:ascii="Arial" w:hAnsi="Arial" w:cs="Arial"/>
                <w:sz w:val="28"/>
                <w:szCs w:val="24"/>
                <w:lang w:val="uk-UA"/>
              </w:rPr>
            </w:pPr>
          </w:p>
          <w:p w14:paraId="631A4334" w14:textId="77777777" w:rsidR="002E008B" w:rsidRDefault="002E008B" w:rsidP="00022123">
            <w:pPr>
              <w:jc w:val="center"/>
              <w:rPr>
                <w:rFonts w:ascii="Arial" w:hAnsi="Arial" w:cs="Arial"/>
                <w:sz w:val="28"/>
                <w:szCs w:val="24"/>
                <w:lang w:val="uk-UA"/>
              </w:rPr>
            </w:pPr>
          </w:p>
          <w:p w14:paraId="019109AC" w14:textId="77777777" w:rsidR="002E008B" w:rsidRDefault="002E008B" w:rsidP="00022123">
            <w:pPr>
              <w:jc w:val="center"/>
              <w:rPr>
                <w:rFonts w:ascii="Arial" w:hAnsi="Arial" w:cs="Arial"/>
                <w:sz w:val="28"/>
                <w:szCs w:val="24"/>
                <w:lang w:val="uk-UA"/>
              </w:rPr>
            </w:pPr>
          </w:p>
        </w:tc>
        <w:tc>
          <w:tcPr>
            <w:tcW w:w="3576" w:type="dxa"/>
          </w:tcPr>
          <w:p w14:paraId="342CAE8D" w14:textId="77777777" w:rsidR="002E008B" w:rsidRDefault="002E008B" w:rsidP="00022123">
            <w:pPr>
              <w:jc w:val="both"/>
              <w:rPr>
                <w:rFonts w:ascii="Arial" w:hAnsi="Arial" w:cs="Arial"/>
                <w:sz w:val="28"/>
                <w:szCs w:val="24"/>
                <w:lang w:val="uk-UA"/>
              </w:rPr>
            </w:pPr>
          </w:p>
          <w:p w14:paraId="3131315D" w14:textId="77777777" w:rsidR="002E008B" w:rsidRDefault="002E008B" w:rsidP="00022123">
            <w:pPr>
              <w:jc w:val="both"/>
              <w:rPr>
                <w:rFonts w:ascii="Arial" w:hAnsi="Arial" w:cs="Arial"/>
                <w:sz w:val="28"/>
                <w:szCs w:val="24"/>
                <w:lang w:val="uk-UA"/>
              </w:rPr>
            </w:pPr>
          </w:p>
          <w:p w14:paraId="473F8F78" w14:textId="77777777" w:rsidR="002E008B" w:rsidRDefault="002E008B" w:rsidP="00022123">
            <w:pPr>
              <w:jc w:val="both"/>
              <w:rPr>
                <w:rFonts w:ascii="Arial" w:hAnsi="Arial" w:cs="Arial"/>
                <w:sz w:val="28"/>
                <w:szCs w:val="24"/>
                <w:lang w:val="uk-UA"/>
              </w:rPr>
            </w:pPr>
          </w:p>
          <w:p w14:paraId="6C6FC625" w14:textId="77777777" w:rsidR="002E008B" w:rsidRDefault="002E008B" w:rsidP="00022123">
            <w:pPr>
              <w:jc w:val="both"/>
              <w:rPr>
                <w:rFonts w:ascii="Arial" w:hAnsi="Arial" w:cs="Arial"/>
                <w:sz w:val="28"/>
                <w:szCs w:val="24"/>
                <w:lang w:val="uk-UA"/>
              </w:rPr>
            </w:pPr>
          </w:p>
          <w:p w14:paraId="17116FFB" w14:textId="77777777" w:rsidR="002E008B" w:rsidRDefault="002E008B" w:rsidP="00022123">
            <w:pPr>
              <w:jc w:val="both"/>
              <w:rPr>
                <w:rFonts w:ascii="Arial" w:hAnsi="Arial" w:cs="Arial"/>
                <w:sz w:val="28"/>
                <w:szCs w:val="24"/>
                <w:lang w:val="uk-UA"/>
              </w:rPr>
            </w:pPr>
            <w:r>
              <w:rPr>
                <w:rFonts w:ascii="Arial" w:hAnsi="Arial" w:cs="Arial"/>
                <w:sz w:val="28"/>
                <w:szCs w:val="24"/>
                <w:lang w:val="uk-UA"/>
              </w:rPr>
              <w:t>Світлана ЛАПОВСЬКА</w:t>
            </w:r>
          </w:p>
        </w:tc>
      </w:tr>
      <w:tr w:rsidR="002E008B" w14:paraId="32BEB691" w14:textId="77777777" w:rsidTr="00022123">
        <w:tc>
          <w:tcPr>
            <w:tcW w:w="4008" w:type="dxa"/>
          </w:tcPr>
          <w:p w14:paraId="43014445" w14:textId="77777777" w:rsidR="002E008B" w:rsidRDefault="002E008B" w:rsidP="00022123">
            <w:pPr>
              <w:jc w:val="both"/>
              <w:rPr>
                <w:rFonts w:ascii="Arial" w:hAnsi="Arial" w:cs="Arial"/>
                <w:sz w:val="28"/>
                <w:szCs w:val="24"/>
                <w:lang w:val="uk-UA"/>
              </w:rPr>
            </w:pPr>
          </w:p>
        </w:tc>
        <w:tc>
          <w:tcPr>
            <w:tcW w:w="2337" w:type="dxa"/>
          </w:tcPr>
          <w:p w14:paraId="22A4ED73" w14:textId="77777777" w:rsidR="002E008B" w:rsidRDefault="002E008B" w:rsidP="00022123">
            <w:pPr>
              <w:jc w:val="center"/>
              <w:rPr>
                <w:rFonts w:ascii="Arial" w:hAnsi="Arial" w:cs="Arial"/>
                <w:sz w:val="28"/>
                <w:szCs w:val="24"/>
                <w:lang w:val="uk-UA"/>
              </w:rPr>
            </w:pPr>
          </w:p>
        </w:tc>
        <w:tc>
          <w:tcPr>
            <w:tcW w:w="3576" w:type="dxa"/>
          </w:tcPr>
          <w:p w14:paraId="2C361B36" w14:textId="77777777" w:rsidR="002E008B" w:rsidRDefault="002E008B" w:rsidP="00022123">
            <w:pPr>
              <w:jc w:val="both"/>
              <w:rPr>
                <w:rFonts w:ascii="Arial" w:hAnsi="Arial" w:cs="Arial"/>
                <w:sz w:val="28"/>
                <w:szCs w:val="24"/>
                <w:lang w:val="uk-UA"/>
              </w:rPr>
            </w:pPr>
          </w:p>
        </w:tc>
      </w:tr>
      <w:tr w:rsidR="00A15184" w14:paraId="77D3D3A2" w14:textId="77777777" w:rsidTr="00022123">
        <w:tc>
          <w:tcPr>
            <w:tcW w:w="4008" w:type="dxa"/>
          </w:tcPr>
          <w:p w14:paraId="3A9CFFFA" w14:textId="77777777" w:rsidR="00A15184" w:rsidRDefault="00A15184" w:rsidP="00022123">
            <w:pPr>
              <w:jc w:val="both"/>
              <w:rPr>
                <w:rFonts w:ascii="Arial" w:hAnsi="Arial" w:cs="Arial"/>
                <w:sz w:val="28"/>
                <w:szCs w:val="24"/>
                <w:lang w:val="uk-UA"/>
              </w:rPr>
            </w:pPr>
          </w:p>
        </w:tc>
        <w:tc>
          <w:tcPr>
            <w:tcW w:w="2337" w:type="dxa"/>
          </w:tcPr>
          <w:p w14:paraId="3414E8A5" w14:textId="77777777" w:rsidR="00A15184" w:rsidRDefault="00A15184" w:rsidP="00022123">
            <w:pPr>
              <w:jc w:val="center"/>
              <w:rPr>
                <w:rFonts w:ascii="Arial" w:hAnsi="Arial" w:cs="Arial"/>
                <w:sz w:val="28"/>
                <w:szCs w:val="24"/>
                <w:lang w:val="uk-UA"/>
              </w:rPr>
            </w:pPr>
          </w:p>
        </w:tc>
        <w:tc>
          <w:tcPr>
            <w:tcW w:w="3576" w:type="dxa"/>
          </w:tcPr>
          <w:p w14:paraId="212DDF14" w14:textId="77777777" w:rsidR="00A15184" w:rsidRDefault="00A15184" w:rsidP="00022123">
            <w:pPr>
              <w:jc w:val="both"/>
              <w:rPr>
                <w:rFonts w:ascii="Arial" w:hAnsi="Arial" w:cs="Arial"/>
                <w:sz w:val="28"/>
                <w:szCs w:val="24"/>
                <w:lang w:val="uk-UA"/>
              </w:rPr>
            </w:pPr>
          </w:p>
        </w:tc>
      </w:tr>
      <w:tr w:rsidR="00A15184" w14:paraId="7DE9A49D" w14:textId="77777777" w:rsidTr="00022123">
        <w:tc>
          <w:tcPr>
            <w:tcW w:w="4008" w:type="dxa"/>
          </w:tcPr>
          <w:p w14:paraId="09C36994" w14:textId="77777777" w:rsidR="00A15184" w:rsidRDefault="00A15184" w:rsidP="00022123">
            <w:pPr>
              <w:jc w:val="both"/>
              <w:rPr>
                <w:rFonts w:ascii="Arial" w:hAnsi="Arial" w:cs="Arial"/>
                <w:sz w:val="28"/>
                <w:szCs w:val="24"/>
                <w:lang w:val="uk-UA"/>
              </w:rPr>
            </w:pPr>
          </w:p>
        </w:tc>
        <w:tc>
          <w:tcPr>
            <w:tcW w:w="2337" w:type="dxa"/>
          </w:tcPr>
          <w:p w14:paraId="28B60425" w14:textId="77777777" w:rsidR="00A15184" w:rsidRDefault="00A15184" w:rsidP="00022123">
            <w:pPr>
              <w:jc w:val="center"/>
              <w:rPr>
                <w:rFonts w:ascii="Arial" w:hAnsi="Arial" w:cs="Arial"/>
                <w:sz w:val="28"/>
                <w:szCs w:val="24"/>
                <w:lang w:val="uk-UA"/>
              </w:rPr>
            </w:pPr>
          </w:p>
        </w:tc>
        <w:tc>
          <w:tcPr>
            <w:tcW w:w="3576" w:type="dxa"/>
          </w:tcPr>
          <w:p w14:paraId="69C9CDD0" w14:textId="77777777" w:rsidR="00A15184" w:rsidRDefault="00A15184" w:rsidP="00022123">
            <w:pPr>
              <w:jc w:val="both"/>
              <w:rPr>
                <w:rFonts w:ascii="Arial" w:hAnsi="Arial" w:cs="Arial"/>
                <w:sz w:val="28"/>
                <w:szCs w:val="24"/>
                <w:lang w:val="uk-UA"/>
              </w:rPr>
            </w:pPr>
          </w:p>
        </w:tc>
      </w:tr>
      <w:tr w:rsidR="002E008B" w14:paraId="23AF7483" w14:textId="77777777" w:rsidTr="00022123">
        <w:tc>
          <w:tcPr>
            <w:tcW w:w="4008" w:type="dxa"/>
          </w:tcPr>
          <w:p w14:paraId="596EAB3F" w14:textId="789BB413" w:rsidR="002E008B" w:rsidRDefault="00A15184" w:rsidP="00022123">
            <w:pPr>
              <w:jc w:val="both"/>
              <w:rPr>
                <w:rFonts w:ascii="Arial" w:hAnsi="Arial" w:cs="Arial"/>
                <w:sz w:val="28"/>
                <w:szCs w:val="24"/>
                <w:lang w:val="uk-UA"/>
              </w:rPr>
            </w:pPr>
            <w:r>
              <w:rPr>
                <w:rFonts w:ascii="Arial" w:hAnsi="Arial" w:cs="Arial"/>
                <w:sz w:val="28"/>
                <w:szCs w:val="24"/>
                <w:lang w:val="uk-UA"/>
              </w:rPr>
              <w:t>Голова ПК 6, к.т.н</w:t>
            </w:r>
          </w:p>
        </w:tc>
        <w:tc>
          <w:tcPr>
            <w:tcW w:w="2337" w:type="dxa"/>
          </w:tcPr>
          <w:p w14:paraId="05AC702C" w14:textId="77777777" w:rsidR="002E008B" w:rsidRDefault="002E008B" w:rsidP="00022123">
            <w:pPr>
              <w:jc w:val="center"/>
              <w:rPr>
                <w:rFonts w:ascii="Arial" w:hAnsi="Arial" w:cs="Arial"/>
                <w:sz w:val="28"/>
                <w:szCs w:val="24"/>
                <w:lang w:val="uk-UA"/>
              </w:rPr>
            </w:pPr>
          </w:p>
        </w:tc>
        <w:tc>
          <w:tcPr>
            <w:tcW w:w="3576" w:type="dxa"/>
          </w:tcPr>
          <w:p w14:paraId="43580B1F" w14:textId="34CC7839" w:rsidR="002E008B" w:rsidRDefault="00A15184" w:rsidP="00022123">
            <w:pPr>
              <w:jc w:val="both"/>
              <w:rPr>
                <w:rFonts w:ascii="Arial" w:hAnsi="Arial" w:cs="Arial"/>
                <w:sz w:val="28"/>
                <w:szCs w:val="24"/>
                <w:lang w:val="uk-UA"/>
              </w:rPr>
            </w:pPr>
            <w:r>
              <w:rPr>
                <w:rFonts w:ascii="Arial" w:hAnsi="Arial" w:cs="Arial"/>
                <w:sz w:val="28"/>
                <w:szCs w:val="24"/>
                <w:lang w:val="uk-UA"/>
              </w:rPr>
              <w:t>Сергій КЛИМЕНКО</w:t>
            </w:r>
          </w:p>
        </w:tc>
      </w:tr>
      <w:tr w:rsidR="002E008B" w14:paraId="40661CA7" w14:textId="77777777" w:rsidTr="00022123">
        <w:tc>
          <w:tcPr>
            <w:tcW w:w="4008" w:type="dxa"/>
          </w:tcPr>
          <w:p w14:paraId="1D158DAC" w14:textId="05AD0170" w:rsidR="002E008B" w:rsidRDefault="002E008B" w:rsidP="00022123">
            <w:pPr>
              <w:rPr>
                <w:rFonts w:ascii="Arial" w:hAnsi="Arial" w:cs="Arial"/>
                <w:sz w:val="28"/>
                <w:szCs w:val="24"/>
                <w:lang w:val="uk-UA"/>
              </w:rPr>
            </w:pPr>
          </w:p>
        </w:tc>
        <w:tc>
          <w:tcPr>
            <w:tcW w:w="2337" w:type="dxa"/>
          </w:tcPr>
          <w:p w14:paraId="4E2B08B1" w14:textId="77777777" w:rsidR="002E008B" w:rsidRDefault="002E008B" w:rsidP="00022123">
            <w:pPr>
              <w:jc w:val="center"/>
              <w:rPr>
                <w:rFonts w:ascii="Arial" w:hAnsi="Arial" w:cs="Arial"/>
                <w:sz w:val="28"/>
                <w:szCs w:val="24"/>
                <w:lang w:val="uk-UA"/>
              </w:rPr>
            </w:pPr>
          </w:p>
        </w:tc>
        <w:tc>
          <w:tcPr>
            <w:tcW w:w="3576" w:type="dxa"/>
          </w:tcPr>
          <w:p w14:paraId="1E691562" w14:textId="33C41D83" w:rsidR="002E008B" w:rsidRDefault="002E008B" w:rsidP="00022123">
            <w:pPr>
              <w:jc w:val="both"/>
              <w:rPr>
                <w:rFonts w:ascii="Arial" w:hAnsi="Arial" w:cs="Arial"/>
                <w:sz w:val="28"/>
                <w:szCs w:val="24"/>
                <w:lang w:val="uk-UA"/>
              </w:rPr>
            </w:pPr>
          </w:p>
        </w:tc>
      </w:tr>
      <w:tr w:rsidR="002E008B" w14:paraId="29D5A00F" w14:textId="77777777" w:rsidTr="00022123">
        <w:tc>
          <w:tcPr>
            <w:tcW w:w="4008" w:type="dxa"/>
          </w:tcPr>
          <w:p w14:paraId="28661A85" w14:textId="77777777" w:rsidR="002E008B" w:rsidRDefault="002E008B" w:rsidP="00022123">
            <w:pPr>
              <w:jc w:val="both"/>
              <w:rPr>
                <w:rFonts w:ascii="Arial" w:hAnsi="Arial" w:cs="Arial"/>
                <w:sz w:val="28"/>
                <w:szCs w:val="24"/>
                <w:lang w:val="uk-UA"/>
              </w:rPr>
            </w:pPr>
          </w:p>
        </w:tc>
        <w:tc>
          <w:tcPr>
            <w:tcW w:w="2337" w:type="dxa"/>
          </w:tcPr>
          <w:p w14:paraId="701430B6" w14:textId="77777777" w:rsidR="002E008B" w:rsidRDefault="002E008B" w:rsidP="00022123">
            <w:pPr>
              <w:jc w:val="center"/>
              <w:rPr>
                <w:rFonts w:ascii="Arial" w:hAnsi="Arial" w:cs="Arial"/>
                <w:sz w:val="28"/>
                <w:szCs w:val="24"/>
                <w:lang w:val="uk-UA"/>
              </w:rPr>
            </w:pPr>
          </w:p>
        </w:tc>
        <w:tc>
          <w:tcPr>
            <w:tcW w:w="3576" w:type="dxa"/>
          </w:tcPr>
          <w:p w14:paraId="519DB27F" w14:textId="77777777" w:rsidR="002E008B" w:rsidRDefault="002E008B" w:rsidP="00022123">
            <w:pPr>
              <w:jc w:val="both"/>
              <w:rPr>
                <w:rFonts w:ascii="Arial" w:hAnsi="Arial" w:cs="Arial"/>
                <w:sz w:val="28"/>
                <w:szCs w:val="24"/>
                <w:lang w:val="uk-UA"/>
              </w:rPr>
            </w:pPr>
          </w:p>
        </w:tc>
      </w:tr>
      <w:tr w:rsidR="002E008B" w14:paraId="0F9EA2B2" w14:textId="77777777" w:rsidTr="00022123">
        <w:tc>
          <w:tcPr>
            <w:tcW w:w="4008" w:type="dxa"/>
          </w:tcPr>
          <w:p w14:paraId="036A24D6" w14:textId="77777777" w:rsidR="002E008B" w:rsidRDefault="002E008B" w:rsidP="00022123">
            <w:pPr>
              <w:jc w:val="both"/>
              <w:rPr>
                <w:rFonts w:ascii="Arial" w:hAnsi="Arial" w:cs="Arial"/>
                <w:sz w:val="28"/>
                <w:szCs w:val="24"/>
                <w:lang w:val="uk-UA"/>
              </w:rPr>
            </w:pPr>
          </w:p>
        </w:tc>
        <w:tc>
          <w:tcPr>
            <w:tcW w:w="2337" w:type="dxa"/>
          </w:tcPr>
          <w:p w14:paraId="1A13E0DD" w14:textId="77777777" w:rsidR="002E008B" w:rsidRDefault="002E008B" w:rsidP="00022123">
            <w:pPr>
              <w:jc w:val="center"/>
              <w:rPr>
                <w:rFonts w:ascii="Arial" w:hAnsi="Arial" w:cs="Arial"/>
                <w:sz w:val="28"/>
                <w:szCs w:val="24"/>
                <w:lang w:val="uk-UA"/>
              </w:rPr>
            </w:pPr>
          </w:p>
        </w:tc>
        <w:tc>
          <w:tcPr>
            <w:tcW w:w="3576" w:type="dxa"/>
          </w:tcPr>
          <w:p w14:paraId="07A63DD4" w14:textId="77777777" w:rsidR="002E008B" w:rsidRDefault="002E008B" w:rsidP="00022123">
            <w:pPr>
              <w:jc w:val="both"/>
              <w:rPr>
                <w:rFonts w:ascii="Arial" w:hAnsi="Arial" w:cs="Arial"/>
                <w:sz w:val="28"/>
                <w:szCs w:val="24"/>
                <w:lang w:val="uk-UA"/>
              </w:rPr>
            </w:pPr>
          </w:p>
        </w:tc>
      </w:tr>
      <w:tr w:rsidR="002E008B" w14:paraId="15493006" w14:textId="77777777" w:rsidTr="00022123">
        <w:trPr>
          <w:trHeight w:val="973"/>
        </w:trPr>
        <w:tc>
          <w:tcPr>
            <w:tcW w:w="4008" w:type="dxa"/>
          </w:tcPr>
          <w:p w14:paraId="53D42E60" w14:textId="77777777" w:rsidR="002E008B" w:rsidRDefault="002E008B" w:rsidP="00022123">
            <w:pPr>
              <w:rPr>
                <w:rFonts w:ascii="Arial" w:hAnsi="Arial" w:cs="Arial"/>
                <w:sz w:val="28"/>
                <w:szCs w:val="24"/>
                <w:lang w:val="uk-UA"/>
              </w:rPr>
            </w:pPr>
            <w:r>
              <w:rPr>
                <w:rFonts w:ascii="Arial" w:hAnsi="Arial" w:cs="Arial"/>
                <w:sz w:val="28"/>
                <w:szCs w:val="24"/>
                <w:lang w:val="uk-UA"/>
              </w:rPr>
              <w:t>Молодший науковий співробітник ДП «НДІБМВ»</w:t>
            </w:r>
          </w:p>
        </w:tc>
        <w:tc>
          <w:tcPr>
            <w:tcW w:w="2337" w:type="dxa"/>
          </w:tcPr>
          <w:p w14:paraId="0E03FD0F" w14:textId="77777777" w:rsidR="002E008B" w:rsidRDefault="002E008B" w:rsidP="00022123">
            <w:pPr>
              <w:jc w:val="center"/>
              <w:rPr>
                <w:rFonts w:ascii="Arial" w:hAnsi="Arial" w:cs="Arial"/>
                <w:sz w:val="28"/>
                <w:szCs w:val="24"/>
                <w:lang w:val="uk-UA"/>
              </w:rPr>
            </w:pPr>
          </w:p>
          <w:p w14:paraId="4A0FD64E" w14:textId="77777777" w:rsidR="002E008B" w:rsidRDefault="002E008B" w:rsidP="00022123">
            <w:pPr>
              <w:jc w:val="center"/>
              <w:rPr>
                <w:rFonts w:ascii="Arial" w:hAnsi="Arial" w:cs="Arial"/>
                <w:sz w:val="28"/>
                <w:szCs w:val="24"/>
                <w:lang w:val="uk-UA"/>
              </w:rPr>
            </w:pPr>
          </w:p>
        </w:tc>
        <w:tc>
          <w:tcPr>
            <w:tcW w:w="3576" w:type="dxa"/>
          </w:tcPr>
          <w:p w14:paraId="5C9D4E78" w14:textId="77777777" w:rsidR="002E008B" w:rsidRDefault="002E008B" w:rsidP="00022123">
            <w:pPr>
              <w:jc w:val="both"/>
              <w:rPr>
                <w:rFonts w:ascii="Arial" w:hAnsi="Arial" w:cs="Arial"/>
                <w:sz w:val="28"/>
                <w:szCs w:val="24"/>
                <w:lang w:val="uk-UA"/>
              </w:rPr>
            </w:pPr>
          </w:p>
          <w:p w14:paraId="19D82D29" w14:textId="77777777" w:rsidR="002E008B" w:rsidRDefault="002E008B" w:rsidP="00022123">
            <w:pPr>
              <w:jc w:val="both"/>
              <w:rPr>
                <w:rFonts w:ascii="Arial" w:hAnsi="Arial" w:cs="Arial"/>
                <w:sz w:val="28"/>
                <w:szCs w:val="24"/>
                <w:lang w:val="uk-UA"/>
              </w:rPr>
            </w:pPr>
            <w:r>
              <w:rPr>
                <w:rFonts w:ascii="Arial" w:hAnsi="Arial" w:cs="Arial"/>
                <w:sz w:val="28"/>
                <w:szCs w:val="24"/>
                <w:lang w:val="uk-UA"/>
              </w:rPr>
              <w:t>Микола ЧЕРНЕНКО</w:t>
            </w:r>
          </w:p>
        </w:tc>
      </w:tr>
    </w:tbl>
    <w:p w14:paraId="78B21191" w14:textId="77777777" w:rsidR="002E008B" w:rsidRP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3E5ABEC" w14:textId="77777777" w:rsidR="00B0697A" w:rsidRPr="00B0697A" w:rsidRDefault="00B0697A" w:rsidP="00B0697A">
      <w:pPr>
        <w:pStyle w:val="a9"/>
        <w:spacing w:after="0" w:line="360" w:lineRule="auto"/>
        <w:ind w:left="0" w:firstLine="709"/>
        <w:jc w:val="both"/>
        <w:rPr>
          <w:rFonts w:ascii="Arial" w:hAnsi="Arial" w:cs="Arial"/>
          <w:b/>
          <w:bCs/>
          <w:sz w:val="28"/>
          <w:szCs w:val="28"/>
          <w:lang w:val="uk-UA"/>
        </w:rPr>
      </w:pPr>
    </w:p>
    <w:sectPr w:rsidR="00B0697A" w:rsidRPr="00B0697A" w:rsidSect="00DB0881">
      <w:headerReference w:type="first" r:id="rId24"/>
      <w:footerReference w:type="first" r:id="rId25"/>
      <w:pgSz w:w="11906" w:h="16838"/>
      <w:pgMar w:top="1134" w:right="567" w:bottom="1134" w:left="1418"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B323" w14:textId="77777777" w:rsidR="00EA6E3A" w:rsidRDefault="00EA6E3A" w:rsidP="00833B96">
      <w:pPr>
        <w:spacing w:after="0" w:line="240" w:lineRule="auto"/>
      </w:pPr>
      <w:r>
        <w:separator/>
      </w:r>
    </w:p>
  </w:endnote>
  <w:endnote w:type="continuationSeparator" w:id="0">
    <w:p w14:paraId="1EA40D67" w14:textId="77777777" w:rsidR="00EA6E3A" w:rsidRDefault="00EA6E3A" w:rsidP="0083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979211"/>
      <w:docPartObj>
        <w:docPartGallery w:val="Page Numbers (Bottom of Page)"/>
        <w:docPartUnique/>
      </w:docPartObj>
    </w:sdtPr>
    <w:sdtEndPr>
      <w:rPr>
        <w:rFonts w:ascii="Arial" w:hAnsi="Arial" w:cs="Arial"/>
        <w:sz w:val="28"/>
        <w:szCs w:val="28"/>
      </w:rPr>
    </w:sdtEndPr>
    <w:sdtContent>
      <w:p w14:paraId="62D5D1E5" w14:textId="634D13B6" w:rsidR="00EA6E3A" w:rsidRPr="00000462" w:rsidRDefault="00EA6E3A">
        <w:pPr>
          <w:pStyle w:val="a7"/>
          <w:rPr>
            <w:rFonts w:ascii="Arial" w:hAnsi="Arial" w:cs="Arial"/>
            <w:sz w:val="28"/>
            <w:szCs w:val="28"/>
          </w:rPr>
        </w:pPr>
        <w:r w:rsidRPr="00000462">
          <w:rPr>
            <w:rFonts w:ascii="Arial" w:hAnsi="Arial" w:cs="Arial"/>
            <w:sz w:val="28"/>
            <w:szCs w:val="28"/>
          </w:rPr>
          <w:fldChar w:fldCharType="begin"/>
        </w:r>
        <w:r w:rsidRPr="00000462">
          <w:rPr>
            <w:rFonts w:ascii="Arial" w:hAnsi="Arial" w:cs="Arial"/>
            <w:sz w:val="28"/>
            <w:szCs w:val="28"/>
          </w:rPr>
          <w:instrText>PAGE   \* MERGEFORMAT</w:instrText>
        </w:r>
        <w:r w:rsidRPr="00000462">
          <w:rPr>
            <w:rFonts w:ascii="Arial" w:hAnsi="Arial" w:cs="Arial"/>
            <w:sz w:val="28"/>
            <w:szCs w:val="28"/>
          </w:rPr>
          <w:fldChar w:fldCharType="separate"/>
        </w:r>
        <w:r w:rsidR="00C643B0">
          <w:rPr>
            <w:rFonts w:ascii="Arial" w:hAnsi="Arial" w:cs="Arial"/>
            <w:noProof/>
            <w:sz w:val="28"/>
            <w:szCs w:val="28"/>
          </w:rPr>
          <w:t>VI</w:t>
        </w:r>
        <w:r w:rsidRPr="00000462">
          <w:rPr>
            <w:rFonts w:ascii="Arial" w:hAnsi="Arial" w:cs="Arial"/>
            <w:sz w:val="28"/>
            <w:szCs w:val="28"/>
          </w:rPr>
          <w:fldChar w:fldCharType="end"/>
        </w:r>
      </w:p>
    </w:sdtContent>
  </w:sdt>
  <w:p w14:paraId="3C079486" w14:textId="77777777" w:rsidR="00EA6E3A" w:rsidRPr="00000462" w:rsidRDefault="00EA6E3A">
    <w:pPr>
      <w:pStyle w:val="a7"/>
      <w:rPr>
        <w:rFonts w:ascii="Arial" w:hAnsi="Arial" w:cs="Arial"/>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39693"/>
      <w:docPartObj>
        <w:docPartGallery w:val="Page Numbers (Bottom of Page)"/>
        <w:docPartUnique/>
      </w:docPartObj>
    </w:sdtPr>
    <w:sdtEndPr>
      <w:rPr>
        <w:rFonts w:ascii="Arial" w:hAnsi="Arial" w:cs="Arial"/>
        <w:sz w:val="28"/>
        <w:szCs w:val="28"/>
      </w:rPr>
    </w:sdtEndPr>
    <w:sdtContent>
      <w:p w14:paraId="2E028E17" w14:textId="5058E740" w:rsidR="00EA6E3A" w:rsidRPr="00A72D07" w:rsidRDefault="00EA6E3A">
        <w:pPr>
          <w:pStyle w:val="a7"/>
          <w:jc w:val="right"/>
          <w:rPr>
            <w:rFonts w:ascii="Arial" w:hAnsi="Arial" w:cs="Arial"/>
            <w:sz w:val="28"/>
            <w:szCs w:val="28"/>
          </w:rPr>
        </w:pPr>
        <w:r w:rsidRPr="00A72D07">
          <w:rPr>
            <w:rFonts w:ascii="Arial" w:hAnsi="Arial" w:cs="Arial"/>
            <w:sz w:val="28"/>
            <w:szCs w:val="28"/>
          </w:rPr>
          <w:fldChar w:fldCharType="begin"/>
        </w:r>
        <w:r w:rsidRPr="00A72D07">
          <w:rPr>
            <w:rFonts w:ascii="Arial" w:hAnsi="Arial" w:cs="Arial"/>
            <w:sz w:val="28"/>
            <w:szCs w:val="28"/>
          </w:rPr>
          <w:instrText>PAGE   \* MERGEFORMAT</w:instrText>
        </w:r>
        <w:r w:rsidRPr="00A72D07">
          <w:rPr>
            <w:rFonts w:ascii="Arial" w:hAnsi="Arial" w:cs="Arial"/>
            <w:sz w:val="28"/>
            <w:szCs w:val="28"/>
          </w:rPr>
          <w:fldChar w:fldCharType="separate"/>
        </w:r>
        <w:r w:rsidR="00C643B0">
          <w:rPr>
            <w:rFonts w:ascii="Arial" w:hAnsi="Arial" w:cs="Arial"/>
            <w:noProof/>
            <w:sz w:val="28"/>
            <w:szCs w:val="28"/>
          </w:rPr>
          <w:t>13</w:t>
        </w:r>
        <w:r w:rsidRPr="00A72D07">
          <w:rPr>
            <w:rFonts w:ascii="Arial" w:hAnsi="Arial" w:cs="Arial"/>
            <w:sz w:val="28"/>
            <w:szCs w:val="28"/>
          </w:rPr>
          <w:fldChar w:fldCharType="end"/>
        </w:r>
      </w:p>
    </w:sdtContent>
  </w:sdt>
  <w:p w14:paraId="16FF58F1" w14:textId="77777777" w:rsidR="00EA6E3A" w:rsidRDefault="00EA6E3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3659" w14:textId="3C2B9012" w:rsidR="00EA6E3A" w:rsidRPr="00000462" w:rsidRDefault="00EA6E3A" w:rsidP="00E21FDC">
    <w:pPr>
      <w:pStyle w:val="a7"/>
      <w:rPr>
        <w:rFonts w:ascii="Arial" w:hAnsi="Arial" w:cs="Arial"/>
        <w:sz w:val="28"/>
        <w:szCs w:val="28"/>
      </w:rPr>
    </w:pPr>
  </w:p>
  <w:p w14:paraId="2447F75F" w14:textId="77777777" w:rsidR="00EA6E3A" w:rsidRDefault="00EA6E3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34282"/>
      <w:docPartObj>
        <w:docPartGallery w:val="Page Numbers (Bottom of Page)"/>
        <w:docPartUnique/>
      </w:docPartObj>
    </w:sdtPr>
    <w:sdtEndPr>
      <w:rPr>
        <w:rFonts w:ascii="Arial" w:hAnsi="Arial" w:cs="Arial"/>
        <w:sz w:val="28"/>
        <w:szCs w:val="28"/>
      </w:rPr>
    </w:sdtEndPr>
    <w:sdtContent>
      <w:p w14:paraId="5815AF19" w14:textId="259BB068" w:rsidR="00EA6E3A" w:rsidRPr="00E64828" w:rsidRDefault="00EA6E3A">
        <w:pPr>
          <w:pStyle w:val="a7"/>
          <w:jc w:val="right"/>
          <w:rPr>
            <w:rFonts w:ascii="Arial" w:hAnsi="Arial" w:cs="Arial"/>
            <w:sz w:val="28"/>
            <w:szCs w:val="28"/>
          </w:rPr>
        </w:pPr>
        <w:r w:rsidRPr="00E64828">
          <w:rPr>
            <w:rFonts w:ascii="Arial" w:hAnsi="Arial" w:cs="Arial"/>
            <w:sz w:val="28"/>
            <w:szCs w:val="28"/>
          </w:rPr>
          <w:fldChar w:fldCharType="begin"/>
        </w:r>
        <w:r w:rsidRPr="00E64828">
          <w:rPr>
            <w:rFonts w:ascii="Arial" w:hAnsi="Arial" w:cs="Arial"/>
            <w:sz w:val="28"/>
            <w:szCs w:val="28"/>
          </w:rPr>
          <w:instrText>PAGE   \* MERGEFORMAT</w:instrText>
        </w:r>
        <w:r w:rsidRPr="00E64828">
          <w:rPr>
            <w:rFonts w:ascii="Arial" w:hAnsi="Arial" w:cs="Arial"/>
            <w:sz w:val="28"/>
            <w:szCs w:val="28"/>
          </w:rPr>
          <w:fldChar w:fldCharType="separate"/>
        </w:r>
        <w:r w:rsidR="00C643B0">
          <w:rPr>
            <w:rFonts w:ascii="Arial" w:hAnsi="Arial" w:cs="Arial"/>
            <w:noProof/>
            <w:sz w:val="28"/>
            <w:szCs w:val="28"/>
          </w:rPr>
          <w:t>1</w:t>
        </w:r>
        <w:r w:rsidRPr="00E64828">
          <w:rPr>
            <w:rFonts w:ascii="Arial" w:hAnsi="Arial" w:cs="Arial"/>
            <w:sz w:val="28"/>
            <w:szCs w:val="28"/>
          </w:rPr>
          <w:fldChar w:fldCharType="end"/>
        </w:r>
      </w:p>
    </w:sdtContent>
  </w:sdt>
  <w:p w14:paraId="5621AE29" w14:textId="77777777" w:rsidR="00EA6E3A" w:rsidRDefault="00EA6E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E2B2" w14:textId="77777777" w:rsidR="00EA6E3A" w:rsidRDefault="00EA6E3A" w:rsidP="00833B96">
      <w:pPr>
        <w:spacing w:after="0" w:line="240" w:lineRule="auto"/>
      </w:pPr>
      <w:r>
        <w:separator/>
      </w:r>
    </w:p>
  </w:footnote>
  <w:footnote w:type="continuationSeparator" w:id="0">
    <w:p w14:paraId="079B69D4" w14:textId="77777777" w:rsidR="00EA6E3A" w:rsidRDefault="00EA6E3A" w:rsidP="0083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71CB" w14:textId="104D0C6A" w:rsidR="00EA6E3A" w:rsidRPr="00000462" w:rsidRDefault="00EA6E3A" w:rsidP="00E21FDC">
    <w:pPr>
      <w:pStyle w:val="a5"/>
      <w:tabs>
        <w:tab w:val="clear" w:pos="4677"/>
        <w:tab w:val="clear" w:pos="9355"/>
        <w:tab w:val="left" w:pos="3600"/>
      </w:tabs>
      <w:rPr>
        <w:rFonts w:ascii="Arial" w:hAnsi="Arial" w:cs="Arial"/>
        <w:sz w:val="28"/>
        <w:szCs w:val="28"/>
        <w:lang w:val="uk-UA"/>
      </w:rPr>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12859:20__</w:t>
    </w:r>
    <w:r>
      <w:rPr>
        <w:rFonts w:ascii="Arial" w:hAnsi="Arial" w:cs="Arial"/>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997E" w14:textId="4B8C68E5" w:rsidR="00EA6E3A" w:rsidRPr="00000462" w:rsidRDefault="00EA6E3A" w:rsidP="00000462">
    <w:pPr>
      <w:pStyle w:val="a5"/>
      <w:jc w:val="right"/>
      <w:rPr>
        <w:rFonts w:ascii="Arial" w:hAnsi="Arial" w:cs="Arial"/>
        <w:sz w:val="28"/>
        <w:szCs w:val="28"/>
        <w:lang w:val="uk-UA"/>
      </w:rPr>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12859:20__</w:t>
    </w:r>
  </w:p>
  <w:p w14:paraId="4369D09C" w14:textId="77777777" w:rsidR="00EA6E3A" w:rsidRDefault="00EA6E3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76D5" w14:textId="485F6682" w:rsidR="00EA6E3A" w:rsidRDefault="00EA6E3A" w:rsidP="00E64828">
    <w:pPr>
      <w:pStyle w:val="a5"/>
      <w:jc w:val="right"/>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13307:20__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68B"/>
    <w:multiLevelType w:val="hybridMultilevel"/>
    <w:tmpl w:val="87346F7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BE3E17"/>
    <w:multiLevelType w:val="hybridMultilevel"/>
    <w:tmpl w:val="722A467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7722FA"/>
    <w:multiLevelType w:val="hybridMultilevel"/>
    <w:tmpl w:val="1C94B272"/>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F10D78"/>
    <w:multiLevelType w:val="hybridMultilevel"/>
    <w:tmpl w:val="D1C61D0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550861"/>
    <w:multiLevelType w:val="hybridMultilevel"/>
    <w:tmpl w:val="508A4EC2"/>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2F48BB"/>
    <w:multiLevelType w:val="hybridMultilevel"/>
    <w:tmpl w:val="E4C6159E"/>
    <w:lvl w:ilvl="0" w:tplc="ABDEF3DE">
      <w:start w:val="1"/>
      <w:numFmt w:val="decimal"/>
      <w:lvlText w:val="%1)"/>
      <w:lvlJc w:val="left"/>
      <w:pPr>
        <w:ind w:left="428" w:hanging="212"/>
        <w:jc w:val="right"/>
      </w:pPr>
      <w:rPr>
        <w:rFonts w:ascii="Arial" w:eastAsia="Arial" w:hAnsi="Arial" w:cs="Arial" w:hint="default"/>
        <w:spacing w:val="-3"/>
        <w:w w:val="100"/>
        <w:sz w:val="18"/>
        <w:szCs w:val="18"/>
      </w:rPr>
    </w:lvl>
    <w:lvl w:ilvl="1" w:tplc="4B768678">
      <w:numFmt w:val="bullet"/>
      <w:lvlText w:val="•"/>
      <w:lvlJc w:val="left"/>
      <w:pPr>
        <w:ind w:left="1516" w:hanging="212"/>
      </w:pPr>
      <w:rPr>
        <w:rFonts w:hint="default"/>
      </w:rPr>
    </w:lvl>
    <w:lvl w:ilvl="2" w:tplc="0832A426">
      <w:numFmt w:val="bullet"/>
      <w:lvlText w:val="•"/>
      <w:lvlJc w:val="left"/>
      <w:pPr>
        <w:ind w:left="2612" w:hanging="212"/>
      </w:pPr>
      <w:rPr>
        <w:rFonts w:hint="default"/>
      </w:rPr>
    </w:lvl>
    <w:lvl w:ilvl="3" w:tplc="DBDADDA0">
      <w:numFmt w:val="bullet"/>
      <w:lvlText w:val="•"/>
      <w:lvlJc w:val="left"/>
      <w:pPr>
        <w:ind w:left="3708" w:hanging="212"/>
      </w:pPr>
      <w:rPr>
        <w:rFonts w:hint="default"/>
      </w:rPr>
    </w:lvl>
    <w:lvl w:ilvl="4" w:tplc="DF401C44">
      <w:numFmt w:val="bullet"/>
      <w:lvlText w:val="•"/>
      <w:lvlJc w:val="left"/>
      <w:pPr>
        <w:ind w:left="4804" w:hanging="212"/>
      </w:pPr>
      <w:rPr>
        <w:rFonts w:hint="default"/>
      </w:rPr>
    </w:lvl>
    <w:lvl w:ilvl="5" w:tplc="D682B00A">
      <w:numFmt w:val="bullet"/>
      <w:lvlText w:val="•"/>
      <w:lvlJc w:val="left"/>
      <w:pPr>
        <w:ind w:left="5900" w:hanging="212"/>
      </w:pPr>
      <w:rPr>
        <w:rFonts w:hint="default"/>
      </w:rPr>
    </w:lvl>
    <w:lvl w:ilvl="6" w:tplc="139205A6">
      <w:numFmt w:val="bullet"/>
      <w:lvlText w:val="•"/>
      <w:lvlJc w:val="left"/>
      <w:pPr>
        <w:ind w:left="6996" w:hanging="212"/>
      </w:pPr>
      <w:rPr>
        <w:rFonts w:hint="default"/>
      </w:rPr>
    </w:lvl>
    <w:lvl w:ilvl="7" w:tplc="F4E23EB2">
      <w:numFmt w:val="bullet"/>
      <w:lvlText w:val="•"/>
      <w:lvlJc w:val="left"/>
      <w:pPr>
        <w:ind w:left="8092" w:hanging="212"/>
      </w:pPr>
      <w:rPr>
        <w:rFonts w:hint="default"/>
      </w:rPr>
    </w:lvl>
    <w:lvl w:ilvl="8" w:tplc="8EC6AEC6">
      <w:numFmt w:val="bullet"/>
      <w:lvlText w:val="•"/>
      <w:lvlJc w:val="left"/>
      <w:pPr>
        <w:ind w:left="9188" w:hanging="212"/>
      </w:pPr>
      <w:rPr>
        <w:rFonts w:hint="default"/>
      </w:rPr>
    </w:lvl>
  </w:abstractNum>
  <w:abstractNum w:abstractNumId="6">
    <w:nsid w:val="2E5947F4"/>
    <w:multiLevelType w:val="hybridMultilevel"/>
    <w:tmpl w:val="2FBCC3B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DD7C4B"/>
    <w:multiLevelType w:val="hybridMultilevel"/>
    <w:tmpl w:val="24BEE6B6"/>
    <w:lvl w:ilvl="0" w:tplc="A3A2EB82">
      <w:start w:val="3"/>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391174AA"/>
    <w:multiLevelType w:val="hybridMultilevel"/>
    <w:tmpl w:val="FD60F65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7F77E2"/>
    <w:multiLevelType w:val="hybridMultilevel"/>
    <w:tmpl w:val="D2767B96"/>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C90021"/>
    <w:multiLevelType w:val="multilevel"/>
    <w:tmpl w:val="228CA81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50EC4650"/>
    <w:multiLevelType w:val="hybridMultilevel"/>
    <w:tmpl w:val="4454DC8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0E1C91"/>
    <w:multiLevelType w:val="hybridMultilevel"/>
    <w:tmpl w:val="4A7E46D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DCF2A73"/>
    <w:multiLevelType w:val="hybridMultilevel"/>
    <w:tmpl w:val="6CA6A826"/>
    <w:lvl w:ilvl="0" w:tplc="41DE3BD8">
      <w:numFmt w:val="bullet"/>
      <w:lvlText w:val=""/>
      <w:lvlJc w:val="left"/>
      <w:pPr>
        <w:ind w:left="617" w:hanging="401"/>
      </w:pPr>
      <w:rPr>
        <w:rFonts w:ascii="Symbol" w:eastAsia="Symbol" w:hAnsi="Symbol" w:cs="Symbol" w:hint="default"/>
        <w:w w:val="99"/>
        <w:sz w:val="20"/>
        <w:szCs w:val="20"/>
      </w:rPr>
    </w:lvl>
    <w:lvl w:ilvl="1" w:tplc="2A9E697A">
      <w:numFmt w:val="bullet"/>
      <w:lvlText w:val=""/>
      <w:lvlJc w:val="left"/>
      <w:pPr>
        <w:ind w:left="1299" w:hanging="401"/>
      </w:pPr>
      <w:rPr>
        <w:rFonts w:ascii="Symbol" w:eastAsia="Symbol" w:hAnsi="Symbol" w:cs="Symbol" w:hint="default"/>
        <w:w w:val="99"/>
        <w:sz w:val="20"/>
        <w:szCs w:val="20"/>
      </w:rPr>
    </w:lvl>
    <w:lvl w:ilvl="2" w:tplc="C4B84804">
      <w:numFmt w:val="bullet"/>
      <w:lvlText w:val="•"/>
      <w:lvlJc w:val="left"/>
      <w:pPr>
        <w:ind w:left="2420" w:hanging="401"/>
      </w:pPr>
      <w:rPr>
        <w:rFonts w:hint="default"/>
      </w:rPr>
    </w:lvl>
    <w:lvl w:ilvl="3" w:tplc="12F23678">
      <w:numFmt w:val="bullet"/>
      <w:lvlText w:val="•"/>
      <w:lvlJc w:val="left"/>
      <w:pPr>
        <w:ind w:left="3540" w:hanging="401"/>
      </w:pPr>
      <w:rPr>
        <w:rFonts w:hint="default"/>
      </w:rPr>
    </w:lvl>
    <w:lvl w:ilvl="4" w:tplc="F710DD1E">
      <w:numFmt w:val="bullet"/>
      <w:lvlText w:val="•"/>
      <w:lvlJc w:val="left"/>
      <w:pPr>
        <w:ind w:left="4660" w:hanging="401"/>
      </w:pPr>
      <w:rPr>
        <w:rFonts w:hint="default"/>
      </w:rPr>
    </w:lvl>
    <w:lvl w:ilvl="5" w:tplc="6B94A2CC">
      <w:numFmt w:val="bullet"/>
      <w:lvlText w:val="•"/>
      <w:lvlJc w:val="left"/>
      <w:pPr>
        <w:ind w:left="5780" w:hanging="401"/>
      </w:pPr>
      <w:rPr>
        <w:rFonts w:hint="default"/>
      </w:rPr>
    </w:lvl>
    <w:lvl w:ilvl="6" w:tplc="0D365050">
      <w:numFmt w:val="bullet"/>
      <w:lvlText w:val="•"/>
      <w:lvlJc w:val="left"/>
      <w:pPr>
        <w:ind w:left="6900" w:hanging="401"/>
      </w:pPr>
      <w:rPr>
        <w:rFonts w:hint="default"/>
      </w:rPr>
    </w:lvl>
    <w:lvl w:ilvl="7" w:tplc="713A29EE">
      <w:numFmt w:val="bullet"/>
      <w:lvlText w:val="•"/>
      <w:lvlJc w:val="left"/>
      <w:pPr>
        <w:ind w:left="8020" w:hanging="401"/>
      </w:pPr>
      <w:rPr>
        <w:rFonts w:hint="default"/>
      </w:rPr>
    </w:lvl>
    <w:lvl w:ilvl="8" w:tplc="F086069A">
      <w:numFmt w:val="bullet"/>
      <w:lvlText w:val="•"/>
      <w:lvlJc w:val="left"/>
      <w:pPr>
        <w:ind w:left="9140" w:hanging="401"/>
      </w:pPr>
      <w:rPr>
        <w:rFonts w:hint="default"/>
      </w:rPr>
    </w:lvl>
  </w:abstractNum>
  <w:abstractNum w:abstractNumId="14">
    <w:nsid w:val="5F452598"/>
    <w:multiLevelType w:val="hybridMultilevel"/>
    <w:tmpl w:val="03A66088"/>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3B94BA3"/>
    <w:multiLevelType w:val="hybridMultilevel"/>
    <w:tmpl w:val="FFDE9960"/>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6A78D2"/>
    <w:multiLevelType w:val="hybridMultilevel"/>
    <w:tmpl w:val="BDBAFFCA"/>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13"/>
  </w:num>
  <w:num w:numId="4">
    <w:abstractNumId w:val="1"/>
  </w:num>
  <w:num w:numId="5">
    <w:abstractNumId w:val="11"/>
  </w:num>
  <w:num w:numId="6">
    <w:abstractNumId w:val="15"/>
  </w:num>
  <w:num w:numId="7">
    <w:abstractNumId w:val="12"/>
  </w:num>
  <w:num w:numId="8">
    <w:abstractNumId w:val="14"/>
  </w:num>
  <w:num w:numId="9">
    <w:abstractNumId w:val="8"/>
  </w:num>
  <w:num w:numId="10">
    <w:abstractNumId w:val="5"/>
  </w:num>
  <w:num w:numId="11">
    <w:abstractNumId w:val="9"/>
  </w:num>
  <w:num w:numId="12">
    <w:abstractNumId w:val="0"/>
  </w:num>
  <w:num w:numId="13">
    <w:abstractNumId w:val="16"/>
  </w:num>
  <w:num w:numId="14">
    <w:abstractNumId w:val="2"/>
  </w:num>
  <w:num w:numId="15">
    <w:abstractNumId w:val="3"/>
  </w:num>
  <w:num w:numId="16">
    <w:abstractNumId w:val="6"/>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evenAndOddHeaders/>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90"/>
    <w:rsid w:val="00000462"/>
    <w:rsid w:val="00001E93"/>
    <w:rsid w:val="000050E5"/>
    <w:rsid w:val="00012403"/>
    <w:rsid w:val="0002150A"/>
    <w:rsid w:val="00022123"/>
    <w:rsid w:val="0002597E"/>
    <w:rsid w:val="0003223C"/>
    <w:rsid w:val="00041461"/>
    <w:rsid w:val="00050E56"/>
    <w:rsid w:val="000573EC"/>
    <w:rsid w:val="00062B4D"/>
    <w:rsid w:val="0006586A"/>
    <w:rsid w:val="00076285"/>
    <w:rsid w:val="00084CF1"/>
    <w:rsid w:val="0008706A"/>
    <w:rsid w:val="0009442B"/>
    <w:rsid w:val="00094E5F"/>
    <w:rsid w:val="00096DA2"/>
    <w:rsid w:val="000B1CB8"/>
    <w:rsid w:val="000B60B0"/>
    <w:rsid w:val="000C0BB3"/>
    <w:rsid w:val="000D09F4"/>
    <w:rsid w:val="000D76B1"/>
    <w:rsid w:val="000E3A92"/>
    <w:rsid w:val="000F2BAA"/>
    <w:rsid w:val="000F378E"/>
    <w:rsid w:val="000F497D"/>
    <w:rsid w:val="000F4AAE"/>
    <w:rsid w:val="000F6FF4"/>
    <w:rsid w:val="001026B1"/>
    <w:rsid w:val="00104A7F"/>
    <w:rsid w:val="00112563"/>
    <w:rsid w:val="001128C9"/>
    <w:rsid w:val="0011559F"/>
    <w:rsid w:val="00123E24"/>
    <w:rsid w:val="0012491B"/>
    <w:rsid w:val="001256FC"/>
    <w:rsid w:val="00126C6F"/>
    <w:rsid w:val="00155BC4"/>
    <w:rsid w:val="001605B7"/>
    <w:rsid w:val="0016286E"/>
    <w:rsid w:val="00171877"/>
    <w:rsid w:val="00181D19"/>
    <w:rsid w:val="0018346C"/>
    <w:rsid w:val="00193F10"/>
    <w:rsid w:val="00194FD8"/>
    <w:rsid w:val="001B4CD1"/>
    <w:rsid w:val="001B4ED6"/>
    <w:rsid w:val="001C7D54"/>
    <w:rsid w:val="001D03CD"/>
    <w:rsid w:val="001D3782"/>
    <w:rsid w:val="001D4BE3"/>
    <w:rsid w:val="001E777A"/>
    <w:rsid w:val="001F7569"/>
    <w:rsid w:val="00200E22"/>
    <w:rsid w:val="00213D67"/>
    <w:rsid w:val="00214764"/>
    <w:rsid w:val="0022012A"/>
    <w:rsid w:val="00224361"/>
    <w:rsid w:val="00225F15"/>
    <w:rsid w:val="00235463"/>
    <w:rsid w:val="002430ED"/>
    <w:rsid w:val="00244015"/>
    <w:rsid w:val="00245404"/>
    <w:rsid w:val="0025116B"/>
    <w:rsid w:val="002514EA"/>
    <w:rsid w:val="002629BD"/>
    <w:rsid w:val="002709A5"/>
    <w:rsid w:val="00272583"/>
    <w:rsid w:val="002737C7"/>
    <w:rsid w:val="002819DA"/>
    <w:rsid w:val="0028418E"/>
    <w:rsid w:val="00290B61"/>
    <w:rsid w:val="00296741"/>
    <w:rsid w:val="002A19D3"/>
    <w:rsid w:val="002A697D"/>
    <w:rsid w:val="002B635C"/>
    <w:rsid w:val="002C552C"/>
    <w:rsid w:val="002D1C73"/>
    <w:rsid w:val="002D3F6B"/>
    <w:rsid w:val="002E008B"/>
    <w:rsid w:val="002E1746"/>
    <w:rsid w:val="002E1EBA"/>
    <w:rsid w:val="002F1E0D"/>
    <w:rsid w:val="002F270C"/>
    <w:rsid w:val="002F57C6"/>
    <w:rsid w:val="002F61C7"/>
    <w:rsid w:val="002F6903"/>
    <w:rsid w:val="002F6FDE"/>
    <w:rsid w:val="0030210C"/>
    <w:rsid w:val="003038FD"/>
    <w:rsid w:val="003046CF"/>
    <w:rsid w:val="0031771D"/>
    <w:rsid w:val="00320660"/>
    <w:rsid w:val="0032639A"/>
    <w:rsid w:val="00326E75"/>
    <w:rsid w:val="00331124"/>
    <w:rsid w:val="003430B3"/>
    <w:rsid w:val="00343591"/>
    <w:rsid w:val="00343F8A"/>
    <w:rsid w:val="00350381"/>
    <w:rsid w:val="00351B48"/>
    <w:rsid w:val="003535DF"/>
    <w:rsid w:val="003548C8"/>
    <w:rsid w:val="00356DE4"/>
    <w:rsid w:val="00371D4E"/>
    <w:rsid w:val="00372B3E"/>
    <w:rsid w:val="003808E0"/>
    <w:rsid w:val="003930DF"/>
    <w:rsid w:val="00393262"/>
    <w:rsid w:val="00396BD8"/>
    <w:rsid w:val="003B7620"/>
    <w:rsid w:val="003D221D"/>
    <w:rsid w:val="00415F79"/>
    <w:rsid w:val="00417CC8"/>
    <w:rsid w:val="00422EB8"/>
    <w:rsid w:val="00424F6E"/>
    <w:rsid w:val="004353D4"/>
    <w:rsid w:val="00435B4D"/>
    <w:rsid w:val="00456534"/>
    <w:rsid w:val="004652E2"/>
    <w:rsid w:val="004735B8"/>
    <w:rsid w:val="004737E0"/>
    <w:rsid w:val="00477015"/>
    <w:rsid w:val="00480F79"/>
    <w:rsid w:val="004856C2"/>
    <w:rsid w:val="004857D8"/>
    <w:rsid w:val="00496F4E"/>
    <w:rsid w:val="004A2D9A"/>
    <w:rsid w:val="004A7AC9"/>
    <w:rsid w:val="004B07CC"/>
    <w:rsid w:val="004B3A98"/>
    <w:rsid w:val="004C05B3"/>
    <w:rsid w:val="004E1CC5"/>
    <w:rsid w:val="004E3DAC"/>
    <w:rsid w:val="004F19C3"/>
    <w:rsid w:val="004F66F0"/>
    <w:rsid w:val="004F7A67"/>
    <w:rsid w:val="00505C56"/>
    <w:rsid w:val="00512422"/>
    <w:rsid w:val="00517312"/>
    <w:rsid w:val="00517ACB"/>
    <w:rsid w:val="0052134F"/>
    <w:rsid w:val="005225FE"/>
    <w:rsid w:val="005302DB"/>
    <w:rsid w:val="00541140"/>
    <w:rsid w:val="00550023"/>
    <w:rsid w:val="00551C28"/>
    <w:rsid w:val="00553018"/>
    <w:rsid w:val="00560925"/>
    <w:rsid w:val="00561531"/>
    <w:rsid w:val="00565CDA"/>
    <w:rsid w:val="00567D9C"/>
    <w:rsid w:val="0057501F"/>
    <w:rsid w:val="00575466"/>
    <w:rsid w:val="00575874"/>
    <w:rsid w:val="005823D0"/>
    <w:rsid w:val="005870B7"/>
    <w:rsid w:val="005932FE"/>
    <w:rsid w:val="005979BB"/>
    <w:rsid w:val="005A147C"/>
    <w:rsid w:val="005A6165"/>
    <w:rsid w:val="005A6767"/>
    <w:rsid w:val="005A7492"/>
    <w:rsid w:val="005B2099"/>
    <w:rsid w:val="005B507F"/>
    <w:rsid w:val="005D5A8B"/>
    <w:rsid w:val="005D6EF5"/>
    <w:rsid w:val="005F0942"/>
    <w:rsid w:val="005F5306"/>
    <w:rsid w:val="00611C9C"/>
    <w:rsid w:val="00625C0A"/>
    <w:rsid w:val="006317FB"/>
    <w:rsid w:val="00633DD3"/>
    <w:rsid w:val="00640FE6"/>
    <w:rsid w:val="006435F0"/>
    <w:rsid w:val="00650561"/>
    <w:rsid w:val="006509EA"/>
    <w:rsid w:val="00651179"/>
    <w:rsid w:val="006520A1"/>
    <w:rsid w:val="00656B6D"/>
    <w:rsid w:val="0066770B"/>
    <w:rsid w:val="006727A1"/>
    <w:rsid w:val="0067648A"/>
    <w:rsid w:val="0067780F"/>
    <w:rsid w:val="00681AA0"/>
    <w:rsid w:val="00681D9C"/>
    <w:rsid w:val="00684DA3"/>
    <w:rsid w:val="00686CD9"/>
    <w:rsid w:val="006975F2"/>
    <w:rsid w:val="00697E56"/>
    <w:rsid w:val="006A09CA"/>
    <w:rsid w:val="006A309F"/>
    <w:rsid w:val="006A461D"/>
    <w:rsid w:val="006A7E65"/>
    <w:rsid w:val="006B035B"/>
    <w:rsid w:val="006B22CF"/>
    <w:rsid w:val="006C09A4"/>
    <w:rsid w:val="006C29CB"/>
    <w:rsid w:val="006C321E"/>
    <w:rsid w:val="006C41E7"/>
    <w:rsid w:val="006D3C69"/>
    <w:rsid w:val="006E1EAD"/>
    <w:rsid w:val="006E5028"/>
    <w:rsid w:val="006E6BCB"/>
    <w:rsid w:val="006F6BE8"/>
    <w:rsid w:val="006F6C0E"/>
    <w:rsid w:val="00700E25"/>
    <w:rsid w:val="007025E1"/>
    <w:rsid w:val="00711EBE"/>
    <w:rsid w:val="00714B06"/>
    <w:rsid w:val="0071744D"/>
    <w:rsid w:val="00741649"/>
    <w:rsid w:val="00742A1A"/>
    <w:rsid w:val="00743FDB"/>
    <w:rsid w:val="0075797A"/>
    <w:rsid w:val="00771233"/>
    <w:rsid w:val="007733A1"/>
    <w:rsid w:val="007738F8"/>
    <w:rsid w:val="00783A02"/>
    <w:rsid w:val="0078796F"/>
    <w:rsid w:val="0079225C"/>
    <w:rsid w:val="007A42DB"/>
    <w:rsid w:val="007A7DD1"/>
    <w:rsid w:val="007B4304"/>
    <w:rsid w:val="007D2C1F"/>
    <w:rsid w:val="007D36C3"/>
    <w:rsid w:val="007E0282"/>
    <w:rsid w:val="007E74C3"/>
    <w:rsid w:val="007F1649"/>
    <w:rsid w:val="00802AC5"/>
    <w:rsid w:val="0080497A"/>
    <w:rsid w:val="00811D07"/>
    <w:rsid w:val="00814394"/>
    <w:rsid w:val="00815354"/>
    <w:rsid w:val="008154B9"/>
    <w:rsid w:val="0082411B"/>
    <w:rsid w:val="00824F14"/>
    <w:rsid w:val="0082515B"/>
    <w:rsid w:val="008276C7"/>
    <w:rsid w:val="00832B70"/>
    <w:rsid w:val="00833B96"/>
    <w:rsid w:val="00836114"/>
    <w:rsid w:val="00836D75"/>
    <w:rsid w:val="008459A1"/>
    <w:rsid w:val="008507E7"/>
    <w:rsid w:val="008531D5"/>
    <w:rsid w:val="00856BDC"/>
    <w:rsid w:val="00857A64"/>
    <w:rsid w:val="008605BF"/>
    <w:rsid w:val="00872F2E"/>
    <w:rsid w:val="00875C70"/>
    <w:rsid w:val="00881C1A"/>
    <w:rsid w:val="00884DF0"/>
    <w:rsid w:val="008A75BE"/>
    <w:rsid w:val="008B10FD"/>
    <w:rsid w:val="008B709A"/>
    <w:rsid w:val="008C0449"/>
    <w:rsid w:val="008C6C7B"/>
    <w:rsid w:val="008C6DCD"/>
    <w:rsid w:val="008D0C13"/>
    <w:rsid w:val="008D2A44"/>
    <w:rsid w:val="008E256B"/>
    <w:rsid w:val="008E2CC2"/>
    <w:rsid w:val="008F301B"/>
    <w:rsid w:val="008F78FC"/>
    <w:rsid w:val="0090281C"/>
    <w:rsid w:val="00907A43"/>
    <w:rsid w:val="009116C6"/>
    <w:rsid w:val="00917E18"/>
    <w:rsid w:val="00923BCD"/>
    <w:rsid w:val="00933945"/>
    <w:rsid w:val="009345B8"/>
    <w:rsid w:val="00937D36"/>
    <w:rsid w:val="0094407F"/>
    <w:rsid w:val="00944974"/>
    <w:rsid w:val="00946783"/>
    <w:rsid w:val="009610B9"/>
    <w:rsid w:val="00966694"/>
    <w:rsid w:val="00970E46"/>
    <w:rsid w:val="0098002B"/>
    <w:rsid w:val="00981472"/>
    <w:rsid w:val="00983081"/>
    <w:rsid w:val="009A0E93"/>
    <w:rsid w:val="009B039B"/>
    <w:rsid w:val="009C1D27"/>
    <w:rsid w:val="009C461B"/>
    <w:rsid w:val="009C53D0"/>
    <w:rsid w:val="009D3F57"/>
    <w:rsid w:val="009D4EAC"/>
    <w:rsid w:val="009D54F8"/>
    <w:rsid w:val="009F23C3"/>
    <w:rsid w:val="009F43C2"/>
    <w:rsid w:val="009F4B2E"/>
    <w:rsid w:val="009F5DFE"/>
    <w:rsid w:val="00A0098E"/>
    <w:rsid w:val="00A0372C"/>
    <w:rsid w:val="00A12D51"/>
    <w:rsid w:val="00A13A66"/>
    <w:rsid w:val="00A15184"/>
    <w:rsid w:val="00A17A83"/>
    <w:rsid w:val="00A326B0"/>
    <w:rsid w:val="00A34EF0"/>
    <w:rsid w:val="00A40B1C"/>
    <w:rsid w:val="00A4556D"/>
    <w:rsid w:val="00A51D3A"/>
    <w:rsid w:val="00A57915"/>
    <w:rsid w:val="00A60459"/>
    <w:rsid w:val="00A6602B"/>
    <w:rsid w:val="00A722D1"/>
    <w:rsid w:val="00A72D07"/>
    <w:rsid w:val="00A730A1"/>
    <w:rsid w:val="00A8634F"/>
    <w:rsid w:val="00A8657A"/>
    <w:rsid w:val="00A93480"/>
    <w:rsid w:val="00AA33F5"/>
    <w:rsid w:val="00AB39CD"/>
    <w:rsid w:val="00AD15A1"/>
    <w:rsid w:val="00AD7921"/>
    <w:rsid w:val="00AE17FF"/>
    <w:rsid w:val="00AE46EB"/>
    <w:rsid w:val="00AF16D0"/>
    <w:rsid w:val="00AF211A"/>
    <w:rsid w:val="00AF2AD8"/>
    <w:rsid w:val="00AF2CF2"/>
    <w:rsid w:val="00AF3D0B"/>
    <w:rsid w:val="00B00991"/>
    <w:rsid w:val="00B0191E"/>
    <w:rsid w:val="00B0697A"/>
    <w:rsid w:val="00B114AC"/>
    <w:rsid w:val="00B21BB0"/>
    <w:rsid w:val="00B30C54"/>
    <w:rsid w:val="00B30CE6"/>
    <w:rsid w:val="00B361BE"/>
    <w:rsid w:val="00B37927"/>
    <w:rsid w:val="00B46EBD"/>
    <w:rsid w:val="00B4747B"/>
    <w:rsid w:val="00B50DE4"/>
    <w:rsid w:val="00B5557C"/>
    <w:rsid w:val="00B63010"/>
    <w:rsid w:val="00B65FCB"/>
    <w:rsid w:val="00B779CF"/>
    <w:rsid w:val="00B82C71"/>
    <w:rsid w:val="00B94852"/>
    <w:rsid w:val="00B97694"/>
    <w:rsid w:val="00BA1A6E"/>
    <w:rsid w:val="00BA2F53"/>
    <w:rsid w:val="00BA7DD1"/>
    <w:rsid w:val="00BB1392"/>
    <w:rsid w:val="00BB703C"/>
    <w:rsid w:val="00BC14A0"/>
    <w:rsid w:val="00BC3B2E"/>
    <w:rsid w:val="00BC4E54"/>
    <w:rsid w:val="00BC54A8"/>
    <w:rsid w:val="00BD1D19"/>
    <w:rsid w:val="00BD3722"/>
    <w:rsid w:val="00BE3173"/>
    <w:rsid w:val="00BE7E05"/>
    <w:rsid w:val="00BF20B4"/>
    <w:rsid w:val="00C072D6"/>
    <w:rsid w:val="00C1132B"/>
    <w:rsid w:val="00C211D2"/>
    <w:rsid w:val="00C21D19"/>
    <w:rsid w:val="00C21E38"/>
    <w:rsid w:val="00C251F7"/>
    <w:rsid w:val="00C357B2"/>
    <w:rsid w:val="00C35B00"/>
    <w:rsid w:val="00C44A21"/>
    <w:rsid w:val="00C47504"/>
    <w:rsid w:val="00C643B0"/>
    <w:rsid w:val="00C64D31"/>
    <w:rsid w:val="00C66369"/>
    <w:rsid w:val="00C71513"/>
    <w:rsid w:val="00C71ABF"/>
    <w:rsid w:val="00CA0AE0"/>
    <w:rsid w:val="00CA0DB3"/>
    <w:rsid w:val="00CA43CD"/>
    <w:rsid w:val="00CA4A6A"/>
    <w:rsid w:val="00CB7EE2"/>
    <w:rsid w:val="00CC51F3"/>
    <w:rsid w:val="00CC79BF"/>
    <w:rsid w:val="00CE6258"/>
    <w:rsid w:val="00CF572C"/>
    <w:rsid w:val="00D00378"/>
    <w:rsid w:val="00D11105"/>
    <w:rsid w:val="00D20D59"/>
    <w:rsid w:val="00D31DB0"/>
    <w:rsid w:val="00D33274"/>
    <w:rsid w:val="00D332F1"/>
    <w:rsid w:val="00D345BE"/>
    <w:rsid w:val="00D3762C"/>
    <w:rsid w:val="00D41C72"/>
    <w:rsid w:val="00D4349B"/>
    <w:rsid w:val="00D508FF"/>
    <w:rsid w:val="00D65E82"/>
    <w:rsid w:val="00D66991"/>
    <w:rsid w:val="00D66E59"/>
    <w:rsid w:val="00D73F21"/>
    <w:rsid w:val="00D75B96"/>
    <w:rsid w:val="00D772C2"/>
    <w:rsid w:val="00D919AF"/>
    <w:rsid w:val="00D91E16"/>
    <w:rsid w:val="00DA7192"/>
    <w:rsid w:val="00DB0881"/>
    <w:rsid w:val="00DB2514"/>
    <w:rsid w:val="00DB7B57"/>
    <w:rsid w:val="00DC492F"/>
    <w:rsid w:val="00DC5718"/>
    <w:rsid w:val="00DC617D"/>
    <w:rsid w:val="00DD337B"/>
    <w:rsid w:val="00DD4EA6"/>
    <w:rsid w:val="00DE71D2"/>
    <w:rsid w:val="00DF3D95"/>
    <w:rsid w:val="00E05EDC"/>
    <w:rsid w:val="00E0622B"/>
    <w:rsid w:val="00E12B40"/>
    <w:rsid w:val="00E21EF8"/>
    <w:rsid w:val="00E21FDC"/>
    <w:rsid w:val="00E23D3B"/>
    <w:rsid w:val="00E24EDE"/>
    <w:rsid w:val="00E31F3D"/>
    <w:rsid w:val="00E33EB6"/>
    <w:rsid w:val="00E3537C"/>
    <w:rsid w:val="00E37672"/>
    <w:rsid w:val="00E5654A"/>
    <w:rsid w:val="00E6083C"/>
    <w:rsid w:val="00E60BAA"/>
    <w:rsid w:val="00E6285E"/>
    <w:rsid w:val="00E64828"/>
    <w:rsid w:val="00E662EE"/>
    <w:rsid w:val="00E717C6"/>
    <w:rsid w:val="00E82A89"/>
    <w:rsid w:val="00E93D92"/>
    <w:rsid w:val="00E960CB"/>
    <w:rsid w:val="00EA6E3A"/>
    <w:rsid w:val="00EB18D4"/>
    <w:rsid w:val="00EC0785"/>
    <w:rsid w:val="00ED32DB"/>
    <w:rsid w:val="00EE267C"/>
    <w:rsid w:val="00EE544C"/>
    <w:rsid w:val="00EE5455"/>
    <w:rsid w:val="00EF0189"/>
    <w:rsid w:val="00F04290"/>
    <w:rsid w:val="00F138F0"/>
    <w:rsid w:val="00F21E7D"/>
    <w:rsid w:val="00F26FFE"/>
    <w:rsid w:val="00F44FF6"/>
    <w:rsid w:val="00F52411"/>
    <w:rsid w:val="00F669F3"/>
    <w:rsid w:val="00F66AD4"/>
    <w:rsid w:val="00F71010"/>
    <w:rsid w:val="00F73840"/>
    <w:rsid w:val="00F75255"/>
    <w:rsid w:val="00F776DE"/>
    <w:rsid w:val="00F80AE6"/>
    <w:rsid w:val="00F8606B"/>
    <w:rsid w:val="00FB14AF"/>
    <w:rsid w:val="00FB1721"/>
    <w:rsid w:val="00FC08FF"/>
    <w:rsid w:val="00FC1005"/>
    <w:rsid w:val="00FC38DB"/>
    <w:rsid w:val="00FD1913"/>
    <w:rsid w:val="00FD4968"/>
    <w:rsid w:val="00FD5C5E"/>
    <w:rsid w:val="00FD5E05"/>
    <w:rsid w:val="00FD618D"/>
    <w:rsid w:val="00FD7B3E"/>
    <w:rsid w:val="00FF1C7B"/>
    <w:rsid w:val="00FF2186"/>
    <w:rsid w:val="00FF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3F48108"/>
  <w15:docId w15:val="{B254D6AB-4880-4C76-80E6-B37977FC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B96"/>
  </w:style>
  <w:style w:type="paragraph" w:styleId="1">
    <w:name w:val="heading 1"/>
    <w:basedOn w:val="a"/>
    <w:link w:val="10"/>
    <w:uiPriority w:val="9"/>
    <w:qFormat/>
    <w:rsid w:val="00123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B96"/>
    <w:rPr>
      <w:rFonts w:ascii="Tahoma" w:hAnsi="Tahoma" w:cs="Tahoma"/>
      <w:sz w:val="16"/>
      <w:szCs w:val="16"/>
    </w:rPr>
  </w:style>
  <w:style w:type="paragraph" w:styleId="a5">
    <w:name w:val="header"/>
    <w:basedOn w:val="a"/>
    <w:link w:val="a6"/>
    <w:uiPriority w:val="99"/>
    <w:unhideWhenUsed/>
    <w:rsid w:val="00833B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3B96"/>
  </w:style>
  <w:style w:type="paragraph" w:styleId="a7">
    <w:name w:val="footer"/>
    <w:basedOn w:val="a"/>
    <w:link w:val="a8"/>
    <w:uiPriority w:val="99"/>
    <w:unhideWhenUsed/>
    <w:rsid w:val="00833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3B96"/>
  </w:style>
  <w:style w:type="paragraph" w:styleId="a9">
    <w:name w:val="List Paragraph"/>
    <w:basedOn w:val="a"/>
    <w:uiPriority w:val="1"/>
    <w:qFormat/>
    <w:rsid w:val="00833B96"/>
    <w:pPr>
      <w:ind w:left="720"/>
      <w:contextualSpacing/>
    </w:pPr>
  </w:style>
  <w:style w:type="table" w:styleId="aa">
    <w:name w:val="Table Grid"/>
    <w:basedOn w:val="a1"/>
    <w:uiPriority w:val="59"/>
    <w:rsid w:val="00477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2514EA"/>
    <w:rPr>
      <w:color w:val="808080"/>
    </w:rPr>
  </w:style>
  <w:style w:type="paragraph" w:styleId="ac">
    <w:name w:val="No Spacing"/>
    <w:uiPriority w:val="1"/>
    <w:qFormat/>
    <w:rsid w:val="00611C9C"/>
    <w:pPr>
      <w:spacing w:after="0" w:line="240" w:lineRule="auto"/>
    </w:pPr>
  </w:style>
  <w:style w:type="character" w:customStyle="1" w:styleId="docdata">
    <w:name w:val="docdata"/>
    <w:aliases w:val="docy,v5,2162,baiaagaaboqcaaadoqqaaawvbaaaaaaaaaaaaaaaaaaaaaaaaaaaaaaaaaaaaaaaaaaaaaaaaaaaaaaaaaaaaaaaaaaaaaaaaaaaaaaaaaaaaaaaaaaaaaaaaaaaaaaaaaaaaaaaaaaaaaaaaaaaaaaaaaaaaaaaaaaaaaaaaaaaaaaaaaaaaaaaaaaaaaaaaaaaaaaaaaaaaaaaaaaaaaaaaaaaaaaaaaaaaaaa"/>
    <w:basedOn w:val="a0"/>
    <w:rsid w:val="00E93D92"/>
  </w:style>
  <w:style w:type="character" w:customStyle="1" w:styleId="fontstyle01">
    <w:name w:val="fontstyle01"/>
    <w:basedOn w:val="a0"/>
    <w:rsid w:val="00E37672"/>
    <w:rPr>
      <w:rFonts w:ascii="Cambria" w:hAnsi="Cambria" w:hint="default"/>
      <w:b w:val="0"/>
      <w:bCs w:val="0"/>
      <w:i w:val="0"/>
      <w:iCs w:val="0"/>
      <w:color w:val="000000"/>
      <w:sz w:val="22"/>
      <w:szCs w:val="22"/>
    </w:rPr>
  </w:style>
  <w:style w:type="character" w:customStyle="1" w:styleId="fontstyle21">
    <w:name w:val="fontstyle21"/>
    <w:basedOn w:val="a0"/>
    <w:rsid w:val="00E37672"/>
    <w:rPr>
      <w:rFonts w:ascii="Cambria-Italic" w:hAnsi="Cambria-Italic" w:hint="default"/>
      <w:b w:val="0"/>
      <w:bCs w:val="0"/>
      <w:i/>
      <w:iCs/>
      <w:color w:val="000000"/>
      <w:sz w:val="22"/>
      <w:szCs w:val="22"/>
    </w:rPr>
  </w:style>
  <w:style w:type="character" w:customStyle="1" w:styleId="10">
    <w:name w:val="Заголовок 1 Знак"/>
    <w:basedOn w:val="a0"/>
    <w:link w:val="1"/>
    <w:uiPriority w:val="9"/>
    <w:rsid w:val="00123E24"/>
    <w:rPr>
      <w:rFonts w:ascii="Times New Roman" w:eastAsia="Times New Roman" w:hAnsi="Times New Roman" w:cs="Times New Roman"/>
      <w:b/>
      <w:bCs/>
      <w:kern w:val="36"/>
      <w:sz w:val="48"/>
      <w:szCs w:val="48"/>
      <w:lang w:eastAsia="ru-RU"/>
    </w:rPr>
  </w:style>
  <w:style w:type="character" w:customStyle="1" w:styleId="fontstyle11">
    <w:name w:val="fontstyle11"/>
    <w:basedOn w:val="a0"/>
    <w:rsid w:val="00CC51F3"/>
    <w:rPr>
      <w:rFonts w:ascii="Cambria-Italic" w:hAnsi="Cambria-Italic" w:hint="default"/>
      <w:b w:val="0"/>
      <w:bCs w:val="0"/>
      <w:i/>
      <w:iCs/>
      <w:color w:val="000000"/>
      <w:sz w:val="18"/>
      <w:szCs w:val="18"/>
    </w:rPr>
  </w:style>
  <w:style w:type="paragraph" w:styleId="ad">
    <w:name w:val="Body Text"/>
    <w:basedOn w:val="a"/>
    <w:link w:val="ae"/>
    <w:uiPriority w:val="1"/>
    <w:qFormat/>
    <w:rsid w:val="00DD4EA6"/>
    <w:pPr>
      <w:widowControl w:val="0"/>
      <w:autoSpaceDE w:val="0"/>
      <w:autoSpaceDN w:val="0"/>
      <w:spacing w:after="0" w:line="240" w:lineRule="auto"/>
    </w:pPr>
    <w:rPr>
      <w:rFonts w:ascii="Arial" w:eastAsia="Arial" w:hAnsi="Arial" w:cs="Arial"/>
      <w:sz w:val="20"/>
      <w:szCs w:val="20"/>
      <w:lang w:val="en-US"/>
    </w:rPr>
  </w:style>
  <w:style w:type="character" w:customStyle="1" w:styleId="ae">
    <w:name w:val="Основной текст Знак"/>
    <w:basedOn w:val="a0"/>
    <w:link w:val="ad"/>
    <w:uiPriority w:val="1"/>
    <w:rsid w:val="00DD4EA6"/>
    <w:rPr>
      <w:rFonts w:ascii="Arial" w:eastAsia="Arial" w:hAnsi="Arial" w:cs="Arial"/>
      <w:sz w:val="20"/>
      <w:szCs w:val="20"/>
      <w:lang w:val="en-US"/>
    </w:rPr>
  </w:style>
  <w:style w:type="table" w:customStyle="1" w:styleId="TableNormal">
    <w:name w:val="Table Normal"/>
    <w:uiPriority w:val="2"/>
    <w:semiHidden/>
    <w:unhideWhenUsed/>
    <w:qFormat/>
    <w:rsid w:val="004A7A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7AC9"/>
    <w:pPr>
      <w:widowControl w:val="0"/>
      <w:autoSpaceDE w:val="0"/>
      <w:autoSpaceDN w:val="0"/>
      <w:spacing w:before="61" w:after="0" w:line="240" w:lineRule="auto"/>
      <w:jc w:val="center"/>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762">
      <w:bodyDiv w:val="1"/>
      <w:marLeft w:val="0"/>
      <w:marRight w:val="0"/>
      <w:marTop w:val="0"/>
      <w:marBottom w:val="0"/>
      <w:divBdr>
        <w:top w:val="none" w:sz="0" w:space="0" w:color="auto"/>
        <w:left w:val="none" w:sz="0" w:space="0" w:color="auto"/>
        <w:bottom w:val="none" w:sz="0" w:space="0" w:color="auto"/>
        <w:right w:val="none" w:sz="0" w:space="0" w:color="auto"/>
      </w:divBdr>
    </w:div>
    <w:div w:id="4139407">
      <w:bodyDiv w:val="1"/>
      <w:marLeft w:val="0"/>
      <w:marRight w:val="0"/>
      <w:marTop w:val="0"/>
      <w:marBottom w:val="0"/>
      <w:divBdr>
        <w:top w:val="none" w:sz="0" w:space="0" w:color="auto"/>
        <w:left w:val="none" w:sz="0" w:space="0" w:color="auto"/>
        <w:bottom w:val="none" w:sz="0" w:space="0" w:color="auto"/>
        <w:right w:val="none" w:sz="0" w:space="0" w:color="auto"/>
      </w:divBdr>
      <w:divsChild>
        <w:div w:id="924874659">
          <w:marLeft w:val="0"/>
          <w:marRight w:val="0"/>
          <w:marTop w:val="15"/>
          <w:marBottom w:val="0"/>
          <w:divBdr>
            <w:top w:val="single" w:sz="48" w:space="0" w:color="auto"/>
            <w:left w:val="single" w:sz="48" w:space="0" w:color="auto"/>
            <w:bottom w:val="single" w:sz="48" w:space="0" w:color="auto"/>
            <w:right w:val="single" w:sz="48" w:space="0" w:color="auto"/>
          </w:divBdr>
          <w:divsChild>
            <w:div w:id="12871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2171">
      <w:bodyDiv w:val="1"/>
      <w:marLeft w:val="0"/>
      <w:marRight w:val="0"/>
      <w:marTop w:val="0"/>
      <w:marBottom w:val="0"/>
      <w:divBdr>
        <w:top w:val="none" w:sz="0" w:space="0" w:color="auto"/>
        <w:left w:val="none" w:sz="0" w:space="0" w:color="auto"/>
        <w:bottom w:val="none" w:sz="0" w:space="0" w:color="auto"/>
        <w:right w:val="none" w:sz="0" w:space="0" w:color="auto"/>
      </w:divBdr>
    </w:div>
    <w:div w:id="71046106">
      <w:bodyDiv w:val="1"/>
      <w:marLeft w:val="0"/>
      <w:marRight w:val="0"/>
      <w:marTop w:val="0"/>
      <w:marBottom w:val="0"/>
      <w:divBdr>
        <w:top w:val="none" w:sz="0" w:space="0" w:color="auto"/>
        <w:left w:val="none" w:sz="0" w:space="0" w:color="auto"/>
        <w:bottom w:val="none" w:sz="0" w:space="0" w:color="auto"/>
        <w:right w:val="none" w:sz="0" w:space="0" w:color="auto"/>
      </w:divBdr>
    </w:div>
    <w:div w:id="113909159">
      <w:bodyDiv w:val="1"/>
      <w:marLeft w:val="0"/>
      <w:marRight w:val="0"/>
      <w:marTop w:val="0"/>
      <w:marBottom w:val="0"/>
      <w:divBdr>
        <w:top w:val="none" w:sz="0" w:space="0" w:color="auto"/>
        <w:left w:val="none" w:sz="0" w:space="0" w:color="auto"/>
        <w:bottom w:val="none" w:sz="0" w:space="0" w:color="auto"/>
        <w:right w:val="none" w:sz="0" w:space="0" w:color="auto"/>
      </w:divBdr>
    </w:div>
    <w:div w:id="115029618">
      <w:bodyDiv w:val="1"/>
      <w:marLeft w:val="0"/>
      <w:marRight w:val="0"/>
      <w:marTop w:val="0"/>
      <w:marBottom w:val="0"/>
      <w:divBdr>
        <w:top w:val="none" w:sz="0" w:space="0" w:color="auto"/>
        <w:left w:val="none" w:sz="0" w:space="0" w:color="auto"/>
        <w:bottom w:val="none" w:sz="0" w:space="0" w:color="auto"/>
        <w:right w:val="none" w:sz="0" w:space="0" w:color="auto"/>
      </w:divBdr>
    </w:div>
    <w:div w:id="135415224">
      <w:bodyDiv w:val="1"/>
      <w:marLeft w:val="0"/>
      <w:marRight w:val="0"/>
      <w:marTop w:val="0"/>
      <w:marBottom w:val="0"/>
      <w:divBdr>
        <w:top w:val="none" w:sz="0" w:space="0" w:color="auto"/>
        <w:left w:val="none" w:sz="0" w:space="0" w:color="auto"/>
        <w:bottom w:val="none" w:sz="0" w:space="0" w:color="auto"/>
        <w:right w:val="none" w:sz="0" w:space="0" w:color="auto"/>
      </w:divBdr>
    </w:div>
    <w:div w:id="149908469">
      <w:bodyDiv w:val="1"/>
      <w:marLeft w:val="0"/>
      <w:marRight w:val="0"/>
      <w:marTop w:val="0"/>
      <w:marBottom w:val="0"/>
      <w:divBdr>
        <w:top w:val="none" w:sz="0" w:space="0" w:color="auto"/>
        <w:left w:val="none" w:sz="0" w:space="0" w:color="auto"/>
        <w:bottom w:val="none" w:sz="0" w:space="0" w:color="auto"/>
        <w:right w:val="none" w:sz="0" w:space="0" w:color="auto"/>
      </w:divBdr>
      <w:divsChild>
        <w:div w:id="1898665151">
          <w:marLeft w:val="0"/>
          <w:marRight w:val="0"/>
          <w:marTop w:val="15"/>
          <w:marBottom w:val="0"/>
          <w:divBdr>
            <w:top w:val="single" w:sz="48" w:space="0" w:color="auto"/>
            <w:left w:val="single" w:sz="48" w:space="0" w:color="auto"/>
            <w:bottom w:val="single" w:sz="48" w:space="0" w:color="auto"/>
            <w:right w:val="single" w:sz="48" w:space="0" w:color="auto"/>
          </w:divBdr>
          <w:divsChild>
            <w:div w:id="11336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980">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01331696">
      <w:bodyDiv w:val="1"/>
      <w:marLeft w:val="0"/>
      <w:marRight w:val="0"/>
      <w:marTop w:val="0"/>
      <w:marBottom w:val="0"/>
      <w:divBdr>
        <w:top w:val="none" w:sz="0" w:space="0" w:color="auto"/>
        <w:left w:val="none" w:sz="0" w:space="0" w:color="auto"/>
        <w:bottom w:val="none" w:sz="0" w:space="0" w:color="auto"/>
        <w:right w:val="none" w:sz="0" w:space="0" w:color="auto"/>
      </w:divBdr>
    </w:div>
    <w:div w:id="209195231">
      <w:bodyDiv w:val="1"/>
      <w:marLeft w:val="0"/>
      <w:marRight w:val="0"/>
      <w:marTop w:val="0"/>
      <w:marBottom w:val="0"/>
      <w:divBdr>
        <w:top w:val="none" w:sz="0" w:space="0" w:color="auto"/>
        <w:left w:val="none" w:sz="0" w:space="0" w:color="auto"/>
        <w:bottom w:val="none" w:sz="0" w:space="0" w:color="auto"/>
        <w:right w:val="none" w:sz="0" w:space="0" w:color="auto"/>
      </w:divBdr>
    </w:div>
    <w:div w:id="213931279">
      <w:bodyDiv w:val="1"/>
      <w:marLeft w:val="0"/>
      <w:marRight w:val="0"/>
      <w:marTop w:val="0"/>
      <w:marBottom w:val="0"/>
      <w:divBdr>
        <w:top w:val="none" w:sz="0" w:space="0" w:color="auto"/>
        <w:left w:val="none" w:sz="0" w:space="0" w:color="auto"/>
        <w:bottom w:val="none" w:sz="0" w:space="0" w:color="auto"/>
        <w:right w:val="none" w:sz="0" w:space="0" w:color="auto"/>
      </w:divBdr>
    </w:div>
    <w:div w:id="214320809">
      <w:bodyDiv w:val="1"/>
      <w:marLeft w:val="0"/>
      <w:marRight w:val="0"/>
      <w:marTop w:val="0"/>
      <w:marBottom w:val="0"/>
      <w:divBdr>
        <w:top w:val="none" w:sz="0" w:space="0" w:color="auto"/>
        <w:left w:val="none" w:sz="0" w:space="0" w:color="auto"/>
        <w:bottom w:val="none" w:sz="0" w:space="0" w:color="auto"/>
        <w:right w:val="none" w:sz="0" w:space="0" w:color="auto"/>
      </w:divBdr>
    </w:div>
    <w:div w:id="219832942">
      <w:bodyDiv w:val="1"/>
      <w:marLeft w:val="0"/>
      <w:marRight w:val="0"/>
      <w:marTop w:val="0"/>
      <w:marBottom w:val="0"/>
      <w:divBdr>
        <w:top w:val="none" w:sz="0" w:space="0" w:color="auto"/>
        <w:left w:val="none" w:sz="0" w:space="0" w:color="auto"/>
        <w:bottom w:val="none" w:sz="0" w:space="0" w:color="auto"/>
        <w:right w:val="none" w:sz="0" w:space="0" w:color="auto"/>
      </w:divBdr>
    </w:div>
    <w:div w:id="228615389">
      <w:bodyDiv w:val="1"/>
      <w:marLeft w:val="0"/>
      <w:marRight w:val="0"/>
      <w:marTop w:val="0"/>
      <w:marBottom w:val="0"/>
      <w:divBdr>
        <w:top w:val="none" w:sz="0" w:space="0" w:color="auto"/>
        <w:left w:val="none" w:sz="0" w:space="0" w:color="auto"/>
        <w:bottom w:val="none" w:sz="0" w:space="0" w:color="auto"/>
        <w:right w:val="none" w:sz="0" w:space="0" w:color="auto"/>
      </w:divBdr>
    </w:div>
    <w:div w:id="270210746">
      <w:bodyDiv w:val="1"/>
      <w:marLeft w:val="0"/>
      <w:marRight w:val="0"/>
      <w:marTop w:val="0"/>
      <w:marBottom w:val="0"/>
      <w:divBdr>
        <w:top w:val="none" w:sz="0" w:space="0" w:color="auto"/>
        <w:left w:val="none" w:sz="0" w:space="0" w:color="auto"/>
        <w:bottom w:val="none" w:sz="0" w:space="0" w:color="auto"/>
        <w:right w:val="none" w:sz="0" w:space="0" w:color="auto"/>
      </w:divBdr>
    </w:div>
    <w:div w:id="277567712">
      <w:bodyDiv w:val="1"/>
      <w:marLeft w:val="0"/>
      <w:marRight w:val="0"/>
      <w:marTop w:val="0"/>
      <w:marBottom w:val="0"/>
      <w:divBdr>
        <w:top w:val="none" w:sz="0" w:space="0" w:color="auto"/>
        <w:left w:val="none" w:sz="0" w:space="0" w:color="auto"/>
        <w:bottom w:val="none" w:sz="0" w:space="0" w:color="auto"/>
        <w:right w:val="none" w:sz="0" w:space="0" w:color="auto"/>
      </w:divBdr>
    </w:div>
    <w:div w:id="290282472">
      <w:bodyDiv w:val="1"/>
      <w:marLeft w:val="0"/>
      <w:marRight w:val="0"/>
      <w:marTop w:val="0"/>
      <w:marBottom w:val="0"/>
      <w:divBdr>
        <w:top w:val="none" w:sz="0" w:space="0" w:color="auto"/>
        <w:left w:val="none" w:sz="0" w:space="0" w:color="auto"/>
        <w:bottom w:val="none" w:sz="0" w:space="0" w:color="auto"/>
        <w:right w:val="none" w:sz="0" w:space="0" w:color="auto"/>
      </w:divBdr>
    </w:div>
    <w:div w:id="312954592">
      <w:bodyDiv w:val="1"/>
      <w:marLeft w:val="0"/>
      <w:marRight w:val="0"/>
      <w:marTop w:val="0"/>
      <w:marBottom w:val="0"/>
      <w:divBdr>
        <w:top w:val="none" w:sz="0" w:space="0" w:color="auto"/>
        <w:left w:val="none" w:sz="0" w:space="0" w:color="auto"/>
        <w:bottom w:val="none" w:sz="0" w:space="0" w:color="auto"/>
        <w:right w:val="none" w:sz="0" w:space="0" w:color="auto"/>
      </w:divBdr>
    </w:div>
    <w:div w:id="320617401">
      <w:bodyDiv w:val="1"/>
      <w:marLeft w:val="0"/>
      <w:marRight w:val="0"/>
      <w:marTop w:val="0"/>
      <w:marBottom w:val="0"/>
      <w:divBdr>
        <w:top w:val="none" w:sz="0" w:space="0" w:color="auto"/>
        <w:left w:val="none" w:sz="0" w:space="0" w:color="auto"/>
        <w:bottom w:val="none" w:sz="0" w:space="0" w:color="auto"/>
        <w:right w:val="none" w:sz="0" w:space="0" w:color="auto"/>
      </w:divBdr>
    </w:div>
    <w:div w:id="351106532">
      <w:bodyDiv w:val="1"/>
      <w:marLeft w:val="0"/>
      <w:marRight w:val="0"/>
      <w:marTop w:val="0"/>
      <w:marBottom w:val="0"/>
      <w:divBdr>
        <w:top w:val="none" w:sz="0" w:space="0" w:color="auto"/>
        <w:left w:val="none" w:sz="0" w:space="0" w:color="auto"/>
        <w:bottom w:val="none" w:sz="0" w:space="0" w:color="auto"/>
        <w:right w:val="none" w:sz="0" w:space="0" w:color="auto"/>
      </w:divBdr>
    </w:div>
    <w:div w:id="352387174">
      <w:bodyDiv w:val="1"/>
      <w:marLeft w:val="0"/>
      <w:marRight w:val="0"/>
      <w:marTop w:val="0"/>
      <w:marBottom w:val="0"/>
      <w:divBdr>
        <w:top w:val="none" w:sz="0" w:space="0" w:color="auto"/>
        <w:left w:val="none" w:sz="0" w:space="0" w:color="auto"/>
        <w:bottom w:val="none" w:sz="0" w:space="0" w:color="auto"/>
        <w:right w:val="none" w:sz="0" w:space="0" w:color="auto"/>
      </w:divBdr>
    </w:div>
    <w:div w:id="358238192">
      <w:bodyDiv w:val="1"/>
      <w:marLeft w:val="0"/>
      <w:marRight w:val="0"/>
      <w:marTop w:val="0"/>
      <w:marBottom w:val="0"/>
      <w:divBdr>
        <w:top w:val="none" w:sz="0" w:space="0" w:color="auto"/>
        <w:left w:val="none" w:sz="0" w:space="0" w:color="auto"/>
        <w:bottom w:val="none" w:sz="0" w:space="0" w:color="auto"/>
        <w:right w:val="none" w:sz="0" w:space="0" w:color="auto"/>
      </w:divBdr>
    </w:div>
    <w:div w:id="373775589">
      <w:bodyDiv w:val="1"/>
      <w:marLeft w:val="0"/>
      <w:marRight w:val="0"/>
      <w:marTop w:val="0"/>
      <w:marBottom w:val="0"/>
      <w:divBdr>
        <w:top w:val="none" w:sz="0" w:space="0" w:color="auto"/>
        <w:left w:val="none" w:sz="0" w:space="0" w:color="auto"/>
        <w:bottom w:val="none" w:sz="0" w:space="0" w:color="auto"/>
        <w:right w:val="none" w:sz="0" w:space="0" w:color="auto"/>
      </w:divBdr>
    </w:div>
    <w:div w:id="390806567">
      <w:bodyDiv w:val="1"/>
      <w:marLeft w:val="0"/>
      <w:marRight w:val="0"/>
      <w:marTop w:val="0"/>
      <w:marBottom w:val="0"/>
      <w:divBdr>
        <w:top w:val="none" w:sz="0" w:space="0" w:color="auto"/>
        <w:left w:val="none" w:sz="0" w:space="0" w:color="auto"/>
        <w:bottom w:val="none" w:sz="0" w:space="0" w:color="auto"/>
        <w:right w:val="none" w:sz="0" w:space="0" w:color="auto"/>
      </w:divBdr>
    </w:div>
    <w:div w:id="393352398">
      <w:bodyDiv w:val="1"/>
      <w:marLeft w:val="0"/>
      <w:marRight w:val="0"/>
      <w:marTop w:val="0"/>
      <w:marBottom w:val="0"/>
      <w:divBdr>
        <w:top w:val="none" w:sz="0" w:space="0" w:color="auto"/>
        <w:left w:val="none" w:sz="0" w:space="0" w:color="auto"/>
        <w:bottom w:val="none" w:sz="0" w:space="0" w:color="auto"/>
        <w:right w:val="none" w:sz="0" w:space="0" w:color="auto"/>
      </w:divBdr>
    </w:div>
    <w:div w:id="457601627">
      <w:bodyDiv w:val="1"/>
      <w:marLeft w:val="0"/>
      <w:marRight w:val="0"/>
      <w:marTop w:val="0"/>
      <w:marBottom w:val="0"/>
      <w:divBdr>
        <w:top w:val="none" w:sz="0" w:space="0" w:color="auto"/>
        <w:left w:val="none" w:sz="0" w:space="0" w:color="auto"/>
        <w:bottom w:val="none" w:sz="0" w:space="0" w:color="auto"/>
        <w:right w:val="none" w:sz="0" w:space="0" w:color="auto"/>
      </w:divBdr>
    </w:div>
    <w:div w:id="457842553">
      <w:bodyDiv w:val="1"/>
      <w:marLeft w:val="0"/>
      <w:marRight w:val="0"/>
      <w:marTop w:val="0"/>
      <w:marBottom w:val="0"/>
      <w:divBdr>
        <w:top w:val="none" w:sz="0" w:space="0" w:color="auto"/>
        <w:left w:val="none" w:sz="0" w:space="0" w:color="auto"/>
        <w:bottom w:val="none" w:sz="0" w:space="0" w:color="auto"/>
        <w:right w:val="none" w:sz="0" w:space="0" w:color="auto"/>
      </w:divBdr>
    </w:div>
    <w:div w:id="479079008">
      <w:bodyDiv w:val="1"/>
      <w:marLeft w:val="0"/>
      <w:marRight w:val="0"/>
      <w:marTop w:val="0"/>
      <w:marBottom w:val="0"/>
      <w:divBdr>
        <w:top w:val="none" w:sz="0" w:space="0" w:color="auto"/>
        <w:left w:val="none" w:sz="0" w:space="0" w:color="auto"/>
        <w:bottom w:val="none" w:sz="0" w:space="0" w:color="auto"/>
        <w:right w:val="none" w:sz="0" w:space="0" w:color="auto"/>
      </w:divBdr>
    </w:div>
    <w:div w:id="498929988">
      <w:bodyDiv w:val="1"/>
      <w:marLeft w:val="0"/>
      <w:marRight w:val="0"/>
      <w:marTop w:val="0"/>
      <w:marBottom w:val="0"/>
      <w:divBdr>
        <w:top w:val="none" w:sz="0" w:space="0" w:color="auto"/>
        <w:left w:val="none" w:sz="0" w:space="0" w:color="auto"/>
        <w:bottom w:val="none" w:sz="0" w:space="0" w:color="auto"/>
        <w:right w:val="none" w:sz="0" w:space="0" w:color="auto"/>
      </w:divBdr>
    </w:div>
    <w:div w:id="508637589">
      <w:bodyDiv w:val="1"/>
      <w:marLeft w:val="0"/>
      <w:marRight w:val="0"/>
      <w:marTop w:val="0"/>
      <w:marBottom w:val="0"/>
      <w:divBdr>
        <w:top w:val="none" w:sz="0" w:space="0" w:color="auto"/>
        <w:left w:val="none" w:sz="0" w:space="0" w:color="auto"/>
        <w:bottom w:val="none" w:sz="0" w:space="0" w:color="auto"/>
        <w:right w:val="none" w:sz="0" w:space="0" w:color="auto"/>
      </w:divBdr>
      <w:divsChild>
        <w:div w:id="635186248">
          <w:marLeft w:val="0"/>
          <w:marRight w:val="0"/>
          <w:marTop w:val="15"/>
          <w:marBottom w:val="0"/>
          <w:divBdr>
            <w:top w:val="single" w:sz="48" w:space="0" w:color="auto"/>
            <w:left w:val="single" w:sz="48" w:space="0" w:color="auto"/>
            <w:bottom w:val="single" w:sz="48" w:space="0" w:color="auto"/>
            <w:right w:val="single" w:sz="48" w:space="0" w:color="auto"/>
          </w:divBdr>
          <w:divsChild>
            <w:div w:id="799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066">
      <w:bodyDiv w:val="1"/>
      <w:marLeft w:val="0"/>
      <w:marRight w:val="0"/>
      <w:marTop w:val="0"/>
      <w:marBottom w:val="0"/>
      <w:divBdr>
        <w:top w:val="none" w:sz="0" w:space="0" w:color="auto"/>
        <w:left w:val="none" w:sz="0" w:space="0" w:color="auto"/>
        <w:bottom w:val="none" w:sz="0" w:space="0" w:color="auto"/>
        <w:right w:val="none" w:sz="0" w:space="0" w:color="auto"/>
      </w:divBdr>
    </w:div>
    <w:div w:id="571619670">
      <w:bodyDiv w:val="1"/>
      <w:marLeft w:val="0"/>
      <w:marRight w:val="0"/>
      <w:marTop w:val="0"/>
      <w:marBottom w:val="0"/>
      <w:divBdr>
        <w:top w:val="none" w:sz="0" w:space="0" w:color="auto"/>
        <w:left w:val="none" w:sz="0" w:space="0" w:color="auto"/>
        <w:bottom w:val="none" w:sz="0" w:space="0" w:color="auto"/>
        <w:right w:val="none" w:sz="0" w:space="0" w:color="auto"/>
      </w:divBdr>
    </w:div>
    <w:div w:id="617880107">
      <w:bodyDiv w:val="1"/>
      <w:marLeft w:val="0"/>
      <w:marRight w:val="0"/>
      <w:marTop w:val="0"/>
      <w:marBottom w:val="0"/>
      <w:divBdr>
        <w:top w:val="none" w:sz="0" w:space="0" w:color="auto"/>
        <w:left w:val="none" w:sz="0" w:space="0" w:color="auto"/>
        <w:bottom w:val="none" w:sz="0" w:space="0" w:color="auto"/>
        <w:right w:val="none" w:sz="0" w:space="0" w:color="auto"/>
      </w:divBdr>
    </w:div>
    <w:div w:id="643315888">
      <w:bodyDiv w:val="1"/>
      <w:marLeft w:val="0"/>
      <w:marRight w:val="0"/>
      <w:marTop w:val="0"/>
      <w:marBottom w:val="0"/>
      <w:divBdr>
        <w:top w:val="none" w:sz="0" w:space="0" w:color="auto"/>
        <w:left w:val="none" w:sz="0" w:space="0" w:color="auto"/>
        <w:bottom w:val="none" w:sz="0" w:space="0" w:color="auto"/>
        <w:right w:val="none" w:sz="0" w:space="0" w:color="auto"/>
      </w:divBdr>
    </w:div>
    <w:div w:id="650060165">
      <w:bodyDiv w:val="1"/>
      <w:marLeft w:val="0"/>
      <w:marRight w:val="0"/>
      <w:marTop w:val="0"/>
      <w:marBottom w:val="0"/>
      <w:divBdr>
        <w:top w:val="none" w:sz="0" w:space="0" w:color="auto"/>
        <w:left w:val="none" w:sz="0" w:space="0" w:color="auto"/>
        <w:bottom w:val="none" w:sz="0" w:space="0" w:color="auto"/>
        <w:right w:val="none" w:sz="0" w:space="0" w:color="auto"/>
      </w:divBdr>
    </w:div>
    <w:div w:id="652297652">
      <w:bodyDiv w:val="1"/>
      <w:marLeft w:val="0"/>
      <w:marRight w:val="0"/>
      <w:marTop w:val="0"/>
      <w:marBottom w:val="0"/>
      <w:divBdr>
        <w:top w:val="none" w:sz="0" w:space="0" w:color="auto"/>
        <w:left w:val="none" w:sz="0" w:space="0" w:color="auto"/>
        <w:bottom w:val="none" w:sz="0" w:space="0" w:color="auto"/>
        <w:right w:val="none" w:sz="0" w:space="0" w:color="auto"/>
      </w:divBdr>
    </w:div>
    <w:div w:id="665789761">
      <w:bodyDiv w:val="1"/>
      <w:marLeft w:val="0"/>
      <w:marRight w:val="0"/>
      <w:marTop w:val="0"/>
      <w:marBottom w:val="0"/>
      <w:divBdr>
        <w:top w:val="none" w:sz="0" w:space="0" w:color="auto"/>
        <w:left w:val="none" w:sz="0" w:space="0" w:color="auto"/>
        <w:bottom w:val="none" w:sz="0" w:space="0" w:color="auto"/>
        <w:right w:val="none" w:sz="0" w:space="0" w:color="auto"/>
      </w:divBdr>
    </w:div>
    <w:div w:id="668367200">
      <w:bodyDiv w:val="1"/>
      <w:marLeft w:val="0"/>
      <w:marRight w:val="0"/>
      <w:marTop w:val="0"/>
      <w:marBottom w:val="0"/>
      <w:divBdr>
        <w:top w:val="none" w:sz="0" w:space="0" w:color="auto"/>
        <w:left w:val="none" w:sz="0" w:space="0" w:color="auto"/>
        <w:bottom w:val="none" w:sz="0" w:space="0" w:color="auto"/>
        <w:right w:val="none" w:sz="0" w:space="0" w:color="auto"/>
      </w:divBdr>
    </w:div>
    <w:div w:id="714429918">
      <w:bodyDiv w:val="1"/>
      <w:marLeft w:val="0"/>
      <w:marRight w:val="0"/>
      <w:marTop w:val="0"/>
      <w:marBottom w:val="0"/>
      <w:divBdr>
        <w:top w:val="none" w:sz="0" w:space="0" w:color="auto"/>
        <w:left w:val="none" w:sz="0" w:space="0" w:color="auto"/>
        <w:bottom w:val="none" w:sz="0" w:space="0" w:color="auto"/>
        <w:right w:val="none" w:sz="0" w:space="0" w:color="auto"/>
      </w:divBdr>
    </w:div>
    <w:div w:id="720443116">
      <w:bodyDiv w:val="1"/>
      <w:marLeft w:val="0"/>
      <w:marRight w:val="0"/>
      <w:marTop w:val="0"/>
      <w:marBottom w:val="0"/>
      <w:divBdr>
        <w:top w:val="none" w:sz="0" w:space="0" w:color="auto"/>
        <w:left w:val="none" w:sz="0" w:space="0" w:color="auto"/>
        <w:bottom w:val="none" w:sz="0" w:space="0" w:color="auto"/>
        <w:right w:val="none" w:sz="0" w:space="0" w:color="auto"/>
      </w:divBdr>
    </w:div>
    <w:div w:id="724525750">
      <w:bodyDiv w:val="1"/>
      <w:marLeft w:val="0"/>
      <w:marRight w:val="0"/>
      <w:marTop w:val="0"/>
      <w:marBottom w:val="0"/>
      <w:divBdr>
        <w:top w:val="none" w:sz="0" w:space="0" w:color="auto"/>
        <w:left w:val="none" w:sz="0" w:space="0" w:color="auto"/>
        <w:bottom w:val="none" w:sz="0" w:space="0" w:color="auto"/>
        <w:right w:val="none" w:sz="0" w:space="0" w:color="auto"/>
      </w:divBdr>
    </w:div>
    <w:div w:id="758453148">
      <w:bodyDiv w:val="1"/>
      <w:marLeft w:val="0"/>
      <w:marRight w:val="0"/>
      <w:marTop w:val="0"/>
      <w:marBottom w:val="0"/>
      <w:divBdr>
        <w:top w:val="none" w:sz="0" w:space="0" w:color="auto"/>
        <w:left w:val="none" w:sz="0" w:space="0" w:color="auto"/>
        <w:bottom w:val="none" w:sz="0" w:space="0" w:color="auto"/>
        <w:right w:val="none" w:sz="0" w:space="0" w:color="auto"/>
      </w:divBdr>
    </w:div>
    <w:div w:id="760685228">
      <w:bodyDiv w:val="1"/>
      <w:marLeft w:val="0"/>
      <w:marRight w:val="0"/>
      <w:marTop w:val="0"/>
      <w:marBottom w:val="0"/>
      <w:divBdr>
        <w:top w:val="none" w:sz="0" w:space="0" w:color="auto"/>
        <w:left w:val="none" w:sz="0" w:space="0" w:color="auto"/>
        <w:bottom w:val="none" w:sz="0" w:space="0" w:color="auto"/>
        <w:right w:val="none" w:sz="0" w:space="0" w:color="auto"/>
      </w:divBdr>
    </w:div>
    <w:div w:id="766316096">
      <w:bodyDiv w:val="1"/>
      <w:marLeft w:val="0"/>
      <w:marRight w:val="0"/>
      <w:marTop w:val="0"/>
      <w:marBottom w:val="0"/>
      <w:divBdr>
        <w:top w:val="none" w:sz="0" w:space="0" w:color="auto"/>
        <w:left w:val="none" w:sz="0" w:space="0" w:color="auto"/>
        <w:bottom w:val="none" w:sz="0" w:space="0" w:color="auto"/>
        <w:right w:val="none" w:sz="0" w:space="0" w:color="auto"/>
      </w:divBdr>
    </w:div>
    <w:div w:id="767508588">
      <w:bodyDiv w:val="1"/>
      <w:marLeft w:val="0"/>
      <w:marRight w:val="0"/>
      <w:marTop w:val="0"/>
      <w:marBottom w:val="0"/>
      <w:divBdr>
        <w:top w:val="none" w:sz="0" w:space="0" w:color="auto"/>
        <w:left w:val="none" w:sz="0" w:space="0" w:color="auto"/>
        <w:bottom w:val="none" w:sz="0" w:space="0" w:color="auto"/>
        <w:right w:val="none" w:sz="0" w:space="0" w:color="auto"/>
      </w:divBdr>
    </w:div>
    <w:div w:id="777410689">
      <w:bodyDiv w:val="1"/>
      <w:marLeft w:val="0"/>
      <w:marRight w:val="0"/>
      <w:marTop w:val="0"/>
      <w:marBottom w:val="0"/>
      <w:divBdr>
        <w:top w:val="none" w:sz="0" w:space="0" w:color="auto"/>
        <w:left w:val="none" w:sz="0" w:space="0" w:color="auto"/>
        <w:bottom w:val="none" w:sz="0" w:space="0" w:color="auto"/>
        <w:right w:val="none" w:sz="0" w:space="0" w:color="auto"/>
      </w:divBdr>
    </w:div>
    <w:div w:id="800457339">
      <w:bodyDiv w:val="1"/>
      <w:marLeft w:val="0"/>
      <w:marRight w:val="0"/>
      <w:marTop w:val="0"/>
      <w:marBottom w:val="0"/>
      <w:divBdr>
        <w:top w:val="none" w:sz="0" w:space="0" w:color="auto"/>
        <w:left w:val="none" w:sz="0" w:space="0" w:color="auto"/>
        <w:bottom w:val="none" w:sz="0" w:space="0" w:color="auto"/>
        <w:right w:val="none" w:sz="0" w:space="0" w:color="auto"/>
      </w:divBdr>
    </w:div>
    <w:div w:id="807943279">
      <w:bodyDiv w:val="1"/>
      <w:marLeft w:val="0"/>
      <w:marRight w:val="0"/>
      <w:marTop w:val="0"/>
      <w:marBottom w:val="0"/>
      <w:divBdr>
        <w:top w:val="none" w:sz="0" w:space="0" w:color="auto"/>
        <w:left w:val="none" w:sz="0" w:space="0" w:color="auto"/>
        <w:bottom w:val="none" w:sz="0" w:space="0" w:color="auto"/>
        <w:right w:val="none" w:sz="0" w:space="0" w:color="auto"/>
      </w:divBdr>
    </w:div>
    <w:div w:id="823282558">
      <w:bodyDiv w:val="1"/>
      <w:marLeft w:val="0"/>
      <w:marRight w:val="0"/>
      <w:marTop w:val="0"/>
      <w:marBottom w:val="0"/>
      <w:divBdr>
        <w:top w:val="none" w:sz="0" w:space="0" w:color="auto"/>
        <w:left w:val="none" w:sz="0" w:space="0" w:color="auto"/>
        <w:bottom w:val="none" w:sz="0" w:space="0" w:color="auto"/>
        <w:right w:val="none" w:sz="0" w:space="0" w:color="auto"/>
      </w:divBdr>
    </w:div>
    <w:div w:id="836462055">
      <w:bodyDiv w:val="1"/>
      <w:marLeft w:val="0"/>
      <w:marRight w:val="0"/>
      <w:marTop w:val="0"/>
      <w:marBottom w:val="0"/>
      <w:divBdr>
        <w:top w:val="none" w:sz="0" w:space="0" w:color="auto"/>
        <w:left w:val="none" w:sz="0" w:space="0" w:color="auto"/>
        <w:bottom w:val="none" w:sz="0" w:space="0" w:color="auto"/>
        <w:right w:val="none" w:sz="0" w:space="0" w:color="auto"/>
      </w:divBdr>
    </w:div>
    <w:div w:id="856504029">
      <w:bodyDiv w:val="1"/>
      <w:marLeft w:val="0"/>
      <w:marRight w:val="0"/>
      <w:marTop w:val="0"/>
      <w:marBottom w:val="0"/>
      <w:divBdr>
        <w:top w:val="none" w:sz="0" w:space="0" w:color="auto"/>
        <w:left w:val="none" w:sz="0" w:space="0" w:color="auto"/>
        <w:bottom w:val="none" w:sz="0" w:space="0" w:color="auto"/>
        <w:right w:val="none" w:sz="0" w:space="0" w:color="auto"/>
      </w:divBdr>
    </w:div>
    <w:div w:id="862788965">
      <w:bodyDiv w:val="1"/>
      <w:marLeft w:val="0"/>
      <w:marRight w:val="0"/>
      <w:marTop w:val="0"/>
      <w:marBottom w:val="0"/>
      <w:divBdr>
        <w:top w:val="none" w:sz="0" w:space="0" w:color="auto"/>
        <w:left w:val="none" w:sz="0" w:space="0" w:color="auto"/>
        <w:bottom w:val="none" w:sz="0" w:space="0" w:color="auto"/>
        <w:right w:val="none" w:sz="0" w:space="0" w:color="auto"/>
      </w:divBdr>
    </w:div>
    <w:div w:id="864905060">
      <w:bodyDiv w:val="1"/>
      <w:marLeft w:val="0"/>
      <w:marRight w:val="0"/>
      <w:marTop w:val="0"/>
      <w:marBottom w:val="0"/>
      <w:divBdr>
        <w:top w:val="none" w:sz="0" w:space="0" w:color="auto"/>
        <w:left w:val="none" w:sz="0" w:space="0" w:color="auto"/>
        <w:bottom w:val="none" w:sz="0" w:space="0" w:color="auto"/>
        <w:right w:val="none" w:sz="0" w:space="0" w:color="auto"/>
      </w:divBdr>
      <w:divsChild>
        <w:div w:id="134840125">
          <w:marLeft w:val="0"/>
          <w:marRight w:val="0"/>
          <w:marTop w:val="15"/>
          <w:marBottom w:val="0"/>
          <w:divBdr>
            <w:top w:val="single" w:sz="48" w:space="0" w:color="auto"/>
            <w:left w:val="single" w:sz="48" w:space="0" w:color="auto"/>
            <w:bottom w:val="single" w:sz="48" w:space="0" w:color="auto"/>
            <w:right w:val="single" w:sz="48" w:space="0" w:color="auto"/>
          </w:divBdr>
          <w:divsChild>
            <w:div w:id="14487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0472">
      <w:bodyDiv w:val="1"/>
      <w:marLeft w:val="0"/>
      <w:marRight w:val="0"/>
      <w:marTop w:val="0"/>
      <w:marBottom w:val="0"/>
      <w:divBdr>
        <w:top w:val="none" w:sz="0" w:space="0" w:color="auto"/>
        <w:left w:val="none" w:sz="0" w:space="0" w:color="auto"/>
        <w:bottom w:val="none" w:sz="0" w:space="0" w:color="auto"/>
        <w:right w:val="none" w:sz="0" w:space="0" w:color="auto"/>
      </w:divBdr>
    </w:div>
    <w:div w:id="895506152">
      <w:bodyDiv w:val="1"/>
      <w:marLeft w:val="0"/>
      <w:marRight w:val="0"/>
      <w:marTop w:val="0"/>
      <w:marBottom w:val="0"/>
      <w:divBdr>
        <w:top w:val="none" w:sz="0" w:space="0" w:color="auto"/>
        <w:left w:val="none" w:sz="0" w:space="0" w:color="auto"/>
        <w:bottom w:val="none" w:sz="0" w:space="0" w:color="auto"/>
        <w:right w:val="none" w:sz="0" w:space="0" w:color="auto"/>
      </w:divBdr>
    </w:div>
    <w:div w:id="898129430">
      <w:bodyDiv w:val="1"/>
      <w:marLeft w:val="0"/>
      <w:marRight w:val="0"/>
      <w:marTop w:val="0"/>
      <w:marBottom w:val="0"/>
      <w:divBdr>
        <w:top w:val="none" w:sz="0" w:space="0" w:color="auto"/>
        <w:left w:val="none" w:sz="0" w:space="0" w:color="auto"/>
        <w:bottom w:val="none" w:sz="0" w:space="0" w:color="auto"/>
        <w:right w:val="none" w:sz="0" w:space="0" w:color="auto"/>
      </w:divBdr>
    </w:div>
    <w:div w:id="913781792">
      <w:bodyDiv w:val="1"/>
      <w:marLeft w:val="0"/>
      <w:marRight w:val="0"/>
      <w:marTop w:val="0"/>
      <w:marBottom w:val="0"/>
      <w:divBdr>
        <w:top w:val="none" w:sz="0" w:space="0" w:color="auto"/>
        <w:left w:val="none" w:sz="0" w:space="0" w:color="auto"/>
        <w:bottom w:val="none" w:sz="0" w:space="0" w:color="auto"/>
        <w:right w:val="none" w:sz="0" w:space="0" w:color="auto"/>
      </w:divBdr>
    </w:div>
    <w:div w:id="919173063">
      <w:bodyDiv w:val="1"/>
      <w:marLeft w:val="0"/>
      <w:marRight w:val="0"/>
      <w:marTop w:val="0"/>
      <w:marBottom w:val="0"/>
      <w:divBdr>
        <w:top w:val="none" w:sz="0" w:space="0" w:color="auto"/>
        <w:left w:val="none" w:sz="0" w:space="0" w:color="auto"/>
        <w:bottom w:val="none" w:sz="0" w:space="0" w:color="auto"/>
        <w:right w:val="none" w:sz="0" w:space="0" w:color="auto"/>
      </w:divBdr>
    </w:div>
    <w:div w:id="919370609">
      <w:bodyDiv w:val="1"/>
      <w:marLeft w:val="0"/>
      <w:marRight w:val="0"/>
      <w:marTop w:val="0"/>
      <w:marBottom w:val="0"/>
      <w:divBdr>
        <w:top w:val="none" w:sz="0" w:space="0" w:color="auto"/>
        <w:left w:val="none" w:sz="0" w:space="0" w:color="auto"/>
        <w:bottom w:val="none" w:sz="0" w:space="0" w:color="auto"/>
        <w:right w:val="none" w:sz="0" w:space="0" w:color="auto"/>
      </w:divBdr>
    </w:div>
    <w:div w:id="935748650">
      <w:bodyDiv w:val="1"/>
      <w:marLeft w:val="0"/>
      <w:marRight w:val="0"/>
      <w:marTop w:val="0"/>
      <w:marBottom w:val="0"/>
      <w:divBdr>
        <w:top w:val="none" w:sz="0" w:space="0" w:color="auto"/>
        <w:left w:val="none" w:sz="0" w:space="0" w:color="auto"/>
        <w:bottom w:val="none" w:sz="0" w:space="0" w:color="auto"/>
        <w:right w:val="none" w:sz="0" w:space="0" w:color="auto"/>
      </w:divBdr>
    </w:div>
    <w:div w:id="977808957">
      <w:bodyDiv w:val="1"/>
      <w:marLeft w:val="0"/>
      <w:marRight w:val="0"/>
      <w:marTop w:val="0"/>
      <w:marBottom w:val="0"/>
      <w:divBdr>
        <w:top w:val="none" w:sz="0" w:space="0" w:color="auto"/>
        <w:left w:val="none" w:sz="0" w:space="0" w:color="auto"/>
        <w:bottom w:val="none" w:sz="0" w:space="0" w:color="auto"/>
        <w:right w:val="none" w:sz="0" w:space="0" w:color="auto"/>
      </w:divBdr>
    </w:div>
    <w:div w:id="978072775">
      <w:bodyDiv w:val="1"/>
      <w:marLeft w:val="0"/>
      <w:marRight w:val="0"/>
      <w:marTop w:val="0"/>
      <w:marBottom w:val="0"/>
      <w:divBdr>
        <w:top w:val="none" w:sz="0" w:space="0" w:color="auto"/>
        <w:left w:val="none" w:sz="0" w:space="0" w:color="auto"/>
        <w:bottom w:val="none" w:sz="0" w:space="0" w:color="auto"/>
        <w:right w:val="none" w:sz="0" w:space="0" w:color="auto"/>
      </w:divBdr>
    </w:div>
    <w:div w:id="985358107">
      <w:bodyDiv w:val="1"/>
      <w:marLeft w:val="0"/>
      <w:marRight w:val="0"/>
      <w:marTop w:val="0"/>
      <w:marBottom w:val="0"/>
      <w:divBdr>
        <w:top w:val="none" w:sz="0" w:space="0" w:color="auto"/>
        <w:left w:val="none" w:sz="0" w:space="0" w:color="auto"/>
        <w:bottom w:val="none" w:sz="0" w:space="0" w:color="auto"/>
        <w:right w:val="none" w:sz="0" w:space="0" w:color="auto"/>
      </w:divBdr>
    </w:div>
    <w:div w:id="996418539">
      <w:bodyDiv w:val="1"/>
      <w:marLeft w:val="0"/>
      <w:marRight w:val="0"/>
      <w:marTop w:val="0"/>
      <w:marBottom w:val="0"/>
      <w:divBdr>
        <w:top w:val="none" w:sz="0" w:space="0" w:color="auto"/>
        <w:left w:val="none" w:sz="0" w:space="0" w:color="auto"/>
        <w:bottom w:val="none" w:sz="0" w:space="0" w:color="auto"/>
        <w:right w:val="none" w:sz="0" w:space="0" w:color="auto"/>
      </w:divBdr>
    </w:div>
    <w:div w:id="1000544806">
      <w:bodyDiv w:val="1"/>
      <w:marLeft w:val="0"/>
      <w:marRight w:val="0"/>
      <w:marTop w:val="0"/>
      <w:marBottom w:val="0"/>
      <w:divBdr>
        <w:top w:val="none" w:sz="0" w:space="0" w:color="auto"/>
        <w:left w:val="none" w:sz="0" w:space="0" w:color="auto"/>
        <w:bottom w:val="none" w:sz="0" w:space="0" w:color="auto"/>
        <w:right w:val="none" w:sz="0" w:space="0" w:color="auto"/>
      </w:divBdr>
    </w:div>
    <w:div w:id="1007175491">
      <w:bodyDiv w:val="1"/>
      <w:marLeft w:val="0"/>
      <w:marRight w:val="0"/>
      <w:marTop w:val="0"/>
      <w:marBottom w:val="0"/>
      <w:divBdr>
        <w:top w:val="none" w:sz="0" w:space="0" w:color="auto"/>
        <w:left w:val="none" w:sz="0" w:space="0" w:color="auto"/>
        <w:bottom w:val="none" w:sz="0" w:space="0" w:color="auto"/>
        <w:right w:val="none" w:sz="0" w:space="0" w:color="auto"/>
      </w:divBdr>
    </w:div>
    <w:div w:id="1022587516">
      <w:bodyDiv w:val="1"/>
      <w:marLeft w:val="0"/>
      <w:marRight w:val="0"/>
      <w:marTop w:val="0"/>
      <w:marBottom w:val="0"/>
      <w:divBdr>
        <w:top w:val="none" w:sz="0" w:space="0" w:color="auto"/>
        <w:left w:val="none" w:sz="0" w:space="0" w:color="auto"/>
        <w:bottom w:val="none" w:sz="0" w:space="0" w:color="auto"/>
        <w:right w:val="none" w:sz="0" w:space="0" w:color="auto"/>
      </w:divBdr>
    </w:div>
    <w:div w:id="1047533599">
      <w:bodyDiv w:val="1"/>
      <w:marLeft w:val="0"/>
      <w:marRight w:val="0"/>
      <w:marTop w:val="0"/>
      <w:marBottom w:val="0"/>
      <w:divBdr>
        <w:top w:val="none" w:sz="0" w:space="0" w:color="auto"/>
        <w:left w:val="none" w:sz="0" w:space="0" w:color="auto"/>
        <w:bottom w:val="none" w:sz="0" w:space="0" w:color="auto"/>
        <w:right w:val="none" w:sz="0" w:space="0" w:color="auto"/>
      </w:divBdr>
    </w:div>
    <w:div w:id="1071808434">
      <w:bodyDiv w:val="1"/>
      <w:marLeft w:val="0"/>
      <w:marRight w:val="0"/>
      <w:marTop w:val="0"/>
      <w:marBottom w:val="0"/>
      <w:divBdr>
        <w:top w:val="none" w:sz="0" w:space="0" w:color="auto"/>
        <w:left w:val="none" w:sz="0" w:space="0" w:color="auto"/>
        <w:bottom w:val="none" w:sz="0" w:space="0" w:color="auto"/>
        <w:right w:val="none" w:sz="0" w:space="0" w:color="auto"/>
      </w:divBdr>
    </w:div>
    <w:div w:id="1073048959">
      <w:bodyDiv w:val="1"/>
      <w:marLeft w:val="0"/>
      <w:marRight w:val="0"/>
      <w:marTop w:val="0"/>
      <w:marBottom w:val="0"/>
      <w:divBdr>
        <w:top w:val="none" w:sz="0" w:space="0" w:color="auto"/>
        <w:left w:val="none" w:sz="0" w:space="0" w:color="auto"/>
        <w:bottom w:val="none" w:sz="0" w:space="0" w:color="auto"/>
        <w:right w:val="none" w:sz="0" w:space="0" w:color="auto"/>
      </w:divBdr>
    </w:div>
    <w:div w:id="1094132413">
      <w:bodyDiv w:val="1"/>
      <w:marLeft w:val="0"/>
      <w:marRight w:val="0"/>
      <w:marTop w:val="0"/>
      <w:marBottom w:val="0"/>
      <w:divBdr>
        <w:top w:val="none" w:sz="0" w:space="0" w:color="auto"/>
        <w:left w:val="none" w:sz="0" w:space="0" w:color="auto"/>
        <w:bottom w:val="none" w:sz="0" w:space="0" w:color="auto"/>
        <w:right w:val="none" w:sz="0" w:space="0" w:color="auto"/>
      </w:divBdr>
    </w:div>
    <w:div w:id="1094546777">
      <w:bodyDiv w:val="1"/>
      <w:marLeft w:val="0"/>
      <w:marRight w:val="0"/>
      <w:marTop w:val="0"/>
      <w:marBottom w:val="0"/>
      <w:divBdr>
        <w:top w:val="none" w:sz="0" w:space="0" w:color="auto"/>
        <w:left w:val="none" w:sz="0" w:space="0" w:color="auto"/>
        <w:bottom w:val="none" w:sz="0" w:space="0" w:color="auto"/>
        <w:right w:val="none" w:sz="0" w:space="0" w:color="auto"/>
      </w:divBdr>
    </w:div>
    <w:div w:id="1107893741">
      <w:bodyDiv w:val="1"/>
      <w:marLeft w:val="0"/>
      <w:marRight w:val="0"/>
      <w:marTop w:val="0"/>
      <w:marBottom w:val="0"/>
      <w:divBdr>
        <w:top w:val="none" w:sz="0" w:space="0" w:color="auto"/>
        <w:left w:val="none" w:sz="0" w:space="0" w:color="auto"/>
        <w:bottom w:val="none" w:sz="0" w:space="0" w:color="auto"/>
        <w:right w:val="none" w:sz="0" w:space="0" w:color="auto"/>
      </w:divBdr>
    </w:div>
    <w:div w:id="1111165424">
      <w:bodyDiv w:val="1"/>
      <w:marLeft w:val="0"/>
      <w:marRight w:val="0"/>
      <w:marTop w:val="0"/>
      <w:marBottom w:val="0"/>
      <w:divBdr>
        <w:top w:val="none" w:sz="0" w:space="0" w:color="auto"/>
        <w:left w:val="none" w:sz="0" w:space="0" w:color="auto"/>
        <w:bottom w:val="none" w:sz="0" w:space="0" w:color="auto"/>
        <w:right w:val="none" w:sz="0" w:space="0" w:color="auto"/>
      </w:divBdr>
    </w:div>
    <w:div w:id="1145122074">
      <w:bodyDiv w:val="1"/>
      <w:marLeft w:val="0"/>
      <w:marRight w:val="0"/>
      <w:marTop w:val="0"/>
      <w:marBottom w:val="0"/>
      <w:divBdr>
        <w:top w:val="none" w:sz="0" w:space="0" w:color="auto"/>
        <w:left w:val="none" w:sz="0" w:space="0" w:color="auto"/>
        <w:bottom w:val="none" w:sz="0" w:space="0" w:color="auto"/>
        <w:right w:val="none" w:sz="0" w:space="0" w:color="auto"/>
      </w:divBdr>
    </w:div>
    <w:div w:id="1158961609">
      <w:bodyDiv w:val="1"/>
      <w:marLeft w:val="0"/>
      <w:marRight w:val="0"/>
      <w:marTop w:val="0"/>
      <w:marBottom w:val="0"/>
      <w:divBdr>
        <w:top w:val="none" w:sz="0" w:space="0" w:color="auto"/>
        <w:left w:val="none" w:sz="0" w:space="0" w:color="auto"/>
        <w:bottom w:val="none" w:sz="0" w:space="0" w:color="auto"/>
        <w:right w:val="none" w:sz="0" w:space="0" w:color="auto"/>
      </w:divBdr>
    </w:div>
    <w:div w:id="1169902088">
      <w:bodyDiv w:val="1"/>
      <w:marLeft w:val="0"/>
      <w:marRight w:val="0"/>
      <w:marTop w:val="0"/>
      <w:marBottom w:val="0"/>
      <w:divBdr>
        <w:top w:val="none" w:sz="0" w:space="0" w:color="auto"/>
        <w:left w:val="none" w:sz="0" w:space="0" w:color="auto"/>
        <w:bottom w:val="none" w:sz="0" w:space="0" w:color="auto"/>
        <w:right w:val="none" w:sz="0" w:space="0" w:color="auto"/>
      </w:divBdr>
    </w:div>
    <w:div w:id="1178080915">
      <w:bodyDiv w:val="1"/>
      <w:marLeft w:val="0"/>
      <w:marRight w:val="0"/>
      <w:marTop w:val="0"/>
      <w:marBottom w:val="0"/>
      <w:divBdr>
        <w:top w:val="none" w:sz="0" w:space="0" w:color="auto"/>
        <w:left w:val="none" w:sz="0" w:space="0" w:color="auto"/>
        <w:bottom w:val="none" w:sz="0" w:space="0" w:color="auto"/>
        <w:right w:val="none" w:sz="0" w:space="0" w:color="auto"/>
      </w:divBdr>
    </w:div>
    <w:div w:id="1190992064">
      <w:bodyDiv w:val="1"/>
      <w:marLeft w:val="0"/>
      <w:marRight w:val="0"/>
      <w:marTop w:val="0"/>
      <w:marBottom w:val="0"/>
      <w:divBdr>
        <w:top w:val="none" w:sz="0" w:space="0" w:color="auto"/>
        <w:left w:val="none" w:sz="0" w:space="0" w:color="auto"/>
        <w:bottom w:val="none" w:sz="0" w:space="0" w:color="auto"/>
        <w:right w:val="none" w:sz="0" w:space="0" w:color="auto"/>
      </w:divBdr>
    </w:div>
    <w:div w:id="1222327893">
      <w:bodyDiv w:val="1"/>
      <w:marLeft w:val="0"/>
      <w:marRight w:val="0"/>
      <w:marTop w:val="0"/>
      <w:marBottom w:val="0"/>
      <w:divBdr>
        <w:top w:val="none" w:sz="0" w:space="0" w:color="auto"/>
        <w:left w:val="none" w:sz="0" w:space="0" w:color="auto"/>
        <w:bottom w:val="none" w:sz="0" w:space="0" w:color="auto"/>
        <w:right w:val="none" w:sz="0" w:space="0" w:color="auto"/>
      </w:divBdr>
    </w:div>
    <w:div w:id="1226721147">
      <w:bodyDiv w:val="1"/>
      <w:marLeft w:val="0"/>
      <w:marRight w:val="0"/>
      <w:marTop w:val="0"/>
      <w:marBottom w:val="0"/>
      <w:divBdr>
        <w:top w:val="none" w:sz="0" w:space="0" w:color="auto"/>
        <w:left w:val="none" w:sz="0" w:space="0" w:color="auto"/>
        <w:bottom w:val="none" w:sz="0" w:space="0" w:color="auto"/>
        <w:right w:val="none" w:sz="0" w:space="0" w:color="auto"/>
      </w:divBdr>
    </w:div>
    <w:div w:id="1235624336">
      <w:bodyDiv w:val="1"/>
      <w:marLeft w:val="0"/>
      <w:marRight w:val="0"/>
      <w:marTop w:val="0"/>
      <w:marBottom w:val="0"/>
      <w:divBdr>
        <w:top w:val="none" w:sz="0" w:space="0" w:color="auto"/>
        <w:left w:val="none" w:sz="0" w:space="0" w:color="auto"/>
        <w:bottom w:val="none" w:sz="0" w:space="0" w:color="auto"/>
        <w:right w:val="none" w:sz="0" w:space="0" w:color="auto"/>
      </w:divBdr>
    </w:div>
    <w:div w:id="1249540360">
      <w:bodyDiv w:val="1"/>
      <w:marLeft w:val="0"/>
      <w:marRight w:val="0"/>
      <w:marTop w:val="0"/>
      <w:marBottom w:val="0"/>
      <w:divBdr>
        <w:top w:val="none" w:sz="0" w:space="0" w:color="auto"/>
        <w:left w:val="none" w:sz="0" w:space="0" w:color="auto"/>
        <w:bottom w:val="none" w:sz="0" w:space="0" w:color="auto"/>
        <w:right w:val="none" w:sz="0" w:space="0" w:color="auto"/>
      </w:divBdr>
    </w:div>
    <w:div w:id="1251348423">
      <w:bodyDiv w:val="1"/>
      <w:marLeft w:val="0"/>
      <w:marRight w:val="0"/>
      <w:marTop w:val="0"/>
      <w:marBottom w:val="0"/>
      <w:divBdr>
        <w:top w:val="none" w:sz="0" w:space="0" w:color="auto"/>
        <w:left w:val="none" w:sz="0" w:space="0" w:color="auto"/>
        <w:bottom w:val="none" w:sz="0" w:space="0" w:color="auto"/>
        <w:right w:val="none" w:sz="0" w:space="0" w:color="auto"/>
      </w:divBdr>
    </w:div>
    <w:div w:id="1255868620">
      <w:bodyDiv w:val="1"/>
      <w:marLeft w:val="0"/>
      <w:marRight w:val="0"/>
      <w:marTop w:val="0"/>
      <w:marBottom w:val="0"/>
      <w:divBdr>
        <w:top w:val="none" w:sz="0" w:space="0" w:color="auto"/>
        <w:left w:val="none" w:sz="0" w:space="0" w:color="auto"/>
        <w:bottom w:val="none" w:sz="0" w:space="0" w:color="auto"/>
        <w:right w:val="none" w:sz="0" w:space="0" w:color="auto"/>
      </w:divBdr>
    </w:div>
    <w:div w:id="1261644045">
      <w:bodyDiv w:val="1"/>
      <w:marLeft w:val="0"/>
      <w:marRight w:val="0"/>
      <w:marTop w:val="0"/>
      <w:marBottom w:val="0"/>
      <w:divBdr>
        <w:top w:val="none" w:sz="0" w:space="0" w:color="auto"/>
        <w:left w:val="none" w:sz="0" w:space="0" w:color="auto"/>
        <w:bottom w:val="none" w:sz="0" w:space="0" w:color="auto"/>
        <w:right w:val="none" w:sz="0" w:space="0" w:color="auto"/>
      </w:divBdr>
    </w:div>
    <w:div w:id="1270503426">
      <w:bodyDiv w:val="1"/>
      <w:marLeft w:val="0"/>
      <w:marRight w:val="0"/>
      <w:marTop w:val="0"/>
      <w:marBottom w:val="0"/>
      <w:divBdr>
        <w:top w:val="none" w:sz="0" w:space="0" w:color="auto"/>
        <w:left w:val="none" w:sz="0" w:space="0" w:color="auto"/>
        <w:bottom w:val="none" w:sz="0" w:space="0" w:color="auto"/>
        <w:right w:val="none" w:sz="0" w:space="0" w:color="auto"/>
      </w:divBdr>
    </w:div>
    <w:div w:id="1276017810">
      <w:bodyDiv w:val="1"/>
      <w:marLeft w:val="0"/>
      <w:marRight w:val="0"/>
      <w:marTop w:val="0"/>
      <w:marBottom w:val="0"/>
      <w:divBdr>
        <w:top w:val="none" w:sz="0" w:space="0" w:color="auto"/>
        <w:left w:val="none" w:sz="0" w:space="0" w:color="auto"/>
        <w:bottom w:val="none" w:sz="0" w:space="0" w:color="auto"/>
        <w:right w:val="none" w:sz="0" w:space="0" w:color="auto"/>
      </w:divBdr>
    </w:div>
    <w:div w:id="1316569108">
      <w:bodyDiv w:val="1"/>
      <w:marLeft w:val="0"/>
      <w:marRight w:val="0"/>
      <w:marTop w:val="0"/>
      <w:marBottom w:val="0"/>
      <w:divBdr>
        <w:top w:val="none" w:sz="0" w:space="0" w:color="auto"/>
        <w:left w:val="none" w:sz="0" w:space="0" w:color="auto"/>
        <w:bottom w:val="none" w:sz="0" w:space="0" w:color="auto"/>
        <w:right w:val="none" w:sz="0" w:space="0" w:color="auto"/>
      </w:divBdr>
    </w:div>
    <w:div w:id="1364818909">
      <w:bodyDiv w:val="1"/>
      <w:marLeft w:val="0"/>
      <w:marRight w:val="0"/>
      <w:marTop w:val="0"/>
      <w:marBottom w:val="0"/>
      <w:divBdr>
        <w:top w:val="none" w:sz="0" w:space="0" w:color="auto"/>
        <w:left w:val="none" w:sz="0" w:space="0" w:color="auto"/>
        <w:bottom w:val="none" w:sz="0" w:space="0" w:color="auto"/>
        <w:right w:val="none" w:sz="0" w:space="0" w:color="auto"/>
      </w:divBdr>
    </w:div>
    <w:div w:id="1370033663">
      <w:bodyDiv w:val="1"/>
      <w:marLeft w:val="0"/>
      <w:marRight w:val="0"/>
      <w:marTop w:val="0"/>
      <w:marBottom w:val="0"/>
      <w:divBdr>
        <w:top w:val="none" w:sz="0" w:space="0" w:color="auto"/>
        <w:left w:val="none" w:sz="0" w:space="0" w:color="auto"/>
        <w:bottom w:val="none" w:sz="0" w:space="0" w:color="auto"/>
        <w:right w:val="none" w:sz="0" w:space="0" w:color="auto"/>
      </w:divBdr>
    </w:div>
    <w:div w:id="1402099208">
      <w:bodyDiv w:val="1"/>
      <w:marLeft w:val="0"/>
      <w:marRight w:val="0"/>
      <w:marTop w:val="0"/>
      <w:marBottom w:val="0"/>
      <w:divBdr>
        <w:top w:val="none" w:sz="0" w:space="0" w:color="auto"/>
        <w:left w:val="none" w:sz="0" w:space="0" w:color="auto"/>
        <w:bottom w:val="none" w:sz="0" w:space="0" w:color="auto"/>
        <w:right w:val="none" w:sz="0" w:space="0" w:color="auto"/>
      </w:divBdr>
    </w:div>
    <w:div w:id="1412894684">
      <w:bodyDiv w:val="1"/>
      <w:marLeft w:val="0"/>
      <w:marRight w:val="0"/>
      <w:marTop w:val="0"/>
      <w:marBottom w:val="0"/>
      <w:divBdr>
        <w:top w:val="none" w:sz="0" w:space="0" w:color="auto"/>
        <w:left w:val="none" w:sz="0" w:space="0" w:color="auto"/>
        <w:bottom w:val="none" w:sz="0" w:space="0" w:color="auto"/>
        <w:right w:val="none" w:sz="0" w:space="0" w:color="auto"/>
      </w:divBdr>
    </w:div>
    <w:div w:id="1419790425">
      <w:bodyDiv w:val="1"/>
      <w:marLeft w:val="0"/>
      <w:marRight w:val="0"/>
      <w:marTop w:val="0"/>
      <w:marBottom w:val="0"/>
      <w:divBdr>
        <w:top w:val="none" w:sz="0" w:space="0" w:color="auto"/>
        <w:left w:val="none" w:sz="0" w:space="0" w:color="auto"/>
        <w:bottom w:val="none" w:sz="0" w:space="0" w:color="auto"/>
        <w:right w:val="none" w:sz="0" w:space="0" w:color="auto"/>
      </w:divBdr>
    </w:div>
    <w:div w:id="1421173431">
      <w:bodyDiv w:val="1"/>
      <w:marLeft w:val="0"/>
      <w:marRight w:val="0"/>
      <w:marTop w:val="0"/>
      <w:marBottom w:val="0"/>
      <w:divBdr>
        <w:top w:val="none" w:sz="0" w:space="0" w:color="auto"/>
        <w:left w:val="none" w:sz="0" w:space="0" w:color="auto"/>
        <w:bottom w:val="none" w:sz="0" w:space="0" w:color="auto"/>
        <w:right w:val="none" w:sz="0" w:space="0" w:color="auto"/>
      </w:divBdr>
    </w:div>
    <w:div w:id="1421636537">
      <w:bodyDiv w:val="1"/>
      <w:marLeft w:val="0"/>
      <w:marRight w:val="0"/>
      <w:marTop w:val="0"/>
      <w:marBottom w:val="0"/>
      <w:divBdr>
        <w:top w:val="none" w:sz="0" w:space="0" w:color="auto"/>
        <w:left w:val="none" w:sz="0" w:space="0" w:color="auto"/>
        <w:bottom w:val="none" w:sz="0" w:space="0" w:color="auto"/>
        <w:right w:val="none" w:sz="0" w:space="0" w:color="auto"/>
      </w:divBdr>
    </w:div>
    <w:div w:id="1443955210">
      <w:bodyDiv w:val="1"/>
      <w:marLeft w:val="0"/>
      <w:marRight w:val="0"/>
      <w:marTop w:val="0"/>
      <w:marBottom w:val="0"/>
      <w:divBdr>
        <w:top w:val="none" w:sz="0" w:space="0" w:color="auto"/>
        <w:left w:val="none" w:sz="0" w:space="0" w:color="auto"/>
        <w:bottom w:val="none" w:sz="0" w:space="0" w:color="auto"/>
        <w:right w:val="none" w:sz="0" w:space="0" w:color="auto"/>
      </w:divBdr>
    </w:div>
    <w:div w:id="1457413390">
      <w:bodyDiv w:val="1"/>
      <w:marLeft w:val="0"/>
      <w:marRight w:val="0"/>
      <w:marTop w:val="0"/>
      <w:marBottom w:val="0"/>
      <w:divBdr>
        <w:top w:val="none" w:sz="0" w:space="0" w:color="auto"/>
        <w:left w:val="none" w:sz="0" w:space="0" w:color="auto"/>
        <w:bottom w:val="none" w:sz="0" w:space="0" w:color="auto"/>
        <w:right w:val="none" w:sz="0" w:space="0" w:color="auto"/>
      </w:divBdr>
    </w:div>
    <w:div w:id="1471630523">
      <w:bodyDiv w:val="1"/>
      <w:marLeft w:val="0"/>
      <w:marRight w:val="0"/>
      <w:marTop w:val="0"/>
      <w:marBottom w:val="0"/>
      <w:divBdr>
        <w:top w:val="none" w:sz="0" w:space="0" w:color="auto"/>
        <w:left w:val="none" w:sz="0" w:space="0" w:color="auto"/>
        <w:bottom w:val="none" w:sz="0" w:space="0" w:color="auto"/>
        <w:right w:val="none" w:sz="0" w:space="0" w:color="auto"/>
      </w:divBdr>
    </w:div>
    <w:div w:id="1480227320">
      <w:bodyDiv w:val="1"/>
      <w:marLeft w:val="0"/>
      <w:marRight w:val="0"/>
      <w:marTop w:val="0"/>
      <w:marBottom w:val="0"/>
      <w:divBdr>
        <w:top w:val="none" w:sz="0" w:space="0" w:color="auto"/>
        <w:left w:val="none" w:sz="0" w:space="0" w:color="auto"/>
        <w:bottom w:val="none" w:sz="0" w:space="0" w:color="auto"/>
        <w:right w:val="none" w:sz="0" w:space="0" w:color="auto"/>
      </w:divBdr>
    </w:div>
    <w:div w:id="1488593662">
      <w:bodyDiv w:val="1"/>
      <w:marLeft w:val="0"/>
      <w:marRight w:val="0"/>
      <w:marTop w:val="0"/>
      <w:marBottom w:val="0"/>
      <w:divBdr>
        <w:top w:val="none" w:sz="0" w:space="0" w:color="auto"/>
        <w:left w:val="none" w:sz="0" w:space="0" w:color="auto"/>
        <w:bottom w:val="none" w:sz="0" w:space="0" w:color="auto"/>
        <w:right w:val="none" w:sz="0" w:space="0" w:color="auto"/>
      </w:divBdr>
    </w:div>
    <w:div w:id="1529101639">
      <w:bodyDiv w:val="1"/>
      <w:marLeft w:val="0"/>
      <w:marRight w:val="0"/>
      <w:marTop w:val="0"/>
      <w:marBottom w:val="0"/>
      <w:divBdr>
        <w:top w:val="none" w:sz="0" w:space="0" w:color="auto"/>
        <w:left w:val="none" w:sz="0" w:space="0" w:color="auto"/>
        <w:bottom w:val="none" w:sz="0" w:space="0" w:color="auto"/>
        <w:right w:val="none" w:sz="0" w:space="0" w:color="auto"/>
      </w:divBdr>
    </w:div>
    <w:div w:id="1569194134">
      <w:bodyDiv w:val="1"/>
      <w:marLeft w:val="0"/>
      <w:marRight w:val="0"/>
      <w:marTop w:val="0"/>
      <w:marBottom w:val="0"/>
      <w:divBdr>
        <w:top w:val="none" w:sz="0" w:space="0" w:color="auto"/>
        <w:left w:val="none" w:sz="0" w:space="0" w:color="auto"/>
        <w:bottom w:val="none" w:sz="0" w:space="0" w:color="auto"/>
        <w:right w:val="none" w:sz="0" w:space="0" w:color="auto"/>
      </w:divBdr>
    </w:div>
    <w:div w:id="1574856029">
      <w:bodyDiv w:val="1"/>
      <w:marLeft w:val="0"/>
      <w:marRight w:val="0"/>
      <w:marTop w:val="0"/>
      <w:marBottom w:val="0"/>
      <w:divBdr>
        <w:top w:val="none" w:sz="0" w:space="0" w:color="auto"/>
        <w:left w:val="none" w:sz="0" w:space="0" w:color="auto"/>
        <w:bottom w:val="none" w:sz="0" w:space="0" w:color="auto"/>
        <w:right w:val="none" w:sz="0" w:space="0" w:color="auto"/>
      </w:divBdr>
    </w:div>
    <w:div w:id="1599407731">
      <w:bodyDiv w:val="1"/>
      <w:marLeft w:val="0"/>
      <w:marRight w:val="0"/>
      <w:marTop w:val="0"/>
      <w:marBottom w:val="0"/>
      <w:divBdr>
        <w:top w:val="none" w:sz="0" w:space="0" w:color="auto"/>
        <w:left w:val="none" w:sz="0" w:space="0" w:color="auto"/>
        <w:bottom w:val="none" w:sz="0" w:space="0" w:color="auto"/>
        <w:right w:val="none" w:sz="0" w:space="0" w:color="auto"/>
      </w:divBdr>
    </w:div>
    <w:div w:id="1600530565">
      <w:bodyDiv w:val="1"/>
      <w:marLeft w:val="0"/>
      <w:marRight w:val="0"/>
      <w:marTop w:val="0"/>
      <w:marBottom w:val="0"/>
      <w:divBdr>
        <w:top w:val="none" w:sz="0" w:space="0" w:color="auto"/>
        <w:left w:val="none" w:sz="0" w:space="0" w:color="auto"/>
        <w:bottom w:val="none" w:sz="0" w:space="0" w:color="auto"/>
        <w:right w:val="none" w:sz="0" w:space="0" w:color="auto"/>
      </w:divBdr>
    </w:div>
    <w:div w:id="1606883165">
      <w:bodyDiv w:val="1"/>
      <w:marLeft w:val="0"/>
      <w:marRight w:val="0"/>
      <w:marTop w:val="0"/>
      <w:marBottom w:val="0"/>
      <w:divBdr>
        <w:top w:val="none" w:sz="0" w:space="0" w:color="auto"/>
        <w:left w:val="none" w:sz="0" w:space="0" w:color="auto"/>
        <w:bottom w:val="none" w:sz="0" w:space="0" w:color="auto"/>
        <w:right w:val="none" w:sz="0" w:space="0" w:color="auto"/>
      </w:divBdr>
    </w:div>
    <w:div w:id="1636332924">
      <w:bodyDiv w:val="1"/>
      <w:marLeft w:val="0"/>
      <w:marRight w:val="0"/>
      <w:marTop w:val="0"/>
      <w:marBottom w:val="0"/>
      <w:divBdr>
        <w:top w:val="none" w:sz="0" w:space="0" w:color="auto"/>
        <w:left w:val="none" w:sz="0" w:space="0" w:color="auto"/>
        <w:bottom w:val="none" w:sz="0" w:space="0" w:color="auto"/>
        <w:right w:val="none" w:sz="0" w:space="0" w:color="auto"/>
      </w:divBdr>
    </w:div>
    <w:div w:id="1691836208">
      <w:bodyDiv w:val="1"/>
      <w:marLeft w:val="0"/>
      <w:marRight w:val="0"/>
      <w:marTop w:val="0"/>
      <w:marBottom w:val="0"/>
      <w:divBdr>
        <w:top w:val="none" w:sz="0" w:space="0" w:color="auto"/>
        <w:left w:val="none" w:sz="0" w:space="0" w:color="auto"/>
        <w:bottom w:val="none" w:sz="0" w:space="0" w:color="auto"/>
        <w:right w:val="none" w:sz="0" w:space="0" w:color="auto"/>
      </w:divBdr>
    </w:div>
    <w:div w:id="1694765496">
      <w:bodyDiv w:val="1"/>
      <w:marLeft w:val="0"/>
      <w:marRight w:val="0"/>
      <w:marTop w:val="0"/>
      <w:marBottom w:val="0"/>
      <w:divBdr>
        <w:top w:val="none" w:sz="0" w:space="0" w:color="auto"/>
        <w:left w:val="none" w:sz="0" w:space="0" w:color="auto"/>
        <w:bottom w:val="none" w:sz="0" w:space="0" w:color="auto"/>
        <w:right w:val="none" w:sz="0" w:space="0" w:color="auto"/>
      </w:divBdr>
    </w:div>
    <w:div w:id="1696226801">
      <w:bodyDiv w:val="1"/>
      <w:marLeft w:val="0"/>
      <w:marRight w:val="0"/>
      <w:marTop w:val="0"/>
      <w:marBottom w:val="0"/>
      <w:divBdr>
        <w:top w:val="none" w:sz="0" w:space="0" w:color="auto"/>
        <w:left w:val="none" w:sz="0" w:space="0" w:color="auto"/>
        <w:bottom w:val="none" w:sz="0" w:space="0" w:color="auto"/>
        <w:right w:val="none" w:sz="0" w:space="0" w:color="auto"/>
      </w:divBdr>
    </w:div>
    <w:div w:id="1696686146">
      <w:bodyDiv w:val="1"/>
      <w:marLeft w:val="0"/>
      <w:marRight w:val="0"/>
      <w:marTop w:val="0"/>
      <w:marBottom w:val="0"/>
      <w:divBdr>
        <w:top w:val="none" w:sz="0" w:space="0" w:color="auto"/>
        <w:left w:val="none" w:sz="0" w:space="0" w:color="auto"/>
        <w:bottom w:val="none" w:sz="0" w:space="0" w:color="auto"/>
        <w:right w:val="none" w:sz="0" w:space="0" w:color="auto"/>
      </w:divBdr>
    </w:div>
    <w:div w:id="1701584981">
      <w:bodyDiv w:val="1"/>
      <w:marLeft w:val="0"/>
      <w:marRight w:val="0"/>
      <w:marTop w:val="0"/>
      <w:marBottom w:val="0"/>
      <w:divBdr>
        <w:top w:val="none" w:sz="0" w:space="0" w:color="auto"/>
        <w:left w:val="none" w:sz="0" w:space="0" w:color="auto"/>
        <w:bottom w:val="none" w:sz="0" w:space="0" w:color="auto"/>
        <w:right w:val="none" w:sz="0" w:space="0" w:color="auto"/>
      </w:divBdr>
    </w:div>
    <w:div w:id="1714501533">
      <w:bodyDiv w:val="1"/>
      <w:marLeft w:val="0"/>
      <w:marRight w:val="0"/>
      <w:marTop w:val="0"/>
      <w:marBottom w:val="0"/>
      <w:divBdr>
        <w:top w:val="none" w:sz="0" w:space="0" w:color="auto"/>
        <w:left w:val="none" w:sz="0" w:space="0" w:color="auto"/>
        <w:bottom w:val="none" w:sz="0" w:space="0" w:color="auto"/>
        <w:right w:val="none" w:sz="0" w:space="0" w:color="auto"/>
      </w:divBdr>
    </w:div>
    <w:div w:id="1727138790">
      <w:bodyDiv w:val="1"/>
      <w:marLeft w:val="0"/>
      <w:marRight w:val="0"/>
      <w:marTop w:val="0"/>
      <w:marBottom w:val="0"/>
      <w:divBdr>
        <w:top w:val="none" w:sz="0" w:space="0" w:color="auto"/>
        <w:left w:val="none" w:sz="0" w:space="0" w:color="auto"/>
        <w:bottom w:val="none" w:sz="0" w:space="0" w:color="auto"/>
        <w:right w:val="none" w:sz="0" w:space="0" w:color="auto"/>
      </w:divBdr>
    </w:div>
    <w:div w:id="1757826584">
      <w:bodyDiv w:val="1"/>
      <w:marLeft w:val="0"/>
      <w:marRight w:val="0"/>
      <w:marTop w:val="0"/>
      <w:marBottom w:val="0"/>
      <w:divBdr>
        <w:top w:val="none" w:sz="0" w:space="0" w:color="auto"/>
        <w:left w:val="none" w:sz="0" w:space="0" w:color="auto"/>
        <w:bottom w:val="none" w:sz="0" w:space="0" w:color="auto"/>
        <w:right w:val="none" w:sz="0" w:space="0" w:color="auto"/>
      </w:divBdr>
    </w:div>
    <w:div w:id="1772433139">
      <w:bodyDiv w:val="1"/>
      <w:marLeft w:val="0"/>
      <w:marRight w:val="0"/>
      <w:marTop w:val="0"/>
      <w:marBottom w:val="0"/>
      <w:divBdr>
        <w:top w:val="none" w:sz="0" w:space="0" w:color="auto"/>
        <w:left w:val="none" w:sz="0" w:space="0" w:color="auto"/>
        <w:bottom w:val="none" w:sz="0" w:space="0" w:color="auto"/>
        <w:right w:val="none" w:sz="0" w:space="0" w:color="auto"/>
      </w:divBdr>
    </w:div>
    <w:div w:id="1788113490">
      <w:bodyDiv w:val="1"/>
      <w:marLeft w:val="0"/>
      <w:marRight w:val="0"/>
      <w:marTop w:val="0"/>
      <w:marBottom w:val="0"/>
      <w:divBdr>
        <w:top w:val="none" w:sz="0" w:space="0" w:color="auto"/>
        <w:left w:val="none" w:sz="0" w:space="0" w:color="auto"/>
        <w:bottom w:val="none" w:sz="0" w:space="0" w:color="auto"/>
        <w:right w:val="none" w:sz="0" w:space="0" w:color="auto"/>
      </w:divBdr>
    </w:div>
    <w:div w:id="1813982386">
      <w:bodyDiv w:val="1"/>
      <w:marLeft w:val="0"/>
      <w:marRight w:val="0"/>
      <w:marTop w:val="0"/>
      <w:marBottom w:val="0"/>
      <w:divBdr>
        <w:top w:val="none" w:sz="0" w:space="0" w:color="auto"/>
        <w:left w:val="none" w:sz="0" w:space="0" w:color="auto"/>
        <w:bottom w:val="none" w:sz="0" w:space="0" w:color="auto"/>
        <w:right w:val="none" w:sz="0" w:space="0" w:color="auto"/>
      </w:divBdr>
    </w:div>
    <w:div w:id="1816098324">
      <w:bodyDiv w:val="1"/>
      <w:marLeft w:val="0"/>
      <w:marRight w:val="0"/>
      <w:marTop w:val="0"/>
      <w:marBottom w:val="0"/>
      <w:divBdr>
        <w:top w:val="none" w:sz="0" w:space="0" w:color="auto"/>
        <w:left w:val="none" w:sz="0" w:space="0" w:color="auto"/>
        <w:bottom w:val="none" w:sz="0" w:space="0" w:color="auto"/>
        <w:right w:val="none" w:sz="0" w:space="0" w:color="auto"/>
      </w:divBdr>
    </w:div>
    <w:div w:id="1875802220">
      <w:bodyDiv w:val="1"/>
      <w:marLeft w:val="0"/>
      <w:marRight w:val="0"/>
      <w:marTop w:val="0"/>
      <w:marBottom w:val="0"/>
      <w:divBdr>
        <w:top w:val="none" w:sz="0" w:space="0" w:color="auto"/>
        <w:left w:val="none" w:sz="0" w:space="0" w:color="auto"/>
        <w:bottom w:val="none" w:sz="0" w:space="0" w:color="auto"/>
        <w:right w:val="none" w:sz="0" w:space="0" w:color="auto"/>
      </w:divBdr>
    </w:div>
    <w:div w:id="1882865483">
      <w:bodyDiv w:val="1"/>
      <w:marLeft w:val="0"/>
      <w:marRight w:val="0"/>
      <w:marTop w:val="0"/>
      <w:marBottom w:val="0"/>
      <w:divBdr>
        <w:top w:val="none" w:sz="0" w:space="0" w:color="auto"/>
        <w:left w:val="none" w:sz="0" w:space="0" w:color="auto"/>
        <w:bottom w:val="none" w:sz="0" w:space="0" w:color="auto"/>
        <w:right w:val="none" w:sz="0" w:space="0" w:color="auto"/>
      </w:divBdr>
    </w:div>
    <w:div w:id="1944608931">
      <w:bodyDiv w:val="1"/>
      <w:marLeft w:val="0"/>
      <w:marRight w:val="0"/>
      <w:marTop w:val="0"/>
      <w:marBottom w:val="0"/>
      <w:divBdr>
        <w:top w:val="none" w:sz="0" w:space="0" w:color="auto"/>
        <w:left w:val="none" w:sz="0" w:space="0" w:color="auto"/>
        <w:bottom w:val="none" w:sz="0" w:space="0" w:color="auto"/>
        <w:right w:val="none" w:sz="0" w:space="0" w:color="auto"/>
      </w:divBdr>
    </w:div>
    <w:div w:id="1969630440">
      <w:bodyDiv w:val="1"/>
      <w:marLeft w:val="0"/>
      <w:marRight w:val="0"/>
      <w:marTop w:val="0"/>
      <w:marBottom w:val="0"/>
      <w:divBdr>
        <w:top w:val="none" w:sz="0" w:space="0" w:color="auto"/>
        <w:left w:val="none" w:sz="0" w:space="0" w:color="auto"/>
        <w:bottom w:val="none" w:sz="0" w:space="0" w:color="auto"/>
        <w:right w:val="none" w:sz="0" w:space="0" w:color="auto"/>
      </w:divBdr>
    </w:div>
    <w:div w:id="2013601015">
      <w:bodyDiv w:val="1"/>
      <w:marLeft w:val="0"/>
      <w:marRight w:val="0"/>
      <w:marTop w:val="0"/>
      <w:marBottom w:val="0"/>
      <w:divBdr>
        <w:top w:val="none" w:sz="0" w:space="0" w:color="auto"/>
        <w:left w:val="none" w:sz="0" w:space="0" w:color="auto"/>
        <w:bottom w:val="none" w:sz="0" w:space="0" w:color="auto"/>
        <w:right w:val="none" w:sz="0" w:space="0" w:color="auto"/>
      </w:divBdr>
    </w:div>
    <w:div w:id="2018920343">
      <w:bodyDiv w:val="1"/>
      <w:marLeft w:val="0"/>
      <w:marRight w:val="0"/>
      <w:marTop w:val="0"/>
      <w:marBottom w:val="0"/>
      <w:divBdr>
        <w:top w:val="none" w:sz="0" w:space="0" w:color="auto"/>
        <w:left w:val="none" w:sz="0" w:space="0" w:color="auto"/>
        <w:bottom w:val="none" w:sz="0" w:space="0" w:color="auto"/>
        <w:right w:val="none" w:sz="0" w:space="0" w:color="auto"/>
      </w:divBdr>
    </w:div>
    <w:div w:id="2025279597">
      <w:bodyDiv w:val="1"/>
      <w:marLeft w:val="0"/>
      <w:marRight w:val="0"/>
      <w:marTop w:val="0"/>
      <w:marBottom w:val="0"/>
      <w:divBdr>
        <w:top w:val="none" w:sz="0" w:space="0" w:color="auto"/>
        <w:left w:val="none" w:sz="0" w:space="0" w:color="auto"/>
        <w:bottom w:val="none" w:sz="0" w:space="0" w:color="auto"/>
        <w:right w:val="none" w:sz="0" w:space="0" w:color="auto"/>
      </w:divBdr>
    </w:div>
    <w:div w:id="2029673687">
      <w:bodyDiv w:val="1"/>
      <w:marLeft w:val="0"/>
      <w:marRight w:val="0"/>
      <w:marTop w:val="0"/>
      <w:marBottom w:val="0"/>
      <w:divBdr>
        <w:top w:val="none" w:sz="0" w:space="0" w:color="auto"/>
        <w:left w:val="none" w:sz="0" w:space="0" w:color="auto"/>
        <w:bottom w:val="none" w:sz="0" w:space="0" w:color="auto"/>
        <w:right w:val="none" w:sz="0" w:space="0" w:color="auto"/>
      </w:divBdr>
    </w:div>
    <w:div w:id="2035882883">
      <w:bodyDiv w:val="1"/>
      <w:marLeft w:val="0"/>
      <w:marRight w:val="0"/>
      <w:marTop w:val="0"/>
      <w:marBottom w:val="0"/>
      <w:divBdr>
        <w:top w:val="none" w:sz="0" w:space="0" w:color="auto"/>
        <w:left w:val="none" w:sz="0" w:space="0" w:color="auto"/>
        <w:bottom w:val="none" w:sz="0" w:space="0" w:color="auto"/>
        <w:right w:val="none" w:sz="0" w:space="0" w:color="auto"/>
      </w:divBdr>
    </w:div>
    <w:div w:id="2039427470">
      <w:bodyDiv w:val="1"/>
      <w:marLeft w:val="0"/>
      <w:marRight w:val="0"/>
      <w:marTop w:val="0"/>
      <w:marBottom w:val="0"/>
      <w:divBdr>
        <w:top w:val="none" w:sz="0" w:space="0" w:color="auto"/>
        <w:left w:val="none" w:sz="0" w:space="0" w:color="auto"/>
        <w:bottom w:val="none" w:sz="0" w:space="0" w:color="auto"/>
        <w:right w:val="none" w:sz="0" w:space="0" w:color="auto"/>
      </w:divBdr>
    </w:div>
    <w:div w:id="2052805762">
      <w:bodyDiv w:val="1"/>
      <w:marLeft w:val="0"/>
      <w:marRight w:val="0"/>
      <w:marTop w:val="0"/>
      <w:marBottom w:val="0"/>
      <w:divBdr>
        <w:top w:val="none" w:sz="0" w:space="0" w:color="auto"/>
        <w:left w:val="none" w:sz="0" w:space="0" w:color="auto"/>
        <w:bottom w:val="none" w:sz="0" w:space="0" w:color="auto"/>
        <w:right w:val="none" w:sz="0" w:space="0" w:color="auto"/>
      </w:divBdr>
    </w:div>
    <w:div w:id="2073691728">
      <w:bodyDiv w:val="1"/>
      <w:marLeft w:val="0"/>
      <w:marRight w:val="0"/>
      <w:marTop w:val="0"/>
      <w:marBottom w:val="0"/>
      <w:divBdr>
        <w:top w:val="none" w:sz="0" w:space="0" w:color="auto"/>
        <w:left w:val="none" w:sz="0" w:space="0" w:color="auto"/>
        <w:bottom w:val="none" w:sz="0" w:space="0" w:color="auto"/>
        <w:right w:val="none" w:sz="0" w:space="0" w:color="auto"/>
      </w:divBdr>
    </w:div>
    <w:div w:id="2079474019">
      <w:bodyDiv w:val="1"/>
      <w:marLeft w:val="0"/>
      <w:marRight w:val="0"/>
      <w:marTop w:val="0"/>
      <w:marBottom w:val="0"/>
      <w:divBdr>
        <w:top w:val="none" w:sz="0" w:space="0" w:color="auto"/>
        <w:left w:val="none" w:sz="0" w:space="0" w:color="auto"/>
        <w:bottom w:val="none" w:sz="0" w:space="0" w:color="auto"/>
        <w:right w:val="none" w:sz="0" w:space="0" w:color="auto"/>
      </w:divBdr>
    </w:div>
    <w:div w:id="2080519465">
      <w:bodyDiv w:val="1"/>
      <w:marLeft w:val="0"/>
      <w:marRight w:val="0"/>
      <w:marTop w:val="0"/>
      <w:marBottom w:val="0"/>
      <w:divBdr>
        <w:top w:val="none" w:sz="0" w:space="0" w:color="auto"/>
        <w:left w:val="none" w:sz="0" w:space="0" w:color="auto"/>
        <w:bottom w:val="none" w:sz="0" w:space="0" w:color="auto"/>
        <w:right w:val="none" w:sz="0" w:space="0" w:color="auto"/>
      </w:divBdr>
      <w:divsChild>
        <w:div w:id="2138791296">
          <w:marLeft w:val="0"/>
          <w:marRight w:val="0"/>
          <w:marTop w:val="15"/>
          <w:marBottom w:val="0"/>
          <w:divBdr>
            <w:top w:val="single" w:sz="48" w:space="0" w:color="auto"/>
            <w:left w:val="single" w:sz="48" w:space="0" w:color="auto"/>
            <w:bottom w:val="single" w:sz="48" w:space="0" w:color="auto"/>
            <w:right w:val="single" w:sz="48" w:space="0" w:color="auto"/>
          </w:divBdr>
          <w:divsChild>
            <w:div w:id="1641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393">
      <w:bodyDiv w:val="1"/>
      <w:marLeft w:val="0"/>
      <w:marRight w:val="0"/>
      <w:marTop w:val="0"/>
      <w:marBottom w:val="0"/>
      <w:divBdr>
        <w:top w:val="none" w:sz="0" w:space="0" w:color="auto"/>
        <w:left w:val="none" w:sz="0" w:space="0" w:color="auto"/>
        <w:bottom w:val="none" w:sz="0" w:space="0" w:color="auto"/>
        <w:right w:val="none" w:sz="0" w:space="0" w:color="auto"/>
      </w:divBdr>
    </w:div>
    <w:div w:id="2108844823">
      <w:bodyDiv w:val="1"/>
      <w:marLeft w:val="0"/>
      <w:marRight w:val="0"/>
      <w:marTop w:val="0"/>
      <w:marBottom w:val="0"/>
      <w:divBdr>
        <w:top w:val="none" w:sz="0" w:space="0" w:color="auto"/>
        <w:left w:val="none" w:sz="0" w:space="0" w:color="auto"/>
        <w:bottom w:val="none" w:sz="0" w:space="0" w:color="auto"/>
        <w:right w:val="none" w:sz="0" w:space="0" w:color="auto"/>
      </w:divBdr>
    </w:div>
    <w:div w:id="2124614772">
      <w:bodyDiv w:val="1"/>
      <w:marLeft w:val="0"/>
      <w:marRight w:val="0"/>
      <w:marTop w:val="0"/>
      <w:marBottom w:val="0"/>
      <w:divBdr>
        <w:top w:val="none" w:sz="0" w:space="0" w:color="auto"/>
        <w:left w:val="none" w:sz="0" w:space="0" w:color="auto"/>
        <w:bottom w:val="none" w:sz="0" w:space="0" w:color="auto"/>
        <w:right w:val="none" w:sz="0" w:space="0" w:color="auto"/>
      </w:divBdr>
    </w:div>
    <w:div w:id="21370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c.europa.eu/enterprise/construction/internal/dangsub/dangmain_en.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86EA-6CA0-4D08-ABC7-663FA49B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6686</TotalTime>
  <Pages>53</Pages>
  <Words>7499</Words>
  <Characters>42746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2022-12-25T20:24:00Z</cp:lastPrinted>
  <dcterms:created xsi:type="dcterms:W3CDTF">2021-10-22T12:01:00Z</dcterms:created>
  <dcterms:modified xsi:type="dcterms:W3CDTF">2023-02-14T11:50:00Z</dcterms:modified>
</cp:coreProperties>
</file>