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6EB6F" w14:textId="77777777" w:rsidR="00156838" w:rsidRDefault="00156838" w:rsidP="00156838">
      <w:pPr>
        <w:rPr>
          <w:sz w:val="20"/>
          <w:szCs w:val="20"/>
          <w:lang w:val="en-US"/>
        </w:rPr>
      </w:pPr>
    </w:p>
    <w:p w14:paraId="1562DF23" w14:textId="77777777" w:rsidR="00156838" w:rsidRPr="00C345F4" w:rsidRDefault="00156838" w:rsidP="00156838">
      <w:pPr>
        <w:jc w:val="center"/>
        <w:rPr>
          <w:rFonts w:ascii="Arial" w:eastAsia="Calibri" w:hAnsi="Arial" w:cs="Arial"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b/>
          <w:noProof/>
          <w:sz w:val="28"/>
          <w:szCs w:val="28"/>
          <w:lang w:val="uk-UA" w:eastAsia="uk-UA"/>
        </w:rPr>
        <w:drawing>
          <wp:inline distT="0" distB="0" distL="0" distR="0" wp14:anchorId="2F8E80B1" wp14:editId="08EBC731">
            <wp:extent cx="485775" cy="70485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0514" w14:textId="77777777" w:rsidR="00156838" w:rsidRPr="00C345F4" w:rsidRDefault="00156838" w:rsidP="00156838">
      <w:pPr>
        <w:jc w:val="center"/>
        <w:rPr>
          <w:rFonts w:ascii="Arial" w:eastAsia="Calibri" w:hAnsi="Arial" w:cs="Arial"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56838" w:rsidRPr="00C345F4" w14:paraId="46BEEE2B" w14:textId="77777777" w:rsidTr="00502FE3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72A8F0E" w14:textId="77777777" w:rsidR="00156838" w:rsidRPr="00C345F4" w:rsidRDefault="00156838" w:rsidP="00502FE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uk-UA" w:eastAsia="en-US"/>
              </w:rPr>
            </w:pPr>
            <w:r w:rsidRPr="00C345F4">
              <w:rPr>
                <w:rFonts w:ascii="Arial" w:eastAsia="Calibri" w:hAnsi="Arial" w:cs="Arial"/>
                <w:sz w:val="28"/>
                <w:szCs w:val="22"/>
                <w:lang w:val="uk-UA" w:eastAsia="en-US"/>
              </w:rPr>
              <w:t>НАЦІОНАЛЬНИЙ  СТАНДАРТ  УКРАЇНИ</w:t>
            </w:r>
          </w:p>
        </w:tc>
      </w:tr>
    </w:tbl>
    <w:p w14:paraId="25C3B88C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08B8CED" w14:textId="77777777" w:rsidR="00156838" w:rsidRPr="00C345F4" w:rsidRDefault="00156838" w:rsidP="00156838">
      <w:pPr>
        <w:jc w:val="center"/>
        <w:rPr>
          <w:b/>
          <w:lang w:val="uk-UA"/>
        </w:rPr>
      </w:pPr>
    </w:p>
    <w:p w14:paraId="64AA5788" w14:textId="77777777" w:rsidR="00156838" w:rsidRPr="00C345F4" w:rsidRDefault="00156838" w:rsidP="00156838">
      <w:pPr>
        <w:jc w:val="center"/>
        <w:rPr>
          <w:rFonts w:ascii="Arial" w:hAnsi="Arial" w:cs="Arial"/>
          <w:b/>
          <w:sz w:val="28"/>
          <w:lang w:val="uk-UA"/>
        </w:rPr>
      </w:pPr>
    </w:p>
    <w:p w14:paraId="75ECEAC6" w14:textId="77777777" w:rsidR="00156838" w:rsidRPr="00C345F4" w:rsidRDefault="00156838" w:rsidP="00156838">
      <w:pPr>
        <w:jc w:val="center"/>
        <w:rPr>
          <w:rFonts w:ascii="Arial" w:hAnsi="Arial" w:cs="Arial"/>
          <w:b/>
          <w:sz w:val="28"/>
          <w:lang w:val="uk-UA"/>
        </w:rPr>
      </w:pPr>
    </w:p>
    <w:p w14:paraId="1CF79D20" w14:textId="77777777" w:rsidR="00156838" w:rsidRPr="00C345F4" w:rsidRDefault="00156838" w:rsidP="00156838">
      <w:pPr>
        <w:jc w:val="center"/>
        <w:rPr>
          <w:rFonts w:ascii="Arial" w:hAnsi="Arial" w:cs="Arial"/>
          <w:b/>
          <w:sz w:val="28"/>
          <w:lang w:val="uk-UA"/>
        </w:rPr>
      </w:pPr>
    </w:p>
    <w:p w14:paraId="62539D61" w14:textId="77777777" w:rsidR="00156838" w:rsidRPr="00C345F4" w:rsidRDefault="00156838" w:rsidP="00156838">
      <w:pPr>
        <w:jc w:val="center"/>
        <w:rPr>
          <w:rFonts w:ascii="Arial" w:hAnsi="Arial" w:cs="Arial"/>
          <w:b/>
          <w:sz w:val="28"/>
          <w:lang w:val="uk-UA"/>
        </w:rPr>
      </w:pPr>
    </w:p>
    <w:p w14:paraId="3CC97A64" w14:textId="77777777" w:rsidR="00035E22" w:rsidRPr="00C345F4" w:rsidRDefault="00156838" w:rsidP="00156838">
      <w:pPr>
        <w:spacing w:line="360" w:lineRule="auto"/>
        <w:jc w:val="center"/>
        <w:rPr>
          <w:rFonts w:ascii="Arial" w:hAnsi="Arial" w:cs="Arial"/>
          <w:b/>
          <w:sz w:val="28"/>
          <w:lang w:val="uk-UA"/>
        </w:rPr>
      </w:pPr>
      <w:r w:rsidRPr="00C345F4">
        <w:rPr>
          <w:rFonts w:ascii="Arial" w:hAnsi="Arial" w:cs="Arial"/>
          <w:b/>
          <w:sz w:val="28"/>
          <w:lang w:val="uk-UA"/>
        </w:rPr>
        <w:t>ДСТУ EN 13639:202__</w:t>
      </w:r>
    </w:p>
    <w:p w14:paraId="1869143D" w14:textId="77777777" w:rsidR="00035E22" w:rsidRPr="00C345F4" w:rsidRDefault="00156838" w:rsidP="00156838">
      <w:pPr>
        <w:spacing w:line="360" w:lineRule="auto"/>
        <w:jc w:val="center"/>
        <w:rPr>
          <w:rFonts w:ascii="Arial" w:hAnsi="Arial" w:cs="Arial"/>
          <w:b/>
          <w:sz w:val="28"/>
          <w:lang w:val="uk-UA"/>
        </w:rPr>
      </w:pPr>
      <w:r w:rsidRPr="00C345F4">
        <w:rPr>
          <w:rFonts w:ascii="Arial" w:hAnsi="Arial" w:cs="Arial"/>
          <w:b/>
          <w:bCs/>
          <w:sz w:val="28"/>
          <w:lang w:val="uk-UA"/>
        </w:rPr>
        <w:t>(</w:t>
      </w:r>
      <w:r w:rsidRPr="00C345F4">
        <w:rPr>
          <w:rStyle w:val="3Exact"/>
          <w:bCs w:val="0"/>
          <w:sz w:val="28"/>
          <w:szCs w:val="24"/>
          <w:lang w:val="en-US" w:eastAsia="en-US" w:bidi="en-US"/>
        </w:rPr>
        <w:t>EN</w:t>
      </w:r>
      <w:r w:rsidRPr="00C345F4">
        <w:rPr>
          <w:rStyle w:val="3Exact"/>
          <w:bCs w:val="0"/>
          <w:sz w:val="28"/>
          <w:szCs w:val="24"/>
          <w:lang w:eastAsia="en-US" w:bidi="en-US"/>
        </w:rPr>
        <w:t xml:space="preserve"> </w:t>
      </w:r>
      <w:r w:rsidRPr="00C345F4">
        <w:rPr>
          <w:rFonts w:ascii="Arial" w:hAnsi="Arial" w:cs="Arial"/>
          <w:b/>
          <w:sz w:val="28"/>
          <w:lang w:val="uk-UA"/>
        </w:rPr>
        <w:t>13639</w:t>
      </w:r>
      <w:r w:rsidRPr="00C345F4">
        <w:rPr>
          <w:rFonts w:ascii="Arial" w:hAnsi="Arial" w:cs="Arial"/>
          <w:b/>
          <w:bCs/>
          <w:sz w:val="28"/>
          <w:lang w:val="uk-UA"/>
        </w:rPr>
        <w:t>:201</w:t>
      </w:r>
      <w:r w:rsidRPr="00C345F4">
        <w:rPr>
          <w:rFonts w:ascii="Arial" w:hAnsi="Arial" w:cs="Arial"/>
          <w:b/>
          <w:bCs/>
          <w:sz w:val="28"/>
        </w:rPr>
        <w:t>7</w:t>
      </w:r>
      <w:r w:rsidRPr="00C345F4">
        <w:rPr>
          <w:rFonts w:ascii="Arial" w:hAnsi="Arial" w:cs="Arial"/>
          <w:b/>
          <w:bCs/>
          <w:sz w:val="28"/>
          <w:lang w:val="uk-UA"/>
        </w:rPr>
        <w:t>, ІDТ)</w:t>
      </w:r>
    </w:p>
    <w:p w14:paraId="123A2DB2" w14:textId="77777777" w:rsidR="00035E22" w:rsidRPr="00C345F4" w:rsidRDefault="00035E22" w:rsidP="00156838">
      <w:pPr>
        <w:spacing w:line="360" w:lineRule="auto"/>
        <w:jc w:val="center"/>
        <w:rPr>
          <w:rFonts w:ascii="Arial" w:hAnsi="Arial" w:cs="Arial"/>
          <w:b/>
          <w:sz w:val="28"/>
          <w:lang w:val="uk-UA"/>
        </w:rPr>
      </w:pPr>
    </w:p>
    <w:p w14:paraId="5CF7CEB8" w14:textId="77777777" w:rsidR="00156838" w:rsidRPr="00C345F4" w:rsidRDefault="00156838" w:rsidP="00156838">
      <w:pPr>
        <w:spacing w:line="360" w:lineRule="auto"/>
        <w:jc w:val="center"/>
        <w:rPr>
          <w:rFonts w:ascii="Arial" w:hAnsi="Arial" w:cs="Arial"/>
          <w:b/>
          <w:sz w:val="28"/>
          <w:lang w:val="uk-UA"/>
        </w:rPr>
      </w:pPr>
    </w:p>
    <w:p w14:paraId="29C24681" w14:textId="77777777" w:rsidR="00156838" w:rsidRPr="00C345F4" w:rsidRDefault="00156838" w:rsidP="00156838">
      <w:pPr>
        <w:spacing w:line="360" w:lineRule="auto"/>
        <w:jc w:val="center"/>
        <w:rPr>
          <w:rFonts w:ascii="Arial" w:hAnsi="Arial" w:cs="Arial"/>
          <w:b/>
          <w:sz w:val="28"/>
          <w:lang w:val="uk-UA"/>
        </w:rPr>
      </w:pPr>
      <w:r w:rsidRPr="00C345F4">
        <w:rPr>
          <w:rFonts w:ascii="Arial" w:hAnsi="Arial" w:cs="Arial"/>
          <w:b/>
          <w:sz w:val="28"/>
          <w:lang w:val="uk-UA"/>
        </w:rPr>
        <w:t xml:space="preserve">ВИЗНАЧЕННЯ ЗАГАЛЬНОГО ОРГАНІЧНОГО ВУГЛЕЦЮ У ВАПНЯКУ </w:t>
      </w:r>
    </w:p>
    <w:p w14:paraId="1D179EA7" w14:textId="77777777" w:rsidR="00156838" w:rsidRPr="00C345F4" w:rsidRDefault="00156838" w:rsidP="00156838">
      <w:pPr>
        <w:spacing w:line="360" w:lineRule="auto"/>
        <w:jc w:val="center"/>
        <w:rPr>
          <w:rFonts w:ascii="Arial" w:hAnsi="Arial" w:cs="Arial"/>
          <w:b/>
          <w:sz w:val="28"/>
          <w:lang w:val="uk-UA"/>
        </w:rPr>
      </w:pPr>
    </w:p>
    <w:p w14:paraId="2E2E33B4" w14:textId="77777777" w:rsidR="00156838" w:rsidRPr="00C345F4" w:rsidRDefault="00156838" w:rsidP="00156838">
      <w:pPr>
        <w:spacing w:line="360" w:lineRule="auto"/>
        <w:jc w:val="center"/>
        <w:rPr>
          <w:rFonts w:ascii="Arial" w:hAnsi="Arial" w:cs="Arial"/>
          <w:b/>
          <w:sz w:val="28"/>
          <w:lang w:val="uk-UA"/>
        </w:rPr>
      </w:pPr>
    </w:p>
    <w:p w14:paraId="3D823B5C" w14:textId="77777777" w:rsidR="00156838" w:rsidRPr="00C345F4" w:rsidRDefault="00156838" w:rsidP="00156838">
      <w:pPr>
        <w:spacing w:line="360" w:lineRule="auto"/>
        <w:rPr>
          <w:rFonts w:ascii="Arial" w:hAnsi="Arial" w:cs="Arial"/>
          <w:sz w:val="28"/>
        </w:rPr>
      </w:pPr>
    </w:p>
    <w:p w14:paraId="482C1063" w14:textId="410F2D6F" w:rsidR="00156838" w:rsidRPr="00C345F4" w:rsidRDefault="00156838" w:rsidP="0015683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i/>
          <w:iCs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i/>
          <w:iCs/>
          <w:sz w:val="28"/>
          <w:szCs w:val="28"/>
          <w:lang w:val="uk-UA" w:eastAsia="en-US"/>
        </w:rPr>
        <w:t>(</w:t>
      </w:r>
      <w:proofErr w:type="spellStart"/>
      <w:r w:rsidRPr="00C345F4">
        <w:rPr>
          <w:rFonts w:ascii="Arial" w:eastAsia="Calibri" w:hAnsi="Arial" w:cs="Arial"/>
          <w:i/>
          <w:iCs/>
          <w:sz w:val="28"/>
          <w:szCs w:val="28"/>
          <w:lang w:val="uk-UA" w:eastAsia="en-US"/>
        </w:rPr>
        <w:t>проєкт</w:t>
      </w:r>
      <w:proofErr w:type="spellEnd"/>
      <w:r w:rsidRPr="00C345F4">
        <w:rPr>
          <w:rFonts w:ascii="Arial" w:eastAsia="Calibri" w:hAnsi="Arial" w:cs="Arial"/>
          <w:i/>
          <w:iCs/>
          <w:sz w:val="28"/>
          <w:szCs w:val="28"/>
          <w:lang w:val="uk-UA" w:eastAsia="en-US"/>
        </w:rPr>
        <w:t xml:space="preserve">, </w:t>
      </w:r>
      <w:r w:rsidR="00C345F4" w:rsidRPr="00C345F4">
        <w:rPr>
          <w:rFonts w:ascii="Arial" w:eastAsia="Calibri" w:hAnsi="Arial" w:cs="Arial"/>
          <w:i/>
          <w:iCs/>
          <w:sz w:val="28"/>
          <w:szCs w:val="28"/>
          <w:lang w:val="uk-UA" w:eastAsia="en-US"/>
        </w:rPr>
        <w:t>остаточна</w:t>
      </w:r>
      <w:r w:rsidRPr="00C345F4">
        <w:rPr>
          <w:rFonts w:ascii="Arial" w:eastAsia="Calibri" w:hAnsi="Arial" w:cs="Arial"/>
          <w:i/>
          <w:iCs/>
          <w:sz w:val="28"/>
          <w:szCs w:val="28"/>
          <w:lang w:val="uk-UA" w:eastAsia="en-US"/>
        </w:rPr>
        <w:t xml:space="preserve"> редакція)</w:t>
      </w:r>
    </w:p>
    <w:p w14:paraId="5D7D893E" w14:textId="77777777" w:rsidR="00156838" w:rsidRPr="00C345F4" w:rsidRDefault="00156838" w:rsidP="0015683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34070337" w14:textId="77777777" w:rsidR="00156838" w:rsidRPr="00C345F4" w:rsidRDefault="00156838" w:rsidP="0015683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0C1319D8" w14:textId="77777777" w:rsidR="00156838" w:rsidRPr="00C345F4" w:rsidRDefault="00156838" w:rsidP="0015683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53D3242C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61F885E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2BF7CED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72876D3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1663579E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7C250F81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34D0B02A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5030F1A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21673C1A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10797B41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sz w:val="28"/>
          <w:szCs w:val="28"/>
          <w:lang w:val="uk-UA" w:eastAsia="en-US"/>
        </w:rPr>
        <w:t>Київ</w:t>
      </w:r>
    </w:p>
    <w:p w14:paraId="1F7A1CDF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sz w:val="28"/>
          <w:szCs w:val="28"/>
          <w:lang w:val="uk-UA" w:eastAsia="en-US"/>
        </w:rPr>
        <w:t>ДП «</w:t>
      </w:r>
      <w:proofErr w:type="spellStart"/>
      <w:r w:rsidRPr="00C345F4">
        <w:rPr>
          <w:rFonts w:ascii="Arial" w:eastAsia="Calibri" w:hAnsi="Arial" w:cs="Arial"/>
          <w:sz w:val="28"/>
          <w:szCs w:val="28"/>
          <w:lang w:val="uk-UA" w:eastAsia="en-US"/>
        </w:rPr>
        <w:t>УкрНДНЦ</w:t>
      </w:r>
      <w:proofErr w:type="spellEnd"/>
      <w:r w:rsidRPr="00C345F4">
        <w:rPr>
          <w:rFonts w:ascii="Arial" w:eastAsia="Calibri" w:hAnsi="Arial" w:cs="Arial"/>
          <w:sz w:val="28"/>
          <w:szCs w:val="28"/>
          <w:lang w:val="uk-UA" w:eastAsia="en-US"/>
        </w:rPr>
        <w:t>»</w:t>
      </w:r>
    </w:p>
    <w:p w14:paraId="2AB24997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val="uk-UA" w:eastAsia="en-US"/>
        </w:rPr>
      </w:pPr>
    </w:p>
    <w:p w14:paraId="14BDF0A3" w14:textId="77777777" w:rsidR="00156838" w:rsidRPr="00C345F4" w:rsidRDefault="00156838" w:rsidP="0015683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sz w:val="28"/>
          <w:szCs w:val="28"/>
          <w:lang w:val="uk-UA" w:eastAsia="en-US"/>
        </w:rPr>
        <w:t>202__</w:t>
      </w:r>
    </w:p>
    <w:p w14:paraId="55C55B54" w14:textId="77777777" w:rsidR="00156838" w:rsidRPr="00C345F4" w:rsidRDefault="00156838" w:rsidP="00156838">
      <w:pPr>
        <w:widowControl w:val="0"/>
        <w:jc w:val="center"/>
        <w:rPr>
          <w:b/>
          <w:lang w:val="uk-UA"/>
        </w:rPr>
      </w:pPr>
    </w:p>
    <w:p w14:paraId="0F4D959D" w14:textId="77777777" w:rsidR="00156838" w:rsidRPr="00C345F4" w:rsidRDefault="00156838" w:rsidP="00156838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C345F4">
        <w:rPr>
          <w:rFonts w:ascii="Arial" w:eastAsia="Calibri" w:hAnsi="Arial" w:cs="Arial"/>
          <w:b/>
          <w:sz w:val="28"/>
          <w:szCs w:val="28"/>
          <w:lang w:val="uk-UA"/>
        </w:rPr>
        <w:lastRenderedPageBreak/>
        <w:t>ПЕРЕДМОВА</w:t>
      </w:r>
    </w:p>
    <w:p w14:paraId="2E715152" w14:textId="77777777" w:rsidR="00156838" w:rsidRPr="00C345F4" w:rsidRDefault="00156838" w:rsidP="00156838">
      <w:pPr>
        <w:widowControl w:val="0"/>
        <w:jc w:val="center"/>
        <w:rPr>
          <w:rFonts w:ascii="Arial" w:hAnsi="Arial" w:cs="Arial"/>
          <w:b/>
          <w:sz w:val="28"/>
          <w:lang w:val="uk-UA"/>
        </w:rPr>
      </w:pPr>
    </w:p>
    <w:p w14:paraId="4C4993D9" w14:textId="77777777" w:rsidR="00156838" w:rsidRPr="00C345F4" w:rsidRDefault="00156838" w:rsidP="00156838">
      <w:pPr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rFonts w:ascii="Arial" w:eastAsia="Calibri" w:hAnsi="Arial" w:cs="Arial"/>
          <w:szCs w:val="28"/>
          <w:lang w:val="uk-UA"/>
        </w:rPr>
      </w:pPr>
      <w:r w:rsidRPr="00C345F4">
        <w:rPr>
          <w:rFonts w:ascii="Arial" w:eastAsia="Calibri" w:hAnsi="Arial" w:cs="Arial"/>
          <w:szCs w:val="28"/>
          <w:lang w:val="uk-UA"/>
        </w:rPr>
        <w:t>РОЗРОБЛЕНО: Асоціація виробників цементу України «Укрцемент», Технічний комітет «Будівельні вироби і матеріали»  (ТК 305)</w:t>
      </w:r>
    </w:p>
    <w:p w14:paraId="3DB9DC99" w14:textId="77777777" w:rsidR="00156838" w:rsidRPr="00C345F4" w:rsidRDefault="00156838" w:rsidP="00156838">
      <w:pPr>
        <w:tabs>
          <w:tab w:val="left" w:pos="284"/>
        </w:tabs>
        <w:jc w:val="both"/>
        <w:rPr>
          <w:rFonts w:ascii="Arial" w:eastAsia="Calibri" w:hAnsi="Arial" w:cs="Arial"/>
          <w:szCs w:val="28"/>
          <w:lang w:val="uk-UA"/>
        </w:rPr>
      </w:pPr>
    </w:p>
    <w:p w14:paraId="1E50C196" w14:textId="77777777" w:rsidR="00156838" w:rsidRPr="00C345F4" w:rsidRDefault="00156838" w:rsidP="00156838">
      <w:pPr>
        <w:tabs>
          <w:tab w:val="left" w:pos="284"/>
        </w:tabs>
        <w:jc w:val="both"/>
        <w:rPr>
          <w:rFonts w:ascii="Arial" w:eastAsia="Calibri" w:hAnsi="Arial" w:cs="Arial"/>
          <w:szCs w:val="28"/>
          <w:lang w:val="uk-UA"/>
        </w:rPr>
      </w:pPr>
      <w:r w:rsidRPr="00C345F4">
        <w:rPr>
          <w:rFonts w:ascii="Arial" w:eastAsia="Calibri" w:hAnsi="Arial" w:cs="Arial"/>
          <w:szCs w:val="28"/>
          <w:lang w:val="uk-UA"/>
        </w:rPr>
        <w:t>2  ПРИЙНЯТО ТА НАДАНО ЧИННОСТІ:</w:t>
      </w:r>
      <w:r w:rsidRPr="00C345F4">
        <w:rPr>
          <w:rFonts w:ascii="Arial" w:eastAsia="Calibri" w:hAnsi="Arial" w:cs="Arial"/>
          <w:szCs w:val="28"/>
          <w:lang w:val="uk-UA"/>
        </w:rPr>
        <w:tab/>
        <w:t>наказ Державного підприємства «Український науково-дослідний і навчальний центр проблем стандартизації, сертифікації та якості» (ДП «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УкрНДНЦ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>») від «__» ______202_ р. № ___  з  ___.___.202___.</w:t>
      </w:r>
    </w:p>
    <w:p w14:paraId="1B1F4F77" w14:textId="77777777" w:rsidR="00156838" w:rsidRPr="00C345F4" w:rsidRDefault="00156838" w:rsidP="00156838">
      <w:pPr>
        <w:tabs>
          <w:tab w:val="left" w:pos="284"/>
        </w:tabs>
        <w:jc w:val="both"/>
        <w:rPr>
          <w:rFonts w:ascii="Arial" w:eastAsia="Calibri" w:hAnsi="Arial" w:cs="Arial"/>
          <w:szCs w:val="28"/>
          <w:lang w:val="uk-UA"/>
        </w:rPr>
      </w:pPr>
    </w:p>
    <w:p w14:paraId="1B385602" w14:textId="77777777" w:rsidR="00156838" w:rsidRPr="00C345F4" w:rsidRDefault="00156838" w:rsidP="00156838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8"/>
          <w:lang w:val="uk-UA"/>
        </w:rPr>
      </w:pPr>
      <w:r w:rsidRPr="00C345F4">
        <w:rPr>
          <w:rFonts w:ascii="Arial" w:eastAsia="Calibri" w:hAnsi="Arial" w:cs="Arial"/>
          <w:szCs w:val="28"/>
          <w:lang w:val="uk-UA"/>
        </w:rPr>
        <w:t>3</w:t>
      </w:r>
      <w:r w:rsidRPr="00C345F4">
        <w:rPr>
          <w:rFonts w:ascii="Arial" w:eastAsia="Calibri" w:hAnsi="Arial" w:cs="Arial"/>
          <w:szCs w:val="28"/>
          <w:lang w:val="uk-UA"/>
        </w:rPr>
        <w:tab/>
        <w:t xml:space="preserve">Національний стандарт відповідає EN 13639:2017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Determination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of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total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organic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carbon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in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limestone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(Визначення загального органічного вуглецю у вапняку) </w:t>
      </w:r>
      <w:r w:rsidRPr="00C345F4">
        <w:rPr>
          <w:rFonts w:ascii="Arial" w:eastAsia="Calibri" w:hAnsi="Arial" w:cs="Arial"/>
          <w:szCs w:val="28"/>
          <w:lang w:val="uk-UA" w:eastAsia="en-US"/>
        </w:rPr>
        <w:t>і</w:t>
      </w:r>
      <w:r w:rsidRPr="00C345F4">
        <w:rPr>
          <w:rFonts w:ascii="Arial" w:eastAsia="Calibri" w:hAnsi="Arial" w:cs="Arial"/>
          <w:szCs w:val="28"/>
          <w:lang w:val="uk-UA"/>
        </w:rPr>
        <w:t xml:space="preserve"> внесений з дозволу CEN-CENELEC,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Avenue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Marnix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 17, B-1000 </w:t>
      </w:r>
      <w:proofErr w:type="spellStart"/>
      <w:r w:rsidRPr="00C345F4">
        <w:rPr>
          <w:rFonts w:ascii="Arial" w:eastAsia="Calibri" w:hAnsi="Arial" w:cs="Arial"/>
          <w:szCs w:val="28"/>
          <w:lang w:val="uk-UA"/>
        </w:rPr>
        <w:t>Brussels</w:t>
      </w:r>
      <w:proofErr w:type="spellEnd"/>
      <w:r w:rsidRPr="00C345F4">
        <w:rPr>
          <w:rFonts w:ascii="Arial" w:eastAsia="Calibri" w:hAnsi="Arial" w:cs="Arial"/>
          <w:szCs w:val="28"/>
          <w:lang w:val="uk-UA"/>
        </w:rPr>
        <w:t xml:space="preserve">. Усі права щодо використання європейських стандартів у будь-якій формі й будь- яким способом залишаються за CEN-CENELEC   </w:t>
      </w:r>
    </w:p>
    <w:p w14:paraId="5B485308" w14:textId="77777777" w:rsidR="00156838" w:rsidRPr="00C345F4" w:rsidRDefault="00156838" w:rsidP="00156838">
      <w:pPr>
        <w:jc w:val="both"/>
        <w:rPr>
          <w:rFonts w:ascii="Arial" w:eastAsia="Calibri" w:hAnsi="Arial" w:cs="Arial"/>
          <w:szCs w:val="28"/>
          <w:lang w:val="uk-UA"/>
        </w:rPr>
      </w:pPr>
      <w:r w:rsidRPr="00C345F4">
        <w:rPr>
          <w:rFonts w:ascii="Arial" w:eastAsia="Calibri" w:hAnsi="Arial" w:cs="Arial"/>
          <w:szCs w:val="28"/>
          <w:lang w:val="uk-UA"/>
        </w:rPr>
        <w:t xml:space="preserve">Ступінь відповідності – ідентичний (IDT) </w:t>
      </w:r>
    </w:p>
    <w:p w14:paraId="00A63E9D" w14:textId="77777777" w:rsidR="00156838" w:rsidRPr="00C345F4" w:rsidRDefault="00156838" w:rsidP="00156838">
      <w:pPr>
        <w:jc w:val="both"/>
        <w:rPr>
          <w:rFonts w:ascii="Arial" w:eastAsia="Calibri" w:hAnsi="Arial" w:cs="Arial"/>
          <w:szCs w:val="28"/>
          <w:lang w:val="uk-UA"/>
        </w:rPr>
      </w:pPr>
      <w:r w:rsidRPr="00C345F4">
        <w:rPr>
          <w:rFonts w:ascii="Arial" w:eastAsia="Calibri" w:hAnsi="Arial" w:cs="Arial"/>
          <w:szCs w:val="28"/>
          <w:lang w:val="uk-UA"/>
        </w:rPr>
        <w:t>Переклад  з англійської (</w:t>
      </w:r>
      <w:r w:rsidRPr="00C345F4">
        <w:rPr>
          <w:rFonts w:ascii="Arial" w:eastAsia="Calibri" w:hAnsi="Arial" w:cs="Arial"/>
          <w:szCs w:val="28"/>
          <w:lang w:val="en-US"/>
        </w:rPr>
        <w:t>en</w:t>
      </w:r>
      <w:r w:rsidRPr="00C345F4">
        <w:rPr>
          <w:rFonts w:ascii="Arial" w:eastAsia="Calibri" w:hAnsi="Arial" w:cs="Arial"/>
          <w:szCs w:val="28"/>
          <w:lang w:val="uk-UA"/>
        </w:rPr>
        <w:t>)</w:t>
      </w:r>
    </w:p>
    <w:p w14:paraId="04BCC54F" w14:textId="77777777" w:rsidR="00156838" w:rsidRPr="00C345F4" w:rsidRDefault="00156838" w:rsidP="00156838">
      <w:pPr>
        <w:jc w:val="both"/>
        <w:rPr>
          <w:rFonts w:ascii="Arial" w:eastAsia="Calibri" w:hAnsi="Arial" w:cs="Arial"/>
          <w:szCs w:val="28"/>
          <w:lang w:val="uk-UA"/>
        </w:rPr>
      </w:pPr>
    </w:p>
    <w:p w14:paraId="58EA2AFC" w14:textId="77777777" w:rsidR="00156838" w:rsidRPr="00C345F4" w:rsidRDefault="00156838" w:rsidP="00156838">
      <w:pPr>
        <w:jc w:val="both"/>
        <w:rPr>
          <w:rFonts w:ascii="Arial" w:eastAsia="Calibri" w:hAnsi="Arial" w:cs="Arial"/>
          <w:szCs w:val="28"/>
          <w:lang w:val="uk-UA"/>
        </w:rPr>
      </w:pPr>
      <w:r w:rsidRPr="00C345F4">
        <w:rPr>
          <w:rFonts w:ascii="Arial" w:eastAsia="Calibri" w:hAnsi="Arial" w:cs="Arial"/>
          <w:szCs w:val="28"/>
          <w:lang w:val="uk-UA"/>
        </w:rPr>
        <w:t>4 Цей стандарт розроблено згідно з правилами, установленими в національній стандартизації України.</w:t>
      </w:r>
    </w:p>
    <w:p w14:paraId="2A7FEF3B" w14:textId="77777777" w:rsidR="00156838" w:rsidRPr="00C345F4" w:rsidRDefault="00156838" w:rsidP="00156838">
      <w:pPr>
        <w:jc w:val="both"/>
        <w:rPr>
          <w:rFonts w:ascii="Arial" w:eastAsia="Calibri" w:hAnsi="Arial" w:cs="Arial"/>
          <w:szCs w:val="28"/>
          <w:lang w:val="uk-UA" w:eastAsia="en-US"/>
        </w:rPr>
      </w:pPr>
    </w:p>
    <w:p w14:paraId="09097152" w14:textId="77777777" w:rsidR="00156838" w:rsidRPr="00C345F4" w:rsidRDefault="00156838" w:rsidP="00156838">
      <w:pPr>
        <w:jc w:val="both"/>
        <w:rPr>
          <w:rFonts w:ascii="Arial" w:eastAsia="Calibri" w:hAnsi="Arial" w:cs="Arial"/>
          <w:szCs w:val="28"/>
          <w:lang w:val="uk-UA"/>
        </w:rPr>
      </w:pPr>
      <w:r w:rsidRPr="00C345F4">
        <w:rPr>
          <w:rFonts w:ascii="Arial" w:eastAsia="Calibri" w:hAnsi="Arial" w:cs="Arial"/>
          <w:szCs w:val="28"/>
          <w:lang w:val="uk-UA"/>
        </w:rPr>
        <w:t xml:space="preserve">5 НА ЗАМІНУ </w:t>
      </w:r>
      <w:r w:rsidR="00E87FA5" w:rsidRPr="00C345F4">
        <w:rPr>
          <w:rFonts w:ascii="Arial" w:eastAsia="Calibri" w:hAnsi="Arial" w:cs="Arial"/>
          <w:szCs w:val="28"/>
          <w:lang w:val="uk-UA"/>
        </w:rPr>
        <w:t>ДСТУ Б EN 13639:2015</w:t>
      </w:r>
      <w:r w:rsidR="00E87FA5" w:rsidRPr="00C345F4">
        <w:rPr>
          <w:rFonts w:ascii="Arial" w:eastAsia="Calibri" w:hAnsi="Arial" w:cs="Arial"/>
          <w:szCs w:val="28"/>
          <w:lang w:val="uk-UA"/>
        </w:rPr>
        <w:tab/>
        <w:t>(EN 13639:2002,IDT+ EN 13639:2002/AC:2004,IDT), ДСТУ EN 13639:2019 (EN 13639:2017, IDT)</w:t>
      </w:r>
    </w:p>
    <w:p w14:paraId="4A4D03D2" w14:textId="77777777" w:rsidR="00156838" w:rsidRPr="00C345F4" w:rsidRDefault="00156838" w:rsidP="00EE700E">
      <w:pPr>
        <w:jc w:val="center"/>
        <w:rPr>
          <w:rFonts w:ascii="Arial" w:hAnsi="Arial" w:cs="Arial"/>
          <w:b/>
          <w:sz w:val="28"/>
          <w:lang w:val="uk-UA"/>
        </w:rPr>
      </w:pPr>
    </w:p>
    <w:p w14:paraId="07986F80" w14:textId="77777777" w:rsidR="00156838" w:rsidRPr="00C345F4" w:rsidRDefault="00156838" w:rsidP="00EE700E">
      <w:pPr>
        <w:jc w:val="center"/>
        <w:rPr>
          <w:rFonts w:ascii="Arial" w:hAnsi="Arial" w:cs="Arial"/>
          <w:b/>
          <w:sz w:val="28"/>
          <w:lang w:val="uk-UA"/>
        </w:rPr>
      </w:pPr>
    </w:p>
    <w:p w14:paraId="7DFA3DAA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041C9D7F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58D2B2A1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261BABBF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0E988F63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0DC18A02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54D81550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00B68CD0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7644A681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42B4A3BE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26FA7F39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72EF8752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6A2737EB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7D991832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75423098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074F2FEF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03EE88EB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71074F79" w14:textId="77777777" w:rsidR="00253353" w:rsidRPr="00C345F4" w:rsidRDefault="00253353" w:rsidP="00253353">
      <w:pPr>
        <w:jc w:val="both"/>
        <w:rPr>
          <w:rFonts w:ascii="Arial" w:eastAsia="Calibri" w:hAnsi="Arial" w:cs="Arial"/>
          <w:lang w:val="uk-UA"/>
        </w:rPr>
      </w:pPr>
    </w:p>
    <w:p w14:paraId="4080C653" w14:textId="77777777" w:rsidR="00253353" w:rsidRPr="00C345F4" w:rsidRDefault="00253353" w:rsidP="00253353">
      <w:pPr>
        <w:pBdr>
          <w:bottom w:val="single" w:sz="12" w:space="1" w:color="auto"/>
        </w:pBdr>
        <w:jc w:val="center"/>
        <w:rPr>
          <w:rFonts w:ascii="Arial" w:eastAsia="Calibri" w:hAnsi="Arial" w:cs="Arial"/>
          <w:sz w:val="28"/>
          <w:szCs w:val="28"/>
          <w:lang w:val="uk-UA" w:eastAsia="en-US"/>
        </w:rPr>
      </w:pPr>
    </w:p>
    <w:p w14:paraId="27453140" w14:textId="77777777" w:rsidR="00253353" w:rsidRPr="00C345F4" w:rsidRDefault="00253353" w:rsidP="00253353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C345F4">
        <w:rPr>
          <w:rFonts w:ascii="Arial" w:eastAsia="Calibri" w:hAnsi="Arial" w:cs="Arial"/>
          <w:b/>
          <w:szCs w:val="22"/>
          <w:lang w:eastAsia="en-US"/>
        </w:rPr>
        <w:t xml:space="preserve">Право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власності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на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цей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національний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стандарт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належить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державі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. </w:t>
      </w:r>
    </w:p>
    <w:p w14:paraId="247F2896" w14:textId="77777777" w:rsidR="00253353" w:rsidRPr="00C345F4" w:rsidRDefault="00253353" w:rsidP="00253353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Забороняється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повністю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чи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частково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видавати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,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відтворювати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з метою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розповсюдження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і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розповсюджувати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як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офіційне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видання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цей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національний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стандарт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або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його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частину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на будь-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яких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носіях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</w:t>
      </w:r>
      <w:proofErr w:type="spellStart"/>
      <w:r w:rsidRPr="00C345F4">
        <w:rPr>
          <w:rFonts w:ascii="Arial" w:eastAsia="Calibri" w:hAnsi="Arial" w:cs="Arial"/>
          <w:b/>
          <w:szCs w:val="22"/>
          <w:lang w:eastAsia="en-US"/>
        </w:rPr>
        <w:t>інформації</w:t>
      </w:r>
      <w:proofErr w:type="spellEnd"/>
      <w:r w:rsidRPr="00C345F4">
        <w:rPr>
          <w:rFonts w:ascii="Arial" w:eastAsia="Calibri" w:hAnsi="Arial" w:cs="Arial"/>
          <w:b/>
          <w:szCs w:val="22"/>
          <w:lang w:eastAsia="en-US"/>
        </w:rPr>
        <w:t xml:space="preserve"> без </w:t>
      </w:r>
      <w:r w:rsidRPr="00C345F4">
        <w:rPr>
          <w:rFonts w:ascii="Arial" w:eastAsia="Calibri" w:hAnsi="Arial" w:cs="Arial"/>
          <w:b/>
          <w:szCs w:val="22"/>
          <w:lang w:val="uk-UA" w:eastAsia="en-US"/>
        </w:rPr>
        <w:t>дозволу ДП «</w:t>
      </w:r>
      <w:proofErr w:type="spellStart"/>
      <w:r w:rsidRPr="00C345F4">
        <w:rPr>
          <w:rFonts w:ascii="Arial" w:eastAsia="Calibri" w:hAnsi="Arial" w:cs="Arial"/>
          <w:b/>
          <w:szCs w:val="22"/>
          <w:lang w:val="uk-UA" w:eastAsia="en-US"/>
        </w:rPr>
        <w:t>УкрНДНЦ</w:t>
      </w:r>
      <w:proofErr w:type="spellEnd"/>
      <w:r w:rsidRPr="00C345F4">
        <w:rPr>
          <w:rFonts w:ascii="Arial" w:eastAsia="Calibri" w:hAnsi="Arial" w:cs="Arial"/>
          <w:b/>
          <w:szCs w:val="22"/>
          <w:lang w:val="uk-UA" w:eastAsia="en-US"/>
        </w:rPr>
        <w:t>» чи уповноваженої ним особи</w:t>
      </w:r>
      <w:r w:rsidRPr="00C345F4">
        <w:rPr>
          <w:rFonts w:ascii="Arial" w:eastAsia="Calibri" w:hAnsi="Arial" w:cs="Arial"/>
          <w:b/>
          <w:szCs w:val="22"/>
          <w:lang w:eastAsia="en-US"/>
        </w:rPr>
        <w:t>.</w:t>
      </w:r>
    </w:p>
    <w:p w14:paraId="3D44CF25" w14:textId="77777777" w:rsidR="00253353" w:rsidRPr="00C345F4" w:rsidRDefault="00253353" w:rsidP="00253353">
      <w:pPr>
        <w:jc w:val="center"/>
        <w:rPr>
          <w:rFonts w:ascii="Arial" w:eastAsia="Calibri" w:hAnsi="Arial" w:cs="Arial"/>
          <w:b/>
          <w:szCs w:val="22"/>
          <w:lang w:val="uk-UA" w:eastAsia="en-US"/>
        </w:rPr>
      </w:pPr>
    </w:p>
    <w:p w14:paraId="13CB9151" w14:textId="77777777" w:rsidR="00253353" w:rsidRPr="00C345F4" w:rsidRDefault="00253353" w:rsidP="00253353">
      <w:pPr>
        <w:jc w:val="center"/>
        <w:rPr>
          <w:rFonts w:ascii="Arial" w:hAnsi="Arial" w:cs="Arial"/>
          <w:lang w:val="uk-UA"/>
        </w:rPr>
      </w:pPr>
      <w:r w:rsidRPr="00C345F4">
        <w:rPr>
          <w:rFonts w:ascii="Arial" w:eastAsia="Calibri" w:hAnsi="Arial" w:cs="Arial"/>
          <w:b/>
          <w:szCs w:val="22"/>
          <w:lang w:eastAsia="en-US"/>
        </w:rPr>
        <w:t xml:space="preserve">                                                      </w:t>
      </w:r>
      <w:r w:rsidRPr="00C345F4">
        <w:rPr>
          <w:rFonts w:ascii="Arial" w:eastAsia="Calibri" w:hAnsi="Arial" w:cs="Arial"/>
          <w:b/>
          <w:szCs w:val="22"/>
          <w:lang w:val="uk-UA" w:eastAsia="en-US"/>
        </w:rPr>
        <w:t>ДП «</w:t>
      </w:r>
      <w:proofErr w:type="spellStart"/>
      <w:r w:rsidRPr="00C345F4">
        <w:rPr>
          <w:rFonts w:ascii="Arial" w:eastAsia="Calibri" w:hAnsi="Arial" w:cs="Arial"/>
          <w:b/>
          <w:szCs w:val="22"/>
          <w:lang w:val="uk-UA" w:eastAsia="en-US"/>
        </w:rPr>
        <w:t>УкрНДНЦ</w:t>
      </w:r>
      <w:proofErr w:type="spellEnd"/>
      <w:r w:rsidRPr="00C345F4">
        <w:rPr>
          <w:rFonts w:ascii="Arial" w:eastAsia="Calibri" w:hAnsi="Arial" w:cs="Arial"/>
          <w:b/>
          <w:szCs w:val="22"/>
          <w:lang w:val="uk-UA" w:eastAsia="en-US"/>
        </w:rPr>
        <w:t>»</w:t>
      </w:r>
      <w:r w:rsidRPr="00C345F4">
        <w:rPr>
          <w:rFonts w:ascii="Arial" w:eastAsia="Calibri" w:hAnsi="Arial" w:cs="Arial"/>
          <w:b/>
          <w:szCs w:val="22"/>
          <w:lang w:eastAsia="en-US"/>
        </w:rPr>
        <w:t>, 20</w:t>
      </w:r>
      <w:r w:rsidRPr="00C345F4">
        <w:rPr>
          <w:rFonts w:ascii="Arial" w:eastAsia="Calibri" w:hAnsi="Arial" w:cs="Arial"/>
          <w:b/>
          <w:szCs w:val="22"/>
          <w:lang w:val="uk-UA" w:eastAsia="en-US"/>
        </w:rPr>
        <w:t>2</w:t>
      </w:r>
      <w:r w:rsidRPr="00C345F4">
        <w:rPr>
          <w:rFonts w:ascii="Arial" w:eastAsia="Calibri" w:hAnsi="Arial" w:cs="Arial"/>
          <w:b/>
          <w:szCs w:val="22"/>
          <w:lang w:val="en-US" w:eastAsia="en-US"/>
        </w:rPr>
        <w:t>_</w:t>
      </w:r>
    </w:p>
    <w:p w14:paraId="03927FDC" w14:textId="77777777" w:rsidR="004F1332" w:rsidRPr="00C345F4" w:rsidRDefault="004F1332" w:rsidP="00610E3B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14:paraId="263FCD93" w14:textId="77777777" w:rsidR="0023550E" w:rsidRPr="00C345F4" w:rsidRDefault="0023550E" w:rsidP="00610E3B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78BE5225" w14:textId="77777777" w:rsidR="00FA2521" w:rsidRPr="00C345F4" w:rsidRDefault="00FA2521" w:rsidP="00253353">
      <w:pPr>
        <w:ind w:firstLine="709"/>
        <w:jc w:val="both"/>
        <w:rPr>
          <w:rFonts w:ascii="Arial" w:hAnsi="Arial" w:cs="Arial"/>
          <w:sz w:val="22"/>
          <w:szCs w:val="22"/>
          <w:lang w:val="uk-UA"/>
        </w:rPr>
      </w:pPr>
      <w:r w:rsidRPr="00C345F4">
        <w:rPr>
          <w:rFonts w:ascii="Arial" w:hAnsi="Arial" w:cs="Arial"/>
          <w:b/>
          <w:lang w:val="uk-UA"/>
        </w:rPr>
        <w:t>ЗМІСТ</w:t>
      </w:r>
      <w:r w:rsidRPr="00C345F4">
        <w:rPr>
          <w:rFonts w:ascii="Arial" w:hAnsi="Arial" w:cs="Arial"/>
          <w:b/>
          <w:sz w:val="22"/>
          <w:szCs w:val="22"/>
          <w:lang w:val="uk-UA"/>
        </w:rPr>
        <w:tab/>
      </w:r>
      <w:r w:rsidRPr="00C345F4">
        <w:rPr>
          <w:rFonts w:ascii="Arial" w:hAnsi="Arial" w:cs="Arial"/>
          <w:b/>
          <w:sz w:val="22"/>
          <w:szCs w:val="22"/>
          <w:lang w:val="uk-UA"/>
        </w:rPr>
        <w:tab/>
      </w:r>
      <w:r w:rsidRPr="00C345F4">
        <w:rPr>
          <w:rFonts w:ascii="Arial" w:hAnsi="Arial" w:cs="Arial"/>
          <w:b/>
          <w:sz w:val="22"/>
          <w:szCs w:val="22"/>
          <w:lang w:val="uk-UA"/>
        </w:rPr>
        <w:tab/>
      </w:r>
      <w:r w:rsidRPr="00C345F4">
        <w:rPr>
          <w:rFonts w:ascii="Arial" w:hAnsi="Arial" w:cs="Arial"/>
          <w:sz w:val="22"/>
          <w:szCs w:val="22"/>
          <w:lang w:val="uk-UA"/>
        </w:rPr>
        <w:tab/>
      </w:r>
      <w:r w:rsidRPr="00C345F4">
        <w:rPr>
          <w:rFonts w:ascii="Arial" w:hAnsi="Arial" w:cs="Arial"/>
          <w:sz w:val="22"/>
          <w:szCs w:val="22"/>
          <w:lang w:val="uk-UA"/>
        </w:rPr>
        <w:tab/>
      </w:r>
      <w:r w:rsidRPr="00C345F4">
        <w:rPr>
          <w:rFonts w:ascii="Arial" w:hAnsi="Arial" w:cs="Arial"/>
          <w:sz w:val="22"/>
          <w:szCs w:val="22"/>
          <w:lang w:val="uk-UA"/>
        </w:rPr>
        <w:tab/>
      </w:r>
      <w:r w:rsidRPr="00C345F4">
        <w:rPr>
          <w:rFonts w:ascii="Arial" w:hAnsi="Arial" w:cs="Arial"/>
          <w:sz w:val="22"/>
          <w:szCs w:val="22"/>
          <w:lang w:val="uk-UA"/>
        </w:rPr>
        <w:tab/>
      </w:r>
      <w:r w:rsidRPr="00C345F4">
        <w:rPr>
          <w:rFonts w:ascii="Arial" w:hAnsi="Arial" w:cs="Arial"/>
          <w:sz w:val="22"/>
          <w:szCs w:val="22"/>
          <w:lang w:val="uk-UA"/>
        </w:rPr>
        <w:tab/>
      </w:r>
      <w:r w:rsidR="00EF720F" w:rsidRPr="00C345F4">
        <w:rPr>
          <w:rFonts w:ascii="Arial" w:hAnsi="Arial" w:cs="Arial"/>
          <w:sz w:val="22"/>
          <w:szCs w:val="22"/>
          <w:lang w:val="uk-UA"/>
        </w:rPr>
        <w:tab/>
      </w:r>
      <w:r w:rsidRPr="00C345F4">
        <w:rPr>
          <w:rFonts w:ascii="Arial" w:hAnsi="Arial" w:cs="Arial"/>
          <w:sz w:val="22"/>
          <w:szCs w:val="22"/>
          <w:lang w:val="uk-UA"/>
        </w:rPr>
        <w:tab/>
      </w:r>
      <w:r w:rsidR="00610E3B" w:rsidRPr="00C345F4">
        <w:rPr>
          <w:rFonts w:ascii="Arial" w:hAnsi="Arial" w:cs="Arial"/>
          <w:sz w:val="22"/>
          <w:szCs w:val="22"/>
        </w:rPr>
        <w:tab/>
      </w:r>
      <w:proofErr w:type="spellStart"/>
      <w:r w:rsidRPr="00C345F4">
        <w:rPr>
          <w:rFonts w:ascii="Arial" w:hAnsi="Arial" w:cs="Arial"/>
          <w:sz w:val="22"/>
          <w:szCs w:val="22"/>
          <w:lang w:val="uk-UA"/>
        </w:rPr>
        <w:t>Стор</w:t>
      </w:r>
      <w:proofErr w:type="spellEnd"/>
      <w:r w:rsidRPr="00C345F4">
        <w:rPr>
          <w:rFonts w:ascii="Arial" w:hAnsi="Arial" w:cs="Arial"/>
          <w:sz w:val="22"/>
          <w:szCs w:val="22"/>
          <w:lang w:val="uk-UA"/>
        </w:rPr>
        <w:t>.</w:t>
      </w:r>
    </w:p>
    <w:p w14:paraId="38625C2A" w14:textId="77777777" w:rsidR="00FA2521" w:rsidRPr="00C345F4" w:rsidRDefault="00FA2521" w:rsidP="00610E3B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10109" w:type="dxa"/>
        <w:tblInd w:w="-176" w:type="dxa"/>
        <w:tblLook w:val="01E0" w:firstRow="1" w:lastRow="1" w:firstColumn="1" w:lastColumn="1" w:noHBand="0" w:noVBand="0"/>
      </w:tblPr>
      <w:tblGrid>
        <w:gridCol w:w="710"/>
        <w:gridCol w:w="8930"/>
        <w:gridCol w:w="469"/>
      </w:tblGrid>
      <w:tr w:rsidR="00FA2521" w:rsidRPr="00C345F4" w14:paraId="117CE53F" w14:textId="77777777" w:rsidTr="00253353">
        <w:tc>
          <w:tcPr>
            <w:tcW w:w="9640" w:type="dxa"/>
            <w:gridSpan w:val="2"/>
            <w:shd w:val="clear" w:color="auto" w:fill="auto"/>
            <w:tcMar>
              <w:top w:w="57" w:type="dxa"/>
            </w:tcMar>
          </w:tcPr>
          <w:p w14:paraId="30768183" w14:textId="77777777" w:rsidR="00FA2521" w:rsidRPr="00C345F4" w:rsidRDefault="00253353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Національний вступ </w:t>
            </w:r>
            <w:r w:rsidR="00F822B8"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………………………………………………………………………………</w:t>
            </w:r>
            <w:r w:rsidR="00D259A1"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t>…</w:t>
            </w:r>
            <w:r w:rsidR="00A9307E"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4D5358A7" w14:textId="77777777" w:rsidR="00FA2521" w:rsidRPr="00C345F4" w:rsidRDefault="00253353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t>V</w:t>
            </w:r>
          </w:p>
        </w:tc>
      </w:tr>
      <w:tr w:rsidR="00A9307E" w:rsidRPr="00C345F4" w14:paraId="0A6F436F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7F736EE9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0A72D65C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Сфера застосування……………………………………………………………………………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729648AF" w14:textId="77777777" w:rsidR="00A9307E" w:rsidRPr="00C345F4" w:rsidRDefault="00C50DF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1</w:t>
            </w:r>
          </w:p>
        </w:tc>
      </w:tr>
      <w:tr w:rsidR="00A9307E" w:rsidRPr="00C345F4" w14:paraId="441E1B20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697AB57D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3917725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Нормативні посилання…………………………………………………………………...........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1E948E26" w14:textId="77777777" w:rsidR="00A9307E" w:rsidRPr="00C345F4" w:rsidRDefault="00C50DF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1</w:t>
            </w:r>
          </w:p>
        </w:tc>
      </w:tr>
      <w:tr w:rsidR="00A9307E" w:rsidRPr="00C345F4" w14:paraId="1AEDF84E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520373DD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6980CBEF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Загальні вимоги до проведення випробувань.………………………………………….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0D1C8A30" w14:textId="77777777" w:rsidR="00A9307E" w:rsidRPr="00C345F4" w:rsidRDefault="00C50DF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A9307E" w:rsidRPr="00C345F4" w14:paraId="172C0CDC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365B89E6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3.1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70C613EB" w14:textId="77777777" w:rsidR="00A9307E" w:rsidRPr="00C345F4" w:rsidRDefault="00A9307E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Кількість випробувань…………………………………………………………………………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79F716A1" w14:textId="77777777" w:rsidR="00A9307E" w:rsidRPr="00C345F4" w:rsidRDefault="00C50DF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A9307E" w:rsidRPr="00C345F4" w14:paraId="6C16AAA8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0FF61CD5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3.2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6FBCC0BD" w14:textId="77777777" w:rsidR="00A9307E" w:rsidRPr="00C345F4" w:rsidRDefault="00A9307E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Загальні статистичні терміни…………………………………………………………….......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373AF6B1" w14:textId="77777777" w:rsidR="00A9307E" w:rsidRPr="00C345F4" w:rsidRDefault="00C50DF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240250" w:rsidRPr="00C345F4" w14:paraId="5D181DEE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3C9DDE60" w14:textId="77777777" w:rsidR="00240250" w:rsidRPr="00C345F4" w:rsidRDefault="0024025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3.3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0F68DFB8" w14:textId="77777777" w:rsidR="00240250" w:rsidRPr="00C345F4" w:rsidRDefault="0024025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Представлення мас і результатів</w:t>
            </w:r>
            <w:r w:rsidR="00AA2CE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………………………………………………………....</w:t>
            </w:r>
            <w:r w:rsidR="00A9307E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455B5D53" w14:textId="77777777" w:rsidR="00240250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4</w:t>
            </w:r>
          </w:p>
        </w:tc>
      </w:tr>
      <w:tr w:rsidR="00240250" w:rsidRPr="00C345F4" w14:paraId="471AE167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01411911" w14:textId="77777777" w:rsidR="00240250" w:rsidRPr="00C345F4" w:rsidRDefault="0024025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3.4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396B6057" w14:textId="77777777" w:rsidR="00240250" w:rsidRPr="00C345F4" w:rsidRDefault="0024025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Контрольні визначення</w:t>
            </w:r>
            <w:r w:rsidR="00AA2CE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……………………………………………………………………...</w:t>
            </w:r>
            <w:r w:rsidR="00A9307E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675BC82A" w14:textId="77777777" w:rsidR="00240250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4</w:t>
            </w:r>
          </w:p>
        </w:tc>
      </w:tr>
      <w:tr w:rsidR="00240250" w:rsidRPr="00C345F4" w14:paraId="019ECC1C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6D4606B4" w14:textId="77777777" w:rsidR="00240250" w:rsidRPr="00C345F4" w:rsidRDefault="0024025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3.</w:t>
            </w:r>
            <w:r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327C22E0" w14:textId="77777777" w:rsidR="00240250" w:rsidRPr="00C345F4" w:rsidRDefault="0024025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Відбір і </w:t>
            </w:r>
            <w:r w:rsidR="00EB263A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приготування</w:t>
            </w: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EB263A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зразків..</w:t>
            </w:r>
            <w:r w:rsidR="00AA2CE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……………………………………………………………</w:t>
            </w:r>
            <w:r w:rsidR="00A9307E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….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5F52AC09" w14:textId="77777777" w:rsidR="00240250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4</w:t>
            </w:r>
          </w:p>
        </w:tc>
      </w:tr>
      <w:tr w:rsidR="00240250" w:rsidRPr="00C345F4" w14:paraId="63B2E892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440904CB" w14:textId="77777777" w:rsidR="00240250" w:rsidRPr="00C345F4" w:rsidRDefault="0024025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3.</w:t>
            </w:r>
            <w:r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909C98C" w14:textId="77777777" w:rsidR="00240250" w:rsidRPr="00C345F4" w:rsidRDefault="00240250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Загальні принципи проведення випробувань</w:t>
            </w:r>
            <w:r w:rsidR="00AA2CE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………………………………………....</w:t>
            </w:r>
            <w:r w:rsidR="00A9307E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7785D114" w14:textId="77777777" w:rsidR="00240250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5</w:t>
            </w:r>
          </w:p>
        </w:tc>
      </w:tr>
      <w:tr w:rsidR="00AA2CEC" w:rsidRPr="00C345F4" w14:paraId="382C35AF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61911010" w14:textId="77777777" w:rsidR="00AA2CEC" w:rsidRPr="00C345F4" w:rsidRDefault="00AA2CEC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15222CA7" w14:textId="77777777" w:rsidR="00AA2CEC" w:rsidRPr="00C345F4" w:rsidRDefault="00AA2CEC" w:rsidP="00253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Реактиви…………………………………………………………………………………………</w:t>
            </w:r>
            <w:r w:rsidR="00A9307E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5B17B94A" w14:textId="77777777" w:rsidR="00AA2CEC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5</w:t>
            </w:r>
          </w:p>
        </w:tc>
      </w:tr>
      <w:tr w:rsidR="00AA2CEC" w:rsidRPr="00C345F4" w14:paraId="2EFFBB55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13144056" w14:textId="77777777" w:rsidR="00AA2CEC" w:rsidRPr="00C345F4" w:rsidRDefault="00AA2CEC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0AF4DAD8" w14:textId="77777777" w:rsidR="00AA2CEC" w:rsidRPr="00C345F4" w:rsidRDefault="00AA2CEC" w:rsidP="00253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Основне устаткування………………………………………………………………………</w:t>
            </w:r>
            <w:r w:rsidR="00A9307E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….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6E7C3B66" w14:textId="77777777" w:rsidR="00AA2CEC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10</w:t>
            </w:r>
          </w:p>
        </w:tc>
      </w:tr>
      <w:tr w:rsidR="00C50DF0" w:rsidRPr="00C345F4" w14:paraId="4B3EC8C9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23C26859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5.1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7429E835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Ваги…………………………………………………………………………………………………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06BE3D35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10</w:t>
            </w:r>
          </w:p>
        </w:tc>
      </w:tr>
      <w:tr w:rsidR="00C50DF0" w:rsidRPr="00C345F4" w14:paraId="3AC8FB2A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42A99924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5.2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7F64D6E9" w14:textId="449DD06E" w:rsidR="00C50DF0" w:rsidRPr="00C345F4" w:rsidRDefault="00C50DF0" w:rsidP="00C345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Лабораторні </w:t>
            </w:r>
            <w:r w:rsidR="00C345F4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сушильні шафи …</w:t>
            </w: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……………………………………………………………...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5A95AADE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10</w:t>
            </w:r>
          </w:p>
        </w:tc>
      </w:tr>
      <w:tr w:rsidR="00C50DF0" w:rsidRPr="00C345F4" w14:paraId="2E715F1D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4B583F0B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5.3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13775919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Тиглі………………………………………………………………………………………………...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64A1CE39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10</w:t>
            </w:r>
          </w:p>
        </w:tc>
      </w:tr>
      <w:tr w:rsidR="00C50DF0" w:rsidRPr="00C345F4" w14:paraId="736DFB10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4E5A9F6B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05A2BB71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Гравіметричний метод з вологим окисненням (еталонний метод)…………………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4EFDA349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11</w:t>
            </w:r>
          </w:p>
        </w:tc>
      </w:tr>
      <w:tr w:rsidR="00C50DF0" w:rsidRPr="00C345F4" w14:paraId="48F59798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5D4582F5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6.1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4EBDCB71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Суть методу……………………………………………………………………………………….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6232911B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11</w:t>
            </w:r>
          </w:p>
        </w:tc>
      </w:tr>
      <w:tr w:rsidR="00C50DF0" w:rsidRPr="00C345F4" w14:paraId="6C095893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10C57372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6.2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01EA8BFF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Устаткування…………………………………………………………………………………......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1E09763A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11</w:t>
            </w:r>
          </w:p>
        </w:tc>
      </w:tr>
      <w:tr w:rsidR="00C50DF0" w:rsidRPr="00C345F4" w14:paraId="44ABE59F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3D97F783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6.3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09FF3D07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Процедура…………………………………………………………………………………………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1FD4E041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13</w:t>
            </w:r>
          </w:p>
        </w:tc>
      </w:tr>
      <w:tr w:rsidR="00C50DF0" w:rsidRPr="00C345F4" w14:paraId="4040C695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1194CD98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6.4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14A008FA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Обчислення..…………………………………………………………………………………......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5A85209B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13</w:t>
            </w:r>
          </w:p>
        </w:tc>
      </w:tr>
      <w:tr w:rsidR="00C50DF0" w:rsidRPr="00C345F4" w14:paraId="23F1A07F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100F07AA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BA5CDD1" w14:textId="77777777" w:rsidR="00C50DF0" w:rsidRPr="00C345F4" w:rsidRDefault="00C50DF0" w:rsidP="00C50DF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Гравіметричний метод з термічним окисненням (альтернативний метод № 1)...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12D5823A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14</w:t>
            </w:r>
          </w:p>
        </w:tc>
      </w:tr>
      <w:tr w:rsidR="00C50DF0" w:rsidRPr="00C345F4" w14:paraId="1336F297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07A6EF2C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7.1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A3225F4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Суть методу……………………………………………………………………………………….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60E6D99B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14</w:t>
            </w:r>
          </w:p>
        </w:tc>
      </w:tr>
      <w:tr w:rsidR="00C50DF0" w:rsidRPr="00C345F4" w14:paraId="72E0F15D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3E05582F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7.2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6E14C7EE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Устаткування…………………………………………………………………………………......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2E46F2E4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14</w:t>
            </w:r>
          </w:p>
        </w:tc>
      </w:tr>
      <w:tr w:rsidR="00C50DF0" w:rsidRPr="00C345F4" w14:paraId="6809125E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3A986323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7.3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0320145A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Процедура…………………………………………………………………………………………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00B983FC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50DF0" w:rsidRPr="00C345F4" w14:paraId="181AE31D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3F129D59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7.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482B3A12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Обчислення..…………………………………………………………………………………......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3D5F9D1B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17</w:t>
            </w:r>
          </w:p>
        </w:tc>
      </w:tr>
      <w:tr w:rsidR="00C50DF0" w:rsidRPr="00C345F4" w14:paraId="5F545F65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5A877BE4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  <w:vAlign w:val="center"/>
          </w:tcPr>
          <w:p w14:paraId="1AA8C80D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Метод інфрачервоного аналізу з термічним окисненням (низькотемпературний) (альтернативний метод № 2)</w:t>
            </w: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…………………………………</w:t>
            </w: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580F559D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17</w:t>
            </w:r>
          </w:p>
        </w:tc>
      </w:tr>
      <w:tr w:rsidR="00C50DF0" w:rsidRPr="00C345F4" w14:paraId="3A2AADF5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42DC8D18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8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21D9EAC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Суть методу……………………………………………………………………………………….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655CF4DD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17</w:t>
            </w:r>
          </w:p>
        </w:tc>
      </w:tr>
      <w:tr w:rsidR="00C50DF0" w:rsidRPr="00C345F4" w14:paraId="7F76DEA4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12606A85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8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.2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17E333FB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Устаткування…………………………………………………………………………………......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024DD87D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18</w:t>
            </w:r>
          </w:p>
        </w:tc>
      </w:tr>
      <w:tr w:rsidR="00C50DF0" w:rsidRPr="00C345F4" w14:paraId="70C6FEC2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0E48325E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8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.3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02C10337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Процедура…………………………………………………………………………………………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41A4F7E6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19</w:t>
            </w:r>
          </w:p>
        </w:tc>
      </w:tr>
      <w:tr w:rsidR="00C50DF0" w:rsidRPr="00C345F4" w14:paraId="2C638B24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1D283EE8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8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C020973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Регулювання….………………………………………………………………………………......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653138F9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22</w:t>
            </w:r>
          </w:p>
        </w:tc>
      </w:tr>
      <w:tr w:rsidR="00C50DF0" w:rsidRPr="00C345F4" w14:paraId="04A19F4B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01DDA006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E50C5A5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Метод інфрачервоного аналізу або теплопровідності з термічним окисненням (високотемпературний): процедура </w:t>
            </w: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 (альтернативний метод № 3)......................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6BBB1F03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22</w:t>
            </w:r>
          </w:p>
        </w:tc>
      </w:tr>
      <w:tr w:rsidR="00C50DF0" w:rsidRPr="00C345F4" w14:paraId="7CB008A5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4768B49F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9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16E61054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Суть методу……………………………………………………………………………………….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130D34D2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22</w:t>
            </w:r>
          </w:p>
        </w:tc>
      </w:tr>
      <w:tr w:rsidR="00C50DF0" w:rsidRPr="00C345F4" w14:paraId="757F878C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0848902A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9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.2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62CF5639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Устаткування…………………………………………………………………………………......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472BC709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23</w:t>
            </w:r>
          </w:p>
        </w:tc>
      </w:tr>
      <w:tr w:rsidR="00C50DF0" w:rsidRPr="00C345F4" w14:paraId="0DD1880E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387FF98D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9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.3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0955B16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Процедура…………………………………………………………………………………………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1CD40BB3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25</w:t>
            </w:r>
          </w:p>
        </w:tc>
      </w:tr>
      <w:tr w:rsidR="00C50DF0" w:rsidRPr="00C345F4" w14:paraId="1F15CE90" w14:textId="77777777" w:rsidTr="00C50DF0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3A5D3324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247FAC72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Застосування методів інфрачервоного аналізу або теплопровідності сумісно з термічним окисненням (висока температура): процедура </w:t>
            </w: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 (альтернативний метод № 4)…………………………………………………………………………………………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  <w:vAlign w:val="bottom"/>
          </w:tcPr>
          <w:p w14:paraId="51074603" w14:textId="77777777" w:rsidR="00C50DF0" w:rsidRPr="00C345F4" w:rsidRDefault="00C50DF0" w:rsidP="00C50D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26</w:t>
            </w:r>
          </w:p>
        </w:tc>
      </w:tr>
      <w:tr w:rsidR="00C50DF0" w:rsidRPr="00C345F4" w14:paraId="2CA417AE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22A22C40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10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42886718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Суть методу……………………………………………………………………………………….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05E7E761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26</w:t>
            </w:r>
          </w:p>
        </w:tc>
      </w:tr>
      <w:tr w:rsidR="00C50DF0" w:rsidRPr="00C345F4" w14:paraId="0E3F5323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2E2D44D4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10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.2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19B651F5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Устаткування…………………………………………………………………………………......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0272EEC9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26</w:t>
            </w:r>
          </w:p>
        </w:tc>
      </w:tr>
      <w:tr w:rsidR="00C50DF0" w:rsidRPr="00C345F4" w14:paraId="5B320A49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2E652F73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10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.3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7ADA0F10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Процедура…………………………………………………………………………………………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1A80D32C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27</w:t>
            </w:r>
          </w:p>
        </w:tc>
      </w:tr>
      <w:tr w:rsidR="00C50DF0" w:rsidRPr="00C345F4" w14:paraId="29E8F03D" w14:textId="77777777" w:rsidTr="00253353">
        <w:tc>
          <w:tcPr>
            <w:tcW w:w="710" w:type="dxa"/>
            <w:shd w:val="clear" w:color="auto" w:fill="auto"/>
            <w:tcMar>
              <w:top w:w="57" w:type="dxa"/>
            </w:tcMar>
          </w:tcPr>
          <w:p w14:paraId="29C1816A" w14:textId="77777777" w:rsidR="00C50DF0" w:rsidRPr="00C345F4" w:rsidRDefault="00C50DF0" w:rsidP="00C50DF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930" w:type="dxa"/>
            <w:shd w:val="clear" w:color="auto" w:fill="auto"/>
            <w:tcMar>
              <w:top w:w="57" w:type="dxa"/>
            </w:tcMar>
          </w:tcPr>
          <w:p w14:paraId="7F8E92C0" w14:textId="77777777" w:rsidR="00C50DF0" w:rsidRPr="00C345F4" w:rsidRDefault="00C50DF0" w:rsidP="00C50DF0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Стандартні відхилення для повторюваності і відтворюваності, межа визначення</w:t>
            </w:r>
            <w:r w:rsidRPr="00C34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……………………………………………………………………………………...</w:t>
            </w:r>
          </w:p>
        </w:tc>
        <w:tc>
          <w:tcPr>
            <w:tcW w:w="469" w:type="dxa"/>
            <w:shd w:val="clear" w:color="auto" w:fill="auto"/>
            <w:tcMar>
              <w:top w:w="57" w:type="dxa"/>
            </w:tcMar>
          </w:tcPr>
          <w:p w14:paraId="1BA0C863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14:paraId="02344287" w14:textId="77777777" w:rsidR="00C50DF0" w:rsidRPr="00C345F4" w:rsidRDefault="00C50DF0" w:rsidP="00C50D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29</w:t>
            </w:r>
          </w:p>
        </w:tc>
      </w:tr>
    </w:tbl>
    <w:p w14:paraId="68551AAB" w14:textId="77777777" w:rsidR="00240250" w:rsidRPr="00C345F4" w:rsidRDefault="00240250" w:rsidP="00610E3B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10109" w:type="dxa"/>
        <w:tblInd w:w="-176" w:type="dxa"/>
        <w:tblLook w:val="01E0" w:firstRow="1" w:lastRow="1" w:firstColumn="1" w:lastColumn="1" w:noHBand="0" w:noVBand="0"/>
      </w:tblPr>
      <w:tblGrid>
        <w:gridCol w:w="695"/>
        <w:gridCol w:w="8930"/>
        <w:gridCol w:w="18"/>
        <w:gridCol w:w="448"/>
        <w:gridCol w:w="18"/>
      </w:tblGrid>
      <w:tr w:rsidR="00A9307E" w:rsidRPr="00C345F4" w14:paraId="19CBFDC0" w14:textId="77777777" w:rsidTr="00253353">
        <w:tc>
          <w:tcPr>
            <w:tcW w:w="695" w:type="dxa"/>
            <w:shd w:val="clear" w:color="auto" w:fill="auto"/>
            <w:tcMar>
              <w:top w:w="57" w:type="dxa"/>
            </w:tcMar>
          </w:tcPr>
          <w:p w14:paraId="23ED000B" w14:textId="77777777" w:rsidR="00A9307E" w:rsidRPr="00C345F4" w:rsidRDefault="00A9307E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8948" w:type="dxa"/>
            <w:gridSpan w:val="2"/>
            <w:shd w:val="clear" w:color="auto" w:fill="auto"/>
            <w:tcMar>
              <w:top w:w="57" w:type="dxa"/>
            </w:tcMar>
          </w:tcPr>
          <w:p w14:paraId="56276B61" w14:textId="77777777" w:rsidR="00A9307E" w:rsidRPr="00C345F4" w:rsidRDefault="00A9307E" w:rsidP="00253353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Протокол випробувань………………………………………………………………………...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57" w:type="dxa"/>
            </w:tcMar>
          </w:tcPr>
          <w:p w14:paraId="414F49B8" w14:textId="77777777" w:rsidR="00A9307E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29</w:t>
            </w:r>
          </w:p>
        </w:tc>
      </w:tr>
      <w:tr w:rsidR="00240250" w:rsidRPr="00C345F4" w14:paraId="5E9979FA" w14:textId="77777777" w:rsidTr="00253353">
        <w:trPr>
          <w:gridAfter w:val="1"/>
          <w:wAfter w:w="18" w:type="dxa"/>
        </w:trPr>
        <w:tc>
          <w:tcPr>
            <w:tcW w:w="9625" w:type="dxa"/>
            <w:gridSpan w:val="2"/>
            <w:shd w:val="clear" w:color="auto" w:fill="auto"/>
            <w:tcMar>
              <w:top w:w="57" w:type="dxa"/>
            </w:tcMar>
          </w:tcPr>
          <w:p w14:paraId="41D2636D" w14:textId="77777777" w:rsidR="00240250" w:rsidRPr="00C345F4" w:rsidRDefault="0024025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 xml:space="preserve">Додаток А </w:t>
            </w:r>
            <w:r w:rsidR="00A9307E" w:rsidRPr="00C345F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A51D0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довідковий</w:t>
            </w:r>
            <w:r w:rsidR="00A9307E" w:rsidRPr="00C345F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A9307E" w:rsidRPr="00C345F4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 w:rsidR="000F2CAB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Особливості промислових високочастотних аналізаторів вуглецю методом спалювання/інфрачервоного аналізу…………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………</w:t>
            </w:r>
            <w:r w:rsidR="00A9307E"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…</w:t>
            </w:r>
            <w:r w:rsidR="00A51D0C"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…………………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57" w:type="dxa"/>
            </w:tcMar>
          </w:tcPr>
          <w:p w14:paraId="3F3D1AAC" w14:textId="77777777" w:rsidR="00240250" w:rsidRPr="00C345F4" w:rsidRDefault="0024025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14:paraId="26351CAA" w14:textId="77777777" w:rsidR="00C50DF0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30</w:t>
            </w:r>
          </w:p>
        </w:tc>
      </w:tr>
      <w:tr w:rsidR="00E14511" w:rsidRPr="00C345F4" w14:paraId="447CF0EF" w14:textId="77777777" w:rsidTr="00253353">
        <w:tc>
          <w:tcPr>
            <w:tcW w:w="695" w:type="dxa"/>
            <w:shd w:val="clear" w:color="auto" w:fill="auto"/>
            <w:tcMar>
              <w:top w:w="57" w:type="dxa"/>
            </w:tcMar>
          </w:tcPr>
          <w:p w14:paraId="40E94BF4" w14:textId="77777777" w:rsidR="00E14511" w:rsidRPr="00C345F4" w:rsidRDefault="00E14511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А</w:t>
            </w:r>
            <w:r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948" w:type="dxa"/>
            <w:gridSpan w:val="2"/>
            <w:shd w:val="clear" w:color="auto" w:fill="auto"/>
            <w:tcMar>
              <w:top w:w="57" w:type="dxa"/>
            </w:tcMar>
          </w:tcPr>
          <w:p w14:paraId="5113AB34" w14:textId="77777777" w:rsidR="00E14511" w:rsidRPr="00C345F4" w:rsidRDefault="00E14511" w:rsidP="00253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Спалювання……………………………………………………………………………………….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57" w:type="dxa"/>
            </w:tcMar>
          </w:tcPr>
          <w:p w14:paraId="7A9BC261" w14:textId="77777777" w:rsidR="00E14511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30</w:t>
            </w:r>
          </w:p>
        </w:tc>
      </w:tr>
      <w:tr w:rsidR="00E14511" w:rsidRPr="00C345F4" w14:paraId="3036C8D0" w14:textId="77777777" w:rsidTr="00253353">
        <w:tc>
          <w:tcPr>
            <w:tcW w:w="695" w:type="dxa"/>
            <w:shd w:val="clear" w:color="auto" w:fill="auto"/>
            <w:tcMar>
              <w:top w:w="57" w:type="dxa"/>
            </w:tcMar>
          </w:tcPr>
          <w:p w14:paraId="0833D7AB" w14:textId="77777777" w:rsidR="00E14511" w:rsidRPr="00C345F4" w:rsidRDefault="00E14511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А</w:t>
            </w:r>
            <w:r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948" w:type="dxa"/>
            <w:gridSpan w:val="2"/>
            <w:shd w:val="clear" w:color="auto" w:fill="auto"/>
            <w:tcMar>
              <w:top w:w="57" w:type="dxa"/>
            </w:tcMar>
          </w:tcPr>
          <w:p w14:paraId="47E5829A" w14:textId="77777777" w:rsidR="00E14511" w:rsidRPr="00C345F4" w:rsidRDefault="00E14511" w:rsidP="00253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Інфрачервоний газоаналізатор……………………………………………………………....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57" w:type="dxa"/>
            </w:tcMar>
          </w:tcPr>
          <w:p w14:paraId="4AD032B9" w14:textId="77777777" w:rsidR="00E14511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31</w:t>
            </w:r>
          </w:p>
        </w:tc>
      </w:tr>
      <w:tr w:rsidR="00E14511" w:rsidRPr="00C345F4" w14:paraId="71A17CAB" w14:textId="77777777" w:rsidTr="00253353">
        <w:tc>
          <w:tcPr>
            <w:tcW w:w="9643" w:type="dxa"/>
            <w:gridSpan w:val="3"/>
            <w:shd w:val="clear" w:color="auto" w:fill="auto"/>
            <w:tcMar>
              <w:top w:w="57" w:type="dxa"/>
            </w:tcMar>
          </w:tcPr>
          <w:p w14:paraId="40C292BA" w14:textId="77777777" w:rsidR="00E14511" w:rsidRPr="00C345F4" w:rsidRDefault="00E14511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 xml:space="preserve">Додаток В </w:t>
            </w:r>
            <w:r w:rsidRPr="00C345F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A51D0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довідковий</w:t>
            </w:r>
            <w:r w:rsidRPr="00C345F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C345F4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 w:rsidR="00A51D0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Призначення </w:t>
            </w: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реа</w:t>
            </w:r>
            <w:r w:rsidR="00A51D0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ктивів для</w:t>
            </w:r>
            <w:r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метод</w:t>
            </w:r>
            <w:r w:rsidR="00A51D0C" w:rsidRPr="00C345F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ів</w:t>
            </w:r>
            <w:r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…………………………</w:t>
            </w:r>
            <w:r w:rsidR="00A51D0C" w:rsidRPr="00C345F4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……..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57" w:type="dxa"/>
            </w:tcMar>
          </w:tcPr>
          <w:p w14:paraId="0383C822" w14:textId="77777777" w:rsidR="00E14511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32</w:t>
            </w:r>
          </w:p>
        </w:tc>
      </w:tr>
      <w:tr w:rsidR="00E14511" w:rsidRPr="00C345F4" w14:paraId="1DBB16AB" w14:textId="77777777" w:rsidTr="00253353">
        <w:tc>
          <w:tcPr>
            <w:tcW w:w="9643" w:type="dxa"/>
            <w:gridSpan w:val="3"/>
            <w:shd w:val="clear" w:color="auto" w:fill="auto"/>
            <w:tcMar>
              <w:top w:w="57" w:type="dxa"/>
            </w:tcMar>
          </w:tcPr>
          <w:p w14:paraId="5B388E6D" w14:textId="77777777" w:rsidR="00E14511" w:rsidRPr="00C345F4" w:rsidRDefault="00E14511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45F4">
              <w:rPr>
                <w:rStyle w:val="tlid-translation"/>
                <w:rFonts w:ascii="Arial" w:hAnsi="Arial" w:cs="Arial"/>
                <w:b/>
                <w:sz w:val="22"/>
                <w:szCs w:val="22"/>
                <w:lang w:val="uk-UA"/>
              </w:rPr>
              <w:t>Бібліографія.</w:t>
            </w: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…………………………………………………………..............................................</w:t>
            </w:r>
            <w:r w:rsidRPr="00C345F4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...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57" w:type="dxa"/>
            </w:tcMar>
          </w:tcPr>
          <w:p w14:paraId="23BCD16D" w14:textId="77777777" w:rsidR="00E14511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34</w:t>
            </w:r>
          </w:p>
        </w:tc>
      </w:tr>
      <w:tr w:rsidR="00AC6ACD" w:rsidRPr="00C345F4" w14:paraId="7626CEB8" w14:textId="77777777" w:rsidTr="00253353">
        <w:tc>
          <w:tcPr>
            <w:tcW w:w="9643" w:type="dxa"/>
            <w:gridSpan w:val="3"/>
            <w:shd w:val="clear" w:color="auto" w:fill="auto"/>
            <w:tcMar>
              <w:top w:w="57" w:type="dxa"/>
            </w:tcMar>
          </w:tcPr>
          <w:p w14:paraId="2D617052" w14:textId="77777777" w:rsidR="00AC6ACD" w:rsidRPr="00C345F4" w:rsidRDefault="00AC6ACD" w:rsidP="00253353">
            <w:pPr>
              <w:jc w:val="both"/>
              <w:rPr>
                <w:rStyle w:val="tlid-translation"/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Style w:val="tlid-translation"/>
                <w:rFonts w:ascii="Arial" w:hAnsi="Arial" w:cs="Arial"/>
                <w:b/>
                <w:sz w:val="22"/>
                <w:szCs w:val="22"/>
                <w:lang w:val="uk-UA"/>
              </w:rPr>
              <w:t>Додаток НА (довідковий) Перелік національних стандартів України, ідентичних з європейськими нормативними документами, посилання на які є в цьому стандарті</w:t>
            </w:r>
          </w:p>
        </w:tc>
        <w:tc>
          <w:tcPr>
            <w:tcW w:w="466" w:type="dxa"/>
            <w:gridSpan w:val="2"/>
            <w:shd w:val="clear" w:color="auto" w:fill="auto"/>
            <w:tcMar>
              <w:top w:w="57" w:type="dxa"/>
            </w:tcMar>
          </w:tcPr>
          <w:p w14:paraId="0E1EB73C" w14:textId="77777777" w:rsidR="00AC6ACD" w:rsidRPr="00C345F4" w:rsidRDefault="00AC6ACD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14:paraId="4B682A2D" w14:textId="77777777" w:rsidR="00C50DF0" w:rsidRPr="00C345F4" w:rsidRDefault="00C50DF0" w:rsidP="00253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5F4">
              <w:rPr>
                <w:rFonts w:ascii="Arial" w:hAnsi="Arial" w:cs="Arial"/>
                <w:b/>
                <w:sz w:val="22"/>
                <w:szCs w:val="22"/>
                <w:lang w:val="uk-UA"/>
              </w:rPr>
              <w:t>36</w:t>
            </w:r>
          </w:p>
        </w:tc>
      </w:tr>
    </w:tbl>
    <w:p w14:paraId="49D568E5" w14:textId="77777777" w:rsidR="00E14511" w:rsidRPr="00C345F4" w:rsidRDefault="00E14511" w:rsidP="00610E3B">
      <w:pPr>
        <w:rPr>
          <w:rFonts w:ascii="Arial" w:hAnsi="Arial" w:cs="Arial"/>
          <w:sz w:val="22"/>
          <w:szCs w:val="22"/>
          <w:lang w:val="uk-UA"/>
        </w:rPr>
      </w:pPr>
    </w:p>
    <w:p w14:paraId="1B26035E" w14:textId="77777777" w:rsidR="001E5A60" w:rsidRPr="00C345F4" w:rsidRDefault="001E5A60" w:rsidP="00253353">
      <w:pPr>
        <w:rPr>
          <w:rFonts w:ascii="Arial" w:hAnsi="Arial" w:cs="Arial"/>
          <w:sz w:val="28"/>
          <w:szCs w:val="28"/>
          <w:lang w:val="uk-UA"/>
        </w:rPr>
      </w:pPr>
    </w:p>
    <w:p w14:paraId="1C5BEF63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0DFB7253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025D86F7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590F56AB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3C7CCD05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1AD1FCB4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04D84E99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794C08D0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74FB0D78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5E40A2D0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70B2E6E4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1A50B729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258F5CF7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07EE24A2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56001778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5C912E69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48AE477D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60F95BFA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594A704B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17C2CB5C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2700414B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4FD5AEEA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53A42A96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5C02A5B1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6C9B5209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1DA72233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2FD7CCFB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04DF737B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0B5DF54D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2E98469E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22D9E55B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1C409240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743771F2" w14:textId="77777777" w:rsidR="001C7DBE" w:rsidRPr="00C345F4" w:rsidRDefault="001C7DBE" w:rsidP="00253353">
      <w:pPr>
        <w:rPr>
          <w:rFonts w:ascii="Arial" w:hAnsi="Arial" w:cs="Arial"/>
          <w:sz w:val="28"/>
          <w:szCs w:val="28"/>
          <w:lang w:val="uk-UA"/>
        </w:rPr>
      </w:pPr>
    </w:p>
    <w:p w14:paraId="0E1B42CF" w14:textId="77777777" w:rsidR="001C7DBE" w:rsidRPr="00C345F4" w:rsidRDefault="001C7DBE" w:rsidP="00253353">
      <w:pPr>
        <w:rPr>
          <w:rFonts w:ascii="Arial" w:hAnsi="Arial" w:cs="Arial"/>
          <w:sz w:val="28"/>
          <w:szCs w:val="28"/>
          <w:lang w:val="uk-UA"/>
        </w:rPr>
      </w:pPr>
    </w:p>
    <w:p w14:paraId="46DEB645" w14:textId="77777777" w:rsidR="00AC6ACD" w:rsidRPr="00C345F4" w:rsidRDefault="00AC6ACD" w:rsidP="00253353">
      <w:pPr>
        <w:rPr>
          <w:rFonts w:ascii="Arial" w:hAnsi="Arial" w:cs="Arial"/>
          <w:sz w:val="28"/>
          <w:szCs w:val="28"/>
          <w:lang w:val="uk-UA"/>
        </w:rPr>
      </w:pPr>
    </w:p>
    <w:p w14:paraId="6903624F" w14:textId="77777777" w:rsidR="00AC6ACD" w:rsidRPr="00C345F4" w:rsidRDefault="00AC6ACD" w:rsidP="00AC6ACD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C345F4">
        <w:rPr>
          <w:rFonts w:ascii="Arial" w:hAnsi="Arial" w:cs="Arial"/>
          <w:b/>
          <w:sz w:val="28"/>
          <w:szCs w:val="28"/>
          <w:lang w:val="uk-UA"/>
        </w:rPr>
        <w:lastRenderedPageBreak/>
        <w:t>НАЦІОНАЛЬНИЙ ВСТУП</w:t>
      </w:r>
    </w:p>
    <w:p w14:paraId="41DF6A75" w14:textId="77777777" w:rsidR="00AC6ACD" w:rsidRPr="00C345F4" w:rsidRDefault="00AC6ACD" w:rsidP="00AC6ACD">
      <w:pPr>
        <w:pStyle w:val="a6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3303EAB7" w14:textId="77777777" w:rsidR="00AC6ACD" w:rsidRPr="00C345F4" w:rsidRDefault="00AC6ACD" w:rsidP="00AC6ACD">
      <w:pPr>
        <w:pStyle w:val="a6"/>
        <w:spacing w:after="0" w:line="360" w:lineRule="auto"/>
        <w:ind w:firstLine="709"/>
        <w:jc w:val="both"/>
        <w:rPr>
          <w:rFonts w:ascii="Arial" w:eastAsia="Calibri" w:hAnsi="Arial" w:cs="Arial"/>
          <w:bCs/>
          <w:sz w:val="28"/>
          <w:szCs w:val="28"/>
          <w:lang w:val="uk-UA" w:eastAsia="en-US"/>
        </w:rPr>
      </w:pPr>
      <w:r w:rsidRPr="00C345F4">
        <w:rPr>
          <w:rFonts w:ascii="Arial" w:hAnsi="Arial" w:cs="Arial"/>
          <w:sz w:val="28"/>
          <w:szCs w:val="28"/>
          <w:lang w:val="uk-UA"/>
        </w:rPr>
        <w:t>Цей стандарт ДСТУ</w:t>
      </w:r>
      <w:r w:rsidRPr="00C345F4">
        <w:rPr>
          <w:lang w:val="uk-UA"/>
        </w:rPr>
        <w:t xml:space="preserve"> 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EN 13639:202_ (EN 13639:2017, </w:t>
      </w:r>
      <w:r w:rsidRPr="00C345F4">
        <w:rPr>
          <w:rFonts w:ascii="Arial" w:hAnsi="Arial" w:cs="Arial"/>
          <w:sz w:val="28"/>
          <w:szCs w:val="28"/>
          <w:lang w:val="en-US"/>
        </w:rPr>
        <w:t>IDT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) «Визначення загального органічного вуглецю у вапняку», </w:t>
      </w:r>
      <w:r w:rsidRPr="00C345F4">
        <w:rPr>
          <w:rFonts w:ascii="Arial" w:hAnsi="Arial" w:cs="Arial"/>
          <w:bCs/>
          <w:sz w:val="28"/>
          <w:szCs w:val="28"/>
          <w:lang w:val="uk-UA"/>
        </w:rPr>
        <w:t xml:space="preserve">прийнятий методом перекладу, - ідентичний щодо EN 13639:2017 </w:t>
      </w:r>
      <w:proofErr w:type="spellStart"/>
      <w:r w:rsidRPr="00C345F4">
        <w:rPr>
          <w:rFonts w:ascii="Arial" w:hAnsi="Arial" w:cs="Arial"/>
          <w:bCs/>
          <w:sz w:val="28"/>
          <w:szCs w:val="28"/>
          <w:lang w:val="uk-UA"/>
        </w:rPr>
        <w:t>Determination</w:t>
      </w:r>
      <w:proofErr w:type="spellEnd"/>
      <w:r w:rsidRPr="00C345F4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bCs/>
          <w:sz w:val="28"/>
          <w:szCs w:val="28"/>
          <w:lang w:val="uk-UA"/>
        </w:rPr>
        <w:t>of</w:t>
      </w:r>
      <w:proofErr w:type="spellEnd"/>
      <w:r w:rsidRPr="00C345F4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bCs/>
          <w:sz w:val="28"/>
          <w:szCs w:val="28"/>
          <w:lang w:val="uk-UA"/>
        </w:rPr>
        <w:t>total</w:t>
      </w:r>
      <w:proofErr w:type="spellEnd"/>
      <w:r w:rsidRPr="00C345F4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bCs/>
          <w:sz w:val="28"/>
          <w:szCs w:val="28"/>
          <w:lang w:val="uk-UA"/>
        </w:rPr>
        <w:t>organic</w:t>
      </w:r>
      <w:proofErr w:type="spellEnd"/>
      <w:r w:rsidRPr="00C345F4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bCs/>
          <w:sz w:val="28"/>
          <w:szCs w:val="28"/>
          <w:lang w:val="uk-UA"/>
        </w:rPr>
        <w:t>carbon</w:t>
      </w:r>
      <w:proofErr w:type="spellEnd"/>
      <w:r w:rsidRPr="00C345F4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bCs/>
          <w:sz w:val="28"/>
          <w:szCs w:val="28"/>
          <w:lang w:val="uk-UA"/>
        </w:rPr>
        <w:t>in</w:t>
      </w:r>
      <w:proofErr w:type="spellEnd"/>
      <w:r w:rsidRPr="00C345F4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bCs/>
          <w:sz w:val="28"/>
          <w:szCs w:val="28"/>
          <w:lang w:val="uk-UA"/>
        </w:rPr>
        <w:t>limestone</w:t>
      </w:r>
      <w:proofErr w:type="spellEnd"/>
      <w:r w:rsidRPr="00C345F4">
        <w:rPr>
          <w:rFonts w:ascii="Arial" w:hAnsi="Arial" w:cs="Arial"/>
          <w:bCs/>
          <w:sz w:val="28"/>
          <w:szCs w:val="28"/>
          <w:lang w:val="uk-UA"/>
        </w:rPr>
        <w:t xml:space="preserve"> (Визначення загального органічного вуглецю у вапняку) </w:t>
      </w:r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 xml:space="preserve">(версія </w:t>
      </w:r>
      <w:r w:rsidRPr="00C345F4">
        <w:rPr>
          <w:rFonts w:ascii="Arial" w:eastAsia="Calibri" w:hAnsi="Arial" w:cs="Arial"/>
          <w:bCs/>
          <w:sz w:val="28"/>
          <w:szCs w:val="28"/>
          <w:lang w:val="en-US" w:eastAsia="en-US"/>
        </w:rPr>
        <w:t>en</w:t>
      </w:r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>).</w:t>
      </w:r>
    </w:p>
    <w:p w14:paraId="38502AA6" w14:textId="77777777" w:rsidR="00AC6ACD" w:rsidRPr="00C345F4" w:rsidRDefault="00AC6ACD" w:rsidP="00AC6A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bCs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>Технічний комітет стандартизації, відповідальний за цей стандарт в Україні, - ТК 305 «Будівельні вироби і матеріали».</w:t>
      </w:r>
    </w:p>
    <w:p w14:paraId="7680F6AC" w14:textId="77777777" w:rsidR="00AC6ACD" w:rsidRPr="00C345F4" w:rsidRDefault="00AC6ACD" w:rsidP="00AC6A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bCs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>У цьому національному стандарті зазначено вимоги, які відповідають законодавству України.</w:t>
      </w:r>
    </w:p>
    <w:p w14:paraId="4C84128E" w14:textId="77777777" w:rsidR="00AC6ACD" w:rsidRPr="00C345F4" w:rsidRDefault="00AC6ACD" w:rsidP="00AC6A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bCs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 xml:space="preserve">До стандарту </w:t>
      </w:r>
      <w:proofErr w:type="spellStart"/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>внесено</w:t>
      </w:r>
      <w:proofErr w:type="spellEnd"/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 xml:space="preserve"> такі редакційні зміни:</w:t>
      </w:r>
    </w:p>
    <w:p w14:paraId="01C8A4FC" w14:textId="77777777" w:rsidR="00AC6ACD" w:rsidRPr="00C345F4" w:rsidRDefault="00AC6ACD" w:rsidP="00AC6AC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>слова «цей європейський стандарт» замінено на «цей стандарт»;</w:t>
      </w:r>
    </w:p>
    <w:p w14:paraId="096E1165" w14:textId="77777777" w:rsidR="00AC6ACD" w:rsidRPr="00C345F4" w:rsidRDefault="00AC6ACD" w:rsidP="00AC6AC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>структурні елементи стандарту: «Титульний аркуш», «Передмову», «Національний вступ», першу сторінку та «Бібліографічні дані» - оформлено згідно з правилами національної стандартизації України;</w:t>
      </w:r>
    </w:p>
    <w:p w14:paraId="5E9E0BDC" w14:textId="77777777" w:rsidR="00AC6ACD" w:rsidRPr="00C345F4" w:rsidRDefault="00AC6ACD" w:rsidP="00AC6AC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bCs/>
          <w:sz w:val="28"/>
          <w:szCs w:val="28"/>
          <w:lang w:val="uk-UA" w:eastAsia="en-US"/>
        </w:rPr>
        <w:t>у розділі «Нормативні посилання» наведено «Національне пояснення», виділене рамкою;</w:t>
      </w:r>
    </w:p>
    <w:p w14:paraId="7039E248" w14:textId="77777777" w:rsidR="001C7DBE" w:rsidRPr="00C345F4" w:rsidRDefault="00AC6ACD" w:rsidP="00AC6ACD">
      <w:pPr>
        <w:numPr>
          <w:ilvl w:val="0"/>
          <w:numId w:val="23"/>
        </w:numPr>
        <w:spacing w:line="36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  <w:sectPr w:rsidR="001C7DBE" w:rsidRPr="00C345F4" w:rsidSect="00156A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567" w:bottom="1134" w:left="1418" w:header="567" w:footer="567" w:gutter="0"/>
          <w:pgNumType w:fmt="upperRoman" w:start="1"/>
          <w:cols w:space="708"/>
          <w:titlePg/>
          <w:docGrid w:linePitch="360"/>
        </w:sectPr>
      </w:pPr>
      <w:r w:rsidRPr="00C345F4">
        <w:rPr>
          <w:rFonts w:ascii="Arial" w:eastAsia="Calibri" w:hAnsi="Arial" w:cs="Arial"/>
          <w:sz w:val="28"/>
          <w:szCs w:val="28"/>
          <w:lang w:val="uk-UA" w:eastAsia="en-US"/>
        </w:rPr>
        <w:t>долучено довідковий додаток НА «Перелік національних стандартів України, ідентичних з європейськими нормативними документами, посилання на які є в цьому стандарті».</w:t>
      </w:r>
    </w:p>
    <w:p w14:paraId="77AAE03C" w14:textId="77777777" w:rsidR="001C7DBE" w:rsidRPr="00C345F4" w:rsidRDefault="00811630" w:rsidP="00811630">
      <w:pPr>
        <w:spacing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  <w:sectPr w:rsidR="001C7DBE" w:rsidRPr="00C345F4" w:rsidSect="001C7DBE">
          <w:type w:val="continuous"/>
          <w:pgSz w:w="11906" w:h="16838"/>
          <w:pgMar w:top="1134" w:right="567" w:bottom="1134" w:left="1418" w:header="567" w:footer="567" w:gutter="0"/>
          <w:pgNumType w:start="2"/>
          <w:cols w:space="708"/>
          <w:docGrid w:linePitch="360"/>
        </w:sectPr>
      </w:pPr>
      <w:r w:rsidRPr="00C345F4">
        <w:rPr>
          <w:rFonts w:ascii="Arial" w:eastAsia="Calibri" w:hAnsi="Arial" w:cs="Arial"/>
          <w:sz w:val="28"/>
          <w:szCs w:val="28"/>
          <w:lang w:val="uk-UA" w:eastAsia="en-US"/>
        </w:rPr>
        <w:t>Копії нормативних документів, посилання на які є в цьому стандарті, можна отримати в Національному фонді нормативних документів.</w:t>
      </w:r>
    </w:p>
    <w:p w14:paraId="71695634" w14:textId="77777777" w:rsidR="00130D0D" w:rsidRPr="00C345F4" w:rsidRDefault="00130D0D" w:rsidP="00BB5EEC">
      <w:pPr>
        <w:pStyle w:val="a6"/>
        <w:spacing w:after="0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170" w:type="dxa"/>
        <w:tblLook w:val="04A0" w:firstRow="1" w:lastRow="0" w:firstColumn="1" w:lastColumn="0" w:noHBand="0" w:noVBand="1"/>
      </w:tblPr>
      <w:tblGrid>
        <w:gridCol w:w="9399"/>
      </w:tblGrid>
      <w:tr w:rsidR="00AC6ACD" w:rsidRPr="00C345F4" w14:paraId="015D3632" w14:textId="77777777" w:rsidTr="00502FE3">
        <w:trPr>
          <w:tblCellSpacing w:w="0" w:type="dxa"/>
        </w:trPr>
        <w:tc>
          <w:tcPr>
            <w:tcW w:w="9399" w:type="dxa"/>
            <w:tcBorders>
              <w:bottom w:val="single" w:sz="48" w:space="0" w:color="auto"/>
            </w:tcBorders>
            <w:vAlign w:val="center"/>
            <w:hideMark/>
          </w:tcPr>
          <w:p w14:paraId="711D0532" w14:textId="77777777" w:rsidR="00AC6ACD" w:rsidRPr="00C345F4" w:rsidRDefault="00AC6ACD" w:rsidP="00502FE3">
            <w:pPr>
              <w:spacing w:after="120"/>
              <w:jc w:val="center"/>
              <w:rPr>
                <w:rFonts w:ascii="Arial" w:hAnsi="Arial" w:cs="Arial"/>
              </w:rPr>
            </w:pPr>
            <w:r w:rsidRPr="00C345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НАЦІОНАЛЬНИЙ СТАНДАРТ УКРАЇНИ</w:t>
            </w:r>
          </w:p>
        </w:tc>
      </w:tr>
      <w:tr w:rsidR="00AC6ACD" w:rsidRPr="00C345F4" w14:paraId="7B5476A8" w14:textId="77777777" w:rsidTr="00502FE3">
        <w:trPr>
          <w:tblCellSpacing w:w="0" w:type="dxa"/>
        </w:trPr>
        <w:tc>
          <w:tcPr>
            <w:tcW w:w="9399" w:type="dxa"/>
            <w:vAlign w:val="center"/>
            <w:hideMark/>
          </w:tcPr>
          <w:p w14:paraId="6FF4C659" w14:textId="77777777" w:rsidR="00AC6ACD" w:rsidRPr="00C345F4" w:rsidRDefault="00AC6ACD" w:rsidP="00502FE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uk-UA" w:eastAsia="en-US"/>
              </w:rPr>
            </w:pPr>
          </w:p>
          <w:p w14:paraId="1C6A284A" w14:textId="77777777" w:rsidR="001C7DBE" w:rsidRPr="00C345F4" w:rsidRDefault="001C7DBE" w:rsidP="001C7D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b/>
                <w:sz w:val="28"/>
                <w:szCs w:val="28"/>
                <w:lang w:val="uk-UA"/>
              </w:rPr>
              <w:t>Визначення загального органічного вуглецю у вапняку</w:t>
            </w:r>
          </w:p>
          <w:p w14:paraId="2F9869BD" w14:textId="77777777" w:rsidR="001C7DBE" w:rsidRPr="00C345F4" w:rsidRDefault="001C7DBE" w:rsidP="001C7DBE">
            <w:pPr>
              <w:jc w:val="center"/>
              <w:rPr>
                <w:b/>
              </w:rPr>
            </w:pPr>
          </w:p>
          <w:p w14:paraId="051D3CBF" w14:textId="77777777" w:rsidR="001C7DBE" w:rsidRPr="00C345F4" w:rsidRDefault="001C7DBE" w:rsidP="001C7DBE">
            <w:pPr>
              <w:jc w:val="center"/>
              <w:rPr>
                <w:b/>
                <w:lang w:val="en-US"/>
              </w:rPr>
            </w:pPr>
            <w:proofErr w:type="spellStart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Determination</w:t>
            </w:r>
            <w:proofErr w:type="spellEnd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of</w:t>
            </w:r>
            <w:proofErr w:type="spellEnd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total</w:t>
            </w:r>
            <w:proofErr w:type="spellEnd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organic</w:t>
            </w:r>
            <w:proofErr w:type="spellEnd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carbon</w:t>
            </w:r>
            <w:proofErr w:type="spellEnd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in</w:t>
            </w:r>
            <w:proofErr w:type="spellEnd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5F4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limestone</w:t>
            </w:r>
            <w:proofErr w:type="spellEnd"/>
          </w:p>
          <w:p w14:paraId="4DB030FF" w14:textId="77777777" w:rsidR="00AC6ACD" w:rsidRPr="00C345F4" w:rsidRDefault="00AC6ACD" w:rsidP="00502FE3">
            <w:pPr>
              <w:jc w:val="center"/>
              <w:rPr>
                <w:b/>
                <w:lang w:val="en-US"/>
              </w:rPr>
            </w:pPr>
          </w:p>
        </w:tc>
      </w:tr>
    </w:tbl>
    <w:p w14:paraId="72590AEE" w14:textId="77777777" w:rsidR="00AC6ACD" w:rsidRPr="00C345F4" w:rsidRDefault="00AC6ACD" w:rsidP="00AC6ACD">
      <w:pPr>
        <w:jc w:val="right"/>
        <w:rPr>
          <w:rFonts w:ascii="Arial" w:eastAsia="Calibri" w:hAnsi="Arial" w:cs="Arial"/>
          <w:sz w:val="28"/>
          <w:szCs w:val="28"/>
          <w:lang w:val="uk-UA" w:eastAsia="en-US"/>
        </w:rPr>
      </w:pPr>
    </w:p>
    <w:p w14:paraId="5D054F0F" w14:textId="77777777" w:rsidR="00AC6ACD" w:rsidRPr="00C345F4" w:rsidRDefault="00AC6ACD" w:rsidP="00AC6ACD">
      <w:pPr>
        <w:jc w:val="right"/>
        <w:rPr>
          <w:rFonts w:ascii="Arial" w:eastAsia="Calibri" w:hAnsi="Arial" w:cs="Arial"/>
          <w:sz w:val="28"/>
          <w:szCs w:val="28"/>
          <w:lang w:val="uk-UA" w:eastAsia="en-US"/>
        </w:rPr>
      </w:pPr>
      <w:r w:rsidRPr="00C345F4">
        <w:rPr>
          <w:rFonts w:ascii="Arial" w:eastAsia="Calibri" w:hAnsi="Arial" w:cs="Arial"/>
          <w:sz w:val="28"/>
          <w:szCs w:val="28"/>
          <w:lang w:val="uk-UA" w:eastAsia="en-US"/>
        </w:rPr>
        <w:t>Чинний від 202__-__-__</w:t>
      </w:r>
    </w:p>
    <w:p w14:paraId="2FB6E35E" w14:textId="77777777" w:rsidR="00253353" w:rsidRPr="00C345F4" w:rsidRDefault="00253353" w:rsidP="00156A9E">
      <w:pPr>
        <w:pStyle w:val="a6"/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163D5CBA" w14:textId="77777777" w:rsidR="00411582" w:rsidRPr="00C345F4" w:rsidRDefault="0022576F" w:rsidP="00156A9E">
      <w:pPr>
        <w:pStyle w:val="a6"/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C345F4">
        <w:rPr>
          <w:rFonts w:ascii="Arial" w:hAnsi="Arial" w:cs="Arial"/>
          <w:b/>
          <w:sz w:val="28"/>
          <w:szCs w:val="28"/>
          <w:lang w:val="uk-UA"/>
        </w:rPr>
        <w:t>1</w:t>
      </w:r>
      <w:r w:rsidR="006A0AC2" w:rsidRPr="00C345F4">
        <w:rPr>
          <w:rFonts w:ascii="Arial" w:hAnsi="Arial" w:cs="Arial"/>
          <w:b/>
          <w:sz w:val="28"/>
          <w:szCs w:val="28"/>
          <w:lang w:val="uk-UA"/>
        </w:rPr>
        <w:tab/>
      </w:r>
      <w:r w:rsidR="00156A9E" w:rsidRPr="00C345F4">
        <w:rPr>
          <w:rFonts w:ascii="Arial" w:hAnsi="Arial" w:cs="Arial"/>
          <w:b/>
          <w:sz w:val="28"/>
          <w:szCs w:val="28"/>
          <w:lang w:val="uk-UA"/>
        </w:rPr>
        <w:t>СФЕРА ЗАСТОСУВАННЯ</w:t>
      </w:r>
    </w:p>
    <w:p w14:paraId="4B1AFB4D" w14:textId="77777777" w:rsidR="0023550E" w:rsidRPr="00C345F4" w:rsidRDefault="00954292" w:rsidP="00156A9E">
      <w:pPr>
        <w:pStyle w:val="a6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>Цей стандарт встановлює методи визначення загального вмісту органічного вуглецю (</w:t>
      </w:r>
      <w:r w:rsidR="00156A9E" w:rsidRPr="00C345F4">
        <w:rPr>
          <w:rFonts w:ascii="Arial" w:hAnsi="Arial" w:cs="Arial"/>
          <w:sz w:val="28"/>
          <w:szCs w:val="28"/>
          <w:lang w:val="en-US"/>
        </w:rPr>
        <w:t>TOC</w:t>
      </w:r>
      <w:r w:rsidRPr="00C345F4">
        <w:rPr>
          <w:rFonts w:ascii="Arial" w:hAnsi="Arial" w:cs="Arial"/>
          <w:sz w:val="28"/>
          <w:szCs w:val="28"/>
          <w:lang w:val="uk-UA"/>
        </w:rPr>
        <w:t>) у вапняку.</w:t>
      </w:r>
    </w:p>
    <w:p w14:paraId="6527877F" w14:textId="77777777" w:rsidR="00BC4708" w:rsidRPr="00C345F4" w:rsidRDefault="00954292" w:rsidP="00156A9E">
      <w:pPr>
        <w:pStyle w:val="a6"/>
        <w:spacing w:after="0" w:line="360" w:lineRule="auto"/>
        <w:ind w:firstLine="709"/>
        <w:jc w:val="both"/>
        <w:rPr>
          <w:rFonts w:ascii="Arial" w:hAnsi="Arial" w:cs="Arial"/>
          <w:szCs w:val="28"/>
          <w:lang w:val="uk-UA"/>
        </w:rPr>
      </w:pPr>
      <w:r w:rsidRPr="00C345F4">
        <w:rPr>
          <w:rFonts w:ascii="Arial" w:hAnsi="Arial" w:cs="Arial"/>
          <w:szCs w:val="28"/>
          <w:lang w:val="uk-UA"/>
        </w:rPr>
        <w:t xml:space="preserve">ПРИМІТКА. Цей стандарт </w:t>
      </w:r>
      <w:r w:rsidR="00DC6A44" w:rsidRPr="00C345F4">
        <w:rPr>
          <w:rFonts w:ascii="Arial" w:hAnsi="Arial" w:cs="Arial"/>
          <w:szCs w:val="28"/>
          <w:lang w:val="uk-UA"/>
        </w:rPr>
        <w:t xml:space="preserve">охоплює </w:t>
      </w:r>
      <w:r w:rsidRPr="00C345F4">
        <w:rPr>
          <w:rFonts w:ascii="Arial" w:hAnsi="Arial" w:cs="Arial"/>
          <w:szCs w:val="28"/>
          <w:lang w:val="uk-UA"/>
        </w:rPr>
        <w:t>визначенн</w:t>
      </w:r>
      <w:r w:rsidR="00DC6A44" w:rsidRPr="00C345F4">
        <w:rPr>
          <w:rFonts w:ascii="Arial" w:hAnsi="Arial" w:cs="Arial"/>
          <w:szCs w:val="28"/>
          <w:lang w:val="uk-UA"/>
        </w:rPr>
        <w:t>я</w:t>
      </w:r>
      <w:r w:rsidRPr="00C345F4">
        <w:rPr>
          <w:rFonts w:ascii="Arial" w:hAnsi="Arial" w:cs="Arial"/>
          <w:szCs w:val="28"/>
          <w:lang w:val="uk-UA"/>
        </w:rPr>
        <w:t xml:space="preserve"> загального вмісту органічного вуглецю </w:t>
      </w:r>
      <w:r w:rsidR="00156A9E" w:rsidRPr="00C345F4">
        <w:rPr>
          <w:rFonts w:ascii="Arial" w:hAnsi="Arial" w:cs="Arial"/>
          <w:szCs w:val="28"/>
          <w:lang w:val="uk-UA"/>
        </w:rPr>
        <w:t>(TOC)</w:t>
      </w:r>
      <w:r w:rsidRPr="00C345F4">
        <w:rPr>
          <w:rFonts w:ascii="Arial" w:hAnsi="Arial" w:cs="Arial"/>
          <w:szCs w:val="28"/>
          <w:lang w:val="uk-UA"/>
        </w:rPr>
        <w:t xml:space="preserve"> </w:t>
      </w:r>
      <w:r w:rsidRPr="00C345F4">
        <w:rPr>
          <w:rFonts w:ascii="Arial" w:hAnsi="Arial" w:cs="Arial"/>
          <w:szCs w:val="28"/>
        </w:rPr>
        <w:t>&lt; 1</w:t>
      </w:r>
      <w:r w:rsidR="00DC6A44" w:rsidRPr="00C345F4">
        <w:rPr>
          <w:rFonts w:ascii="Arial" w:hAnsi="Arial" w:cs="Arial"/>
          <w:szCs w:val="28"/>
          <w:lang w:val="uk-UA"/>
        </w:rPr>
        <w:t xml:space="preserve"> </w:t>
      </w:r>
      <w:r w:rsidRPr="00C345F4">
        <w:rPr>
          <w:rFonts w:ascii="Arial" w:hAnsi="Arial" w:cs="Arial"/>
          <w:szCs w:val="28"/>
        </w:rPr>
        <w:t>%.</w:t>
      </w:r>
    </w:p>
    <w:p w14:paraId="3885FAC3" w14:textId="77777777" w:rsidR="00954292" w:rsidRPr="00C345F4" w:rsidRDefault="00954292" w:rsidP="00156A9E">
      <w:pPr>
        <w:pStyle w:val="a6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>Стандарт описує еталонний та альтернативні методи, які можуть розглядатися як еквівалентні.</w:t>
      </w:r>
    </w:p>
    <w:p w14:paraId="06F1ECB3" w14:textId="77777777" w:rsidR="00954292" w:rsidRPr="00C345F4" w:rsidRDefault="00954292" w:rsidP="00156A9E">
      <w:pPr>
        <w:pStyle w:val="a6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0A124B0C" w14:textId="77777777" w:rsidR="00E37FA6" w:rsidRPr="00C345F4" w:rsidRDefault="00E37FA6" w:rsidP="00156A9E">
      <w:pPr>
        <w:pStyle w:val="21"/>
        <w:spacing w:after="0" w:line="360" w:lineRule="auto"/>
        <w:ind w:left="0" w:firstLine="709"/>
        <w:rPr>
          <w:rFonts w:ascii="Arial" w:hAnsi="Arial" w:cs="Arial"/>
          <w:b/>
          <w:sz w:val="28"/>
          <w:szCs w:val="28"/>
          <w:lang w:val="uk-UA"/>
        </w:rPr>
      </w:pPr>
      <w:r w:rsidRPr="00C345F4">
        <w:rPr>
          <w:rFonts w:ascii="Arial" w:hAnsi="Arial" w:cs="Arial"/>
          <w:b/>
          <w:sz w:val="28"/>
          <w:szCs w:val="28"/>
          <w:lang w:val="uk-UA"/>
        </w:rPr>
        <w:t>2</w:t>
      </w:r>
      <w:r w:rsidR="006A0AC2" w:rsidRPr="00C345F4">
        <w:rPr>
          <w:rFonts w:ascii="Arial" w:hAnsi="Arial" w:cs="Arial"/>
          <w:b/>
          <w:sz w:val="28"/>
          <w:szCs w:val="28"/>
          <w:lang w:val="uk-UA"/>
        </w:rPr>
        <w:tab/>
      </w:r>
      <w:r w:rsidR="00156A9E" w:rsidRPr="00C345F4">
        <w:rPr>
          <w:rFonts w:ascii="Arial" w:hAnsi="Arial" w:cs="Arial"/>
          <w:b/>
          <w:sz w:val="28"/>
          <w:szCs w:val="28"/>
          <w:lang w:val="uk-UA"/>
        </w:rPr>
        <w:t>НОРМАТИВНІ ПОСИЛАННЯ</w:t>
      </w:r>
    </w:p>
    <w:p w14:paraId="7AD5D1CA" w14:textId="77777777" w:rsidR="005C15B2" w:rsidRPr="00C345F4" w:rsidRDefault="005C15B2" w:rsidP="00156A9E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 xml:space="preserve">Наступні документи, повністю або частково, є нормативними посиланнями цього стандарту і необхідні для його застосування. </w:t>
      </w:r>
      <w:r w:rsidRPr="00C345F4">
        <w:rPr>
          <w:rFonts w:ascii="Arial" w:hAnsi="Arial" w:cs="Arial"/>
          <w:color w:val="000000"/>
          <w:sz w:val="28"/>
          <w:szCs w:val="28"/>
          <w:lang w:val="uk-UA" w:eastAsia="uk-UA" w:bidi="uk-UA"/>
        </w:rPr>
        <w:t>Для датованих посилань необхідно використовувати тільки наведен</w:t>
      </w:r>
      <w:r w:rsidR="0094363A" w:rsidRPr="00C345F4">
        <w:rPr>
          <w:rFonts w:ascii="Arial" w:hAnsi="Arial" w:cs="Arial"/>
          <w:color w:val="000000"/>
          <w:sz w:val="28"/>
          <w:szCs w:val="28"/>
          <w:lang w:val="uk-UA" w:eastAsia="uk-UA" w:bidi="uk-UA"/>
        </w:rPr>
        <w:t>е в</w:t>
      </w:r>
      <w:r w:rsidRPr="00C345F4">
        <w:rPr>
          <w:rFonts w:ascii="Arial" w:hAnsi="Arial" w:cs="Arial"/>
          <w:color w:val="000000"/>
          <w:sz w:val="28"/>
          <w:szCs w:val="28"/>
          <w:lang w:val="uk-UA" w:eastAsia="uk-UA" w:bidi="uk-UA"/>
        </w:rPr>
        <w:t xml:space="preserve">идання. </w:t>
      </w:r>
      <w:r w:rsidR="00976184" w:rsidRPr="00C345F4">
        <w:rPr>
          <w:rFonts w:ascii="Arial" w:hAnsi="Arial" w:cs="Arial"/>
          <w:sz w:val="28"/>
          <w:szCs w:val="28"/>
          <w:lang w:val="uk-UA"/>
        </w:rPr>
        <w:t xml:space="preserve">Для недатованих посилань застосовується останнє видання документів, на які наведено посилання </w:t>
      </w:r>
      <w:r w:rsidRPr="00C345F4">
        <w:rPr>
          <w:rFonts w:ascii="Arial" w:hAnsi="Arial" w:cs="Arial"/>
          <w:color w:val="000000"/>
          <w:sz w:val="28"/>
          <w:szCs w:val="28"/>
          <w:lang w:val="uk-UA" w:eastAsia="uk-UA" w:bidi="uk-UA"/>
        </w:rPr>
        <w:t>(</w:t>
      </w:r>
      <w:r w:rsidR="00976184" w:rsidRPr="00C345F4">
        <w:rPr>
          <w:rFonts w:ascii="Arial" w:hAnsi="Arial" w:cs="Arial"/>
          <w:sz w:val="28"/>
          <w:szCs w:val="28"/>
          <w:lang w:val="uk-UA"/>
        </w:rPr>
        <w:t>включаючи будь-які поправки</w:t>
      </w:r>
      <w:r w:rsidRPr="00C345F4">
        <w:rPr>
          <w:rFonts w:ascii="Arial" w:hAnsi="Arial" w:cs="Arial"/>
          <w:color w:val="000000"/>
          <w:sz w:val="28"/>
          <w:szCs w:val="28"/>
          <w:lang w:val="uk-UA" w:eastAsia="uk-UA" w:bidi="uk-UA"/>
        </w:rPr>
        <w:t>)</w:t>
      </w:r>
      <w:r w:rsidRPr="00C345F4">
        <w:rPr>
          <w:rFonts w:ascii="Arial" w:hAnsi="Arial" w:cs="Arial"/>
          <w:sz w:val="28"/>
          <w:szCs w:val="28"/>
          <w:lang w:val="uk-UA"/>
        </w:rPr>
        <w:t>.</w:t>
      </w:r>
    </w:p>
    <w:p w14:paraId="77DE28B1" w14:textId="77777777" w:rsidR="00A164F2" w:rsidRPr="00C345F4" w:rsidRDefault="00A164F2" w:rsidP="00A164F2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 xml:space="preserve">ISO 3310-1,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Test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sieves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—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Technical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requirements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and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testing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—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Part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1: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Test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sieves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of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metal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wire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cloth</w:t>
      </w:r>
      <w:proofErr w:type="spellEnd"/>
    </w:p>
    <w:p w14:paraId="20CC0750" w14:textId="77777777" w:rsidR="005C15B2" w:rsidRPr="00C345F4" w:rsidRDefault="00A164F2" w:rsidP="00A164F2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 xml:space="preserve">ISO 11464,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Soil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quality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—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Pretreatment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of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samples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for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physico-chemical</w:t>
      </w:r>
      <w:proofErr w:type="spellEnd"/>
      <w:r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analysis</w:t>
      </w:r>
      <w:proofErr w:type="spellEnd"/>
    </w:p>
    <w:p w14:paraId="4E414906" w14:textId="77777777" w:rsidR="00A164F2" w:rsidRPr="00C345F4" w:rsidRDefault="00A164F2" w:rsidP="00A164F2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399B5787" w14:textId="77777777" w:rsidR="00A164F2" w:rsidRPr="00C345F4" w:rsidRDefault="00A164F2" w:rsidP="004230B8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C345F4">
        <w:rPr>
          <w:rFonts w:ascii="Arial" w:hAnsi="Arial" w:cs="Arial"/>
          <w:b/>
          <w:sz w:val="28"/>
          <w:szCs w:val="28"/>
          <w:lang w:val="uk-UA"/>
        </w:rPr>
        <w:t>НАЦІОНАЛЬНЕ ПОЯСНЕННЯ</w:t>
      </w:r>
    </w:p>
    <w:p w14:paraId="1779A28C" w14:textId="77777777" w:rsidR="00DC6A44" w:rsidRPr="00C345F4" w:rsidRDefault="00DC6A44" w:rsidP="004230B8">
      <w:pPr>
        <w:pStyle w:val="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>ISO 3310-1 Контрольні сита</w:t>
      </w:r>
      <w:r w:rsidR="00A164F2" w:rsidRPr="00C345F4">
        <w:rPr>
          <w:rFonts w:ascii="Arial" w:hAnsi="Arial" w:cs="Arial"/>
          <w:sz w:val="28"/>
          <w:szCs w:val="28"/>
          <w:lang w:val="uk-UA"/>
        </w:rPr>
        <w:t>.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 Технічні вимоги та методи випробування</w:t>
      </w:r>
      <w:r w:rsidR="00A164F2" w:rsidRPr="00C345F4">
        <w:rPr>
          <w:rFonts w:ascii="Arial" w:hAnsi="Arial" w:cs="Arial"/>
          <w:sz w:val="28"/>
          <w:szCs w:val="28"/>
          <w:lang w:val="uk-UA"/>
        </w:rPr>
        <w:t>.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 Частина 1</w:t>
      </w:r>
      <w:r w:rsidR="00A164F2" w:rsidRPr="00C345F4">
        <w:rPr>
          <w:rFonts w:ascii="Arial" w:hAnsi="Arial" w:cs="Arial"/>
          <w:sz w:val="28"/>
          <w:szCs w:val="28"/>
          <w:lang w:val="uk-UA"/>
        </w:rPr>
        <w:t>.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 Сита контрольні з металевої дротяної тканини.</w:t>
      </w:r>
    </w:p>
    <w:p w14:paraId="305D99CB" w14:textId="77777777" w:rsidR="00DC6A44" w:rsidRPr="00C345F4" w:rsidRDefault="00DC6A44" w:rsidP="004230B8">
      <w:pPr>
        <w:pStyle w:val="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lastRenderedPageBreak/>
        <w:t>ISO 11464 Якість ґрунту</w:t>
      </w:r>
      <w:r w:rsidR="00A164F2" w:rsidRPr="00C345F4">
        <w:rPr>
          <w:rFonts w:ascii="Arial" w:hAnsi="Arial" w:cs="Arial"/>
          <w:sz w:val="28"/>
          <w:szCs w:val="28"/>
          <w:lang w:val="uk-UA"/>
        </w:rPr>
        <w:t>.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 Попередн</w:t>
      </w:r>
      <w:r w:rsidR="00EB263A" w:rsidRPr="00C345F4">
        <w:rPr>
          <w:rFonts w:ascii="Arial" w:hAnsi="Arial" w:cs="Arial"/>
          <w:sz w:val="28"/>
          <w:szCs w:val="28"/>
          <w:lang w:val="uk-UA"/>
        </w:rPr>
        <w:t>є обробляння зразків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 для фізико-хімічного аналізу.</w:t>
      </w:r>
    </w:p>
    <w:p w14:paraId="11E1DEC9" w14:textId="77777777" w:rsidR="00DC6A44" w:rsidRPr="00C345F4" w:rsidRDefault="00DC6A44" w:rsidP="00156A9E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212C76ED" w14:textId="77777777" w:rsidR="0001585F" w:rsidRPr="00C345F4" w:rsidRDefault="0001585F" w:rsidP="00156A9E">
      <w:pPr>
        <w:pStyle w:val="21"/>
        <w:spacing w:after="0" w:line="360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b/>
          <w:sz w:val="28"/>
          <w:szCs w:val="28"/>
          <w:lang w:val="uk-UA"/>
        </w:rPr>
        <w:t>3</w:t>
      </w:r>
      <w:r w:rsidR="006A0AC2" w:rsidRPr="00C345F4">
        <w:rPr>
          <w:rFonts w:ascii="Arial" w:hAnsi="Arial" w:cs="Arial"/>
          <w:b/>
          <w:sz w:val="28"/>
          <w:szCs w:val="28"/>
          <w:lang w:val="uk-UA"/>
        </w:rPr>
        <w:tab/>
      </w:r>
      <w:r w:rsidR="004230B8" w:rsidRPr="00C345F4">
        <w:rPr>
          <w:rFonts w:ascii="Arial" w:hAnsi="Arial" w:cs="Arial"/>
          <w:b/>
          <w:sz w:val="28"/>
          <w:szCs w:val="28"/>
          <w:lang w:val="uk-UA"/>
        </w:rPr>
        <w:t>ЗАГАЛЬНІ ВИМОГИ ДО ПРОВЕДЕННЯ ВИПРОБУВАНЬ</w:t>
      </w:r>
    </w:p>
    <w:p w14:paraId="41DB1486" w14:textId="77777777" w:rsidR="004230B8" w:rsidRPr="00C345F4" w:rsidRDefault="004230B8" w:rsidP="00156A9E">
      <w:pPr>
        <w:pStyle w:val="a6"/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0CAF3BE3" w14:textId="77777777" w:rsidR="0094363A" w:rsidRPr="00C345F4" w:rsidRDefault="0094363A" w:rsidP="00156A9E">
      <w:pPr>
        <w:pStyle w:val="a6"/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C345F4">
        <w:rPr>
          <w:rFonts w:ascii="Arial" w:hAnsi="Arial" w:cs="Arial"/>
          <w:b/>
          <w:sz w:val="28"/>
          <w:szCs w:val="28"/>
          <w:lang w:val="uk-UA"/>
        </w:rPr>
        <w:t>3.1</w:t>
      </w:r>
      <w:r w:rsidR="006A0AC2" w:rsidRPr="00C345F4">
        <w:rPr>
          <w:rFonts w:ascii="Arial" w:hAnsi="Arial" w:cs="Arial"/>
          <w:b/>
          <w:sz w:val="28"/>
          <w:szCs w:val="28"/>
          <w:lang w:val="uk-UA"/>
        </w:rPr>
        <w:tab/>
      </w:r>
      <w:r w:rsidR="00DC6A44" w:rsidRPr="00C345F4">
        <w:rPr>
          <w:rFonts w:ascii="Arial" w:hAnsi="Arial" w:cs="Arial"/>
          <w:b/>
          <w:sz w:val="28"/>
          <w:szCs w:val="28"/>
          <w:lang w:val="uk-UA"/>
        </w:rPr>
        <w:t>Кількість випробувань</w:t>
      </w:r>
    </w:p>
    <w:p w14:paraId="399939D3" w14:textId="77777777" w:rsidR="004230B8" w:rsidRPr="00C345F4" w:rsidRDefault="009F2A6D" w:rsidP="00156A9E">
      <w:pPr>
        <w:pStyle w:val="5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>Якщо випробування входить до серії, що підлягають статистичному контролю, для визначення загального вмісту органічного вуглецю необхідно провести, як мінімум, одне випробування.</w:t>
      </w:r>
    </w:p>
    <w:p w14:paraId="464C1CA2" w14:textId="77777777" w:rsidR="004230B8" w:rsidRPr="00C345F4" w:rsidRDefault="004230B8" w:rsidP="00156A9E">
      <w:pPr>
        <w:pStyle w:val="5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0F3498A" w14:textId="77777777" w:rsidR="00E14F06" w:rsidRPr="00C345F4" w:rsidRDefault="00E14F06" w:rsidP="00156A9E">
      <w:pPr>
        <w:pStyle w:val="5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Якщо </w:t>
      </w:r>
      <w:r w:rsidR="009F2A6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випробування </w:t>
      </w:r>
      <w:r w:rsidR="00067E95" w:rsidRPr="00C345F4">
        <w:rPr>
          <w:rFonts w:ascii="Arial" w:hAnsi="Arial" w:cs="Arial"/>
          <w:color w:val="000000"/>
          <w:sz w:val="28"/>
          <w:szCs w:val="28"/>
          <w:lang w:val="uk-UA"/>
        </w:rPr>
        <w:t>не входить до</w:t>
      </w:r>
      <w:r w:rsidR="009F2A6D" w:rsidRPr="00C345F4">
        <w:rPr>
          <w:rFonts w:ascii="Arial" w:hAnsi="Arial" w:cs="Arial"/>
          <w:sz w:val="28"/>
          <w:szCs w:val="28"/>
          <w:lang w:val="uk-UA"/>
        </w:rPr>
        <w:t xml:space="preserve"> серії</w:t>
      </w:r>
      <w:r w:rsidRPr="00C345F4">
        <w:rPr>
          <w:rFonts w:ascii="Arial" w:hAnsi="Arial" w:cs="Arial"/>
          <w:sz w:val="28"/>
          <w:szCs w:val="28"/>
          <w:lang w:val="uk-UA"/>
        </w:rPr>
        <w:t>, що підлягають статистичному контролю, для визначення загального вмісту органічного вуглецю необхідно провести два випробування (див. також 3.3)</w:t>
      </w:r>
      <w:r w:rsidR="00D53CFD" w:rsidRPr="00C345F4">
        <w:rPr>
          <w:rFonts w:ascii="Arial" w:hAnsi="Arial" w:cs="Arial"/>
          <w:sz w:val="28"/>
          <w:szCs w:val="28"/>
          <w:lang w:val="uk-UA"/>
        </w:rPr>
        <w:t>.</w:t>
      </w:r>
    </w:p>
    <w:p w14:paraId="40593968" w14:textId="77777777" w:rsidR="00E14F06" w:rsidRPr="00C345F4" w:rsidRDefault="00E14F06" w:rsidP="004230B8">
      <w:pPr>
        <w:pStyle w:val="5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39FC1170" w14:textId="77777777" w:rsidR="00E14F06" w:rsidRPr="00C345F4" w:rsidRDefault="00E14F06" w:rsidP="004230B8">
      <w:pPr>
        <w:pStyle w:val="5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 xml:space="preserve">У разі </w:t>
      </w:r>
      <w:r w:rsidR="00067E95" w:rsidRPr="00C345F4">
        <w:rPr>
          <w:rFonts w:ascii="Arial" w:hAnsi="Arial" w:cs="Arial"/>
          <w:sz w:val="28"/>
          <w:szCs w:val="28"/>
          <w:lang w:val="uk-UA"/>
        </w:rPr>
        <w:t>будь-якої розбіжності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 використовується тільки еталонний метод.</w:t>
      </w:r>
    </w:p>
    <w:p w14:paraId="1635DA8B" w14:textId="77777777" w:rsidR="00E14F06" w:rsidRPr="00C345F4" w:rsidRDefault="00E14F06" w:rsidP="004230B8">
      <w:pPr>
        <w:pStyle w:val="5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2B0DCCB5" w14:textId="77777777" w:rsidR="00E14F06" w:rsidRPr="00C345F4" w:rsidRDefault="00E14F06" w:rsidP="004230B8">
      <w:pPr>
        <w:pStyle w:val="5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 xml:space="preserve">У разі </w:t>
      </w:r>
      <w:r w:rsidR="00067E95" w:rsidRPr="00C345F4">
        <w:rPr>
          <w:rFonts w:ascii="Arial" w:hAnsi="Arial" w:cs="Arial"/>
          <w:sz w:val="28"/>
          <w:szCs w:val="28"/>
          <w:lang w:val="uk-UA"/>
        </w:rPr>
        <w:t>будь-якої розбіжності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 для визначення загального вмісту органічного вуглецю необхідно провести два випробування (див. також 3.3).</w:t>
      </w:r>
    </w:p>
    <w:p w14:paraId="4B72F6CC" w14:textId="77777777" w:rsidR="00E14F06" w:rsidRPr="00C345F4" w:rsidRDefault="00E14F06" w:rsidP="004230B8">
      <w:pPr>
        <w:pStyle w:val="5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1472CF0C" w14:textId="77777777" w:rsidR="00E14F06" w:rsidRPr="00C345F4" w:rsidRDefault="00E14F06" w:rsidP="004230B8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Може бути використан</w:t>
      </w:r>
      <w:r w:rsidR="003E5B99" w:rsidRPr="00C345F4">
        <w:rPr>
          <w:rFonts w:ascii="Arial" w:hAnsi="Arial" w:cs="Arial"/>
          <w:color w:val="000000"/>
          <w:sz w:val="28"/>
          <w:szCs w:val="28"/>
          <w:lang w:val="uk-UA"/>
        </w:rPr>
        <w:t>о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будь-який інший метод за умови його калібрування або відносно еталонного методу, або відносно міжнародно прийнятих еталонних довідкових матеріалів, щоб продемонструвати його еквівалентність.</w:t>
      </w:r>
    </w:p>
    <w:p w14:paraId="137DB828" w14:textId="77777777" w:rsidR="004F7EC1" w:rsidRPr="00C345F4" w:rsidRDefault="004F7EC1" w:rsidP="004230B8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90EA43B" w14:textId="77777777" w:rsidR="0094363A" w:rsidRPr="00C345F4" w:rsidRDefault="0094363A" w:rsidP="004230B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C345F4">
        <w:rPr>
          <w:rFonts w:ascii="Arial" w:hAnsi="Arial" w:cs="Arial"/>
          <w:b/>
          <w:bCs/>
          <w:color w:val="000000"/>
          <w:spacing w:val="-3"/>
          <w:sz w:val="28"/>
          <w:szCs w:val="28"/>
          <w:lang w:val="uk-UA"/>
        </w:rPr>
        <w:t>3.2</w:t>
      </w:r>
      <w:r w:rsidR="006A0AC2" w:rsidRPr="00C345F4">
        <w:rPr>
          <w:rFonts w:ascii="Arial" w:hAnsi="Arial" w:cs="Arial"/>
          <w:b/>
          <w:bCs/>
          <w:color w:val="000000"/>
          <w:spacing w:val="-3"/>
          <w:sz w:val="28"/>
          <w:szCs w:val="28"/>
          <w:lang w:val="uk-UA"/>
        </w:rPr>
        <w:tab/>
      </w:r>
      <w:r w:rsidR="00E14F06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Загальні статистичні терміни</w:t>
      </w:r>
    </w:p>
    <w:p w14:paraId="21BF5323" w14:textId="50832A8A" w:rsidR="00E14F06" w:rsidRPr="00C345F4" w:rsidRDefault="00067E95" w:rsidP="004230B8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Стандартна похибка повторюваності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E60895" w:rsidRPr="00C345F4">
        <w:rPr>
          <w:rFonts w:ascii="Arial" w:hAnsi="Arial" w:cs="Arial"/>
          <w:color w:val="000000"/>
          <w:sz w:val="28"/>
          <w:szCs w:val="28"/>
          <w:lang w:val="uk-UA"/>
        </w:rPr>
        <w:t>–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це</w:t>
      </w:r>
      <w:r w:rsidR="00E6089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стандартний відхил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результатів випробувань, </w:t>
      </w:r>
      <w:r w:rsidR="003E5B99" w:rsidRPr="00C345F4">
        <w:rPr>
          <w:rFonts w:ascii="Arial" w:hAnsi="Arial" w:cs="Arial"/>
          <w:color w:val="000000"/>
          <w:sz w:val="28"/>
          <w:szCs w:val="28"/>
          <w:lang w:val="uk-UA"/>
        </w:rPr>
        <w:t>одержаних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 умовах повторюваності, за яких незалежні випробування проводяться тим самим методом </w:t>
      </w:r>
      <w:r w:rsidR="00353FC2" w:rsidRPr="00C345F4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з застосуванням ідентичного матеріалу </w:t>
      </w:r>
      <w:r w:rsidR="003E5B99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тій же лабораторії тим самим оператором на тому ж устаткуванні </w:t>
      </w:r>
      <w:r w:rsidR="003E5B99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межах коротк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их інтервалів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часу.</w:t>
      </w:r>
    </w:p>
    <w:p w14:paraId="43E5282D" w14:textId="77777777" w:rsidR="00E14F06" w:rsidRPr="00C345F4" w:rsidRDefault="00E14F06" w:rsidP="004230B8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943249B" w14:textId="20F9516C" w:rsidR="004230B8" w:rsidRPr="00C345F4" w:rsidRDefault="00067E95" w:rsidP="004230B8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Стандартна похибка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відтворюваності </w:t>
      </w:r>
      <w:r w:rsidR="00E60895" w:rsidRPr="00C345F4">
        <w:rPr>
          <w:rFonts w:ascii="Arial" w:hAnsi="Arial" w:cs="Arial"/>
          <w:color w:val="000000"/>
          <w:sz w:val="28"/>
          <w:szCs w:val="28"/>
          <w:lang w:val="uk-UA"/>
        </w:rPr>
        <w:t>–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це стандартний відхил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результатів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випробування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 w:rsidR="003E5B99" w:rsidRPr="00C345F4">
        <w:rPr>
          <w:rFonts w:ascii="Arial" w:hAnsi="Arial" w:cs="Arial"/>
          <w:color w:val="000000"/>
          <w:sz w:val="28"/>
          <w:szCs w:val="28"/>
          <w:lang w:val="uk-UA"/>
        </w:rPr>
        <w:t>одержаних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 умовах відтворюваності, за яких випробування проводяться тим самим методом </w:t>
      </w:r>
      <w:r w:rsidR="00353FC2" w:rsidRPr="00C345F4">
        <w:rPr>
          <w:rFonts w:ascii="Arial" w:hAnsi="Arial" w:cs="Arial"/>
          <w:color w:val="000000"/>
          <w:sz w:val="28"/>
          <w:szCs w:val="28"/>
          <w:lang w:val="uk-UA"/>
        </w:rPr>
        <w:t>із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застосуванням ідентичного матеріалу у різних лабораторіях різними операторами і на різному устаткуванні.</w:t>
      </w:r>
    </w:p>
    <w:p w14:paraId="2FE03B7B" w14:textId="77777777" w:rsidR="00E14F06" w:rsidRPr="00C345F4" w:rsidRDefault="00E14F06" w:rsidP="004230B8">
      <w:pPr>
        <w:spacing w:line="360" w:lineRule="auto"/>
        <w:ind w:firstLine="709"/>
        <w:jc w:val="both"/>
        <w:rPr>
          <w:rFonts w:ascii="Arial" w:hAnsi="Arial" w:cs="Arial"/>
          <w:color w:val="000000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Cs w:val="28"/>
          <w:lang w:val="uk-UA"/>
        </w:rPr>
        <w:t>Примітка.</w:t>
      </w:r>
      <w:r w:rsidRPr="00C345F4">
        <w:rPr>
          <w:rFonts w:ascii="Arial" w:hAnsi="Arial" w:cs="Arial"/>
          <w:color w:val="000000"/>
          <w:szCs w:val="28"/>
          <w:lang w:val="uk-UA"/>
        </w:rPr>
        <w:t xml:space="preserve"> Визначення засновані на стандарті ISO 3534-1</w:t>
      </w:r>
      <w:r w:rsidR="00E60895" w:rsidRPr="00C345F4">
        <w:rPr>
          <w:rFonts w:ascii="Arial" w:hAnsi="Arial" w:cs="Arial"/>
          <w:color w:val="000000"/>
          <w:szCs w:val="28"/>
          <w:lang w:val="uk-UA"/>
        </w:rPr>
        <w:t xml:space="preserve"> [1]</w:t>
      </w:r>
      <w:r w:rsidRPr="00C345F4">
        <w:rPr>
          <w:rFonts w:ascii="Arial" w:hAnsi="Arial" w:cs="Arial"/>
          <w:color w:val="000000"/>
          <w:szCs w:val="28"/>
          <w:lang w:val="uk-UA"/>
        </w:rPr>
        <w:t>.</w:t>
      </w:r>
    </w:p>
    <w:p w14:paraId="4856AA1C" w14:textId="77777777" w:rsidR="00E14F06" w:rsidRPr="00C345F4" w:rsidRDefault="00E14F06" w:rsidP="004230B8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FC8D880" w14:textId="77777777" w:rsidR="00E14F06" w:rsidRPr="00C345F4" w:rsidRDefault="00067E95" w:rsidP="004230B8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Стандартні відхили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повторюваності </w:t>
      </w:r>
      <w:r w:rsidR="004230B8" w:rsidRPr="00C345F4"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="00E14F0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відтворюваності вказані в абсолютних відсотках.</w:t>
      </w:r>
    </w:p>
    <w:p w14:paraId="172688A9" w14:textId="77777777" w:rsidR="00E14F06" w:rsidRPr="00C345F4" w:rsidRDefault="00E14F06" w:rsidP="004230B8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C556CEC" w14:textId="77777777" w:rsidR="00277F30" w:rsidRPr="00C345F4" w:rsidRDefault="00E14F06" w:rsidP="004230B8">
      <w:pPr>
        <w:shd w:val="clear" w:color="auto" w:fill="FFFFFF"/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Межа визначення (Формула (1)) – це величина, </w:t>
      </w:r>
      <w:r w:rsidR="00067E95" w:rsidRPr="00C345F4">
        <w:rPr>
          <w:rFonts w:ascii="Arial" w:hAnsi="Arial" w:cs="Arial"/>
          <w:color w:val="000000"/>
          <w:sz w:val="28"/>
          <w:szCs w:val="28"/>
          <w:lang w:val="uk-UA"/>
        </w:rPr>
        <w:t>з відносною похибкою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яка відповідає фіксованому </w:t>
      </w:r>
      <w:r w:rsidR="00067E9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вірогідному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рівню і визначається </w:t>
      </w:r>
      <w:r w:rsidR="00B14A13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як </w:t>
      </w:r>
      <w:r w:rsidR="00067E95" w:rsidRPr="00C345F4">
        <w:rPr>
          <w:rFonts w:ascii="Arial" w:hAnsi="Arial" w:cs="Arial"/>
          <w:color w:val="000000"/>
          <w:sz w:val="28"/>
          <w:szCs w:val="28"/>
          <w:lang w:val="uk-UA"/>
        </w:rPr>
        <w:t>різниця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67E95" w:rsidRPr="00C345F4">
        <w:rPr>
          <w:rFonts w:ascii="Arial" w:hAnsi="Arial" w:cs="Arial"/>
          <w:color w:val="000000"/>
          <w:sz w:val="28"/>
          <w:szCs w:val="28"/>
          <w:lang w:val="uk-UA"/>
        </w:rPr>
        <w:t>значень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половини двостороннього прогнозованого інтервалу і значення, яке має бути присвоєно межі визначення, </w:t>
      </w:r>
      <w:r w:rsidR="00B14A13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що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дорівнює попередньо заданому значенню.</w:t>
      </w:r>
    </w:p>
    <w:p w14:paraId="3440760C" w14:textId="77777777" w:rsidR="00885FB9" w:rsidRPr="00C345F4" w:rsidRDefault="00C345F4" w:rsidP="004230B8">
      <w:pPr>
        <w:shd w:val="clear" w:color="auto" w:fill="FFFFFF"/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32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32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Dl</m:t>
            </m:r>
          </m:sub>
        </m:sSub>
        <m:r>
          <w:rPr>
            <w:rFonts w:ascii="Cambria Math" w:hAnsi="Cambria Math" w:cs="Arial"/>
            <w:color w:val="000000"/>
            <w:sz w:val="32"/>
            <w:szCs w:val="28"/>
            <w:lang w:val="uk-UA"/>
          </w:rPr>
          <m:t>=</m:t>
        </m:r>
        <m:r>
          <w:rPr>
            <w:rFonts w:ascii="Cambria Math" w:hAnsi="Cambria Math" w:cs="Arial"/>
            <w:color w:val="000000"/>
            <w:sz w:val="32"/>
            <w:szCs w:val="28"/>
            <w:lang w:val="uk-UA"/>
          </w:rPr>
          <m:t>k</m:t>
        </m:r>
        <m:r>
          <w:rPr>
            <w:rFonts w:ascii="Cambria Math" w:hAnsi="Cambria Math" w:cs="Arial"/>
            <w:color w:val="000000"/>
            <w:sz w:val="32"/>
            <w:szCs w:val="28"/>
            <w:lang w:val="uk-UA"/>
          </w:rPr>
          <m:t>×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32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xD</m:t>
            </m:r>
          </m:sub>
        </m:sSub>
        <m:r>
          <w:rPr>
            <w:rFonts w:ascii="Cambria Math" w:hAnsi="Cambria Math" w:cs="Arial"/>
            <w:color w:val="000000"/>
            <w:sz w:val="32"/>
            <w:szCs w:val="28"/>
            <w:lang w:val="uk-UA"/>
          </w:rPr>
          <m:t>×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32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fa</m:t>
            </m:r>
          </m:sub>
        </m:sSub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32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n</m:t>
                </m:r>
              </m:den>
            </m:f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p</m:t>
                </m:r>
              </m:den>
            </m:f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  <w:sz w:val="32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32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m:t>Dl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000000"/>
                            <w:sz w:val="32"/>
                            <w:szCs w:val="28"/>
                            <w:lang w:val="uk-UA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32"/>
                                <w:szCs w:val="28"/>
                                <w:lang w:val="uk-UA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  <w:sz w:val="32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28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28"/>
                        <w:lang w:val="uk-UA"/>
                      </w:rPr>
                      <m:t>x</m:t>
                    </m:r>
                  </m:sub>
                </m:sSub>
              </m:den>
            </m:f>
          </m:e>
        </m:rad>
      </m:oMath>
      <w:r w:rsidR="00885FB9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885FB9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885FB9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885FB9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885FB9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885FB9" w:rsidRPr="00C345F4">
        <w:rPr>
          <w:rFonts w:ascii="Arial" w:hAnsi="Arial" w:cs="Arial"/>
          <w:color w:val="000000"/>
          <w:sz w:val="28"/>
          <w:szCs w:val="28"/>
          <w:lang w:val="uk-UA"/>
        </w:rPr>
        <w:tab/>
        <w:t>(1)</w:t>
      </w:r>
    </w:p>
    <w:p w14:paraId="27FD7BCF" w14:textId="77777777" w:rsidR="00E60895" w:rsidRPr="00C345F4" w:rsidRDefault="00E60895" w:rsidP="00C912A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107"/>
      </w:tblGrid>
      <w:tr w:rsidR="00E60895" w:rsidRPr="00C345F4" w14:paraId="160E91E4" w14:textId="77777777" w:rsidTr="00E329DE">
        <w:tc>
          <w:tcPr>
            <w:tcW w:w="2552" w:type="dxa"/>
            <w:shd w:val="clear" w:color="auto" w:fill="auto"/>
          </w:tcPr>
          <w:p w14:paraId="428378AF" w14:textId="77777777" w:rsidR="00E60895" w:rsidRPr="00C345F4" w:rsidRDefault="00E6089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  <w:t>α</w:t>
            </w:r>
          </w:p>
        </w:tc>
        <w:tc>
          <w:tcPr>
            <w:tcW w:w="7107" w:type="dxa"/>
            <w:shd w:val="clear" w:color="auto" w:fill="auto"/>
          </w:tcPr>
          <w:p w14:paraId="48B9AC2A" w14:textId="77777777" w:rsidR="00E60895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рівень ймовірності</w:t>
            </w:r>
          </w:p>
        </w:tc>
      </w:tr>
      <w:tr w:rsidR="00E60895" w:rsidRPr="00C345F4" w14:paraId="08694FEE" w14:textId="77777777" w:rsidTr="00E329DE">
        <w:tc>
          <w:tcPr>
            <w:tcW w:w="2552" w:type="dxa"/>
            <w:shd w:val="clear" w:color="auto" w:fill="auto"/>
          </w:tcPr>
          <w:p w14:paraId="47FF8802" w14:textId="77777777" w:rsidR="00E60895" w:rsidRPr="00C345F4" w:rsidRDefault="00E6089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7107" w:type="dxa"/>
            <w:shd w:val="clear" w:color="auto" w:fill="auto"/>
          </w:tcPr>
          <w:p w14:paraId="311186B3" w14:textId="77777777" w:rsidR="00E60895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мінливість (кількість ступенів свободи)</w:t>
            </w:r>
          </w:p>
        </w:tc>
      </w:tr>
      <w:tr w:rsidR="00E60895" w:rsidRPr="00C345F4" w14:paraId="3AADB455" w14:textId="77777777" w:rsidTr="00E329DE">
        <w:tc>
          <w:tcPr>
            <w:tcW w:w="2552" w:type="dxa"/>
            <w:shd w:val="clear" w:color="auto" w:fill="auto"/>
          </w:tcPr>
          <w:p w14:paraId="4B2C1B34" w14:textId="77777777" w:rsidR="00E60895" w:rsidRPr="00C345F4" w:rsidRDefault="00C345F4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  <w:lang w:val="uk-UA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  <w:lang w:val="uk-UA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  <w:lang w:val="uk-UA"/>
                          </w:rPr>
                          <m:t>Dl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  <w:lang w:val="uk-UA"/>
                          </w:rPr>
                          <m:t>Dl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107" w:type="dxa"/>
            <w:shd w:val="clear" w:color="auto" w:fill="auto"/>
            <w:vAlign w:val="center"/>
          </w:tcPr>
          <w:p w14:paraId="761C6724" w14:textId="77777777" w:rsidR="00E60895" w:rsidRPr="00C345F4" w:rsidRDefault="00125EDF" w:rsidP="00067E95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відносна </w:t>
            </w:r>
            <w:r w:rsidR="00067E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похибка</w:t>
            </w:r>
          </w:p>
        </w:tc>
      </w:tr>
      <w:tr w:rsidR="00E60895" w:rsidRPr="00C345F4" w14:paraId="5FFE8527" w14:textId="77777777" w:rsidTr="00E329DE">
        <w:tc>
          <w:tcPr>
            <w:tcW w:w="2552" w:type="dxa"/>
            <w:shd w:val="clear" w:color="auto" w:fill="auto"/>
          </w:tcPr>
          <w:p w14:paraId="34EBFC38" w14:textId="77777777" w:rsidR="00E60895" w:rsidRPr="00C345F4" w:rsidRDefault="00C345F4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uk-UA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color w:val="000000"/>
                  <w:sz w:val="28"/>
                  <w:szCs w:val="28"/>
                  <w:lang w:val="uk-UA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uk-UA"/>
                    </w:rPr>
                    <m:t>i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uk-UA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uk-UA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color w:val="000000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nary>
            </m:oMath>
            <w:r w:rsidR="00E329DE"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107" w:type="dxa"/>
            <w:shd w:val="clear" w:color="auto" w:fill="auto"/>
            <w:vAlign w:val="center"/>
          </w:tcPr>
          <w:p w14:paraId="5C37B3ED" w14:textId="77777777" w:rsidR="00E60895" w:rsidRPr="00C345F4" w:rsidRDefault="00125EDF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кількість калібрувальних зразків</w:t>
            </w:r>
          </w:p>
        </w:tc>
      </w:tr>
      <w:tr w:rsidR="00E60895" w:rsidRPr="00C345F4" w14:paraId="70FF6B79" w14:textId="77777777" w:rsidTr="00E329DE">
        <w:tc>
          <w:tcPr>
            <w:tcW w:w="2552" w:type="dxa"/>
            <w:shd w:val="clear" w:color="auto" w:fill="auto"/>
          </w:tcPr>
          <w:p w14:paraId="42472540" w14:textId="77777777" w:rsidR="00E60895" w:rsidRPr="00C345F4" w:rsidRDefault="00E6089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7107" w:type="dxa"/>
            <w:shd w:val="clear" w:color="auto" w:fill="auto"/>
          </w:tcPr>
          <w:p w14:paraId="3E6CDA4C" w14:textId="77777777" w:rsidR="00E60895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кількість результатів випробувань</w:t>
            </w:r>
          </w:p>
        </w:tc>
      </w:tr>
      <w:tr w:rsidR="00E60895" w:rsidRPr="00C345F4" w14:paraId="2B3B85F9" w14:textId="77777777" w:rsidTr="00E329DE">
        <w:tc>
          <w:tcPr>
            <w:tcW w:w="2552" w:type="dxa"/>
            <w:shd w:val="clear" w:color="auto" w:fill="auto"/>
          </w:tcPr>
          <w:p w14:paraId="11CB074E" w14:textId="77777777" w:rsidR="00E60895" w:rsidRPr="00C345F4" w:rsidRDefault="00E6089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7107" w:type="dxa"/>
            <w:shd w:val="clear" w:color="auto" w:fill="auto"/>
          </w:tcPr>
          <w:p w14:paraId="34E4090A" w14:textId="77777777" w:rsidR="00E60895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кількість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аналізів для кожного калібрувального зразку</w:t>
            </w:r>
          </w:p>
        </w:tc>
      </w:tr>
      <w:tr w:rsidR="00E60895" w:rsidRPr="00C345F4" w14:paraId="556669A8" w14:textId="77777777" w:rsidTr="00E329DE">
        <w:tc>
          <w:tcPr>
            <w:tcW w:w="2552" w:type="dxa"/>
            <w:shd w:val="clear" w:color="auto" w:fill="auto"/>
          </w:tcPr>
          <w:p w14:paraId="258F63EC" w14:textId="77777777" w:rsidR="00E60895" w:rsidRPr="00C345F4" w:rsidRDefault="00E6089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vertAlign w:val="subscript"/>
                <w:lang w:val="en-US"/>
              </w:rPr>
              <w:t>D</w:t>
            </w:r>
          </w:p>
        </w:tc>
        <w:tc>
          <w:tcPr>
            <w:tcW w:w="7107" w:type="dxa"/>
            <w:shd w:val="clear" w:color="auto" w:fill="auto"/>
          </w:tcPr>
          <w:p w14:paraId="08F90CA2" w14:textId="77777777" w:rsidR="00E60895" w:rsidRPr="00C345F4" w:rsidRDefault="00125EDF" w:rsidP="00067E9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067E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стандартна похибка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процедури</w:t>
            </w:r>
          </w:p>
        </w:tc>
      </w:tr>
      <w:tr w:rsidR="00E60895" w:rsidRPr="00C345F4" w14:paraId="5EC35F8E" w14:textId="77777777" w:rsidTr="00E329DE">
        <w:tc>
          <w:tcPr>
            <w:tcW w:w="2552" w:type="dxa"/>
            <w:shd w:val="clear" w:color="auto" w:fill="auto"/>
          </w:tcPr>
          <w:p w14:paraId="54F044D2" w14:textId="77777777" w:rsidR="00E60895" w:rsidRPr="00C345F4" w:rsidRDefault="00E6089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t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vertAlign w:val="subscript"/>
                <w:lang w:val="en-US"/>
              </w:rPr>
              <w:t>f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vertAlign w:val="subscript"/>
                <w:lang w:val="uk-UA"/>
              </w:rPr>
              <w:t>α</w:t>
            </w:r>
          </w:p>
        </w:tc>
        <w:tc>
          <w:tcPr>
            <w:tcW w:w="7107" w:type="dxa"/>
            <w:shd w:val="clear" w:color="auto" w:fill="auto"/>
          </w:tcPr>
          <w:p w14:paraId="208D109F" w14:textId="77777777" w:rsidR="00E60895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квантиль </w:t>
            </w:r>
            <w:r w:rsidR="00E60895"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  <w:t>t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-розподілення (</w:t>
            </w:r>
            <w:r w:rsidR="00E60895"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f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= </w:t>
            </w:r>
            <w:r w:rsidR="00E60895"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n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-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2)</w:t>
            </w:r>
          </w:p>
        </w:tc>
      </w:tr>
      <w:tr w:rsidR="00E60895" w:rsidRPr="00C345F4" w14:paraId="7D835E4C" w14:textId="77777777" w:rsidTr="00E329DE">
        <w:tc>
          <w:tcPr>
            <w:tcW w:w="2552" w:type="dxa"/>
            <w:shd w:val="clear" w:color="auto" w:fill="auto"/>
          </w:tcPr>
          <w:p w14:paraId="0835A27B" w14:textId="77777777" w:rsidR="00E60895" w:rsidRPr="00C345F4" w:rsidRDefault="00E6089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lastRenderedPageBreak/>
              <w:t>x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107" w:type="dxa"/>
            <w:shd w:val="clear" w:color="auto" w:fill="auto"/>
          </w:tcPr>
          <w:p w14:paraId="0CA6FEA3" w14:textId="77777777" w:rsidR="00E60895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аналізована величина, присвоєна калібрувальному зразку</w:t>
            </w:r>
          </w:p>
        </w:tc>
      </w:tr>
      <w:tr w:rsidR="00E60895" w:rsidRPr="00C345F4" w14:paraId="707E2E16" w14:textId="77777777" w:rsidTr="00E329DE">
        <w:tc>
          <w:tcPr>
            <w:tcW w:w="2552" w:type="dxa"/>
            <w:shd w:val="clear" w:color="auto" w:fill="auto"/>
          </w:tcPr>
          <w:p w14:paraId="33C57475" w14:textId="77777777" w:rsidR="00E60895" w:rsidRPr="00C345F4" w:rsidRDefault="00C345F4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  <w:lang w:val="uk-U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07" w:type="dxa"/>
            <w:shd w:val="clear" w:color="auto" w:fill="auto"/>
          </w:tcPr>
          <w:p w14:paraId="3911873E" w14:textId="77777777" w:rsidR="00E60895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E6089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середнє арифметичне величин, присвоєних всім калібрувальним зразкам</w:t>
            </w:r>
          </w:p>
        </w:tc>
      </w:tr>
      <w:tr w:rsidR="00125EDF" w:rsidRPr="00C345F4" w14:paraId="4B3D5CD7" w14:textId="77777777" w:rsidTr="00E329DE">
        <w:tc>
          <w:tcPr>
            <w:tcW w:w="2552" w:type="dxa"/>
            <w:shd w:val="clear" w:color="auto" w:fill="auto"/>
          </w:tcPr>
          <w:p w14:paraId="33BAF6A8" w14:textId="77777777" w:rsidR="00125EDF" w:rsidRPr="00C345F4" w:rsidRDefault="00E329DE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x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vertAlign w:val="subscript"/>
                <w:lang w:val="en-US"/>
              </w:rPr>
              <w:t>Dl</w:t>
            </w:r>
            <w:proofErr w:type="spellEnd"/>
          </w:p>
        </w:tc>
        <w:tc>
          <w:tcPr>
            <w:tcW w:w="7107" w:type="dxa"/>
            <w:shd w:val="clear" w:color="auto" w:fill="auto"/>
          </w:tcPr>
          <w:p w14:paraId="26955DD4" w14:textId="77777777" w:rsidR="00125EDF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– межа визначення</w:t>
            </w:r>
          </w:p>
        </w:tc>
      </w:tr>
      <w:tr w:rsidR="00125EDF" w:rsidRPr="00C345F4" w14:paraId="40324D12" w14:textId="77777777" w:rsidTr="00E329DE">
        <w:tc>
          <w:tcPr>
            <w:tcW w:w="2552" w:type="dxa"/>
            <w:shd w:val="clear" w:color="auto" w:fill="auto"/>
          </w:tcPr>
          <w:p w14:paraId="0C1F813F" w14:textId="77777777" w:rsidR="00125EDF" w:rsidRPr="00C345F4" w:rsidRDefault="00E329DE" w:rsidP="00E329DE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i/>
                <w:noProof/>
                <w:color w:val="000000"/>
                <w:lang w:val="uk-UA" w:eastAsia="uk-UA"/>
              </w:rPr>
              <w:t>Δ</w:t>
            </w:r>
            <w:r w:rsidRPr="00C345F4">
              <w:rPr>
                <w:rFonts w:ascii="Arial" w:hAnsi="Arial" w:cs="Arial"/>
                <w:i/>
                <w:noProof/>
                <w:color w:val="000000"/>
                <w:lang w:val="en-US" w:eastAsia="uk-UA"/>
              </w:rPr>
              <w:t>x</w:t>
            </w:r>
            <w:r w:rsidRPr="00C345F4">
              <w:rPr>
                <w:rFonts w:ascii="Arial" w:hAnsi="Arial" w:cs="Arial"/>
                <w:i/>
                <w:noProof/>
                <w:color w:val="000000"/>
                <w:vertAlign w:val="subscript"/>
                <w:lang w:val="en-US" w:eastAsia="uk-UA"/>
              </w:rPr>
              <w:t>Dl</w:t>
            </w:r>
          </w:p>
        </w:tc>
        <w:tc>
          <w:tcPr>
            <w:tcW w:w="7107" w:type="dxa"/>
            <w:shd w:val="clear" w:color="auto" w:fill="auto"/>
          </w:tcPr>
          <w:p w14:paraId="2FADF8E6" w14:textId="77777777" w:rsidR="00125EDF" w:rsidRPr="00C345F4" w:rsidRDefault="00125EDF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– половина ширини двостороннього прогнозованого інтервалу</w:t>
            </w:r>
          </w:p>
        </w:tc>
      </w:tr>
    </w:tbl>
    <w:p w14:paraId="64C38A3F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Cs w:val="28"/>
        </w:rPr>
      </w:pPr>
    </w:p>
    <w:p w14:paraId="3C9B8381" w14:textId="77777777" w:rsidR="00E329DE" w:rsidRPr="00C345F4" w:rsidRDefault="00E60895" w:rsidP="00E329DE">
      <w:pPr>
        <w:spacing w:line="360" w:lineRule="auto"/>
        <w:ind w:firstLine="709"/>
        <w:rPr>
          <w:rFonts w:ascii="Arial" w:hAnsi="Arial" w:cs="Arial"/>
          <w:color w:val="000000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Cs w:val="28"/>
          <w:lang w:val="uk-UA"/>
        </w:rPr>
        <w:t>ПРИМІТКА</w:t>
      </w:r>
      <w:r w:rsidR="00125EDF" w:rsidRPr="00C345F4">
        <w:rPr>
          <w:rFonts w:ascii="Arial" w:hAnsi="Arial" w:cs="Arial"/>
          <w:color w:val="000000"/>
          <w:szCs w:val="28"/>
          <w:lang w:val="uk-UA"/>
        </w:rPr>
        <w:t>.</w:t>
      </w:r>
      <w:r w:rsidRPr="00C345F4">
        <w:rPr>
          <w:rFonts w:ascii="Arial" w:hAnsi="Arial" w:cs="Arial"/>
          <w:color w:val="000000"/>
          <w:szCs w:val="28"/>
          <w:lang w:val="uk-UA"/>
        </w:rPr>
        <w:t xml:space="preserve"> Ця межа визначення базується на стандарті DIN 32645 [2].</w:t>
      </w:r>
    </w:p>
    <w:p w14:paraId="3510C5EE" w14:textId="77777777" w:rsidR="00E329DE" w:rsidRPr="00C345F4" w:rsidRDefault="00E329DE" w:rsidP="00E329DE">
      <w:pPr>
        <w:spacing w:line="360" w:lineRule="auto"/>
        <w:ind w:firstLine="709"/>
        <w:rPr>
          <w:rFonts w:ascii="Arial" w:hAnsi="Arial" w:cs="Arial"/>
          <w:color w:val="000000"/>
          <w:szCs w:val="28"/>
          <w:lang w:val="uk-UA"/>
        </w:rPr>
      </w:pPr>
    </w:p>
    <w:p w14:paraId="5F85FBAC" w14:textId="77777777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3.3</w:t>
      </w:r>
      <w:r w:rsidR="00125EDF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ab/>
      </w:r>
      <w:r w:rsidR="00067E95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Фіксація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мас і результатів</w:t>
      </w:r>
    </w:p>
    <w:p w14:paraId="3214E8E0" w14:textId="77777777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736A8B9" w14:textId="77777777" w:rsidR="00E60895" w:rsidRPr="00C345F4" w:rsidRDefault="000B32C0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</w:rPr>
        <w:t xml:space="preserve">Зафіксувати значення маси </w:t>
      </w:r>
      <w:r w:rsidR="00E60895" w:rsidRPr="00C345F4">
        <w:rPr>
          <w:rFonts w:ascii="Arial" w:hAnsi="Arial" w:cs="Arial"/>
          <w:color w:val="000000"/>
          <w:sz w:val="28"/>
          <w:szCs w:val="28"/>
          <w:lang w:val="uk-UA"/>
        </w:rPr>
        <w:t>в грамах з точністю до ± 0,0005 г.</w:t>
      </w:r>
    </w:p>
    <w:p w14:paraId="36F3A8C2" w14:textId="77777777" w:rsidR="00E60895" w:rsidRPr="00C345F4" w:rsidRDefault="00E60895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C9DF55D" w14:textId="77777777" w:rsidR="00E60895" w:rsidRPr="00C345F4" w:rsidRDefault="00067E95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Зафіксувати результати у відсотках, округлити до сотих. Якщо результати індивідуальних випробувань відрізняються від стандартної похибки при повторюваності вдвічі (похибку зазначено у розділі 10), слід повторити випробування.</w:t>
      </w:r>
    </w:p>
    <w:p w14:paraId="12DAD74A" w14:textId="77777777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081F7F0" w14:textId="77777777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3.4</w:t>
      </w:r>
      <w:r w:rsidR="00125EDF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Контрольні визначення</w:t>
      </w:r>
    </w:p>
    <w:p w14:paraId="4511AC05" w14:textId="77777777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2012324" w14:textId="77777777" w:rsidR="00E60895" w:rsidRPr="00C345F4" w:rsidRDefault="00E60895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Викона</w:t>
      </w:r>
      <w:r w:rsidR="00EB263A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контрольне визначення без зразка за тією ж процедурою та з використанням тієї ж кількості реа</w:t>
      </w:r>
      <w:r w:rsidR="00A51D0C" w:rsidRPr="00C345F4">
        <w:rPr>
          <w:rFonts w:ascii="Arial" w:hAnsi="Arial" w:cs="Arial"/>
          <w:color w:val="000000"/>
          <w:sz w:val="28"/>
          <w:szCs w:val="28"/>
          <w:lang w:val="uk-UA"/>
        </w:rPr>
        <w:t>ктивів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</w:t>
      </w:r>
      <w:r w:rsidR="00B14A13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Відкоригувати 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>одержані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результати для аналітичного визначення.</w:t>
      </w:r>
    </w:p>
    <w:p w14:paraId="10AE086D" w14:textId="77777777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noProof/>
          <w:color w:val="000000"/>
          <w:sz w:val="28"/>
          <w:szCs w:val="28"/>
          <w:lang w:val="uk-UA"/>
        </w:rPr>
      </w:pPr>
    </w:p>
    <w:p w14:paraId="7F860A19" w14:textId="1A301B92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3.5</w:t>
      </w:r>
      <w:r w:rsidR="00125EDF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Відбір і </w:t>
      </w:r>
      <w:r w:rsidR="00D53CFD" w:rsidRPr="00C345F4">
        <w:rPr>
          <w:rFonts w:ascii="Arial" w:hAnsi="Arial" w:cs="Arial"/>
          <w:b/>
          <w:bCs/>
          <w:sz w:val="28"/>
          <w:szCs w:val="28"/>
          <w:lang w:val="uk-UA"/>
        </w:rPr>
        <w:t>приготування</w:t>
      </w:r>
      <w:r w:rsidR="00D53CFD" w:rsidRPr="00C345F4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зразків</w:t>
      </w:r>
    </w:p>
    <w:p w14:paraId="543E4C61" w14:textId="77777777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noProof/>
          <w:color w:val="000000"/>
          <w:sz w:val="28"/>
          <w:szCs w:val="28"/>
          <w:lang w:val="uk-UA"/>
        </w:rPr>
      </w:pPr>
    </w:p>
    <w:p w14:paraId="75050345" w14:textId="77777777" w:rsidR="00E60895" w:rsidRPr="00C345F4" w:rsidRDefault="00E60895" w:rsidP="00E329DE">
      <w:pPr>
        <w:spacing w:line="36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Залежно від розміру сировинного матеріалу, за процедурою, описаною в стандарті ISO 11464, від</w:t>
      </w:r>
      <w:r w:rsidR="00EB263A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ібрати зразок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EB263A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від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1 кг до 10 кг, </w:t>
      </w:r>
      <w:r w:rsidR="00EB263A" w:rsidRPr="00C345F4">
        <w:rPr>
          <w:rFonts w:ascii="Arial" w:hAnsi="Arial" w:cs="Arial"/>
          <w:noProof/>
          <w:color w:val="000000"/>
          <w:sz w:val="28"/>
          <w:szCs w:val="28"/>
        </w:rPr>
        <w:t>просушити, подробити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, </w:t>
      </w:r>
      <w:r w:rsidR="00EB263A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зменшити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EB263A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та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розмолоти таким чином, щоб сформувати 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lastRenderedPageBreak/>
        <w:t xml:space="preserve">репрезентативний лабораторний зразок для аналізу. Лабораторний зразок повинен проходити через сито з розміром комірок відповідно до стандарту ISO 3310-1. </w:t>
      </w:r>
      <w:r w:rsidR="00C55659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За необхідністю, процес сушки модифікують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705F05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разі розміщення зразків, про як</w:t>
      </w:r>
      <w:r w:rsidR="00705F05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і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відомо, що вони мають високий вміст леткого органічного вуглецю.</w:t>
      </w:r>
    </w:p>
    <w:p w14:paraId="5C5B6CB2" w14:textId="77777777" w:rsidR="00BB0F12" w:rsidRPr="00C345F4" w:rsidRDefault="00BB0F12" w:rsidP="00E329DE">
      <w:pPr>
        <w:spacing w:line="36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</w:p>
    <w:p w14:paraId="3A65C19B" w14:textId="77777777" w:rsidR="00E60895" w:rsidRPr="00C345F4" w:rsidRDefault="00E60895" w:rsidP="00E329DE">
      <w:pPr>
        <w:spacing w:line="360" w:lineRule="auto"/>
        <w:ind w:firstLine="709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3.6</w:t>
      </w:r>
      <w:r w:rsidR="00125EDF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Загальні принципи проведення випробувань</w:t>
      </w:r>
    </w:p>
    <w:p w14:paraId="6CC12216" w14:textId="77777777" w:rsidR="00BB0F12" w:rsidRPr="00C345F4" w:rsidRDefault="00BB0F12" w:rsidP="00E329DE">
      <w:pPr>
        <w:spacing w:line="360" w:lineRule="auto"/>
        <w:ind w:firstLine="709"/>
        <w:rPr>
          <w:rFonts w:ascii="Arial" w:hAnsi="Arial" w:cs="Arial"/>
          <w:noProof/>
          <w:color w:val="000000"/>
          <w:sz w:val="28"/>
          <w:szCs w:val="28"/>
          <w:lang w:val="uk-UA"/>
        </w:rPr>
      </w:pPr>
    </w:p>
    <w:p w14:paraId="48458A79" w14:textId="77777777" w:rsidR="00BB0F12" w:rsidRPr="00C345F4" w:rsidRDefault="00E60895" w:rsidP="00E329DE">
      <w:pPr>
        <w:spacing w:line="360" w:lineRule="auto"/>
        <w:ind w:firstLine="709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Загалом, </w:t>
      </w:r>
      <w:r w:rsidR="00705F05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сі </w:t>
      </w:r>
      <w:r w:rsidR="00FF7233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процедури складаються з наступних стадій:</w:t>
      </w:r>
    </w:p>
    <w:p w14:paraId="2EDE0DC3" w14:textId="77777777" w:rsidR="00E60895" w:rsidRPr="00C345F4" w:rsidRDefault="00E60895" w:rsidP="00E329DE">
      <w:pPr>
        <w:pStyle w:val="af6"/>
        <w:numPr>
          <w:ilvl w:val="0"/>
          <w:numId w:val="19"/>
        </w:numPr>
        <w:spacing w:line="360" w:lineRule="auto"/>
        <w:ind w:left="0" w:firstLine="709"/>
        <w:contextualSpacing/>
        <w:rPr>
          <w:rFonts w:ascii="Arial" w:hAnsi="Arial" w:cs="Arial"/>
          <w:noProof/>
          <w:color w:val="000000"/>
          <w:sz w:val="28"/>
          <w:szCs w:val="28"/>
          <w:lang w:val="en-US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декарбонізація вихідного зразка вапняку;</w:t>
      </w:r>
    </w:p>
    <w:p w14:paraId="17C2C876" w14:textId="77777777" w:rsidR="00E60895" w:rsidRPr="00C345F4" w:rsidRDefault="00E60895" w:rsidP="00E329DE">
      <w:pPr>
        <w:pStyle w:val="af6"/>
        <w:numPr>
          <w:ilvl w:val="0"/>
          <w:numId w:val="19"/>
        </w:numPr>
        <w:spacing w:line="360" w:lineRule="auto"/>
        <w:ind w:left="0" w:firstLine="709"/>
        <w:contextualSpacing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очищення газу-носія, якщо він не має високої якості очистки;</w:t>
      </w:r>
    </w:p>
    <w:p w14:paraId="26910972" w14:textId="77777777" w:rsidR="00125EDF" w:rsidRPr="00C345F4" w:rsidRDefault="00125EDF" w:rsidP="00E329DE">
      <w:pPr>
        <w:pStyle w:val="af6"/>
        <w:numPr>
          <w:ilvl w:val="0"/>
          <w:numId w:val="19"/>
        </w:numPr>
        <w:spacing w:line="360" w:lineRule="auto"/>
        <w:ind w:left="0" w:firstLine="709"/>
        <w:contextualSpacing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окис</w:t>
      </w:r>
      <w:r w:rsidR="00705F05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н</w:t>
      </w:r>
      <w:r w:rsidR="00FF7233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ення органічного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FF7233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вуглецю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;</w:t>
      </w:r>
    </w:p>
    <w:p w14:paraId="25242532" w14:textId="77777777" w:rsidR="00125EDF" w:rsidRPr="00C345F4" w:rsidRDefault="00125EDF" w:rsidP="00E329DE">
      <w:pPr>
        <w:pStyle w:val="af6"/>
        <w:numPr>
          <w:ilvl w:val="0"/>
          <w:numId w:val="19"/>
        </w:numPr>
        <w:spacing w:line="360" w:lineRule="auto"/>
        <w:ind w:left="0" w:firstLine="709"/>
        <w:contextualSpacing/>
        <w:rPr>
          <w:rFonts w:ascii="Arial" w:hAnsi="Arial" w:cs="Arial"/>
          <w:noProof/>
          <w:color w:val="000000"/>
          <w:sz w:val="28"/>
          <w:szCs w:val="28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очищення CO</w:t>
      </w:r>
      <w:r w:rsidRPr="00C345F4">
        <w:rPr>
          <w:rFonts w:ascii="Arial" w:hAnsi="Arial" w:cs="Arial"/>
          <w:noProof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, </w:t>
      </w:r>
      <w:r w:rsidR="00FF7233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що утворюється в результаті окислення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;</w:t>
      </w:r>
    </w:p>
    <w:p w14:paraId="76B3AD47" w14:textId="77777777" w:rsidR="00125EDF" w:rsidRPr="00C345F4" w:rsidRDefault="00125EDF" w:rsidP="00E329DE">
      <w:pPr>
        <w:pStyle w:val="af6"/>
        <w:numPr>
          <w:ilvl w:val="0"/>
          <w:numId w:val="19"/>
        </w:numPr>
        <w:spacing w:line="360" w:lineRule="auto"/>
        <w:ind w:left="0" w:firstLine="709"/>
        <w:contextualSpacing/>
        <w:rPr>
          <w:rFonts w:ascii="Arial" w:hAnsi="Arial" w:cs="Arial"/>
          <w:noProof/>
          <w:color w:val="000000"/>
          <w:sz w:val="28"/>
          <w:szCs w:val="28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в</w:t>
      </w:r>
      <w:r w:rsidR="00FF7233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изначення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вмісту CO</w:t>
      </w:r>
      <w:r w:rsidRPr="00C345F4">
        <w:rPr>
          <w:rFonts w:ascii="Arial" w:hAnsi="Arial" w:cs="Arial"/>
          <w:noProof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.</w:t>
      </w:r>
    </w:p>
    <w:p w14:paraId="660B6CE2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noProof/>
          <w:color w:val="000000"/>
          <w:sz w:val="28"/>
          <w:szCs w:val="28"/>
          <w:lang w:val="uk-UA"/>
        </w:rPr>
      </w:pPr>
    </w:p>
    <w:p w14:paraId="5F5D101D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b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4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</w:r>
      <w:r w:rsidR="00B771F1"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РЕАКТИВИ</w:t>
      </w:r>
    </w:p>
    <w:p w14:paraId="10400599" w14:textId="77777777" w:rsidR="00B771F1" w:rsidRPr="00C345F4" w:rsidRDefault="00B771F1" w:rsidP="00E329DE">
      <w:pPr>
        <w:spacing w:line="360" w:lineRule="auto"/>
        <w:ind w:firstLine="709"/>
        <w:rPr>
          <w:rFonts w:ascii="Arial" w:hAnsi="Arial" w:cs="Arial"/>
          <w:b/>
          <w:noProof/>
          <w:color w:val="000000"/>
          <w:sz w:val="28"/>
          <w:szCs w:val="28"/>
          <w:lang w:val="uk-UA"/>
        </w:rPr>
      </w:pPr>
    </w:p>
    <w:p w14:paraId="032388FD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b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4.1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  <w:t>Загальні вимоги</w:t>
      </w:r>
    </w:p>
    <w:p w14:paraId="054B138D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Застосування цього стандарту передбачає використання небезпечних речовин.</w:t>
      </w:r>
    </w:p>
    <w:p w14:paraId="2C39C033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3E8F22EF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Існують національні та європейські норми та положення щодо вимог до охорони і</w:t>
      </w:r>
      <w:r w:rsidRPr="00C345F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безпеки праці.</w:t>
      </w:r>
    </w:p>
    <w:p w14:paraId="143C012F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D06157B" w14:textId="77777777" w:rsidR="00125EDF" w:rsidRPr="00C345F4" w:rsidRDefault="00FF7233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Використовувати хімічно-чисті реактиви. Під «водою» розуміти дистильовану воду чи воду ідентичної якості.</w:t>
      </w:r>
    </w:p>
    <w:p w14:paraId="4D72EC5F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CE2C670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Якщо не в</w:t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казано інше, під відсотками розуміти </w:t>
      </w:r>
      <w:r w:rsidR="00545AAE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масовий </w:t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>відсот</w:t>
      </w:r>
      <w:r w:rsidR="00545AAE" w:rsidRPr="00C345F4">
        <w:rPr>
          <w:rFonts w:ascii="Arial" w:hAnsi="Arial" w:cs="Arial"/>
          <w:color w:val="000000"/>
          <w:sz w:val="28"/>
          <w:szCs w:val="28"/>
          <w:lang w:val="uk-UA"/>
        </w:rPr>
        <w:t>о</w:t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>к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32E38CEE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EA262EC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Концентровані рідкі реа</w:t>
      </w:r>
      <w:r w:rsidR="00A51D0C" w:rsidRPr="00C345F4">
        <w:rPr>
          <w:rFonts w:ascii="Arial" w:hAnsi="Arial" w:cs="Arial"/>
          <w:color w:val="000000"/>
          <w:sz w:val="28"/>
          <w:szCs w:val="28"/>
          <w:lang w:val="uk-UA"/>
        </w:rPr>
        <w:t>ктиви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 використовуються згідно з цим стандартом, мають наступну </w:t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>густину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(ρ) у грамах на кубічний сантиметр </w:t>
      </w:r>
      <w:r w:rsidR="00B771F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за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20°C:</w:t>
      </w:r>
    </w:p>
    <w:p w14:paraId="16B9D71F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27E7C80" w14:textId="77777777" w:rsidR="00125EDF" w:rsidRPr="00C345F4" w:rsidRDefault="00125ED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Розчин </w:t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>аміаку</w:t>
      </w:r>
      <w:r w:rsidR="00353FC2" w:rsidRPr="00C345F4">
        <w:rPr>
          <w:rFonts w:ascii="Arial" w:hAnsi="Arial" w:cs="Arial"/>
          <w:color w:val="000000"/>
          <w:sz w:val="28"/>
          <w:szCs w:val="28"/>
          <w:lang w:val="uk-UA"/>
        </w:rPr>
        <w:t>:</w:t>
      </w:r>
      <w:r w:rsidR="00353FC2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353FC2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353FC2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від 0,88 до 0,91</w:t>
      </w:r>
    </w:p>
    <w:p w14:paraId="797B3C33" w14:textId="77777777" w:rsidR="00125EDF" w:rsidRPr="00C345F4" w:rsidRDefault="00FF7233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Соляна кислота</w:t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>:</w:t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ab/>
        <w:t>від 1,18 до 1,19</w:t>
      </w:r>
    </w:p>
    <w:p w14:paraId="07C15A8E" w14:textId="77777777" w:rsidR="00125EDF" w:rsidRPr="00C345F4" w:rsidRDefault="00FF7233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Пер</w:t>
      </w:r>
      <w:r w:rsidR="000F0361" w:rsidRPr="00C345F4">
        <w:rPr>
          <w:rFonts w:ascii="Arial" w:hAnsi="Arial" w:cs="Arial"/>
          <w:color w:val="000000"/>
          <w:sz w:val="28"/>
          <w:szCs w:val="28"/>
          <w:lang w:val="uk-UA"/>
        </w:rPr>
        <w:t>е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</w:t>
      </w:r>
      <w:r w:rsidR="000F0361" w:rsidRPr="00C345F4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 водню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>: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0F03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   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0F03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        </w:t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>1,11</w:t>
      </w:r>
    </w:p>
    <w:p w14:paraId="1FBBADF7" w14:textId="77777777" w:rsidR="00125EDF" w:rsidRPr="00C345F4" w:rsidRDefault="00FF7233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Азотна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кислота: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>від 1,40 до 1,42</w:t>
      </w:r>
    </w:p>
    <w:p w14:paraId="7E0D8EEE" w14:textId="77777777" w:rsidR="00125EDF" w:rsidRPr="00C345F4" w:rsidRDefault="00FF7233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Фосфорна кислота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>: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>від 1,71 до 1,75</w:t>
      </w:r>
    </w:p>
    <w:p w14:paraId="6931351F" w14:textId="77777777" w:rsidR="00E329DE" w:rsidRPr="00C345F4" w:rsidRDefault="00FF7233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Сірчана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>кислота:</w:t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125EDF" w:rsidRPr="00C345F4">
        <w:rPr>
          <w:rFonts w:ascii="Arial" w:hAnsi="Arial" w:cs="Arial"/>
          <w:color w:val="000000"/>
          <w:sz w:val="28"/>
          <w:szCs w:val="28"/>
          <w:lang w:val="uk-UA"/>
        </w:rPr>
        <w:tab/>
        <w:t>1,84</w:t>
      </w:r>
    </w:p>
    <w:p w14:paraId="1FCFDF6C" w14:textId="77777777" w:rsidR="00E329DE" w:rsidRPr="00C345F4" w:rsidRDefault="00E329DE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4BB0110" w14:textId="77777777" w:rsidR="00125EDF" w:rsidRPr="00C345F4" w:rsidRDefault="00FF7233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Ступінь розведення завжди задано як об’ємну суму, наприклад: розведена соляна кислота 1+2 означає що потрібно змішати один об’єм концентрованої соляної кислоти та два об’єми води.</w:t>
      </w:r>
    </w:p>
    <w:p w14:paraId="15247997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35940DE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4.2 Розчин </w:t>
      </w:r>
      <w:r w:rsidR="00705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ам</w:t>
      </w:r>
      <w:r w:rsidR="00FF7233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іаку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(NH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3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x H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O)</w:t>
      </w:r>
    </w:p>
    <w:p w14:paraId="021A422B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46923F8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 </w:t>
      </w:r>
      <w:r w:rsidR="00705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Кальцій хлорид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, безводний (CaCl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1095AB5A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58DB6666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4.4 Калібрувальний реа</w:t>
      </w:r>
      <w:r w:rsidR="00A51D0C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ктив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, метал</w:t>
      </w:r>
    </w:p>
    <w:p w14:paraId="73F43490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7A916C86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Наприклад залізо з відомим вмістом вуглецю.</w:t>
      </w:r>
    </w:p>
    <w:p w14:paraId="37FD4665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0A8251F5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4.5 </w:t>
      </w:r>
      <w:r w:rsidR="00FF7233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Діоксид вуглецю у кисневому середовищі</w:t>
      </w:r>
    </w:p>
    <w:p w14:paraId="448EDF7F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14:paraId="3820ED85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Концентрації</w:t>
      </w:r>
      <w:r w:rsidRPr="00C345F4">
        <w:rPr>
          <w:rFonts w:ascii="Arial" w:hAnsi="Arial" w:cs="Arial"/>
          <w:color w:val="000000"/>
          <w:sz w:val="28"/>
          <w:szCs w:val="28"/>
        </w:rPr>
        <w:t>: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0,95%</w:t>
      </w:r>
      <w:r w:rsidRPr="00C345F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по об’єму і 19 % по об’єму.</w:t>
      </w:r>
    </w:p>
    <w:p w14:paraId="6244CDBF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4960EB4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4.6 Гази-носії</w:t>
      </w:r>
    </w:p>
    <w:p w14:paraId="0BBEBB9A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Повітря, кисень, азот або аргон, без </w:t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діоксиду вуглецю та гідрокарбонатів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залежно від застосування.</w:t>
      </w:r>
    </w:p>
    <w:p w14:paraId="2F2FBCDE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>4.7 Хромова кислота</w:t>
      </w:r>
    </w:p>
    <w:p w14:paraId="556D53C9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E341644" w14:textId="77777777" w:rsidR="00125EDF" w:rsidRPr="00C345F4" w:rsidRDefault="00125EDF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Розчин</w:t>
      </w:r>
      <w:r w:rsidR="00EB263A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5 г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>триоксиду хрому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(4.8) у 10 </w:t>
      </w:r>
      <w:r w:rsidR="00705F05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705F05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води. Дода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ва</w:t>
      </w:r>
      <w:r w:rsidR="00632535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FF7233" w:rsidRPr="00C345F4">
        <w:rPr>
          <w:rFonts w:ascii="Arial" w:hAnsi="Arial" w:cs="Arial"/>
          <w:color w:val="000000"/>
          <w:sz w:val="28"/>
          <w:szCs w:val="28"/>
          <w:lang w:val="uk-UA"/>
        </w:rPr>
        <w:t>сірчану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кислоту (4.13)</w:t>
      </w:r>
      <w:r w:rsidR="00B771F1" w:rsidRPr="00C345F4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546D81" w:rsidRPr="00C345F4">
        <w:rPr>
          <w:rFonts w:ascii="Arial" w:hAnsi="Arial" w:cs="Arial"/>
          <w:color w:val="000000"/>
          <w:sz w:val="28"/>
          <w:szCs w:val="28"/>
          <w:lang w:val="uk-UA"/>
        </w:rPr>
        <w:t>помішувати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до тих пір, поки </w:t>
      </w:r>
      <w:r w:rsidR="00546D81" w:rsidRPr="00C345F4">
        <w:rPr>
          <w:rFonts w:ascii="Arial" w:hAnsi="Arial" w:cs="Arial"/>
          <w:color w:val="000000"/>
          <w:sz w:val="28"/>
          <w:szCs w:val="28"/>
          <w:lang w:val="uk-UA"/>
        </w:rPr>
        <w:t>триоксид хрому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який спочатку випадає в осад, просто не розчиниться повторно.</w:t>
      </w:r>
    </w:p>
    <w:p w14:paraId="0F471D27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6360A9B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ПОПЕРЕДЖЕННЯ – Хромова кислота та її суміші з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сірчаною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кислотою можуть викликати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онкологічні захворювання.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Крім того, </w:t>
      </w:r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випаровування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також небезпечн</w:t>
      </w:r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і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. Тому при роботі з хромовими кислотами необхідно вживати особливих запобіжних заходів.</w:t>
      </w:r>
    </w:p>
    <w:p w14:paraId="5241A0F1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</w:p>
    <w:p w14:paraId="3AC82614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4.8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Триоксид хрому</w:t>
      </w:r>
      <w:r w:rsidR="00705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(CrO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3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2B698FA7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</w:p>
    <w:p w14:paraId="0BB8D0F7" w14:textId="0968CC99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4.9 Концентрована </w:t>
      </w:r>
      <w:proofErr w:type="spellStart"/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хлоридна</w:t>
      </w:r>
      <w:proofErr w:type="spellEnd"/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кислота 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HCl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4C35384C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0BD87AA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4.10 Концентрований </w:t>
      </w:r>
      <w:r w:rsidR="00705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пер</w:t>
      </w:r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е</w:t>
      </w:r>
      <w:r w:rsidR="00705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к</w:t>
      </w:r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и</w:t>
      </w:r>
      <w:r w:rsidR="00705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с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водню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(H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O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720A463E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F35AF4A" w14:textId="10F84170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4.11 Концентрована </w:t>
      </w:r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нітратна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кислота (HNO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3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1992599D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E84AA90" w14:textId="5DD9E644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4.12 Концентрована </w:t>
      </w:r>
      <w:proofErr w:type="spellStart"/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ортофосфатна</w:t>
      </w:r>
      <w:proofErr w:type="spellEnd"/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кислота (H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3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PO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4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62901793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CE54442" w14:textId="31C2059B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4.13 Концентрована </w:t>
      </w:r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сульфатна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кислота (H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SO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4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12787A5C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2FAE1DB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4.14 Мідь (Cu), що не містить вуглецю</w:t>
      </w:r>
    </w:p>
    <w:p w14:paraId="5DB75E81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EB173CC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4.15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Оксид міді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CuO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58B43964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Розмір частинок: від 0,6 мм до 1,2 мм</w:t>
      </w:r>
    </w:p>
    <w:p w14:paraId="150A9AD5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2E28743" w14:textId="68EF7288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4.16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Розведена </w:t>
      </w:r>
      <w:proofErr w:type="spellStart"/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хлоридна</w:t>
      </w:r>
      <w:proofErr w:type="spellEnd"/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кислота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1 + 5</w:t>
      </w:r>
    </w:p>
    <w:p w14:paraId="576C03C8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5DA05D1" w14:textId="73EE5AA8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 xml:space="preserve">4.17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Розведена </w:t>
      </w:r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нітратна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кислота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1 + 9</w:t>
      </w:r>
    </w:p>
    <w:p w14:paraId="781E0DEC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408FF43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4.18 Залізо (</w:t>
      </w:r>
      <w:r w:rsidRPr="00C345F4">
        <w:rPr>
          <w:rFonts w:ascii="Arial" w:hAnsi="Arial" w:cs="Arial"/>
          <w:b/>
          <w:color w:val="000000"/>
          <w:sz w:val="28"/>
          <w:szCs w:val="28"/>
          <w:lang w:val="en-US"/>
        </w:rPr>
        <w:t>Fe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), що не містить вуглецю</w:t>
      </w:r>
    </w:p>
    <w:p w14:paraId="58356FCD" w14:textId="77777777" w:rsidR="0008511D" w:rsidRPr="00C345F4" w:rsidRDefault="0008511D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150EE9BC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vertAlign w:val="superscript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4.19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Хромат свинцю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en-US"/>
        </w:rPr>
        <w:t>PbCrO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4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perscript"/>
          <w:lang w:val="uk-UA"/>
        </w:rPr>
        <w:t>1</w:t>
      </w:r>
    </w:p>
    <w:p w14:paraId="7829981A" w14:textId="77777777" w:rsidR="0008511D" w:rsidRPr="00C345F4" w:rsidRDefault="0008511D" w:rsidP="00E329DE">
      <w:pPr>
        <w:pStyle w:val="af6"/>
        <w:numPr>
          <w:ilvl w:val="0"/>
          <w:numId w:val="21"/>
        </w:numPr>
        <w:tabs>
          <w:tab w:val="left" w:pos="142"/>
        </w:tabs>
        <w:spacing w:line="360" w:lineRule="auto"/>
        <w:ind w:left="0" w:firstLine="709"/>
        <w:contextualSpacing/>
        <w:jc w:val="both"/>
        <w:rPr>
          <w:rFonts w:ascii="Arial" w:hAnsi="Arial" w:cs="Arial"/>
          <w:sz w:val="22"/>
          <w:szCs w:val="16"/>
          <w:lang w:val="uk-UA"/>
        </w:rPr>
      </w:pPr>
      <w:r w:rsidRPr="00C345F4">
        <w:rPr>
          <w:rFonts w:ascii="Arial" w:hAnsi="Arial" w:cs="Arial"/>
          <w:sz w:val="22"/>
          <w:szCs w:val="16"/>
          <w:lang w:val="uk-UA"/>
        </w:rPr>
        <w:t xml:space="preserve">Там де речовини є включеними до </w:t>
      </w:r>
      <w:r w:rsidRPr="00C345F4">
        <w:rPr>
          <w:rFonts w:ascii="Arial" w:hAnsi="Arial" w:cs="Arial"/>
          <w:sz w:val="22"/>
          <w:szCs w:val="16"/>
          <w:lang w:val="en-US"/>
        </w:rPr>
        <w:t>REACH</w:t>
      </w:r>
      <w:r w:rsidRPr="00C345F4">
        <w:rPr>
          <w:rFonts w:ascii="Arial" w:hAnsi="Arial" w:cs="Arial"/>
          <w:sz w:val="22"/>
          <w:szCs w:val="16"/>
          <w:lang w:val="uk-UA"/>
        </w:rPr>
        <w:t xml:space="preserve"> Правил – </w:t>
      </w:r>
      <w:r w:rsidRPr="00C345F4">
        <w:rPr>
          <w:rFonts w:ascii="Arial" w:hAnsi="Arial" w:cs="Arial"/>
          <w:i/>
          <w:sz w:val="22"/>
          <w:szCs w:val="16"/>
          <w:lang w:val="uk-UA"/>
        </w:rPr>
        <w:t xml:space="preserve">Додаток </w:t>
      </w:r>
      <w:r w:rsidRPr="00C345F4">
        <w:rPr>
          <w:rFonts w:ascii="Arial" w:hAnsi="Arial" w:cs="Arial"/>
          <w:i/>
          <w:sz w:val="22"/>
          <w:szCs w:val="16"/>
          <w:lang w:val="en-US"/>
        </w:rPr>
        <w:t>XIV</w:t>
      </w:r>
      <w:r w:rsidRPr="00C345F4">
        <w:rPr>
          <w:rFonts w:ascii="Arial" w:hAnsi="Arial" w:cs="Arial"/>
          <w:i/>
          <w:sz w:val="22"/>
          <w:szCs w:val="16"/>
          <w:lang w:val="uk-UA"/>
        </w:rPr>
        <w:t xml:space="preserve"> Перелік речовин, що є предметом авторизації, </w:t>
      </w:r>
      <w:r w:rsidRPr="00C345F4">
        <w:rPr>
          <w:rFonts w:ascii="Arial" w:hAnsi="Arial" w:cs="Arial"/>
          <w:sz w:val="22"/>
          <w:szCs w:val="16"/>
          <w:lang w:val="uk-UA"/>
        </w:rPr>
        <w:t xml:space="preserve">Параграф 56(3) </w:t>
      </w:r>
      <w:r w:rsidRPr="00C345F4">
        <w:rPr>
          <w:rFonts w:ascii="Arial" w:hAnsi="Arial" w:cs="Arial"/>
          <w:sz w:val="22"/>
          <w:szCs w:val="16"/>
          <w:lang w:val="en-US"/>
        </w:rPr>
        <w:t>REACH</w:t>
      </w:r>
      <w:r w:rsidRPr="00C345F4">
        <w:rPr>
          <w:rFonts w:ascii="Arial" w:hAnsi="Arial" w:cs="Arial"/>
          <w:sz w:val="22"/>
          <w:szCs w:val="16"/>
          <w:lang w:val="uk-UA"/>
        </w:rPr>
        <w:t xml:space="preserve"> запроваджує загальне звільнення з перелічених речовин для використання в наукових дослідженнях та розробках. Наукові дослідження і розробки включають використання перелічених речовин як реагентів (реактивів) для аналітики та з метою контролю якості так довго, як використання здійснюється при контрольованих умовах і кількість не перевищує однієї тони на рік на юридичну особу.   </w:t>
      </w:r>
    </w:p>
    <w:p w14:paraId="6EBD103C" w14:textId="77777777" w:rsidR="0008511D" w:rsidRPr="00C345F4" w:rsidRDefault="0008511D" w:rsidP="00E329DE">
      <w:pPr>
        <w:spacing w:line="360" w:lineRule="auto"/>
        <w:ind w:firstLine="709"/>
        <w:jc w:val="both"/>
        <w:rPr>
          <w:sz w:val="20"/>
          <w:szCs w:val="20"/>
          <w:lang w:val="uk-UA"/>
        </w:rPr>
      </w:pPr>
    </w:p>
    <w:p w14:paraId="6624B220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</w:t>
      </w:r>
      <w:r w:rsidR="006C5186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20 Магній п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ерхлорат (</w:t>
      </w:r>
      <w:r w:rsidRPr="00C345F4">
        <w:rPr>
          <w:rFonts w:ascii="Arial" w:hAnsi="Arial" w:cs="Arial"/>
          <w:b/>
          <w:color w:val="000000"/>
          <w:sz w:val="28"/>
          <w:szCs w:val="28"/>
          <w:lang w:val="en-US"/>
        </w:rPr>
        <w:t>Mg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en-US"/>
        </w:rPr>
        <w:t>ClO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4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), безводний</w:t>
      </w:r>
    </w:p>
    <w:p w14:paraId="28D257DC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Розмір частинок: від 0,6 мм до 1,2 мм.</w:t>
      </w:r>
    </w:p>
    <w:p w14:paraId="28814B6B" w14:textId="77777777" w:rsidR="00B771F1" w:rsidRPr="00C345F4" w:rsidRDefault="00B771F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3372011" w14:textId="77777777" w:rsidR="00B771F1" w:rsidRPr="00C345F4" w:rsidRDefault="00B771F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4.21 Магній сульфат (</w:t>
      </w:r>
      <w:r w:rsidRPr="00C345F4">
        <w:rPr>
          <w:rFonts w:ascii="Arial" w:hAnsi="Arial" w:cs="Arial"/>
          <w:b/>
          <w:color w:val="000000"/>
          <w:sz w:val="28"/>
          <w:szCs w:val="28"/>
          <w:lang w:val="en-US"/>
        </w:rPr>
        <w:t>Mg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en-US"/>
        </w:rPr>
        <w:t>ClO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4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), безводний</w:t>
      </w:r>
    </w:p>
    <w:p w14:paraId="74D5D7A2" w14:textId="77777777" w:rsidR="00B771F1" w:rsidRPr="00C345F4" w:rsidRDefault="00B771F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4ABE492E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4.22 Магнієві стружки </w:t>
      </w:r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Грігнарда</w:t>
      </w:r>
      <w:proofErr w:type="spellEnd"/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Grignard</w:t>
      </w:r>
      <w:proofErr w:type="spellEnd"/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 (</w:t>
      </w:r>
      <w:proofErr w:type="spellStart"/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Mg</w:t>
      </w:r>
      <w:proofErr w:type="spellEnd"/>
      <w:r w:rsidR="000F03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010A46B3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02470478" w14:textId="77777777" w:rsidR="009A2561" w:rsidRPr="00C345F4" w:rsidRDefault="00D01517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</w:t>
      </w:r>
      <w:r w:rsidR="009A25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.23 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Діоксид марганцю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="009A25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(MnO</w:t>
      </w:r>
      <w:r w:rsidR="009A2561"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="009A256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79830EFD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Розмір частинок: від 0,6 мм до 1,2 мм</w:t>
      </w:r>
    </w:p>
    <w:p w14:paraId="33E2E95F" w14:textId="77777777" w:rsidR="009A2561" w:rsidRPr="00C345F4" w:rsidRDefault="009A2561" w:rsidP="00E329DE">
      <w:pPr>
        <w:tabs>
          <w:tab w:val="left" w:pos="2260"/>
        </w:tabs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31FAA92" w14:textId="4FFAA23F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4.24 </w:t>
      </w:r>
      <w:proofErr w:type="spellStart"/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Д</w:t>
      </w:r>
      <w:r w:rsidR="00545AAE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и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гідра</w:t>
      </w:r>
      <w:r w:rsidR="00545AAE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т</w:t>
      </w:r>
      <w:proofErr w:type="spellEnd"/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щавлевої кислоти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(C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H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O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4</w:t>
      </w:r>
      <w:r w:rsidR="00BB0DE6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·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2H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O)</w:t>
      </w:r>
    </w:p>
    <w:p w14:paraId="10DF5A57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3997107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4.25 Каталізатор окис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л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ення</w:t>
      </w:r>
    </w:p>
    <w:p w14:paraId="109206F1" w14:textId="77777777" w:rsidR="00BB0DE6" w:rsidRPr="00C345F4" w:rsidRDefault="00546D81" w:rsidP="00E329DE">
      <w:pPr>
        <w:spacing w:line="360" w:lineRule="auto"/>
        <w:ind w:firstLine="709"/>
        <w:rPr>
          <w:rFonts w:ascii="Arial" w:hAnsi="Arial" w:cs="Arial"/>
          <w:sz w:val="28"/>
          <w:szCs w:val="28"/>
          <w:lang w:val="uk-UA" w:eastAsia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Випалений перманганат срібла, який за складом приблизно дорівнює </w:t>
      </w:r>
      <w:r w:rsidRPr="00C345F4">
        <w:rPr>
          <w:rFonts w:ascii="Arial" w:hAnsi="Arial" w:cs="Arial"/>
          <w:sz w:val="28"/>
          <w:szCs w:val="28"/>
          <w:lang w:val="uk-UA" w:eastAsia="uk-UA"/>
        </w:rPr>
        <w:t>(AgMnO</w:t>
      </w:r>
      <w:r w:rsidRPr="00C345F4">
        <w:rPr>
          <w:rFonts w:ascii="Arial" w:hAnsi="Arial" w:cs="Arial"/>
          <w:sz w:val="28"/>
          <w:szCs w:val="28"/>
          <w:vertAlign w:val="subscript"/>
          <w:lang w:val="uk-UA" w:eastAsia="uk-UA"/>
        </w:rPr>
        <w:t>4</w:t>
      </w:r>
      <w:r w:rsidRPr="00C345F4">
        <w:rPr>
          <w:rFonts w:ascii="Arial" w:hAnsi="Arial" w:cs="Arial"/>
          <w:sz w:val="28"/>
          <w:szCs w:val="28"/>
          <w:lang w:val="uk-UA" w:eastAsia="uk-UA"/>
        </w:rPr>
        <w:t>).</w:t>
      </w:r>
    </w:p>
    <w:p w14:paraId="4D210685" w14:textId="77777777" w:rsidR="0008511D" w:rsidRPr="00C345F4" w:rsidRDefault="0008511D" w:rsidP="00E329DE">
      <w:pPr>
        <w:spacing w:line="360" w:lineRule="auto"/>
        <w:ind w:firstLine="709"/>
        <w:rPr>
          <w:rFonts w:ascii="Arial" w:hAnsi="Arial" w:cs="Arial"/>
          <w:sz w:val="28"/>
          <w:szCs w:val="28"/>
          <w:lang w:val="uk-UA" w:eastAsia="uk-UA"/>
        </w:rPr>
      </w:pPr>
    </w:p>
    <w:p w14:paraId="0703F449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4.26</w:t>
      </w:r>
      <w:r w:rsidR="003B00C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Суміш для окислення</w:t>
      </w:r>
    </w:p>
    <w:p w14:paraId="3DBF5170" w14:textId="28D5A024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До 85 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0138A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403BE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сульфатної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кислоти (4.13) у хімічній склянці 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об’ємом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250 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0138A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послідовно дода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15 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0138A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546D81" w:rsidRPr="00C345F4">
        <w:rPr>
          <w:rFonts w:ascii="Arial" w:hAnsi="Arial" w:cs="Arial"/>
          <w:color w:val="000000"/>
          <w:sz w:val="28"/>
          <w:szCs w:val="28"/>
          <w:lang w:val="uk-UA"/>
        </w:rPr>
        <w:t>фосфорної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 (4.12), 20 г </w:t>
      </w:r>
      <w:proofErr w:type="spellStart"/>
      <w:r w:rsidR="00546D81" w:rsidRPr="00C345F4">
        <w:rPr>
          <w:rFonts w:ascii="Arial" w:hAnsi="Arial" w:cs="Arial"/>
          <w:color w:val="000000"/>
          <w:sz w:val="28"/>
          <w:szCs w:val="28"/>
          <w:lang w:val="uk-UA"/>
        </w:rPr>
        <w:t>пентаоксиду</w:t>
      </w:r>
      <w:proofErr w:type="spellEnd"/>
      <w:r w:rsidR="00546D8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фосфору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(4.28), 15 г 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калій дихромату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(4.30) і 1 г 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калій</w:t>
      </w:r>
      <w:r w:rsidR="00BB0DE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й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одату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(4.31).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Обережно нагрі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суміш до 170°C, підтримуючи температуру 5 хвилин і час від часу помішу</w:t>
      </w:r>
      <w:r w:rsidR="00546D81" w:rsidRPr="00C345F4">
        <w:rPr>
          <w:rFonts w:ascii="Arial" w:hAnsi="Arial" w:cs="Arial"/>
          <w:color w:val="000000"/>
          <w:sz w:val="28"/>
          <w:szCs w:val="28"/>
          <w:lang w:val="uk-UA"/>
        </w:rPr>
        <w:t>ючи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термометром. Да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суміші охолонути до кімнатної температури 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та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зберіга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її у </w:t>
      </w:r>
      <w:r w:rsidR="00D955EF" w:rsidRPr="00C345F4">
        <w:rPr>
          <w:rFonts w:ascii="Arial" w:hAnsi="Arial" w:cs="Arial"/>
          <w:color w:val="000000"/>
          <w:sz w:val="28"/>
          <w:szCs w:val="28"/>
        </w:rPr>
        <w:t xml:space="preserve">закупореній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пляшці.</w:t>
      </w:r>
    </w:p>
    <w:p w14:paraId="6FA40303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2147551" w14:textId="77777777" w:rsidR="0008511D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ПОПЕРЕДЖЕННЯ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– Хромова кислота, що утворюється із сумішей 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калій дихромату та сульфатної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кислоти, може викликати </w:t>
      </w:r>
      <w:r w:rsidR="00546D81" w:rsidRPr="00C345F4">
        <w:rPr>
          <w:rFonts w:ascii="Arial" w:hAnsi="Arial" w:cs="Arial"/>
          <w:color w:val="000000"/>
          <w:sz w:val="28"/>
          <w:szCs w:val="28"/>
          <w:lang w:val="uk-UA"/>
        </w:rPr>
        <w:t>онкологічні захворювання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</w:t>
      </w:r>
      <w:r w:rsidR="0008511D" w:rsidRPr="00C345F4">
        <w:rPr>
          <w:rFonts w:ascii="Arial" w:hAnsi="Arial" w:cs="Arial"/>
          <w:color w:val="000000"/>
          <w:sz w:val="28"/>
          <w:szCs w:val="28"/>
          <w:lang w:val="uk-UA"/>
        </w:rPr>
        <w:t>Випаровування</w:t>
      </w:r>
      <w:r w:rsidR="00546D8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кож небезпечн</w:t>
      </w:r>
      <w:r w:rsidR="00B771F1" w:rsidRPr="00C345F4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Тому при роботі з хромовими кислотами необхідно вживати особливих запобіжних заходів.</w:t>
      </w:r>
    </w:p>
    <w:p w14:paraId="65E55534" w14:textId="77777777" w:rsidR="0008511D" w:rsidRPr="00C345F4" w:rsidRDefault="0008511D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A028F40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4.27 Парафін</w:t>
      </w:r>
    </w:p>
    <w:p w14:paraId="3F3E4F2F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4709C1C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4.28 </w:t>
      </w:r>
      <w:proofErr w:type="spellStart"/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Пентаоксид</w:t>
      </w:r>
      <w:proofErr w:type="spellEnd"/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фосфору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(P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O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5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7F21B66F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B60BF7A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4.29 Платина (1%) на </w:t>
      </w:r>
      <w:r w:rsidR="00DC1FAA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алюмінієвій підкладці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Pt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), каталізатор окис</w:t>
      </w:r>
      <w:r w:rsidR="00546D8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л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ення</w:t>
      </w:r>
    </w:p>
    <w:p w14:paraId="599E8E99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Розмір частинок: 3,2 мм.</w:t>
      </w:r>
    </w:p>
    <w:p w14:paraId="32D17746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8D97D4A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vertAlign w:val="superscript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4.30 </w:t>
      </w:r>
      <w:r w:rsidR="00D0138A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Калій дихромат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(K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Cr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0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7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) 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perscript"/>
          <w:lang w:val="uk-UA"/>
        </w:rPr>
        <w:t>1)</w:t>
      </w:r>
    </w:p>
    <w:p w14:paraId="3AA856F3" w14:textId="77777777" w:rsidR="00BB0F12" w:rsidRPr="00C345F4" w:rsidRDefault="00BB0F12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vertAlign w:val="superscript"/>
          <w:lang w:val="uk-UA"/>
        </w:rPr>
      </w:pPr>
    </w:p>
    <w:p w14:paraId="671C84A9" w14:textId="77777777" w:rsidR="00BB0F12" w:rsidRPr="00C345F4" w:rsidRDefault="00BB0F12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4.31 Калій 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йодат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(KIO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bscript"/>
          <w:lang w:val="uk-UA"/>
        </w:rPr>
        <w:t>3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4C1A462C" w14:textId="77777777" w:rsidR="00BB0F12" w:rsidRPr="00C345F4" w:rsidRDefault="00BB0F12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2702ECB7" w14:textId="77777777" w:rsidR="00BB0F12" w:rsidRPr="00C345F4" w:rsidRDefault="00BB0F12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4.32 Срібна </w:t>
      </w:r>
      <w:r w:rsidR="00322BEF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марля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Ag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363FDD15" w14:textId="77777777" w:rsidR="00BB0F12" w:rsidRPr="00C345F4" w:rsidRDefault="00BB0F12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Промити срібну марлю розчином ам</w:t>
      </w:r>
      <w:r w:rsidR="00322BEF" w:rsidRPr="00C345F4">
        <w:rPr>
          <w:rFonts w:ascii="Arial" w:hAnsi="Arial" w:cs="Arial"/>
          <w:color w:val="000000"/>
          <w:sz w:val="28"/>
          <w:szCs w:val="28"/>
          <w:lang w:val="uk-UA"/>
        </w:rPr>
        <w:t>іаку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(4.2), </w:t>
      </w:r>
      <w:r w:rsidR="00322BEF" w:rsidRPr="00C345F4">
        <w:rPr>
          <w:rFonts w:ascii="Arial" w:hAnsi="Arial" w:cs="Arial"/>
          <w:color w:val="000000"/>
          <w:sz w:val="28"/>
          <w:szCs w:val="28"/>
          <w:lang w:val="uk-UA"/>
        </w:rPr>
        <w:t>азотною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</w:t>
      </w:r>
      <w:r w:rsidR="00322BE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слотою 1+9 (4.17) та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пер</w:t>
      </w:r>
      <w:r w:rsidR="00DC1FAA" w:rsidRPr="00C345F4">
        <w:rPr>
          <w:rFonts w:ascii="Arial" w:hAnsi="Arial" w:cs="Arial"/>
          <w:color w:val="000000"/>
          <w:sz w:val="28"/>
          <w:szCs w:val="28"/>
          <w:lang w:val="uk-UA"/>
        </w:rPr>
        <w:t>е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</w:t>
      </w:r>
      <w:r w:rsidR="00DC1FAA" w:rsidRPr="00C345F4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сом</w:t>
      </w:r>
      <w:r w:rsidR="00322BE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водню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(4.10). Змочувати марлю водою перед кожною промивкою.</w:t>
      </w:r>
    </w:p>
    <w:p w14:paraId="4B1135BC" w14:textId="77777777" w:rsidR="00DC1FAA" w:rsidRPr="00C345F4" w:rsidRDefault="00DC1FAA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E475598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4.33 </w:t>
      </w:r>
      <w:r w:rsidR="00D0138A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Натрій гідроксид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NaOH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41ABA26D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0831353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4.34 </w:t>
      </w:r>
      <w:r w:rsidR="00D0138A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Натрій гідроксид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NaOH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) </w:t>
      </w:r>
      <w:r w:rsidR="006C399F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на гладкому кремнієвому носії темного кольору</w:t>
      </w:r>
    </w:p>
    <w:p w14:paraId="6F894E49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18D3F88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4.35 Розчин </w:t>
      </w:r>
      <w:r w:rsidR="00D0138A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натрій гідроксиду</w:t>
      </w:r>
    </w:p>
    <w:p w14:paraId="22CB055F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Розчин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40 г 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натрій гідроксиду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(4.33) у воді та до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вести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до 1000 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0138A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="00D0138A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Зберіга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поліетиленовому контейнері.</w:t>
      </w:r>
    </w:p>
    <w:p w14:paraId="6199D37F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5538723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4.36 </w:t>
      </w:r>
      <w:r w:rsidR="00D0138A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Натрій йодид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NaI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507443B3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755F8C8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4.37 Розчин </w:t>
      </w:r>
      <w:r w:rsidR="00CA6A43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натрій йодиду</w:t>
      </w:r>
    </w:p>
    <w:p w14:paraId="5835C076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Дода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10 </w:t>
      </w:r>
      <w:r w:rsidR="00CA6A43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CA6A43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6C399F" w:rsidRPr="00C345F4">
        <w:rPr>
          <w:rFonts w:ascii="Arial" w:hAnsi="Arial" w:cs="Arial"/>
          <w:color w:val="000000"/>
          <w:sz w:val="28"/>
          <w:szCs w:val="28"/>
          <w:lang w:val="uk-UA"/>
        </w:rPr>
        <w:t>соляної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 (4.9) і 150 г </w:t>
      </w:r>
      <w:r w:rsidR="00AC7C76" w:rsidRPr="00C345F4">
        <w:rPr>
          <w:rFonts w:ascii="Arial" w:hAnsi="Arial" w:cs="Arial"/>
          <w:color w:val="000000"/>
          <w:sz w:val="28"/>
          <w:szCs w:val="28"/>
          <w:lang w:val="uk-UA"/>
        </w:rPr>
        <w:t>натрій йоди</w:t>
      </w:r>
      <w:r w:rsidR="00CA6A43" w:rsidRPr="00C345F4">
        <w:rPr>
          <w:rFonts w:ascii="Arial" w:hAnsi="Arial" w:cs="Arial"/>
          <w:color w:val="000000"/>
          <w:sz w:val="28"/>
          <w:szCs w:val="28"/>
          <w:lang w:val="uk-UA"/>
        </w:rPr>
        <w:t>ду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(4.36) </w:t>
      </w:r>
      <w:r w:rsidR="00AC7C76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мірну колбу 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об’ємом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 </w:t>
      </w:r>
      <w:r w:rsidR="00CA6A43" w:rsidRPr="00C345F4">
        <w:rPr>
          <w:rFonts w:ascii="Arial" w:hAnsi="Arial" w:cs="Arial"/>
          <w:color w:val="000000"/>
          <w:sz w:val="28"/>
          <w:szCs w:val="28"/>
          <w:lang w:val="uk-UA"/>
        </w:rPr>
        <w:t>дм</w:t>
      </w:r>
      <w:r w:rsidR="00CA6A43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розве</w:t>
      </w:r>
      <w:r w:rsidR="00D955EF" w:rsidRPr="00C345F4">
        <w:rPr>
          <w:rFonts w:ascii="Arial" w:hAnsi="Arial" w:cs="Arial"/>
          <w:color w:val="000000"/>
          <w:sz w:val="28"/>
          <w:szCs w:val="28"/>
          <w:lang w:val="uk-UA"/>
        </w:rPr>
        <w:t>сти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водою до 1 літра.</w:t>
      </w:r>
    </w:p>
    <w:p w14:paraId="2125445D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DBC60EE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4.38 Цинкова </w:t>
      </w:r>
      <w:r w:rsidR="00DD29FB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ват</w:t>
      </w:r>
      <w:r w:rsidR="00DC1FAA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а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Zn</w:t>
      </w:r>
      <w:proofErr w:type="spellEnd"/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)</w:t>
      </w:r>
    </w:p>
    <w:p w14:paraId="2EDF4654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699E360" w14:textId="77777777" w:rsidR="00421BB4" w:rsidRPr="00C345F4" w:rsidRDefault="00421BB4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8B4B211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5 </w:t>
      </w:r>
      <w:r w:rsidR="00B771F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ОСНОВНЕ ОБЛАДНАННЯ</w:t>
      </w:r>
    </w:p>
    <w:p w14:paraId="672007FF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2DFA8F6" w14:textId="77777777" w:rsidR="00421BB4" w:rsidRPr="00C345F4" w:rsidRDefault="00421BB4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961D1B6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5.1 Ваги</w:t>
      </w:r>
    </w:p>
    <w:p w14:paraId="68B725FB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Можливість зважування з точністю</w:t>
      </w:r>
      <w:r w:rsidR="00545AAE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до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± 0,0005 г та ± 0,00005 г для альтернативних методів 2 та 4 відповідно.</w:t>
      </w:r>
    </w:p>
    <w:p w14:paraId="5538F97B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5C7C1B9" w14:textId="3A36F4CD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5.2 Лабораторні </w:t>
      </w:r>
      <w:r w:rsidR="006C399F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сушильні шафи</w:t>
      </w:r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</w:p>
    <w:p w14:paraId="5B5F881C" w14:textId="77777777" w:rsidR="00BB0F12" w:rsidRPr="00C345F4" w:rsidRDefault="00D955EF" w:rsidP="00E329DE">
      <w:pPr>
        <w:pStyle w:val="a6"/>
        <w:spacing w:after="0"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Можливість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підтриму</w:t>
      </w:r>
      <w:r w:rsidR="00CA6A43" w:rsidRPr="00C345F4">
        <w:rPr>
          <w:rFonts w:ascii="Arial" w:hAnsi="Arial" w:cs="Arial"/>
          <w:color w:val="000000"/>
          <w:sz w:val="28"/>
          <w:szCs w:val="28"/>
          <w:lang w:val="uk-UA"/>
        </w:rPr>
        <w:t>вати такі температури: (75 ± 5)°C і (105 ± 5)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>°C.</w:t>
      </w:r>
    </w:p>
    <w:p w14:paraId="7AF572F5" w14:textId="77777777" w:rsidR="00B771F1" w:rsidRPr="00C345F4" w:rsidRDefault="00B771F1" w:rsidP="00E329DE">
      <w:pPr>
        <w:pStyle w:val="a6"/>
        <w:spacing w:after="0"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35482A93" w14:textId="77777777" w:rsidR="009A2561" w:rsidRPr="00C345F4" w:rsidRDefault="009A2561" w:rsidP="00E329DE">
      <w:pPr>
        <w:pStyle w:val="a6"/>
        <w:spacing w:after="0"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5.3 Тиглі</w:t>
      </w:r>
    </w:p>
    <w:p w14:paraId="2C960FC3" w14:textId="77777777" w:rsidR="009A2561" w:rsidRPr="00C345F4" w:rsidRDefault="009A2561" w:rsidP="00DD29FB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Тиглі з глинозем</w:t>
      </w:r>
      <w:r w:rsidR="006C399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у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середньої пористості (30,5 ± 0,1) % і середньої щільності (2,38 ± 0,01) г/см</w:t>
      </w:r>
      <w:r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13E774D3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17972FB" w14:textId="77777777" w:rsidR="00DD29FB" w:rsidRPr="00C345F4" w:rsidRDefault="00DD29FB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B3CE718" w14:textId="77777777" w:rsidR="00DD29FB" w:rsidRPr="00C345F4" w:rsidRDefault="00DD29FB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A7A4A61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 xml:space="preserve">6 </w:t>
      </w:r>
      <w:r w:rsidR="00403BE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ГРАВІМЕТРИЧНИЙ </w:t>
      </w:r>
      <w:r w:rsidR="00DD29FB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МЕТОД ВОЛОГОГО ОКИСЛЕННЯ (ЕТАЛОННИЙ МЕТОД)</w:t>
      </w:r>
    </w:p>
    <w:p w14:paraId="108429BB" w14:textId="77777777" w:rsidR="006C2486" w:rsidRPr="00C345F4" w:rsidRDefault="006C2486" w:rsidP="00E329D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941B124" w14:textId="77777777" w:rsidR="009A2561" w:rsidRPr="00C345F4" w:rsidRDefault="009A2561" w:rsidP="00E329D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6.1 Суть методу</w:t>
      </w:r>
    </w:p>
    <w:p w14:paraId="2835937D" w14:textId="353D8466" w:rsidR="009A2561" w:rsidRPr="00C345F4" w:rsidRDefault="006C399F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 міститься у вапняку,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видалити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використанням </w:t>
      </w:r>
      <w:proofErr w:type="spellStart"/>
      <w:r w:rsidR="006E4D20" w:rsidRPr="00C345F4">
        <w:rPr>
          <w:rFonts w:ascii="Arial" w:hAnsi="Arial" w:cs="Arial"/>
          <w:color w:val="000000"/>
          <w:sz w:val="28"/>
          <w:szCs w:val="28"/>
          <w:lang w:val="uk-UA"/>
        </w:rPr>
        <w:t>ортофосфатної</w:t>
      </w:r>
      <w:proofErr w:type="spellEnd"/>
      <w:r w:rsidR="006E4D2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>кислоти (4.12). Залишок органічного вуглецю потім окис</w:t>
      </w:r>
      <w:r w:rsidR="00DC1FAA" w:rsidRPr="00C345F4">
        <w:rPr>
          <w:rFonts w:ascii="Arial" w:hAnsi="Arial" w:cs="Arial"/>
          <w:color w:val="000000"/>
          <w:sz w:val="28"/>
          <w:szCs w:val="28"/>
          <w:lang w:val="uk-UA"/>
        </w:rPr>
        <w:t>л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юється до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діоксиду вуглецю 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 допомогою суміші </w:t>
      </w:r>
      <w:r w:rsidR="00C93D2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сильних окисних реагентів 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(4.26). Вивільнений </w:t>
      </w:r>
      <w:r w:rsidR="00AA055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діоксид вуглецю 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54607B" w:rsidRPr="00C345F4">
        <w:rPr>
          <w:rFonts w:ascii="Arial" w:hAnsi="Arial" w:cs="Arial"/>
          <w:color w:val="000000"/>
          <w:sz w:val="28"/>
          <w:szCs w:val="28"/>
          <w:lang w:val="uk-UA"/>
        </w:rPr>
        <w:t>абсорбується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на неорганічному носії, просоченому 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>натрій гідроксидом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(4.34), у U-подібній трубці. Збільшення маси прямо пропорційне вмісту органічного вуглецю у зразку.</w:t>
      </w:r>
    </w:p>
    <w:p w14:paraId="2A67DAFC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D48AE57" w14:textId="77777777" w:rsidR="009A2561" w:rsidRPr="00C345F4" w:rsidRDefault="009A2561" w:rsidP="00E329DE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6.2 </w:t>
      </w:r>
      <w:r w:rsidR="004564E7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Обладнання</w:t>
      </w:r>
    </w:p>
    <w:p w14:paraId="185533AC" w14:textId="77777777" w:rsidR="009A2561" w:rsidRPr="00C345F4" w:rsidRDefault="004564E7" w:rsidP="00E329DE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Прилад</w:t>
      </w:r>
      <w:r w:rsidR="00B07F87" w:rsidRPr="00C345F4">
        <w:rPr>
          <w:rFonts w:ascii="Arial" w:hAnsi="Arial" w:cs="Arial"/>
          <w:color w:val="000000"/>
          <w:sz w:val="28"/>
          <w:szCs w:val="28"/>
        </w:rPr>
        <w:t xml:space="preserve"> для 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аналізу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показано на рисунку 1. Для створення зниженого тиску в </w:t>
      </w:r>
      <w:r w:rsidR="0054607B" w:rsidRPr="00C345F4">
        <w:rPr>
          <w:rFonts w:ascii="Arial" w:hAnsi="Arial" w:cs="Arial"/>
          <w:color w:val="000000"/>
          <w:sz w:val="28"/>
          <w:szCs w:val="28"/>
          <w:lang w:val="uk-UA"/>
        </w:rPr>
        <w:t>приладі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використовується невеликий вакуумний насос або </w:t>
      </w:r>
      <w:r w:rsidR="003A4B8B" w:rsidRPr="00C345F4">
        <w:rPr>
          <w:rFonts w:ascii="Arial" w:hAnsi="Arial" w:cs="Arial"/>
          <w:color w:val="000000"/>
          <w:sz w:val="28"/>
          <w:szCs w:val="28"/>
          <w:lang w:val="uk-UA"/>
        </w:rPr>
        <w:t>вентилятор</w:t>
      </w:r>
      <w:r w:rsidR="0054607B" w:rsidRPr="00C345F4">
        <w:rPr>
          <w:rFonts w:ascii="Arial" w:hAnsi="Arial" w:cs="Arial"/>
          <w:color w:val="000000"/>
          <w:sz w:val="28"/>
          <w:szCs w:val="28"/>
          <w:lang w:val="uk-UA"/>
        </w:rPr>
        <w:t>. Абсорбційну трубку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(див. рис</w:t>
      </w:r>
      <w:r w:rsidR="003B00C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унок 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1, № 8) </w:t>
      </w:r>
      <w:r w:rsidR="0054607B" w:rsidRPr="00C345F4">
        <w:rPr>
          <w:rFonts w:ascii="Arial" w:hAnsi="Arial" w:cs="Arial"/>
          <w:color w:val="000000"/>
          <w:sz w:val="28"/>
          <w:szCs w:val="28"/>
          <w:lang w:val="uk-UA"/>
        </w:rPr>
        <w:t>заповнити на 2/3 абсорбентом діоксиду вуглецю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(4.34), та 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>магній перхлоратом</w:t>
      </w:r>
      <w:r w:rsidR="0054607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(4.20). Потім абсорбційну трубку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54607B" w:rsidRPr="00C345F4">
        <w:rPr>
          <w:rFonts w:ascii="Arial" w:hAnsi="Arial" w:cs="Arial"/>
          <w:color w:val="000000"/>
          <w:sz w:val="28"/>
          <w:szCs w:val="28"/>
          <w:lang w:val="uk-UA"/>
        </w:rPr>
        <w:t>помістити в прилад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як показано на рисунку 1, пропускаючи </w:t>
      </w:r>
      <w:r w:rsidR="00545AAE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через неї 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близько 4 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>дм</w:t>
      </w:r>
      <w:r w:rsidR="006C2486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газу-носія (4.6). У цей час </w:t>
      </w:r>
      <w:r w:rsidR="0054607B" w:rsidRPr="00C345F4">
        <w:rPr>
          <w:rFonts w:ascii="Arial" w:hAnsi="Arial" w:cs="Arial"/>
          <w:color w:val="000000"/>
          <w:sz w:val="28"/>
          <w:szCs w:val="28"/>
          <w:lang w:val="uk-UA"/>
        </w:rPr>
        <w:t>прилад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слід перевірити на герметичність, перекривши кран сушильної </w:t>
      </w:r>
      <w:r w:rsidR="003A4B8B" w:rsidRPr="00C345F4">
        <w:rPr>
          <w:rFonts w:ascii="Arial" w:hAnsi="Arial" w:cs="Arial"/>
          <w:color w:val="000000"/>
          <w:sz w:val="28"/>
          <w:szCs w:val="28"/>
          <w:lang w:val="uk-UA"/>
        </w:rPr>
        <w:t>колони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і підтримуючи при цьому у повністю відкритому стані вакуумний насос або </w:t>
      </w:r>
      <w:r w:rsidR="003A4B8B" w:rsidRPr="00C345F4">
        <w:rPr>
          <w:rFonts w:ascii="Arial" w:hAnsi="Arial" w:cs="Arial"/>
          <w:color w:val="000000"/>
          <w:sz w:val="28"/>
          <w:szCs w:val="28"/>
          <w:lang w:val="uk-UA"/>
        </w:rPr>
        <w:t>трубу вентилятора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>. Якщо витоків немає, потік газу через лічильник бульбашок повністю припиняється. Після перевірки на герметичність, крани абсорбційної трубки слід закрити і помістити її в ексикатор на 10 хв, зважити з точністю до 0,0005 г (m</w:t>
      </w:r>
      <w:r w:rsidR="009A2561"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u1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>) і зібрати її, як це показано на рис</w:t>
      </w:r>
      <w:r w:rsidR="003B00C5" w:rsidRPr="00C345F4">
        <w:rPr>
          <w:rFonts w:ascii="Arial" w:hAnsi="Arial" w:cs="Arial"/>
          <w:color w:val="000000"/>
          <w:sz w:val="28"/>
          <w:szCs w:val="28"/>
          <w:lang w:val="uk-UA"/>
        </w:rPr>
        <w:t>унку</w:t>
      </w:r>
      <w:r w:rsidR="009A256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1.</w:t>
      </w:r>
    </w:p>
    <w:p w14:paraId="17AC0EE6" w14:textId="77777777" w:rsidR="00654C82" w:rsidRPr="00C345F4" w:rsidRDefault="00035E22" w:rsidP="003F4BF6">
      <w:pPr>
        <w:pStyle w:val="a6"/>
        <w:spacing w:after="0" w:line="360" w:lineRule="auto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noProof/>
          <w:color w:val="000000"/>
          <w:lang w:val="uk-UA" w:eastAsia="uk-UA"/>
        </w:rPr>
        <w:lastRenderedPageBreak/>
        <w:drawing>
          <wp:inline distT="0" distB="0" distL="0" distR="0" wp14:anchorId="584561D0" wp14:editId="78C65F8C">
            <wp:extent cx="6153150" cy="32766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456FC" w14:textId="77777777" w:rsidR="00A63F6B" w:rsidRPr="00C345F4" w:rsidRDefault="00A63F6B" w:rsidP="00DD05DE">
      <w:pPr>
        <w:pStyle w:val="a6"/>
        <w:spacing w:after="0" w:line="360" w:lineRule="auto"/>
        <w:jc w:val="both"/>
        <w:rPr>
          <w:rFonts w:ascii="Arial" w:hAnsi="Arial" w:cs="Arial"/>
          <w:b/>
          <w:color w:val="000000"/>
          <w:lang w:val="uk-UA"/>
        </w:rPr>
      </w:pPr>
      <w:r w:rsidRPr="00C345F4">
        <w:rPr>
          <w:rFonts w:ascii="Arial" w:hAnsi="Arial" w:cs="Arial"/>
          <w:b/>
          <w:color w:val="000000"/>
          <w:lang w:val="uk-UA"/>
        </w:rPr>
        <w:t>Умовні позначення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8"/>
      </w:tblGrid>
      <w:tr w:rsidR="00654C82" w:rsidRPr="00C345F4" w14:paraId="22C08C2B" w14:textId="77777777" w:rsidTr="00C64F1F">
        <w:tc>
          <w:tcPr>
            <w:tcW w:w="675" w:type="dxa"/>
            <w:shd w:val="clear" w:color="auto" w:fill="auto"/>
          </w:tcPr>
          <w:p w14:paraId="0D49DBB0" w14:textId="77777777" w:rsidR="00654C82" w:rsidRPr="00C345F4" w:rsidRDefault="00654C82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9178" w:type="dxa"/>
            <w:shd w:val="clear" w:color="auto" w:fill="auto"/>
          </w:tcPr>
          <w:p w14:paraId="657DB61E" w14:textId="77777777" w:rsidR="00654C82" w:rsidRPr="00C345F4" w:rsidRDefault="00654C82" w:rsidP="0054607B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Сушильна </w:t>
            </w:r>
            <w:r w:rsidR="003A4B8B" w:rsidRPr="00C345F4">
              <w:rPr>
                <w:rFonts w:ascii="Arial" w:hAnsi="Arial" w:cs="Arial"/>
                <w:color w:val="000000"/>
                <w:lang w:val="uk-UA"/>
              </w:rPr>
              <w:t>колона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для газу-носія, що містить абсорбент </w:t>
            </w:r>
            <w:r w:rsidR="0054607B" w:rsidRPr="00C345F4">
              <w:rPr>
                <w:rFonts w:ascii="Arial" w:hAnsi="Arial" w:cs="Arial"/>
                <w:color w:val="000000"/>
                <w:lang w:val="uk-UA"/>
              </w:rPr>
              <w:t>діоксиду вуглецю</w:t>
            </w:r>
            <w:r w:rsidR="006C2486" w:rsidRPr="00C345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>(4.34)</w:t>
            </w:r>
          </w:p>
        </w:tc>
      </w:tr>
      <w:tr w:rsidR="00654C82" w:rsidRPr="00C345F4" w14:paraId="49BBCF48" w14:textId="77777777" w:rsidTr="00C64F1F">
        <w:tc>
          <w:tcPr>
            <w:tcW w:w="675" w:type="dxa"/>
            <w:shd w:val="clear" w:color="auto" w:fill="auto"/>
          </w:tcPr>
          <w:p w14:paraId="4FCE1D58" w14:textId="77777777" w:rsidR="00654C82" w:rsidRPr="00C345F4" w:rsidRDefault="00654C82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9178" w:type="dxa"/>
            <w:shd w:val="clear" w:color="auto" w:fill="auto"/>
          </w:tcPr>
          <w:p w14:paraId="31489D00" w14:textId="77777777" w:rsidR="00654C82" w:rsidRPr="00C345F4" w:rsidRDefault="00654C82" w:rsidP="003A4B8B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Запобіжна </w:t>
            </w:r>
            <w:r w:rsidR="003A4B8B" w:rsidRPr="00C345F4">
              <w:rPr>
                <w:rFonts w:ascii="Arial" w:hAnsi="Arial" w:cs="Arial"/>
                <w:color w:val="000000"/>
                <w:lang w:val="uk-UA"/>
              </w:rPr>
              <w:t>труба</w:t>
            </w:r>
          </w:p>
        </w:tc>
      </w:tr>
      <w:tr w:rsidR="00654C82" w:rsidRPr="00C345F4" w14:paraId="3E77DCE1" w14:textId="77777777" w:rsidTr="00C64F1F">
        <w:tc>
          <w:tcPr>
            <w:tcW w:w="675" w:type="dxa"/>
            <w:shd w:val="clear" w:color="auto" w:fill="auto"/>
          </w:tcPr>
          <w:p w14:paraId="450BE588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9178" w:type="dxa"/>
            <w:shd w:val="clear" w:color="auto" w:fill="auto"/>
          </w:tcPr>
          <w:p w14:paraId="74716D37" w14:textId="77777777" w:rsidR="00654C82" w:rsidRPr="00C345F4" w:rsidRDefault="00654C82" w:rsidP="0054607B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Впускна трубка </w:t>
            </w:r>
            <w:r w:rsidR="0054607B" w:rsidRPr="00C345F4">
              <w:rPr>
                <w:rFonts w:ascii="Arial" w:hAnsi="Arial" w:cs="Arial"/>
                <w:color w:val="000000"/>
                <w:lang w:val="uk-UA"/>
              </w:rPr>
              <w:t>для подачі суміші для окислення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(4.26) зі скляною циліндричною пробкою</w:t>
            </w:r>
          </w:p>
        </w:tc>
      </w:tr>
      <w:tr w:rsidR="00654C82" w:rsidRPr="00C345F4" w14:paraId="274C60D2" w14:textId="77777777" w:rsidTr="00C64F1F">
        <w:tc>
          <w:tcPr>
            <w:tcW w:w="675" w:type="dxa"/>
            <w:shd w:val="clear" w:color="auto" w:fill="auto"/>
          </w:tcPr>
          <w:p w14:paraId="17616DFF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9178" w:type="dxa"/>
            <w:shd w:val="clear" w:color="auto" w:fill="auto"/>
          </w:tcPr>
          <w:p w14:paraId="0FC58357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Дистиляційна колба з круглим дном об’ємом 150 </w:t>
            </w:r>
            <w:r w:rsidR="006C2486" w:rsidRPr="00C345F4">
              <w:rPr>
                <w:rFonts w:ascii="Arial" w:hAnsi="Arial" w:cs="Arial"/>
                <w:color w:val="000000"/>
                <w:lang w:val="uk-UA"/>
              </w:rPr>
              <w:t>см</w:t>
            </w:r>
            <w:r w:rsidR="006C2486" w:rsidRPr="00C345F4">
              <w:rPr>
                <w:rFonts w:ascii="Arial" w:hAnsi="Arial" w:cs="Arial"/>
                <w:color w:val="000000"/>
                <w:vertAlign w:val="superscript"/>
                <w:lang w:val="uk-UA"/>
              </w:rPr>
              <w:t>3</w:t>
            </w:r>
          </w:p>
        </w:tc>
      </w:tr>
      <w:tr w:rsidR="00654C82" w:rsidRPr="00C345F4" w14:paraId="36578A7B" w14:textId="77777777" w:rsidTr="00C64F1F">
        <w:tc>
          <w:tcPr>
            <w:tcW w:w="675" w:type="dxa"/>
            <w:shd w:val="clear" w:color="auto" w:fill="auto"/>
          </w:tcPr>
          <w:p w14:paraId="382B2551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5</w:t>
            </w:r>
          </w:p>
        </w:tc>
        <w:tc>
          <w:tcPr>
            <w:tcW w:w="9178" w:type="dxa"/>
            <w:shd w:val="clear" w:color="auto" w:fill="auto"/>
          </w:tcPr>
          <w:p w14:paraId="6A4363C6" w14:textId="77777777" w:rsidR="00654C82" w:rsidRPr="00C345F4" w:rsidRDefault="00654C82" w:rsidP="0054607B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Колба з </w:t>
            </w:r>
            <w:r w:rsidR="0054607B" w:rsidRPr="00C345F4">
              <w:rPr>
                <w:rFonts w:ascii="Arial" w:hAnsi="Arial" w:cs="Arial"/>
                <w:color w:val="000000"/>
                <w:lang w:val="uk-UA"/>
              </w:rPr>
              <w:t>випуклим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дном на 100 </w:t>
            </w:r>
            <w:r w:rsidR="006C2486" w:rsidRPr="00C345F4">
              <w:rPr>
                <w:rFonts w:ascii="Arial" w:hAnsi="Arial" w:cs="Arial"/>
                <w:color w:val="000000"/>
                <w:lang w:val="uk-UA"/>
              </w:rPr>
              <w:t>см</w:t>
            </w:r>
            <w:r w:rsidR="006C2486" w:rsidRPr="00C345F4">
              <w:rPr>
                <w:rFonts w:ascii="Arial" w:hAnsi="Arial" w:cs="Arial"/>
                <w:color w:val="000000"/>
                <w:vertAlign w:val="superscript"/>
                <w:lang w:val="uk-UA"/>
              </w:rPr>
              <w:t>3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з 50 </w:t>
            </w:r>
            <w:r w:rsidR="006C2486" w:rsidRPr="00C345F4">
              <w:rPr>
                <w:rFonts w:ascii="Arial" w:hAnsi="Arial" w:cs="Arial"/>
                <w:color w:val="000000"/>
                <w:lang w:val="uk-UA"/>
              </w:rPr>
              <w:t>см</w:t>
            </w:r>
            <w:r w:rsidR="006C2486" w:rsidRPr="00C345F4">
              <w:rPr>
                <w:rFonts w:ascii="Arial" w:hAnsi="Arial" w:cs="Arial"/>
                <w:color w:val="000000"/>
                <w:vertAlign w:val="superscript"/>
                <w:lang w:val="uk-UA"/>
              </w:rPr>
              <w:t>3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хромової кислоти (4.7)</w:t>
            </w:r>
          </w:p>
        </w:tc>
      </w:tr>
      <w:tr w:rsidR="00654C82" w:rsidRPr="00C345F4" w14:paraId="2D48E88E" w14:textId="77777777" w:rsidTr="00C64F1F">
        <w:tc>
          <w:tcPr>
            <w:tcW w:w="675" w:type="dxa"/>
            <w:shd w:val="clear" w:color="auto" w:fill="auto"/>
          </w:tcPr>
          <w:p w14:paraId="57686B92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6</w:t>
            </w:r>
          </w:p>
        </w:tc>
        <w:tc>
          <w:tcPr>
            <w:tcW w:w="9178" w:type="dxa"/>
            <w:shd w:val="clear" w:color="auto" w:fill="auto"/>
          </w:tcPr>
          <w:p w14:paraId="5BF3A68A" w14:textId="77777777" w:rsidR="00654C82" w:rsidRPr="00C345F4" w:rsidRDefault="00654C82" w:rsidP="00DD29FB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Абсорбційна трубка, заповнена (у послідовності знизу вгору) цинковою </w:t>
            </w:r>
            <w:proofErr w:type="spellStart"/>
            <w:r w:rsidR="00DD29FB" w:rsidRPr="00C345F4">
              <w:rPr>
                <w:rFonts w:ascii="Arial" w:hAnsi="Arial" w:cs="Arial"/>
                <w:color w:val="000000"/>
                <w:lang w:val="uk-UA"/>
              </w:rPr>
              <w:t>ват</w:t>
            </w:r>
            <w:r w:rsidR="007E5E97" w:rsidRPr="00C345F4">
              <w:rPr>
                <w:rFonts w:ascii="Arial" w:hAnsi="Arial" w:cs="Arial"/>
                <w:color w:val="000000"/>
                <w:lang w:val="uk-UA"/>
              </w:rPr>
              <w:t>ою</w:t>
            </w:r>
            <w:proofErr w:type="spellEnd"/>
            <w:r w:rsidR="007E5E97" w:rsidRPr="00C345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(4.38), </w:t>
            </w:r>
            <w:r w:rsidR="0054607B" w:rsidRPr="00C345F4">
              <w:rPr>
                <w:rFonts w:ascii="Arial" w:hAnsi="Arial" w:cs="Arial"/>
                <w:color w:val="000000"/>
                <w:lang w:val="uk-UA"/>
              </w:rPr>
              <w:t>хроматом свинцю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(4.19) та срібною </w:t>
            </w:r>
            <w:r w:rsidR="0054607B" w:rsidRPr="00C345F4">
              <w:rPr>
                <w:rFonts w:ascii="Arial" w:hAnsi="Arial" w:cs="Arial"/>
                <w:color w:val="000000"/>
                <w:lang w:val="uk-UA"/>
              </w:rPr>
              <w:t>марлею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(4.32). Матеріали фіксуються на місці пробками</w:t>
            </w:r>
            <w:r w:rsidR="00DD29FB" w:rsidRPr="00C345F4">
              <w:rPr>
                <w:rFonts w:ascii="Arial" w:hAnsi="Arial" w:cs="Arial"/>
                <w:color w:val="000000"/>
                <w:lang w:val="uk-UA"/>
              </w:rPr>
              <w:t xml:space="preserve"> з бавовняної вати</w:t>
            </w:r>
          </w:p>
        </w:tc>
      </w:tr>
      <w:tr w:rsidR="00654C82" w:rsidRPr="00C345F4" w14:paraId="59ECA3C0" w14:textId="77777777" w:rsidTr="00C64F1F">
        <w:tc>
          <w:tcPr>
            <w:tcW w:w="675" w:type="dxa"/>
            <w:shd w:val="clear" w:color="auto" w:fill="auto"/>
          </w:tcPr>
          <w:p w14:paraId="610E630E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7</w:t>
            </w:r>
          </w:p>
        </w:tc>
        <w:tc>
          <w:tcPr>
            <w:tcW w:w="9178" w:type="dxa"/>
            <w:shd w:val="clear" w:color="auto" w:fill="auto"/>
          </w:tcPr>
          <w:p w14:paraId="7FFAF742" w14:textId="77777777" w:rsidR="00654C82" w:rsidRPr="00C345F4" w:rsidRDefault="00654C82" w:rsidP="0054607B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Абсорбційна трубка, заповнена </w:t>
            </w:r>
            <w:r w:rsidR="006C2486" w:rsidRPr="00C345F4">
              <w:rPr>
                <w:rFonts w:ascii="Arial" w:hAnsi="Arial" w:cs="Arial"/>
                <w:color w:val="000000"/>
                <w:lang w:val="uk-UA"/>
              </w:rPr>
              <w:t>магній перхлоратом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(4.20), зафіксована </w:t>
            </w:r>
            <w:r w:rsidR="00DD29FB" w:rsidRPr="00C345F4">
              <w:rPr>
                <w:rFonts w:ascii="Arial" w:hAnsi="Arial" w:cs="Arial"/>
                <w:color w:val="000000"/>
                <w:lang w:val="uk-UA"/>
              </w:rPr>
              <w:t>пробками з бавовняної вати</w:t>
            </w:r>
          </w:p>
        </w:tc>
      </w:tr>
      <w:tr w:rsidR="00654C82" w:rsidRPr="00C345F4" w14:paraId="184163DF" w14:textId="77777777" w:rsidTr="00C64F1F">
        <w:tc>
          <w:tcPr>
            <w:tcW w:w="675" w:type="dxa"/>
            <w:shd w:val="clear" w:color="auto" w:fill="auto"/>
          </w:tcPr>
          <w:p w14:paraId="6652D17E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8</w:t>
            </w:r>
          </w:p>
        </w:tc>
        <w:tc>
          <w:tcPr>
            <w:tcW w:w="9178" w:type="dxa"/>
            <w:shd w:val="clear" w:color="auto" w:fill="auto"/>
          </w:tcPr>
          <w:p w14:paraId="123BB953" w14:textId="77777777" w:rsidR="00654C82" w:rsidRPr="00C345F4" w:rsidRDefault="00654C82" w:rsidP="0054607B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Абсорбційна трубка об’ємом приблизно 11 см</w:t>
            </w:r>
            <w:r w:rsidRPr="00C345F4">
              <w:rPr>
                <w:rFonts w:ascii="Arial" w:hAnsi="Arial" w:cs="Arial"/>
                <w:color w:val="000000"/>
                <w:vertAlign w:val="superscript"/>
                <w:lang w:val="uk-UA"/>
              </w:rPr>
              <w:t>3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, що містить, в послідовності, абсорбент для </w:t>
            </w:r>
            <w:r w:rsidR="0054607B" w:rsidRPr="00C345F4">
              <w:rPr>
                <w:rFonts w:ascii="Arial" w:hAnsi="Arial" w:cs="Arial"/>
                <w:color w:val="000000"/>
                <w:lang w:val="uk-UA"/>
              </w:rPr>
              <w:t>діоксиду вуглецю</w:t>
            </w:r>
            <w:r w:rsidR="006C2486" w:rsidRPr="00C345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(4,34) і </w:t>
            </w:r>
            <w:r w:rsidR="006C2486" w:rsidRPr="00C345F4">
              <w:rPr>
                <w:rFonts w:ascii="Arial" w:hAnsi="Arial" w:cs="Arial"/>
                <w:color w:val="000000"/>
                <w:lang w:val="uk-UA"/>
              </w:rPr>
              <w:t>магній перхлорат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(4,20), закріплені на місці </w:t>
            </w:r>
            <w:r w:rsidR="00DD29FB" w:rsidRPr="00C345F4">
              <w:rPr>
                <w:rFonts w:ascii="Arial" w:hAnsi="Arial" w:cs="Arial"/>
                <w:color w:val="000000"/>
                <w:lang w:val="uk-UA"/>
              </w:rPr>
              <w:t>пробками з бавовняної вати</w:t>
            </w:r>
          </w:p>
        </w:tc>
      </w:tr>
      <w:tr w:rsidR="00654C82" w:rsidRPr="00C345F4" w14:paraId="641BBD28" w14:textId="77777777" w:rsidTr="00C64F1F">
        <w:tc>
          <w:tcPr>
            <w:tcW w:w="675" w:type="dxa"/>
            <w:shd w:val="clear" w:color="auto" w:fill="auto"/>
          </w:tcPr>
          <w:p w14:paraId="1FA116C3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9178" w:type="dxa"/>
            <w:shd w:val="clear" w:color="auto" w:fill="auto"/>
          </w:tcPr>
          <w:p w14:paraId="01F30BE3" w14:textId="77777777" w:rsidR="00654C82" w:rsidRPr="00C345F4" w:rsidRDefault="00654C82" w:rsidP="0054607B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Лічильник бульбашок, що містить концентровану </w:t>
            </w:r>
            <w:r w:rsidR="0054607B" w:rsidRPr="00C345F4">
              <w:rPr>
                <w:rFonts w:ascii="Arial" w:hAnsi="Arial" w:cs="Arial"/>
                <w:color w:val="000000"/>
                <w:lang w:val="uk-UA"/>
              </w:rPr>
              <w:t xml:space="preserve">сірчану 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>кислоту (4.13)</w:t>
            </w:r>
          </w:p>
        </w:tc>
      </w:tr>
      <w:tr w:rsidR="00654C82" w:rsidRPr="00C345F4" w14:paraId="1B778F70" w14:textId="77777777" w:rsidTr="00C64F1F">
        <w:tc>
          <w:tcPr>
            <w:tcW w:w="675" w:type="dxa"/>
            <w:shd w:val="clear" w:color="auto" w:fill="auto"/>
          </w:tcPr>
          <w:p w14:paraId="1734A27E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10</w:t>
            </w:r>
          </w:p>
        </w:tc>
        <w:tc>
          <w:tcPr>
            <w:tcW w:w="9178" w:type="dxa"/>
            <w:shd w:val="clear" w:color="auto" w:fill="auto"/>
          </w:tcPr>
          <w:p w14:paraId="594A8906" w14:textId="77777777" w:rsidR="00654C82" w:rsidRPr="00C345F4" w:rsidRDefault="00654C82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Вакуум</w:t>
            </w:r>
          </w:p>
        </w:tc>
      </w:tr>
    </w:tbl>
    <w:p w14:paraId="54C67083" w14:textId="77777777" w:rsidR="00E14F06" w:rsidRPr="00C345F4" w:rsidRDefault="00E14F06" w:rsidP="00E14F06">
      <w:pPr>
        <w:shd w:val="clear" w:color="auto" w:fill="FFFFFF"/>
        <w:suppressAutoHyphens/>
        <w:spacing w:line="360" w:lineRule="auto"/>
        <w:rPr>
          <w:rFonts w:ascii="Arial" w:hAnsi="Arial" w:cs="Arial"/>
          <w:color w:val="000000"/>
          <w:lang w:val="uk-UA"/>
        </w:rPr>
      </w:pPr>
    </w:p>
    <w:p w14:paraId="5BD72D9A" w14:textId="77777777" w:rsidR="00A63F6B" w:rsidRPr="00C345F4" w:rsidRDefault="00A63F6B" w:rsidP="00654C82">
      <w:pPr>
        <w:pStyle w:val="a6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Рисунок 1 – </w:t>
      </w:r>
      <w:r w:rsidR="00654C8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Уста</w:t>
      </w:r>
      <w:r w:rsidR="00B07F87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новка</w:t>
      </w:r>
      <w:r w:rsidR="00654C8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для визначення загального вмісту органічного вуглецю методом мокрого окис</w:t>
      </w:r>
      <w:r w:rsidR="006C2486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</w:t>
      </w:r>
      <w:r w:rsidR="00654C8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ення</w:t>
      </w:r>
    </w:p>
    <w:p w14:paraId="68FD48E1" w14:textId="77777777" w:rsidR="00061BAE" w:rsidRPr="00C345F4" w:rsidRDefault="00061BAE" w:rsidP="00610E3B">
      <w:pPr>
        <w:pStyle w:val="a6"/>
        <w:spacing w:after="0" w:line="360" w:lineRule="auto"/>
        <w:jc w:val="both"/>
        <w:rPr>
          <w:rFonts w:ascii="Arial" w:hAnsi="Arial" w:cs="Arial"/>
          <w:b/>
          <w:noProof/>
          <w:color w:val="000000"/>
          <w:sz w:val="28"/>
          <w:szCs w:val="28"/>
          <w:lang w:val="uk-UA"/>
        </w:rPr>
      </w:pPr>
    </w:p>
    <w:p w14:paraId="57E1DB12" w14:textId="77777777" w:rsidR="00654C82" w:rsidRPr="00C345F4" w:rsidRDefault="00654C82" w:rsidP="00061BAE">
      <w:pPr>
        <w:pStyle w:val="a6"/>
        <w:spacing w:after="0" w:line="36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lastRenderedPageBreak/>
        <w:t>ПОПЕРЕДЖЕННЯ</w:t>
      </w:r>
      <w:r w:rsidR="00061BAE"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.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Використання кислотостійких витяжних шаф та кислотостійких рукавичок є обов’язковим.</w:t>
      </w:r>
    </w:p>
    <w:p w14:paraId="0E9E1AA2" w14:textId="77777777" w:rsidR="00654C82" w:rsidRPr="00C345F4" w:rsidRDefault="00654C82" w:rsidP="00061BAE">
      <w:pPr>
        <w:pStyle w:val="a6"/>
        <w:spacing w:after="0" w:line="36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</w:p>
    <w:p w14:paraId="62706B34" w14:textId="77777777" w:rsidR="00654C82" w:rsidRPr="00C345F4" w:rsidRDefault="00654C82" w:rsidP="00061BAE">
      <w:pPr>
        <w:spacing w:line="360" w:lineRule="auto"/>
        <w:ind w:firstLine="709"/>
        <w:rPr>
          <w:rFonts w:ascii="Arial" w:hAnsi="Arial" w:cs="Arial"/>
          <w:b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6.3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  <w:t>Процедура</w:t>
      </w:r>
    </w:p>
    <w:p w14:paraId="0DCD8621" w14:textId="77777777" w:rsidR="00654C82" w:rsidRPr="00C345F4" w:rsidRDefault="00654C82" w:rsidP="00061BAE">
      <w:pPr>
        <w:pStyle w:val="a6"/>
        <w:spacing w:after="0" w:line="36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Зваж</w:t>
      </w:r>
      <w:r w:rsidR="00D955EF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ити 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з точністю до ± 0,0005 г (1,00 ± 0,05) г вапняку (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en-US"/>
        </w:rPr>
        <w:t>m</w:t>
      </w:r>
      <w:r w:rsidRPr="00C345F4">
        <w:rPr>
          <w:rFonts w:ascii="Arial" w:hAnsi="Arial" w:cs="Arial"/>
          <w:noProof/>
          <w:color w:val="000000"/>
          <w:sz w:val="28"/>
          <w:szCs w:val="28"/>
          <w:vertAlign w:val="subscript"/>
          <w:lang w:val="uk-UA"/>
        </w:rPr>
        <w:t>1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). Перенес</w:t>
      </w:r>
      <w:r w:rsidR="00D955EF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ти у кругл</w:t>
      </w:r>
      <w:r w:rsidR="00801C7B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одонну</w:t>
      </w:r>
      <w:r w:rsidR="00D955EF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колбу об’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ємом 150 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6C2486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, дода</w:t>
      </w:r>
      <w:r w:rsidR="00D955EF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2 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6C2486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води і 30 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6C2486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54607B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фосфорної</w:t>
      </w:r>
      <w:r w:rsidR="006C2486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кислоти (4.12). Нагрі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ти 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суміш і кип’ят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її </w:t>
      </w:r>
      <w:r w:rsidR="0054607B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на повільному вогні 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протягом 4 хв для </w:t>
      </w:r>
      <w:r w:rsidR="0054607B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видалення діоксиду вуглецю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. Остудити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суміш і приєдна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колбу до </w:t>
      </w:r>
      <w:r w:rsidR="009216F2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приладу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. Замін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9216F2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абсорбцінну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трубку на </w:t>
      </w:r>
      <w:r w:rsidR="009216F2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скляну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(див. рисунок 1, № 8) і пропуст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2 </w:t>
      </w:r>
      <w:r w:rsidR="006C2486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дм</w:t>
      </w:r>
      <w:r w:rsidR="006C2486" w:rsidRPr="00C345F4">
        <w:rPr>
          <w:rFonts w:ascii="Arial" w:hAnsi="Arial" w:cs="Arial"/>
          <w:noProof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газу-носія (4.6) через уста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новку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, щоб очистити систему від </w:t>
      </w:r>
      <w:r w:rsidR="009216F2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діоксиду вуглецю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. Знову приєдна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зважену абсорбційну трубку до уста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новки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та ще раз перевір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</w:t>
      </w:r>
      <w:r w:rsidR="007E5E9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її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на герметичність. Відкри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крани абсорбційної трубки</w:t>
      </w:r>
      <w:r w:rsidRPr="00C345F4">
        <w:rPr>
          <w:rFonts w:ascii="Arial" w:hAnsi="Arial" w:cs="Arial"/>
          <w:noProof/>
          <w:color w:val="000000"/>
          <w:sz w:val="28"/>
          <w:szCs w:val="28"/>
          <w:vertAlign w:val="superscript"/>
          <w:lang w:val="uk-UA"/>
        </w:rPr>
        <w:t>2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. Дода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приблизно 30 </w:t>
      </w:r>
      <w:r w:rsidR="006C2486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6C2486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6C2486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окисної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суміші (4.26) до колби через вхідну трубку, піднявши скляну пробку, і повільно дове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сти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суміш зразк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а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в колбі з круглим дном до кипіння і підтриму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кипіння протягом 4 хв. Потім зн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яти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нагрівач і під час охолодження пропуст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через систему приблизно 3 </w:t>
      </w:r>
      <w:r w:rsidR="006C2486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дм</w:t>
      </w:r>
      <w:r w:rsidR="006C2486" w:rsidRPr="00C345F4">
        <w:rPr>
          <w:rFonts w:ascii="Arial" w:hAnsi="Arial" w:cs="Arial"/>
          <w:noProof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газу-носія (4.6). Закри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крани абсорбційної трубки. Перенес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абсорбційну трубку в ексикатор, охолод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ити 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протягом 30 хвилин і зваж</w:t>
      </w:r>
      <w:r w:rsidR="00B07F87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з точністю до ± 0,0005 г (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en-US"/>
        </w:rPr>
        <w:t>m</w:t>
      </w:r>
      <w:r w:rsidRPr="00C345F4">
        <w:rPr>
          <w:rFonts w:ascii="Arial" w:hAnsi="Arial" w:cs="Arial"/>
          <w:noProof/>
          <w:color w:val="000000"/>
          <w:sz w:val="28"/>
          <w:szCs w:val="28"/>
          <w:vertAlign w:val="subscript"/>
          <w:lang w:val="en-US"/>
        </w:rPr>
        <w:t>u</w:t>
      </w:r>
      <w:r w:rsidRPr="00C345F4">
        <w:rPr>
          <w:rFonts w:ascii="Arial" w:hAnsi="Arial" w:cs="Arial"/>
          <w:noProof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).</w:t>
      </w:r>
    </w:p>
    <w:p w14:paraId="209F6A78" w14:textId="77777777" w:rsidR="007E5E97" w:rsidRPr="00C345F4" w:rsidRDefault="007E5E97" w:rsidP="00061BA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</w:p>
    <w:p w14:paraId="1EC44634" w14:textId="77777777" w:rsidR="00654C82" w:rsidRPr="00C345F4" w:rsidRDefault="00654C82" w:rsidP="00061BAE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</w:rPr>
        <w:t>6.4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3A4B8B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Обчислення</w:t>
      </w:r>
    </w:p>
    <w:p w14:paraId="6AC5ECBD" w14:textId="77777777" w:rsidR="003B00C5" w:rsidRPr="00C345F4" w:rsidRDefault="00654C82" w:rsidP="00061BA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Обчислити загальний вміст органічного вуглецю </w:t>
      </w:r>
      <w:r w:rsidR="00156A9E" w:rsidRPr="00C345F4">
        <w:rPr>
          <w:rFonts w:ascii="Arial" w:hAnsi="Arial" w:cs="Arial"/>
          <w:color w:val="000000"/>
          <w:sz w:val="28"/>
          <w:szCs w:val="28"/>
        </w:rPr>
        <w:t>(TOC)</w:t>
      </w:r>
      <w:r w:rsidRPr="00C345F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у відсотках з</w:t>
      </w:r>
      <w:r w:rsidRPr="00C345F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використанням наступної формули:</w:t>
      </w:r>
    </w:p>
    <w:p w14:paraId="4618032C" w14:textId="77777777" w:rsidR="00061BAE" w:rsidRPr="00C345F4" w:rsidRDefault="00061BAE" w:rsidP="00061BA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en-US"/>
        </w:rPr>
      </w:pPr>
      <m:oMath>
        <m:r>
          <w:rPr>
            <w:rFonts w:ascii="Cambria Math" w:hAnsi="Cambria Math" w:cs="Arial"/>
            <w:color w:val="000000"/>
            <w:sz w:val="32"/>
            <w:szCs w:val="28"/>
            <w:lang w:val="uk-UA"/>
          </w:rPr>
          <m:t xml:space="preserve">TOC=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u2</m:t>
                </m:r>
              </m:sub>
            </m:sSub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u1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 w:cs="Arial"/>
            <w:color w:val="000000"/>
            <w:sz w:val="32"/>
            <w:szCs w:val="28"/>
            <w:lang w:val="uk-UA"/>
          </w:rPr>
          <m:t>×27,29</m:t>
        </m:r>
      </m:oMath>
      <w:r w:rsidR="00085489" w:rsidRPr="00C345F4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085489"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="00085489"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="00085489"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="00085489"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="00085489"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="00085489"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="00085489" w:rsidRPr="00C345F4">
        <w:rPr>
          <w:rFonts w:ascii="Arial" w:hAnsi="Arial" w:cs="Arial"/>
          <w:color w:val="000000"/>
          <w:sz w:val="28"/>
          <w:szCs w:val="28"/>
          <w:lang w:val="en-US"/>
        </w:rPr>
        <w:tab/>
        <w:t>(2)</w:t>
      </w:r>
    </w:p>
    <w:p w14:paraId="223E9A35" w14:textId="77777777" w:rsidR="00654C82" w:rsidRPr="00C345F4" w:rsidRDefault="00085489" w:rsidP="00061BA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>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85489" w:rsidRPr="00C345F4" w14:paraId="035C6EC4" w14:textId="77777777" w:rsidTr="00502FE3">
        <w:tc>
          <w:tcPr>
            <w:tcW w:w="1384" w:type="dxa"/>
            <w:shd w:val="clear" w:color="auto" w:fill="auto"/>
          </w:tcPr>
          <w:p w14:paraId="56AEBA52" w14:textId="77777777" w:rsidR="00085489" w:rsidRPr="00C345F4" w:rsidRDefault="00085489" w:rsidP="00085489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m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vertAlign w:val="subscript"/>
                <w:lang w:val="en-US"/>
              </w:rPr>
              <w:t>u1</w:t>
            </w:r>
          </w:p>
        </w:tc>
        <w:tc>
          <w:tcPr>
            <w:tcW w:w="8187" w:type="dxa"/>
            <w:shd w:val="clear" w:color="auto" w:fill="auto"/>
          </w:tcPr>
          <w:p w14:paraId="082EB82E" w14:textId="77777777" w:rsidR="00085489" w:rsidRPr="00C345F4" w:rsidRDefault="00085489" w:rsidP="0008548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– маса абсорбційної трубки перед абсорбцією діоксиду вуглецю в грамах;</w:t>
            </w:r>
          </w:p>
        </w:tc>
      </w:tr>
      <w:tr w:rsidR="00085489" w:rsidRPr="00C345F4" w14:paraId="1786F8B0" w14:textId="77777777" w:rsidTr="00502FE3">
        <w:tc>
          <w:tcPr>
            <w:tcW w:w="1384" w:type="dxa"/>
            <w:shd w:val="clear" w:color="auto" w:fill="auto"/>
          </w:tcPr>
          <w:p w14:paraId="0C121592" w14:textId="77777777" w:rsidR="00085489" w:rsidRPr="00C345F4" w:rsidRDefault="00085489" w:rsidP="00085489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m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vertAlign w:val="subscript"/>
                <w:lang w:val="en-US"/>
              </w:rPr>
              <w:t>u2</w:t>
            </w:r>
          </w:p>
        </w:tc>
        <w:tc>
          <w:tcPr>
            <w:tcW w:w="8187" w:type="dxa"/>
            <w:shd w:val="clear" w:color="auto" w:fill="auto"/>
          </w:tcPr>
          <w:p w14:paraId="2CD236A4" w14:textId="77777777" w:rsidR="00085489" w:rsidRPr="00C345F4" w:rsidRDefault="00085489" w:rsidP="0008548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– маса абсорбційної трубки після абсорбції діоксиду вуглецю;</w:t>
            </w:r>
          </w:p>
        </w:tc>
      </w:tr>
      <w:tr w:rsidR="00085489" w:rsidRPr="00C345F4" w14:paraId="0166BA01" w14:textId="77777777" w:rsidTr="00502FE3">
        <w:tc>
          <w:tcPr>
            <w:tcW w:w="1384" w:type="dxa"/>
            <w:shd w:val="clear" w:color="auto" w:fill="auto"/>
          </w:tcPr>
          <w:p w14:paraId="2FFF39E0" w14:textId="77777777" w:rsidR="00085489" w:rsidRPr="00C345F4" w:rsidRDefault="00085489" w:rsidP="00085489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m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14:paraId="6D5C1A38" w14:textId="77777777" w:rsidR="00085489" w:rsidRPr="00C345F4" w:rsidRDefault="00085489" w:rsidP="0008548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– маса зразка в грамах.</w:t>
            </w:r>
          </w:p>
        </w:tc>
      </w:tr>
    </w:tbl>
    <w:p w14:paraId="5CFA5BF4" w14:textId="77777777" w:rsidR="00061BAE" w:rsidRPr="00C345F4" w:rsidRDefault="00061BAE" w:rsidP="00061BA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________</w:t>
      </w:r>
    </w:p>
    <w:p w14:paraId="0BA68433" w14:textId="77777777" w:rsidR="007E5E97" w:rsidRPr="00C345F4" w:rsidRDefault="007E5E97" w:rsidP="00061BAE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0"/>
          <w:szCs w:val="20"/>
          <w:vertAlign w:val="superscript"/>
          <w:lang w:val="uk-UA"/>
        </w:rPr>
        <w:t>2</w:t>
      </w:r>
      <w:r w:rsidRPr="00C345F4">
        <w:rPr>
          <w:rFonts w:ascii="Arial" w:hAnsi="Arial" w:cs="Arial"/>
          <w:color w:val="000000"/>
          <w:sz w:val="20"/>
          <w:szCs w:val="20"/>
          <w:lang w:val="uk-UA"/>
        </w:rPr>
        <w:t xml:space="preserve"> Коли білий колір пошириться вздовж першої половини трубки, змінити абсорбент.</w:t>
      </w:r>
    </w:p>
    <w:p w14:paraId="0E2A4E54" w14:textId="77777777" w:rsidR="00654C82" w:rsidRPr="00C345F4" w:rsidRDefault="00654C82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>7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085489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ГРАВІМЕТРИЧНИЙ МЕТОД З ТЕРМІЧНИМ ОКИСЛЕННЯМ (АЛЬТЕРНАТИВНИЙ МЕТОД № 1)</w:t>
      </w:r>
    </w:p>
    <w:p w14:paraId="080BB008" w14:textId="77777777" w:rsidR="00654C82" w:rsidRPr="00C345F4" w:rsidRDefault="00654C82" w:rsidP="00085489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36CC945" w14:textId="77777777" w:rsidR="00654C82" w:rsidRPr="00C345F4" w:rsidRDefault="00654C82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7.1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  <w:t>Суть методу</w:t>
      </w:r>
    </w:p>
    <w:p w14:paraId="3F7235E8" w14:textId="77777777" w:rsidR="00654C82" w:rsidRPr="00C345F4" w:rsidRDefault="00654C82" w:rsidP="00085489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B8AD6F5" w14:textId="7F889411" w:rsidR="00654C82" w:rsidRPr="00C345F4" w:rsidRDefault="009216F2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>, що містит</w:t>
      </w:r>
      <w:r w:rsidR="00682EA4" w:rsidRPr="00C345F4">
        <w:rPr>
          <w:rFonts w:ascii="Arial" w:hAnsi="Arial" w:cs="Arial"/>
          <w:color w:val="000000"/>
          <w:sz w:val="28"/>
          <w:szCs w:val="28"/>
          <w:lang w:val="uk-UA"/>
        </w:rPr>
        <w:t>ь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ся у вапняку,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видаляється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використанням </w:t>
      </w:r>
      <w:proofErr w:type="spellStart"/>
      <w:r w:rsidR="006E4D20" w:rsidRPr="00C345F4">
        <w:rPr>
          <w:rFonts w:ascii="Arial" w:hAnsi="Arial" w:cs="Arial"/>
          <w:color w:val="000000"/>
          <w:sz w:val="28"/>
          <w:szCs w:val="28"/>
          <w:lang w:val="uk-UA"/>
        </w:rPr>
        <w:t>хлоридної</w:t>
      </w:r>
      <w:proofErr w:type="spellEnd"/>
      <w:r w:rsidR="006E4D2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кислоти (4.9) приблизно при 130°C. Нерозчинний залишок переноситься </w:t>
      </w:r>
      <w:r w:rsidR="00682EA4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платинов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ий тигель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>. Тоді залишок органічного вуглецю окис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л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юється в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кисневому середовищі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при температурі приблизно 900°С, а вивільнений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</w:t>
      </w:r>
      <w:r w:rsidR="00A666F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абсорбується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на неорганічному носії, просоченому </w:t>
      </w:r>
      <w:r w:rsidR="00A666FF" w:rsidRPr="00C345F4">
        <w:rPr>
          <w:rFonts w:ascii="Arial" w:hAnsi="Arial" w:cs="Arial"/>
          <w:color w:val="000000"/>
          <w:sz w:val="28"/>
          <w:szCs w:val="28"/>
          <w:lang w:val="uk-UA"/>
        </w:rPr>
        <w:t>натрій гідроксидом</w:t>
      </w:r>
      <w:r w:rsidR="00654C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(4.34), в абсорбційній трубці. Збільшення маси прямо пропорційне вмісту органічного вуглецю у зразку.</w:t>
      </w:r>
    </w:p>
    <w:p w14:paraId="38652808" w14:textId="77777777" w:rsidR="00654C82" w:rsidRPr="00C345F4" w:rsidRDefault="00654C82" w:rsidP="00085489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BBD8922" w14:textId="77777777" w:rsidR="00654C82" w:rsidRPr="00C345F4" w:rsidRDefault="00654C82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7.2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</w:r>
      <w:r w:rsidR="00BB0F12"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Обладнання</w:t>
      </w:r>
    </w:p>
    <w:p w14:paraId="5142A91A" w14:textId="77777777" w:rsidR="00BB0F12" w:rsidRPr="00C345F4" w:rsidRDefault="00654C82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Уста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новку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зображено на рисунку 2. Також потрібна електроплитка або </w:t>
      </w:r>
      <w:r w:rsidR="00175E38" w:rsidRPr="00C345F4">
        <w:rPr>
          <w:rFonts w:ascii="Arial" w:hAnsi="Arial" w:cs="Arial"/>
          <w:color w:val="000000"/>
          <w:sz w:val="28"/>
          <w:szCs w:val="28"/>
          <w:lang w:val="uk-UA"/>
        </w:rPr>
        <w:t>піщана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баня з контрольованою температурою 140°C.</w:t>
      </w:r>
    </w:p>
    <w:p w14:paraId="055E3CCA" w14:textId="77777777" w:rsidR="00A63F6B" w:rsidRPr="00C345F4" w:rsidRDefault="00035E22" w:rsidP="00C73F8C">
      <w:pPr>
        <w:pStyle w:val="a6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noProof/>
          <w:color w:val="000000"/>
          <w:lang w:val="uk-UA" w:eastAsia="uk-UA"/>
        </w:rPr>
        <w:drawing>
          <wp:inline distT="0" distB="0" distL="0" distR="0" wp14:anchorId="6D4C68C8" wp14:editId="275CA24A">
            <wp:extent cx="5905500" cy="3619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ECBE8" w14:textId="77777777" w:rsidR="00C73F8C" w:rsidRPr="00C345F4" w:rsidRDefault="00C73F8C" w:rsidP="00C73F8C">
      <w:pPr>
        <w:pStyle w:val="a6"/>
        <w:spacing w:after="0" w:line="360" w:lineRule="auto"/>
        <w:jc w:val="both"/>
        <w:rPr>
          <w:rFonts w:ascii="Arial" w:hAnsi="Arial" w:cs="Arial"/>
          <w:b/>
          <w:color w:val="000000"/>
          <w:lang w:val="uk-UA"/>
        </w:rPr>
      </w:pPr>
      <w:r w:rsidRPr="00C345F4">
        <w:rPr>
          <w:rFonts w:ascii="Arial" w:hAnsi="Arial" w:cs="Arial"/>
          <w:b/>
          <w:color w:val="000000"/>
          <w:lang w:val="uk-UA"/>
        </w:rPr>
        <w:t>Умовні позначення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8"/>
      </w:tblGrid>
      <w:tr w:rsidR="00C73F8C" w:rsidRPr="00C345F4" w14:paraId="5FDC66F5" w14:textId="77777777" w:rsidTr="00C64F1F">
        <w:tc>
          <w:tcPr>
            <w:tcW w:w="675" w:type="dxa"/>
            <w:shd w:val="clear" w:color="auto" w:fill="auto"/>
          </w:tcPr>
          <w:p w14:paraId="68F1316F" w14:textId="77777777" w:rsidR="00C73F8C" w:rsidRPr="00C345F4" w:rsidRDefault="00C73F8C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9178" w:type="dxa"/>
            <w:shd w:val="clear" w:color="auto" w:fill="auto"/>
          </w:tcPr>
          <w:p w14:paraId="08026B56" w14:textId="77777777" w:rsidR="00C73F8C" w:rsidRPr="00C345F4" w:rsidRDefault="00C73F8C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Кисневий балон (4.6)</w:t>
            </w:r>
          </w:p>
        </w:tc>
      </w:tr>
      <w:tr w:rsidR="00C73F8C" w:rsidRPr="00C345F4" w14:paraId="0E619041" w14:textId="77777777" w:rsidTr="00C64F1F">
        <w:tc>
          <w:tcPr>
            <w:tcW w:w="675" w:type="dxa"/>
            <w:shd w:val="clear" w:color="auto" w:fill="auto"/>
          </w:tcPr>
          <w:p w14:paraId="25669EFF" w14:textId="77777777" w:rsidR="00C73F8C" w:rsidRPr="00C345F4" w:rsidRDefault="00C73F8C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lastRenderedPageBreak/>
              <w:t>2</w:t>
            </w:r>
          </w:p>
        </w:tc>
        <w:tc>
          <w:tcPr>
            <w:tcW w:w="9178" w:type="dxa"/>
            <w:shd w:val="clear" w:color="auto" w:fill="auto"/>
          </w:tcPr>
          <w:p w14:paraId="6CEE55E1" w14:textId="77777777" w:rsidR="00C73F8C" w:rsidRPr="00C345F4" w:rsidRDefault="003A4B8B" w:rsidP="009216F2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Сушильна колона</w:t>
            </w:r>
            <w:r w:rsidR="00C73F8C" w:rsidRPr="00C345F4">
              <w:rPr>
                <w:rFonts w:ascii="Arial" w:hAnsi="Arial" w:cs="Arial"/>
                <w:color w:val="000000"/>
                <w:lang w:val="uk-UA"/>
              </w:rPr>
              <w:t xml:space="preserve">, що містить абсорбент </w:t>
            </w:r>
            <w:r w:rsidR="009216F2" w:rsidRPr="00C345F4">
              <w:rPr>
                <w:rFonts w:ascii="Arial" w:hAnsi="Arial" w:cs="Arial"/>
                <w:color w:val="000000"/>
                <w:lang w:val="uk-UA"/>
              </w:rPr>
              <w:t>діоксиду вуглецю</w:t>
            </w:r>
            <w:r w:rsidR="00A666FF" w:rsidRPr="00C345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="00C73F8C" w:rsidRPr="00C345F4">
              <w:rPr>
                <w:rFonts w:ascii="Arial" w:hAnsi="Arial" w:cs="Arial"/>
                <w:color w:val="000000"/>
                <w:lang w:val="uk-UA"/>
              </w:rPr>
              <w:t>(4.34)</w:t>
            </w:r>
          </w:p>
        </w:tc>
      </w:tr>
      <w:tr w:rsidR="00C73F8C" w:rsidRPr="00C345F4" w14:paraId="27E692AE" w14:textId="77777777" w:rsidTr="00C64F1F">
        <w:tc>
          <w:tcPr>
            <w:tcW w:w="675" w:type="dxa"/>
            <w:shd w:val="clear" w:color="auto" w:fill="auto"/>
          </w:tcPr>
          <w:p w14:paraId="4FE7B64C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9178" w:type="dxa"/>
            <w:shd w:val="clear" w:color="auto" w:fill="auto"/>
          </w:tcPr>
          <w:p w14:paraId="074973A7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Вхідний отвір кварцової трубки для зразку</w:t>
            </w:r>
          </w:p>
        </w:tc>
      </w:tr>
      <w:tr w:rsidR="00C73F8C" w:rsidRPr="00C345F4" w14:paraId="63D2F8C5" w14:textId="77777777" w:rsidTr="00C64F1F">
        <w:tc>
          <w:tcPr>
            <w:tcW w:w="675" w:type="dxa"/>
            <w:shd w:val="clear" w:color="auto" w:fill="auto"/>
          </w:tcPr>
          <w:p w14:paraId="5395DBDA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9178" w:type="dxa"/>
            <w:shd w:val="clear" w:color="auto" w:fill="auto"/>
          </w:tcPr>
          <w:p w14:paraId="37200E57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Коротка піч довжиною приблизно 6 см</w:t>
            </w:r>
          </w:p>
        </w:tc>
      </w:tr>
      <w:tr w:rsidR="00C73F8C" w:rsidRPr="00C345F4" w14:paraId="6F745900" w14:textId="77777777" w:rsidTr="00C64F1F">
        <w:tc>
          <w:tcPr>
            <w:tcW w:w="675" w:type="dxa"/>
            <w:shd w:val="clear" w:color="auto" w:fill="auto"/>
          </w:tcPr>
          <w:p w14:paraId="2F9E7D40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5</w:t>
            </w:r>
          </w:p>
        </w:tc>
        <w:tc>
          <w:tcPr>
            <w:tcW w:w="9178" w:type="dxa"/>
            <w:shd w:val="clear" w:color="auto" w:fill="auto"/>
          </w:tcPr>
          <w:p w14:paraId="6E37D85D" w14:textId="77777777" w:rsidR="00C73F8C" w:rsidRPr="00C345F4" w:rsidRDefault="00C73F8C" w:rsidP="009216F2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Платинов</w:t>
            </w:r>
            <w:r w:rsidR="00175E38" w:rsidRPr="00C345F4">
              <w:rPr>
                <w:rFonts w:ascii="Arial" w:hAnsi="Arial" w:cs="Arial"/>
                <w:color w:val="000000"/>
                <w:lang w:val="uk-UA"/>
              </w:rPr>
              <w:t>ий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="009216F2" w:rsidRPr="00C345F4">
              <w:rPr>
                <w:rFonts w:ascii="Arial" w:hAnsi="Arial" w:cs="Arial"/>
                <w:color w:val="000000"/>
                <w:lang w:val="uk-UA"/>
              </w:rPr>
              <w:t>тигель</w:t>
            </w:r>
            <w:r w:rsidRPr="00C345F4">
              <w:rPr>
                <w:rFonts w:ascii="Arial" w:hAnsi="Arial" w:cs="Arial"/>
                <w:color w:val="000000"/>
                <w:vertAlign w:val="superscript"/>
                <w:lang w:val="uk-UA"/>
              </w:rPr>
              <w:t>3</w:t>
            </w:r>
          </w:p>
        </w:tc>
      </w:tr>
      <w:tr w:rsidR="00C73F8C" w:rsidRPr="00C345F4" w14:paraId="60E28CBF" w14:textId="77777777" w:rsidTr="00C64F1F">
        <w:tc>
          <w:tcPr>
            <w:tcW w:w="675" w:type="dxa"/>
            <w:shd w:val="clear" w:color="auto" w:fill="auto"/>
          </w:tcPr>
          <w:p w14:paraId="5D874085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6</w:t>
            </w:r>
          </w:p>
        </w:tc>
        <w:tc>
          <w:tcPr>
            <w:tcW w:w="9178" w:type="dxa"/>
            <w:shd w:val="clear" w:color="auto" w:fill="auto"/>
          </w:tcPr>
          <w:p w14:paraId="28C32155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Довга піч довжиною приблизно 26 см</w:t>
            </w:r>
          </w:p>
        </w:tc>
      </w:tr>
      <w:tr w:rsidR="00C73F8C" w:rsidRPr="00C345F4" w14:paraId="6BF0BB56" w14:textId="77777777" w:rsidTr="00C64F1F">
        <w:tc>
          <w:tcPr>
            <w:tcW w:w="675" w:type="dxa"/>
            <w:shd w:val="clear" w:color="auto" w:fill="auto"/>
          </w:tcPr>
          <w:p w14:paraId="6E3E778A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7</w:t>
            </w:r>
          </w:p>
        </w:tc>
        <w:tc>
          <w:tcPr>
            <w:tcW w:w="9178" w:type="dxa"/>
            <w:shd w:val="clear" w:color="auto" w:fill="auto"/>
          </w:tcPr>
          <w:p w14:paraId="6D7CE882" w14:textId="77777777" w:rsidR="00C73F8C" w:rsidRPr="00C345F4" w:rsidRDefault="00C73F8C" w:rsidP="009216F2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Срібна </w:t>
            </w:r>
            <w:r w:rsidR="009216F2" w:rsidRPr="00C345F4">
              <w:rPr>
                <w:rFonts w:ascii="Arial" w:hAnsi="Arial" w:cs="Arial"/>
                <w:color w:val="000000"/>
                <w:lang w:val="uk-UA"/>
              </w:rPr>
              <w:t>марля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</w:t>
            </w:r>
            <w:r w:rsidR="00175E38" w:rsidRPr="00C345F4">
              <w:rPr>
                <w:rFonts w:ascii="Arial" w:hAnsi="Arial" w:cs="Arial"/>
                <w:color w:val="000000"/>
                <w:lang w:val="uk-UA"/>
              </w:rPr>
              <w:t>.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>32)</w:t>
            </w:r>
          </w:p>
        </w:tc>
      </w:tr>
      <w:tr w:rsidR="00C73F8C" w:rsidRPr="00C345F4" w14:paraId="5050709C" w14:textId="77777777" w:rsidTr="00C64F1F">
        <w:tc>
          <w:tcPr>
            <w:tcW w:w="675" w:type="dxa"/>
            <w:shd w:val="clear" w:color="auto" w:fill="auto"/>
          </w:tcPr>
          <w:p w14:paraId="0D4FB2AE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8</w:t>
            </w:r>
          </w:p>
        </w:tc>
        <w:tc>
          <w:tcPr>
            <w:tcW w:w="9178" w:type="dxa"/>
            <w:shd w:val="clear" w:color="auto" w:fill="auto"/>
          </w:tcPr>
          <w:p w14:paraId="458667FF" w14:textId="77777777" w:rsidR="00C73F8C" w:rsidRPr="00C345F4" w:rsidRDefault="00C73F8C" w:rsidP="00C10D8D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Каталізатор окис</w:t>
            </w:r>
            <w:r w:rsidR="009216F2" w:rsidRPr="00C345F4">
              <w:rPr>
                <w:rFonts w:ascii="Arial" w:hAnsi="Arial" w:cs="Arial"/>
                <w:color w:val="000000"/>
                <w:lang w:val="uk-UA"/>
              </w:rPr>
              <w:t>л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>ення (4.25)</w:t>
            </w:r>
          </w:p>
        </w:tc>
      </w:tr>
      <w:tr w:rsidR="00C73F8C" w:rsidRPr="00C345F4" w14:paraId="678B8794" w14:textId="77777777" w:rsidTr="00C64F1F">
        <w:tc>
          <w:tcPr>
            <w:tcW w:w="675" w:type="dxa"/>
            <w:shd w:val="clear" w:color="auto" w:fill="auto"/>
          </w:tcPr>
          <w:p w14:paraId="38FCFBBF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9178" w:type="dxa"/>
            <w:shd w:val="clear" w:color="auto" w:fill="auto"/>
          </w:tcPr>
          <w:p w14:paraId="5C529784" w14:textId="77777777" w:rsidR="00C73F8C" w:rsidRPr="00C345F4" w:rsidRDefault="00C73F8C" w:rsidP="00A666F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Абсорбційна трубка, заповнена </w:t>
            </w:r>
            <w:r w:rsidR="00A666FF" w:rsidRPr="00C345F4">
              <w:rPr>
                <w:rFonts w:ascii="Arial" w:hAnsi="Arial" w:cs="Arial"/>
                <w:color w:val="000000"/>
                <w:lang w:val="uk-UA"/>
              </w:rPr>
              <w:t>магній перхлоратом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(4.20)</w:t>
            </w:r>
          </w:p>
        </w:tc>
      </w:tr>
      <w:tr w:rsidR="00C73F8C" w:rsidRPr="00C345F4" w14:paraId="0FA360D7" w14:textId="77777777" w:rsidTr="00C64F1F">
        <w:tc>
          <w:tcPr>
            <w:tcW w:w="675" w:type="dxa"/>
            <w:shd w:val="clear" w:color="auto" w:fill="auto"/>
          </w:tcPr>
          <w:p w14:paraId="6EDD36CB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10</w:t>
            </w:r>
          </w:p>
        </w:tc>
        <w:tc>
          <w:tcPr>
            <w:tcW w:w="9178" w:type="dxa"/>
            <w:shd w:val="clear" w:color="auto" w:fill="auto"/>
          </w:tcPr>
          <w:p w14:paraId="378BF784" w14:textId="77777777" w:rsidR="00C73F8C" w:rsidRPr="00C345F4" w:rsidRDefault="00C73F8C" w:rsidP="009216F2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Абсорбційна трубка загальним об’ємом приблизно 11 см</w:t>
            </w:r>
            <w:r w:rsidRPr="00C345F4">
              <w:rPr>
                <w:rFonts w:ascii="Arial" w:hAnsi="Arial" w:cs="Arial"/>
                <w:color w:val="000000"/>
                <w:vertAlign w:val="superscript"/>
                <w:lang w:val="uk-UA"/>
              </w:rPr>
              <w:t>3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, що послідовно містить абсорбент для </w:t>
            </w:r>
            <w:r w:rsidR="009216F2" w:rsidRPr="00C345F4">
              <w:rPr>
                <w:rFonts w:ascii="Arial" w:hAnsi="Arial" w:cs="Arial"/>
                <w:color w:val="000000"/>
                <w:lang w:val="uk-UA"/>
              </w:rPr>
              <w:t>діоксиду вуглецю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(4,34) і </w:t>
            </w:r>
            <w:r w:rsidR="00A666FF" w:rsidRPr="00C345F4">
              <w:rPr>
                <w:rFonts w:ascii="Arial" w:hAnsi="Arial" w:cs="Arial"/>
                <w:color w:val="000000"/>
                <w:lang w:val="uk-UA"/>
              </w:rPr>
              <w:t>магній перхлорат</w:t>
            </w:r>
            <w:r w:rsidR="009216F2" w:rsidRPr="00C345F4">
              <w:rPr>
                <w:rFonts w:ascii="Arial" w:hAnsi="Arial" w:cs="Arial"/>
                <w:color w:val="000000"/>
                <w:lang w:val="uk-UA"/>
              </w:rPr>
              <w:t>у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(4,20), зафіксовані на місці ватними пробками</w:t>
            </w:r>
          </w:p>
        </w:tc>
      </w:tr>
      <w:tr w:rsidR="00C73F8C" w:rsidRPr="00C345F4" w14:paraId="76468E83" w14:textId="77777777" w:rsidTr="00C64F1F">
        <w:tc>
          <w:tcPr>
            <w:tcW w:w="675" w:type="dxa"/>
            <w:shd w:val="clear" w:color="auto" w:fill="auto"/>
          </w:tcPr>
          <w:p w14:paraId="09C6E270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11</w:t>
            </w:r>
          </w:p>
        </w:tc>
        <w:tc>
          <w:tcPr>
            <w:tcW w:w="9178" w:type="dxa"/>
            <w:shd w:val="clear" w:color="auto" w:fill="auto"/>
          </w:tcPr>
          <w:p w14:paraId="2DE99D5C" w14:textId="77777777" w:rsidR="00C73F8C" w:rsidRPr="00C345F4" w:rsidRDefault="00C73F8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Лічильник бульбашок, наповнений парафіном (4.27)</w:t>
            </w:r>
          </w:p>
        </w:tc>
      </w:tr>
    </w:tbl>
    <w:p w14:paraId="0BD62B5C" w14:textId="77777777" w:rsidR="00085489" w:rsidRPr="00C345F4" w:rsidRDefault="00085489" w:rsidP="00A666FF">
      <w:pPr>
        <w:pStyle w:val="a6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324A0DF6" w14:textId="77777777" w:rsidR="00654C82" w:rsidRPr="00C345F4" w:rsidRDefault="00C73F8C" w:rsidP="00A666FF">
      <w:pPr>
        <w:pStyle w:val="a6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Рисунок 2 – Уста</w:t>
      </w:r>
      <w:r w:rsidR="00B07F87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новка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для визначення загального вмісту органічного вуглецю гравіметричним методом з термічним окис</w:t>
      </w:r>
      <w:r w:rsidR="00682EA4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н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енням</w:t>
      </w:r>
    </w:p>
    <w:p w14:paraId="5E067048" w14:textId="77777777" w:rsidR="00B07F87" w:rsidRPr="00C345F4" w:rsidRDefault="00B07F87" w:rsidP="00C73F8C">
      <w:pPr>
        <w:pStyle w:val="a6"/>
        <w:spacing w:after="0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380E52CC" w14:textId="77777777" w:rsidR="00C73F8C" w:rsidRPr="00C345F4" w:rsidRDefault="00C73F8C" w:rsidP="00C73F8C">
      <w:pPr>
        <w:spacing w:line="360" w:lineRule="auto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lang w:val="uk-UA"/>
        </w:rPr>
        <w:t>________________________</w:t>
      </w:r>
    </w:p>
    <w:p w14:paraId="188B3161" w14:textId="77777777" w:rsidR="00C73F8C" w:rsidRPr="00C345F4" w:rsidRDefault="00C73F8C" w:rsidP="00C73F8C">
      <w:pPr>
        <w:spacing w:line="360" w:lineRule="auto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lang w:val="uk-UA"/>
        </w:rPr>
        <w:t xml:space="preserve"> Розміри платинової </w:t>
      </w:r>
      <w:r w:rsidR="00175E38" w:rsidRPr="00C345F4">
        <w:rPr>
          <w:rFonts w:ascii="Arial" w:hAnsi="Arial" w:cs="Arial"/>
          <w:color w:val="000000"/>
          <w:lang w:val="uk-UA"/>
        </w:rPr>
        <w:t>посудини</w:t>
      </w:r>
      <w:r w:rsidRPr="00C345F4">
        <w:rPr>
          <w:rFonts w:ascii="Arial" w:hAnsi="Arial" w:cs="Arial"/>
          <w:color w:val="000000"/>
          <w:lang w:val="uk-UA"/>
        </w:rPr>
        <w:t xml:space="preserve"> приблизно 5,0 см х 0,8 см х 0,8 см.</w:t>
      </w:r>
    </w:p>
    <w:p w14:paraId="2EF224D7" w14:textId="77777777" w:rsidR="00085489" w:rsidRPr="00C345F4" w:rsidRDefault="00085489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1A7C1457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7.3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  <w:t>Процедура</w:t>
      </w:r>
    </w:p>
    <w:p w14:paraId="252504FB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83CCD94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7.3.1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Заповнення кварцової трубки</w:t>
      </w:r>
    </w:p>
    <w:p w14:paraId="6FA769AD" w14:textId="77777777" w:rsidR="00585C77" w:rsidRPr="00C345F4" w:rsidRDefault="00585C77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Закри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лівий боковий </w:t>
      </w:r>
      <w:r w:rsidR="009216F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канал кварцової трубки на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1 см</w:t>
      </w:r>
      <w:r w:rsidR="009216F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пробкою з </w:t>
      </w:r>
      <w:proofErr w:type="spellStart"/>
      <w:r w:rsidR="009216F2" w:rsidRPr="00C345F4">
        <w:rPr>
          <w:rFonts w:ascii="Arial" w:hAnsi="Arial" w:cs="Arial"/>
          <w:color w:val="000000"/>
          <w:sz w:val="28"/>
          <w:szCs w:val="28"/>
          <w:lang w:val="uk-UA"/>
        </w:rPr>
        <w:t>кварцевої</w:t>
      </w:r>
      <w:proofErr w:type="spellEnd"/>
      <w:r w:rsidR="009216F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Утримуючи кварцову трубку у вертикальному положенні, 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заповнити її на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6 см каталізатор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ом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окис</w:t>
      </w:r>
      <w:r w:rsidR="004C7BB0" w:rsidRPr="00C345F4">
        <w:rPr>
          <w:rFonts w:ascii="Arial" w:hAnsi="Arial" w:cs="Arial"/>
          <w:color w:val="000000"/>
          <w:sz w:val="28"/>
          <w:szCs w:val="28"/>
          <w:lang w:val="uk-UA"/>
        </w:rPr>
        <w:t>л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ення (4,25), 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на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1 см пробк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ою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кварцової вати, 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на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12 см срібно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марлею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(4,32) 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та знову на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 см пробк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ою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кварцової вати. Ущільн</w:t>
      </w:r>
      <w:r w:rsidR="00B07F87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каталізатор легкими струшуваннями під </w:t>
      </w:r>
      <w:r w:rsidR="00BB0F12" w:rsidRPr="00C345F4">
        <w:rPr>
          <w:rFonts w:ascii="Arial" w:hAnsi="Arial" w:cs="Arial"/>
          <w:color w:val="000000"/>
          <w:sz w:val="28"/>
          <w:szCs w:val="28"/>
          <w:lang w:val="uk-UA"/>
        </w:rPr>
        <w:t>час наповнення трубки.</w:t>
      </w:r>
      <w:r w:rsidR="001E4AC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Нещільно помістити срібну марлю.</w:t>
      </w:r>
      <w:r w:rsidR="00BB0F1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Поміст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кварцову трубку в довгу піч, як показано на рис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унку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2. Нагрі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довгу піч до температури (500 ± 20) °C, пропускаючи кисень через трубку. Швидкість потоку кисню повинна бути не менше 7 </w:t>
      </w:r>
      <w:r w:rsidR="00D5747E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5747E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/хв. Через 30 хв обладнання буде готове до визначення</w:t>
      </w:r>
      <w:r w:rsidR="00C640C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вмісту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вуглецю.</w:t>
      </w:r>
      <w:r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4</w:t>
      </w:r>
    </w:p>
    <w:p w14:paraId="048DF38F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4C56307" w14:textId="77777777" w:rsidR="00585C77" w:rsidRPr="00C345F4" w:rsidRDefault="00C640C5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lastRenderedPageBreak/>
        <w:t>7.3.2</w:t>
      </w:r>
      <w:r w:rsidR="00585C77"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</w:r>
      <w:r w:rsidR="00585C77" w:rsidRPr="00C345F4"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  <w:t>Підготовка абсорбційної трубки</w:t>
      </w:r>
    </w:p>
    <w:p w14:paraId="3374F895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9713B54" w14:textId="77777777" w:rsidR="003B00C5" w:rsidRPr="00C345F4" w:rsidRDefault="00585C77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Наповн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U-подібну трубку абсорбентом </w:t>
      </w:r>
      <w:r w:rsidR="00C640C5"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діоксиду вуглецю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(4.34) і абсорбентом води (4.20), як зазначено на рис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унку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2, № 10. Трима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крани </w:t>
      </w:r>
      <w:r w:rsidR="00C10D8D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закритому положенні до тих пір, поки трубка не буде встановлена на уста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новці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Перед кожним визначенням вуглецю поміст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абсорбційну трубку в ексикатор на 10 хв. Потім зваж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ити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абсорбційну трубку з точністю до ± 0,0005 г (</w:t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>m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u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).</w:t>
      </w:r>
    </w:p>
    <w:p w14:paraId="77FDDF20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lang w:val="uk-UA"/>
        </w:rPr>
        <w:t>_________________________</w:t>
      </w:r>
    </w:p>
    <w:p w14:paraId="6165D81E" w14:textId="77777777" w:rsidR="00BB0F12" w:rsidRPr="00C345F4" w:rsidRDefault="00585C77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vertAlign w:val="superscript"/>
          <w:lang w:val="uk-UA"/>
        </w:rPr>
        <w:t>4</w:t>
      </w:r>
      <w:r w:rsidRPr="00C345F4">
        <w:rPr>
          <w:rFonts w:ascii="Arial" w:hAnsi="Arial" w:cs="Arial"/>
          <w:color w:val="000000"/>
          <w:lang w:val="uk-UA"/>
        </w:rPr>
        <w:t xml:space="preserve"> Заповнення трубки каталізатором, особливо срібно</w:t>
      </w:r>
      <w:r w:rsidR="00BB0F12" w:rsidRPr="00C345F4">
        <w:rPr>
          <w:rFonts w:ascii="Arial" w:hAnsi="Arial" w:cs="Arial"/>
          <w:color w:val="000000"/>
          <w:lang w:val="uk-UA"/>
        </w:rPr>
        <w:t>ю</w:t>
      </w:r>
      <w:r w:rsidRPr="00C345F4">
        <w:rPr>
          <w:rFonts w:ascii="Arial" w:hAnsi="Arial" w:cs="Arial"/>
          <w:color w:val="000000"/>
          <w:lang w:val="uk-UA"/>
        </w:rPr>
        <w:t xml:space="preserve"> </w:t>
      </w:r>
      <w:r w:rsidR="00DE2C59" w:rsidRPr="00C345F4">
        <w:rPr>
          <w:rFonts w:ascii="Arial" w:hAnsi="Arial" w:cs="Arial"/>
          <w:color w:val="000000"/>
          <w:lang w:val="uk-UA"/>
        </w:rPr>
        <w:t>марлею</w:t>
      </w:r>
      <w:r w:rsidRPr="00C345F4">
        <w:rPr>
          <w:rFonts w:ascii="Arial" w:hAnsi="Arial" w:cs="Arial"/>
          <w:color w:val="000000"/>
          <w:lang w:val="uk-UA"/>
        </w:rPr>
        <w:t xml:space="preserve"> (4.32), достатньо для</w:t>
      </w:r>
      <w:r w:rsidR="00C640C5" w:rsidRPr="00C345F4">
        <w:rPr>
          <w:rFonts w:ascii="Arial" w:hAnsi="Arial" w:cs="Arial"/>
          <w:color w:val="000000"/>
          <w:lang w:val="uk-UA"/>
        </w:rPr>
        <w:t xml:space="preserve"> приблизно 15 визначень вуглецю.</w:t>
      </w:r>
      <w:r w:rsidRPr="00C345F4">
        <w:rPr>
          <w:rFonts w:ascii="Arial" w:hAnsi="Arial" w:cs="Arial"/>
          <w:color w:val="000000"/>
          <w:lang w:val="uk-UA"/>
        </w:rPr>
        <w:t xml:space="preserve"> </w:t>
      </w:r>
      <w:r w:rsidR="00C640C5" w:rsidRPr="00C345F4">
        <w:rPr>
          <w:rFonts w:ascii="Arial" w:hAnsi="Arial" w:cs="Arial"/>
          <w:color w:val="000000"/>
          <w:lang w:val="uk-UA"/>
        </w:rPr>
        <w:t>Слід вчасно замінювати каталізатор</w:t>
      </w:r>
      <w:r w:rsidRPr="00C345F4">
        <w:rPr>
          <w:rFonts w:ascii="Arial" w:hAnsi="Arial" w:cs="Arial"/>
          <w:color w:val="000000"/>
          <w:lang w:val="uk-UA"/>
        </w:rPr>
        <w:t>.</w:t>
      </w:r>
    </w:p>
    <w:p w14:paraId="1B20DCBB" w14:textId="77777777" w:rsidR="00C640C5" w:rsidRPr="00C345F4" w:rsidRDefault="00C640C5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lang w:val="uk-UA"/>
        </w:rPr>
      </w:pPr>
    </w:p>
    <w:p w14:paraId="56C09FA4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7.3.3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Визначення</w:t>
      </w:r>
    </w:p>
    <w:p w14:paraId="36B928C6" w14:textId="1E333758" w:rsidR="00585C77" w:rsidRPr="00C345F4" w:rsidRDefault="00585C77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З точністю </w:t>
      </w:r>
      <w:r w:rsidR="00175E38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до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± 0,0005 г зваж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(0,4 ± 0,1) г вапняку (</w:t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>m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) і перекла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сти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його в чашку з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перф</w:t>
      </w:r>
      <w:r w:rsidR="00495A44" w:rsidRPr="00C345F4">
        <w:rPr>
          <w:rFonts w:ascii="Arial" w:hAnsi="Arial" w:cs="Arial"/>
          <w:color w:val="000000"/>
          <w:sz w:val="28"/>
          <w:szCs w:val="28"/>
          <w:lang w:val="uk-UA"/>
        </w:rPr>
        <w:t>т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орованого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пластику, 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наприклад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C640C5" w:rsidRPr="00C345F4">
        <w:rPr>
          <w:rFonts w:ascii="Arial" w:hAnsi="Arial" w:cs="Arial"/>
          <w:color w:val="000000"/>
          <w:sz w:val="28"/>
          <w:szCs w:val="28"/>
          <w:lang w:val="en-US"/>
        </w:rPr>
        <w:t>PFA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або </w:t>
      </w:r>
      <w:r w:rsidR="00C640C5" w:rsidRPr="00C345F4">
        <w:rPr>
          <w:rFonts w:ascii="Arial" w:hAnsi="Arial" w:cs="Arial"/>
          <w:color w:val="000000"/>
          <w:sz w:val="28"/>
          <w:szCs w:val="28"/>
          <w:lang w:val="en-US"/>
        </w:rPr>
        <w:t>PTFE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 містить приблизно 5 </w:t>
      </w:r>
      <w:r w:rsidR="00D5747E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5747E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води. Чашка має діаметр приблизно 8 см і висоту приблизно 3 см. Повільно дода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10 </w:t>
      </w:r>
      <w:r w:rsidR="00D5747E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5747E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="006E4D20" w:rsidRPr="00C345F4">
        <w:rPr>
          <w:rFonts w:ascii="Arial" w:hAnsi="Arial" w:cs="Arial"/>
          <w:color w:val="000000"/>
          <w:sz w:val="28"/>
          <w:szCs w:val="28"/>
          <w:lang w:val="uk-UA"/>
        </w:rPr>
        <w:t>хлоридної</w:t>
      </w:r>
      <w:proofErr w:type="spellEnd"/>
      <w:r w:rsidR="006E4D2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кислоти (4.9). </w:t>
      </w:r>
      <w:r w:rsidR="00D5747E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кінці першої інтенсивної реакції нагрі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чашку на електроплитці з температурою поверхні приблизно 140°С до повного висихання.</w:t>
      </w:r>
    </w:p>
    <w:p w14:paraId="785E17BB" w14:textId="77777777" w:rsidR="00585C77" w:rsidRPr="00C345F4" w:rsidRDefault="00585C77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CC15F0A" w14:textId="77777777" w:rsidR="00585C77" w:rsidRPr="00C345F4" w:rsidRDefault="00585C77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Пропуска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кисень крізь кварцову трубку і сушильну трубку (див. рисунок 2, № 9) протягом приблизно 15 хвилин при швидкості потоку щонайменше 7 </w:t>
      </w:r>
      <w:r w:rsidR="00D5747E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5747E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/хв. Встанов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зважену абсорбційну трубку (див. рисунок 2, № 10) на уста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новку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відкриваючи її крани.</w:t>
      </w:r>
    </w:p>
    <w:p w14:paraId="3167D115" w14:textId="77777777" w:rsidR="00585C77" w:rsidRPr="00C345F4" w:rsidRDefault="00585C77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6CCF349" w14:textId="77777777" w:rsidR="00585C77" w:rsidRPr="00C345F4" w:rsidRDefault="00585C77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Роз</w:t>
      </w:r>
      <w:r w:rsidR="00C640C5" w:rsidRPr="00C345F4">
        <w:rPr>
          <w:rFonts w:ascii="Arial" w:hAnsi="Arial" w:cs="Arial"/>
          <w:color w:val="000000"/>
          <w:sz w:val="28"/>
          <w:szCs w:val="28"/>
          <w:lang w:val="uk-UA"/>
        </w:rPr>
        <w:t>дробити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залишок зразка і видалити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його зі стінки чашки за допомогою </w:t>
      </w:r>
      <w:r w:rsidR="00C739A4" w:rsidRPr="00C345F4">
        <w:rPr>
          <w:rFonts w:ascii="Arial" w:hAnsi="Arial" w:cs="Arial"/>
          <w:color w:val="000000"/>
          <w:sz w:val="28"/>
          <w:szCs w:val="28"/>
          <w:lang w:val="en-US"/>
        </w:rPr>
        <w:t>PTFE</w:t>
      </w:r>
      <w:r w:rsidR="00846C4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палички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поки вона ще знаходиться на плитці. Перенес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="00E9117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залишок повністю в платиновий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E9117B" w:rsidRPr="00C345F4">
        <w:rPr>
          <w:rFonts w:ascii="Arial" w:hAnsi="Arial" w:cs="Arial"/>
          <w:color w:val="000000"/>
          <w:sz w:val="28"/>
          <w:szCs w:val="28"/>
          <w:lang w:val="uk-UA"/>
        </w:rPr>
        <w:t>тигель</w:t>
      </w:r>
      <w:r w:rsidR="00846C45" w:rsidRPr="00C345F4">
        <w:rPr>
          <w:rFonts w:ascii="Arial" w:hAnsi="Arial" w:cs="Arial"/>
          <w:color w:val="000000"/>
          <w:sz w:val="28"/>
          <w:szCs w:val="28"/>
          <w:lang w:val="uk-UA"/>
        </w:rPr>
        <w:t>, який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має негайно бути </w:t>
      </w:r>
      <w:r w:rsidR="00846C45" w:rsidRPr="00C345F4">
        <w:rPr>
          <w:rFonts w:ascii="Arial" w:hAnsi="Arial" w:cs="Arial"/>
          <w:color w:val="000000"/>
          <w:sz w:val="28"/>
          <w:szCs w:val="28"/>
          <w:lang w:val="uk-UA"/>
        </w:rPr>
        <w:t>поміщений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у правий боковий отвір кварцової трубки, поки кисень все ще проходить через трубку. Закри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впускний отвір гумовою пробкою.</w:t>
      </w:r>
    </w:p>
    <w:p w14:paraId="2F9E1D80" w14:textId="77777777" w:rsidR="00585C77" w:rsidRPr="00C345F4" w:rsidRDefault="00846C45" w:rsidP="000854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Помістити у коротку піч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і нагрі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="00D5747E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до (900 ± 25)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>°C, підтримуючи цю температуру протягом 15 хвилин. Потім вимкн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ути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піч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>, але пропуска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кисень через трубку ще 20 хвилин. Після цього закри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крани абсорбційної трубки. Вий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няти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її, охолод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у ексикаторі та зваж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точністю до ± 0,0005 г (m</w:t>
      </w:r>
      <w:r w:rsidR="00585C77"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u4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>).</w:t>
      </w:r>
    </w:p>
    <w:p w14:paraId="5FDE7337" w14:textId="77777777" w:rsidR="00846C45" w:rsidRPr="00C345F4" w:rsidRDefault="00846C45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</w:p>
    <w:p w14:paraId="73F6FC43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</w:rPr>
        <w:t>7.4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3A4B8B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Обчислення</w:t>
      </w:r>
    </w:p>
    <w:p w14:paraId="65389D22" w14:textId="77777777" w:rsidR="00585C77" w:rsidRPr="00C345F4" w:rsidRDefault="00585C77" w:rsidP="00085489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Обчисл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загальний вміст органічного вуглецю </w:t>
      </w:r>
      <w:r w:rsidR="00156A9E" w:rsidRPr="00C345F4">
        <w:rPr>
          <w:rFonts w:ascii="Arial" w:hAnsi="Arial" w:cs="Arial"/>
          <w:color w:val="000000"/>
          <w:sz w:val="28"/>
          <w:szCs w:val="28"/>
        </w:rPr>
        <w:t>(TOC)</w:t>
      </w:r>
      <w:r w:rsidRPr="00C345F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у відсотках з</w:t>
      </w:r>
      <w:r w:rsidRPr="00C345F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використанням наступної формули:</w:t>
      </w:r>
    </w:p>
    <w:p w14:paraId="47F118DD" w14:textId="77777777" w:rsidR="00502FE3" w:rsidRPr="00C345F4" w:rsidRDefault="00502FE3" w:rsidP="00502FE3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en-US"/>
        </w:rPr>
      </w:pPr>
      <m:oMath>
        <m:r>
          <w:rPr>
            <w:rFonts w:ascii="Cambria Math" w:hAnsi="Cambria Math" w:cs="Arial"/>
            <w:color w:val="000000"/>
            <w:sz w:val="32"/>
            <w:szCs w:val="28"/>
            <w:lang w:val="uk-UA"/>
          </w:rPr>
          <m:t xml:space="preserve">TOC=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u4</m:t>
                </m:r>
              </m:sub>
            </m:sSub>
            <m:r>
              <w:rPr>
                <w:rFonts w:ascii="Cambria Math" w:hAnsi="Cambria Math" w:cs="Arial"/>
                <w:color w:val="000000"/>
                <w:sz w:val="32"/>
                <w:szCs w:val="28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u3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32"/>
                    <w:szCs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Cambria Math" w:cs="Arial"/>
            <w:color w:val="000000"/>
            <w:sz w:val="32"/>
            <w:szCs w:val="28"/>
            <w:lang w:val="uk-UA"/>
          </w:rPr>
          <m:t>×27,29</m:t>
        </m:r>
      </m:oMath>
      <w:r w:rsidRPr="00C345F4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en-US"/>
        </w:rPr>
        <w:tab/>
        <w:t>(3)</w:t>
      </w:r>
    </w:p>
    <w:p w14:paraId="0753A543" w14:textId="77777777" w:rsidR="00585C77" w:rsidRPr="00C345F4" w:rsidRDefault="00585C77" w:rsidP="00502FE3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85C77" w:rsidRPr="00C345F4" w14:paraId="288F3ED3" w14:textId="77777777" w:rsidTr="00C64F1F">
        <w:tc>
          <w:tcPr>
            <w:tcW w:w="1384" w:type="dxa"/>
            <w:shd w:val="clear" w:color="auto" w:fill="auto"/>
          </w:tcPr>
          <w:p w14:paraId="2EF7C00D" w14:textId="77777777" w:rsidR="00585C77" w:rsidRPr="00C345F4" w:rsidRDefault="00585C77" w:rsidP="00502FE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m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vertAlign w:val="subscript"/>
                <w:lang w:val="en-US"/>
              </w:rPr>
              <w:t>u3</w:t>
            </w:r>
          </w:p>
        </w:tc>
        <w:tc>
          <w:tcPr>
            <w:tcW w:w="8187" w:type="dxa"/>
            <w:shd w:val="clear" w:color="auto" w:fill="auto"/>
          </w:tcPr>
          <w:p w14:paraId="718F7BDA" w14:textId="77777777" w:rsidR="00585C77" w:rsidRPr="00C345F4" w:rsidRDefault="00585C77" w:rsidP="00846C4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маса абсорбційної трубки </w:t>
            </w:r>
            <w:r w:rsidR="00846C4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перед абсорбцією діоксиду вуглецю 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в грамах;</w:t>
            </w:r>
          </w:p>
        </w:tc>
      </w:tr>
      <w:tr w:rsidR="00585C77" w:rsidRPr="00C345F4" w14:paraId="1A3ECEDE" w14:textId="77777777" w:rsidTr="00C64F1F">
        <w:tc>
          <w:tcPr>
            <w:tcW w:w="1384" w:type="dxa"/>
            <w:shd w:val="clear" w:color="auto" w:fill="auto"/>
          </w:tcPr>
          <w:p w14:paraId="1A69FC65" w14:textId="77777777" w:rsidR="00585C77" w:rsidRPr="00C345F4" w:rsidRDefault="00585C77" w:rsidP="00502FE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m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vertAlign w:val="subscript"/>
                <w:lang w:val="en-US"/>
              </w:rPr>
              <w:t>u4</w:t>
            </w:r>
          </w:p>
        </w:tc>
        <w:tc>
          <w:tcPr>
            <w:tcW w:w="8187" w:type="dxa"/>
            <w:shd w:val="clear" w:color="auto" w:fill="auto"/>
          </w:tcPr>
          <w:p w14:paraId="6F047D10" w14:textId="77777777" w:rsidR="00585C77" w:rsidRPr="00C345F4" w:rsidRDefault="00585C77" w:rsidP="00846C4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маса абсорбційної трубки після </w:t>
            </w:r>
            <w:r w:rsidR="00846C4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абсорбції діоксиду вуглецю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в грамах;</w:t>
            </w:r>
          </w:p>
        </w:tc>
      </w:tr>
      <w:tr w:rsidR="00585C77" w:rsidRPr="00C345F4" w14:paraId="231C302A" w14:textId="77777777" w:rsidTr="00C64F1F">
        <w:tc>
          <w:tcPr>
            <w:tcW w:w="1384" w:type="dxa"/>
            <w:shd w:val="clear" w:color="auto" w:fill="auto"/>
          </w:tcPr>
          <w:p w14:paraId="7692DE75" w14:textId="77777777" w:rsidR="00585C77" w:rsidRPr="00C345F4" w:rsidRDefault="00585C77" w:rsidP="00502FE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m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87" w:type="dxa"/>
            <w:shd w:val="clear" w:color="auto" w:fill="auto"/>
          </w:tcPr>
          <w:p w14:paraId="7B6D171A" w14:textId="77777777" w:rsidR="00585C77" w:rsidRPr="00C345F4" w:rsidRDefault="00502FE3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</w:t>
            </w:r>
            <w:r w:rsidR="00585C77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маса зразк</w:t>
            </w:r>
            <w:r w:rsidR="00175E38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а</w:t>
            </w:r>
            <w:r w:rsidR="00585C77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в грамах.</w:t>
            </w:r>
          </w:p>
        </w:tc>
      </w:tr>
    </w:tbl>
    <w:p w14:paraId="0B708E82" w14:textId="77777777" w:rsidR="00585C77" w:rsidRPr="00C345F4" w:rsidRDefault="00585C77" w:rsidP="00502FE3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817BD22" w14:textId="77777777" w:rsidR="00585C77" w:rsidRPr="00C345F4" w:rsidRDefault="00585C77" w:rsidP="00502FE3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8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ab/>
      </w:r>
      <w:r w:rsidR="00421BB4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МЕТОД ІНФРАЧЕРВОНОГО АНАЛІЗУ З ТЕРМІЧНИМ ОКИСЛЕННЯМ (НИЗЬКОТЕМПЕРАТУРНИЙ) (АЛЬТЕРНАТИВНИЙ МЕТОД № 2)</w:t>
      </w:r>
      <w:r w:rsidR="00C303EB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</w:t>
      </w:r>
    </w:p>
    <w:p w14:paraId="41BFAC20" w14:textId="77777777" w:rsidR="00585C77" w:rsidRPr="00C345F4" w:rsidRDefault="00585C77" w:rsidP="00502FE3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13B1B51" w14:textId="77777777" w:rsidR="00585C77" w:rsidRPr="00C345F4" w:rsidRDefault="00585C77" w:rsidP="00502FE3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8.1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56011C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Суть методу</w:t>
      </w:r>
    </w:p>
    <w:p w14:paraId="0393EE83" w14:textId="77777777" w:rsidR="00585C77" w:rsidRPr="00C345F4" w:rsidRDefault="00846C45" w:rsidP="00502FE3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 міститься у вапняку,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видаляється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 допомогою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соляної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 (4.9) </w:t>
      </w:r>
      <w:r w:rsidR="00502FE3" w:rsidRPr="00C345F4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температур</w:t>
      </w:r>
      <w:r w:rsidR="00502FE3" w:rsidRPr="00C345F4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приблизно 130°C. Залишок переноситься в платинов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ий тигель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Залишок органічного вуглецю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окислюється в кисневому середовищі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приблизно </w:t>
      </w:r>
      <w:r w:rsidR="00502FE3" w:rsidRPr="00C345F4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900°C і повністю окис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л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юється на платиновому каталізаторі приблизно </w:t>
      </w:r>
      <w:r w:rsidR="00502FE3" w:rsidRPr="00C345F4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820°C. Виділений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 визначається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використанням селективного інфрачервоного спектрометричного детектора. Кількісне визначення сигналу здійснюється за допомогою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хроматографа</w:t>
      </w:r>
      <w:r w:rsidR="00585C77"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5D31C346" w14:textId="77777777" w:rsidR="00585C77" w:rsidRPr="00C345F4" w:rsidRDefault="00585C77" w:rsidP="00502FE3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>8.2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BB0F12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Обладнання</w:t>
      </w:r>
    </w:p>
    <w:p w14:paraId="591D2A4C" w14:textId="77777777" w:rsidR="00585C77" w:rsidRPr="00C345F4" w:rsidRDefault="00585C77" w:rsidP="00502FE3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Блок-схема на рис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унку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ілюструє у</w:t>
      </w:r>
      <w:r w:rsidR="00846C45" w:rsidRPr="00C345F4">
        <w:rPr>
          <w:rFonts w:ascii="Arial" w:hAnsi="Arial" w:cs="Arial"/>
          <w:color w:val="000000"/>
          <w:sz w:val="28"/>
          <w:szCs w:val="28"/>
          <w:lang w:val="uk-UA"/>
        </w:rPr>
        <w:t>становку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і принцип роботи інфрачервоного приладу виявлення термічного окис</w:t>
      </w:r>
      <w:r w:rsidR="00846C45" w:rsidRPr="00C345F4">
        <w:rPr>
          <w:rFonts w:ascii="Arial" w:hAnsi="Arial" w:cs="Arial"/>
          <w:color w:val="000000"/>
          <w:sz w:val="28"/>
          <w:szCs w:val="28"/>
          <w:lang w:val="uk-UA"/>
        </w:rPr>
        <w:t>л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ення, що </w:t>
      </w:r>
      <w:r w:rsidR="00D5747E" w:rsidRPr="00C345F4">
        <w:rPr>
          <w:rFonts w:ascii="Arial" w:hAnsi="Arial" w:cs="Arial"/>
          <w:color w:val="000000"/>
          <w:sz w:val="28"/>
          <w:szCs w:val="28"/>
          <w:lang w:val="uk-UA"/>
        </w:rPr>
        <w:t>ви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корист</w:t>
      </w:r>
      <w:r w:rsidR="00D5747E" w:rsidRPr="00C345F4">
        <w:rPr>
          <w:rFonts w:ascii="Arial" w:hAnsi="Arial" w:cs="Arial"/>
          <w:color w:val="000000"/>
          <w:sz w:val="28"/>
          <w:szCs w:val="28"/>
          <w:lang w:val="uk-UA"/>
        </w:rPr>
        <w:t>ов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ується для визначення загального вмісту органічного вуглецю. Також </w:t>
      </w:r>
      <w:r w:rsidR="00846C45" w:rsidRPr="00C345F4">
        <w:rPr>
          <w:rFonts w:ascii="Arial" w:hAnsi="Arial" w:cs="Arial"/>
          <w:color w:val="000000"/>
          <w:sz w:val="28"/>
          <w:szCs w:val="28"/>
          <w:lang w:val="uk-UA"/>
        </w:rPr>
        <w:t>потрібна електроплитка або піща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на баня з регульованою температурою від 120°C до 130°C.</w:t>
      </w:r>
    </w:p>
    <w:p w14:paraId="4EEC8598" w14:textId="77777777" w:rsidR="00585C77" w:rsidRPr="00C345F4" w:rsidRDefault="00035E22" w:rsidP="00502FE3">
      <w:pPr>
        <w:pStyle w:val="a6"/>
        <w:spacing w:after="0" w:line="360" w:lineRule="auto"/>
        <w:rPr>
          <w:rFonts w:ascii="Arial" w:hAnsi="Arial" w:cs="Arial"/>
          <w:b/>
          <w:color w:val="000000"/>
          <w:lang w:val="uk-UA"/>
        </w:rPr>
      </w:pPr>
      <w:r w:rsidRPr="00C345F4">
        <w:rPr>
          <w:noProof/>
          <w:color w:val="000000"/>
          <w:lang w:val="uk-UA" w:eastAsia="uk-UA"/>
        </w:rPr>
        <w:drawing>
          <wp:inline distT="0" distB="0" distL="0" distR="0" wp14:anchorId="27CABE6F" wp14:editId="27F88217">
            <wp:extent cx="6143625" cy="271462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C77" w:rsidRPr="00C345F4">
        <w:rPr>
          <w:rFonts w:ascii="Arial" w:hAnsi="Arial" w:cs="Arial"/>
          <w:b/>
          <w:color w:val="000000"/>
          <w:lang w:val="uk-UA"/>
        </w:rPr>
        <w:t>Умовні позначення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8"/>
      </w:tblGrid>
      <w:tr w:rsidR="00585C77" w:rsidRPr="00C345F4" w14:paraId="2298417A" w14:textId="77777777" w:rsidTr="00C64F1F">
        <w:tc>
          <w:tcPr>
            <w:tcW w:w="675" w:type="dxa"/>
            <w:shd w:val="clear" w:color="auto" w:fill="auto"/>
          </w:tcPr>
          <w:p w14:paraId="62CDE5D8" w14:textId="77777777" w:rsidR="00585C77" w:rsidRPr="00C345F4" w:rsidRDefault="00585C77" w:rsidP="00502FE3">
            <w:pPr>
              <w:spacing w:line="276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9178" w:type="dxa"/>
            <w:shd w:val="clear" w:color="auto" w:fill="auto"/>
          </w:tcPr>
          <w:p w14:paraId="0FF77034" w14:textId="77777777" w:rsidR="00585C77" w:rsidRPr="00C345F4" w:rsidRDefault="00585C77" w:rsidP="00502FE3">
            <w:pPr>
              <w:spacing w:line="276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Кисневий балон, </w:t>
            </w:r>
            <w:r w:rsidR="00846C45" w:rsidRPr="00C345F4">
              <w:rPr>
                <w:rFonts w:ascii="Arial" w:hAnsi="Arial" w:cs="Arial"/>
                <w:color w:val="000000"/>
                <w:lang w:val="uk-UA"/>
              </w:rPr>
              <w:t>чистота кисню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99,995 % (4,6)</w:t>
            </w:r>
          </w:p>
        </w:tc>
      </w:tr>
      <w:tr w:rsidR="00585C77" w:rsidRPr="00C345F4" w14:paraId="4FDD7724" w14:textId="77777777" w:rsidTr="00C64F1F">
        <w:tc>
          <w:tcPr>
            <w:tcW w:w="675" w:type="dxa"/>
            <w:shd w:val="clear" w:color="auto" w:fill="auto"/>
          </w:tcPr>
          <w:p w14:paraId="46149CD8" w14:textId="77777777" w:rsidR="00585C77" w:rsidRPr="00C345F4" w:rsidRDefault="00585C77" w:rsidP="00502FE3">
            <w:pPr>
              <w:spacing w:line="276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9178" w:type="dxa"/>
            <w:shd w:val="clear" w:color="auto" w:fill="auto"/>
          </w:tcPr>
          <w:p w14:paraId="1FD1D4CD" w14:textId="77777777" w:rsidR="00585C77" w:rsidRPr="00C345F4" w:rsidRDefault="00585C77" w:rsidP="00502FE3">
            <w:pPr>
              <w:spacing w:line="276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Електронний </w:t>
            </w:r>
            <w:r w:rsidR="00846C45" w:rsidRPr="00C345F4">
              <w:rPr>
                <w:rFonts w:ascii="Arial" w:hAnsi="Arial" w:cs="Arial"/>
                <w:color w:val="000000"/>
                <w:lang w:val="uk-UA"/>
              </w:rPr>
              <w:t>регулятор маси</w:t>
            </w:r>
          </w:p>
        </w:tc>
      </w:tr>
      <w:tr w:rsidR="00585C77" w:rsidRPr="00C345F4" w14:paraId="4ADD56E3" w14:textId="77777777" w:rsidTr="00C64F1F">
        <w:tc>
          <w:tcPr>
            <w:tcW w:w="675" w:type="dxa"/>
            <w:shd w:val="clear" w:color="auto" w:fill="auto"/>
          </w:tcPr>
          <w:p w14:paraId="7E308288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9178" w:type="dxa"/>
            <w:shd w:val="clear" w:color="auto" w:fill="auto"/>
          </w:tcPr>
          <w:p w14:paraId="260C8F2C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Високо</w:t>
            </w:r>
            <w:r w:rsidR="000B32C0" w:rsidRPr="00C345F4">
              <w:rPr>
                <w:rFonts w:ascii="Arial" w:hAnsi="Arial" w:cs="Arial"/>
                <w:color w:val="000000"/>
                <w:lang w:val="uk-UA"/>
              </w:rPr>
              <w:t>потужна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піч</w:t>
            </w:r>
            <w:r w:rsidR="000B32C0" w:rsidRPr="00C345F4">
              <w:rPr>
                <w:rFonts w:ascii="Arial" w:hAnsi="Arial" w:cs="Arial"/>
                <w:color w:val="000000"/>
                <w:lang w:val="uk-UA"/>
              </w:rPr>
              <w:t xml:space="preserve"> опору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>, ліва сторона може бути відкинута назад, з кварцовою трубкою, рисун</w:t>
            </w:r>
            <w:r w:rsidR="00846C45" w:rsidRPr="00C345F4">
              <w:rPr>
                <w:rFonts w:ascii="Arial" w:hAnsi="Arial" w:cs="Arial"/>
                <w:color w:val="000000"/>
                <w:lang w:val="uk-UA"/>
              </w:rPr>
              <w:t>ок 4, оснащена платиновим тигелем</w:t>
            </w:r>
            <w:r w:rsidRPr="00C345F4">
              <w:rPr>
                <w:rFonts w:ascii="Arial" w:hAnsi="Arial" w:cs="Arial"/>
                <w:color w:val="000000"/>
                <w:vertAlign w:val="superscript"/>
                <w:lang w:val="uk-UA"/>
              </w:rPr>
              <w:t>5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і платиновим каталізатором (4.29)</w:t>
            </w:r>
          </w:p>
        </w:tc>
      </w:tr>
      <w:tr w:rsidR="00585C77" w:rsidRPr="00C345F4" w14:paraId="5BBBC601" w14:textId="77777777" w:rsidTr="00C64F1F">
        <w:tc>
          <w:tcPr>
            <w:tcW w:w="675" w:type="dxa"/>
            <w:shd w:val="clear" w:color="auto" w:fill="auto"/>
          </w:tcPr>
          <w:p w14:paraId="285B1C61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9178" w:type="dxa"/>
            <w:shd w:val="clear" w:color="auto" w:fill="auto"/>
          </w:tcPr>
          <w:p w14:paraId="4A5C8DE1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Конденсатор</w:t>
            </w:r>
          </w:p>
        </w:tc>
      </w:tr>
      <w:tr w:rsidR="00585C77" w:rsidRPr="00C345F4" w14:paraId="75E8B41E" w14:textId="77777777" w:rsidTr="00C64F1F">
        <w:tc>
          <w:tcPr>
            <w:tcW w:w="675" w:type="dxa"/>
            <w:shd w:val="clear" w:color="auto" w:fill="auto"/>
          </w:tcPr>
          <w:p w14:paraId="4DA80953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5</w:t>
            </w:r>
          </w:p>
        </w:tc>
        <w:tc>
          <w:tcPr>
            <w:tcW w:w="9178" w:type="dxa"/>
            <w:shd w:val="clear" w:color="auto" w:fill="auto"/>
          </w:tcPr>
          <w:p w14:paraId="427AA3BF" w14:textId="77777777" w:rsidR="00585C77" w:rsidRPr="00C345F4" w:rsidRDefault="003A4B8B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Абсорбційна колона</w:t>
            </w:r>
            <w:r w:rsidR="00585C77" w:rsidRPr="00C345F4">
              <w:rPr>
                <w:rFonts w:ascii="Arial" w:hAnsi="Arial" w:cs="Arial"/>
                <w:color w:val="000000"/>
                <w:lang w:val="uk-UA"/>
              </w:rPr>
              <w:t xml:space="preserve"> з абсорбентом (4.37) для C</w:t>
            </w:r>
            <w:r w:rsidR="00585C77" w:rsidRPr="00C345F4">
              <w:rPr>
                <w:rFonts w:ascii="Arial" w:hAnsi="Arial" w:cs="Arial"/>
                <w:color w:val="000000"/>
                <w:lang w:val="en-US"/>
              </w:rPr>
              <w:t>l</w:t>
            </w:r>
            <w:r w:rsidR="00585C77" w:rsidRPr="00C345F4">
              <w:rPr>
                <w:rFonts w:ascii="Arial" w:hAnsi="Arial" w:cs="Arial"/>
                <w:color w:val="000000"/>
                <w:vertAlign w:val="subscript"/>
                <w:lang w:val="uk-UA"/>
              </w:rPr>
              <w:t>2</w:t>
            </w:r>
            <w:r w:rsidR="00585C77" w:rsidRPr="00C345F4">
              <w:rPr>
                <w:rFonts w:ascii="Arial" w:hAnsi="Arial" w:cs="Arial"/>
                <w:color w:val="000000"/>
                <w:lang w:val="uk-UA"/>
              </w:rPr>
              <w:t xml:space="preserve"> та HCI</w:t>
            </w:r>
          </w:p>
        </w:tc>
      </w:tr>
      <w:tr w:rsidR="00585C77" w:rsidRPr="00C345F4" w14:paraId="10BA0719" w14:textId="77777777" w:rsidTr="00C64F1F">
        <w:tc>
          <w:tcPr>
            <w:tcW w:w="675" w:type="dxa"/>
            <w:shd w:val="clear" w:color="auto" w:fill="auto"/>
          </w:tcPr>
          <w:p w14:paraId="7B52EC04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6</w:t>
            </w:r>
          </w:p>
        </w:tc>
        <w:tc>
          <w:tcPr>
            <w:tcW w:w="9178" w:type="dxa"/>
            <w:shd w:val="clear" w:color="auto" w:fill="auto"/>
          </w:tcPr>
          <w:p w14:paraId="37353EE1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Адсорбційна </w:t>
            </w:r>
            <w:r w:rsidR="003A4B8B" w:rsidRPr="00C345F4">
              <w:rPr>
                <w:rFonts w:ascii="Arial" w:hAnsi="Arial" w:cs="Arial"/>
                <w:color w:val="000000"/>
                <w:lang w:val="uk-UA"/>
              </w:rPr>
              <w:t xml:space="preserve">колона 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для йоду, </w:t>
            </w:r>
            <w:proofErr w:type="spellStart"/>
            <w:r w:rsidRPr="00C345F4">
              <w:rPr>
                <w:rFonts w:ascii="Arial" w:hAnsi="Arial" w:cs="Arial"/>
                <w:color w:val="000000"/>
                <w:lang w:val="uk-UA"/>
              </w:rPr>
              <w:t>Mg</w:t>
            </w:r>
            <w:proofErr w:type="spellEnd"/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(4.22) і для води, MgSO</w:t>
            </w:r>
            <w:r w:rsidRPr="00C345F4">
              <w:rPr>
                <w:rFonts w:ascii="Arial" w:hAnsi="Arial" w:cs="Arial"/>
                <w:color w:val="000000"/>
                <w:vertAlign w:val="subscript"/>
                <w:lang w:val="uk-UA"/>
              </w:rPr>
              <w:t>4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(4.21)</w:t>
            </w:r>
          </w:p>
        </w:tc>
      </w:tr>
      <w:tr w:rsidR="00585C77" w:rsidRPr="00C345F4" w14:paraId="15A264E3" w14:textId="77777777" w:rsidTr="00C64F1F">
        <w:tc>
          <w:tcPr>
            <w:tcW w:w="675" w:type="dxa"/>
            <w:shd w:val="clear" w:color="auto" w:fill="auto"/>
          </w:tcPr>
          <w:p w14:paraId="4BAEF6E4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7</w:t>
            </w:r>
          </w:p>
        </w:tc>
        <w:tc>
          <w:tcPr>
            <w:tcW w:w="9178" w:type="dxa"/>
            <w:shd w:val="clear" w:color="auto" w:fill="auto"/>
          </w:tcPr>
          <w:p w14:paraId="12425422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Селективний 2-канальни</w:t>
            </w:r>
            <w:r w:rsidR="00846C45" w:rsidRPr="00C345F4">
              <w:rPr>
                <w:rFonts w:ascii="Arial" w:hAnsi="Arial" w:cs="Arial"/>
                <w:color w:val="000000"/>
                <w:lang w:val="uk-UA"/>
              </w:rPr>
              <w:t>й інфрачервоний детектор для визначення діоксид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>у вуглецю</w:t>
            </w:r>
          </w:p>
        </w:tc>
      </w:tr>
      <w:tr w:rsidR="00585C77" w:rsidRPr="00C345F4" w14:paraId="6B3673B7" w14:textId="77777777" w:rsidTr="00C64F1F">
        <w:tc>
          <w:tcPr>
            <w:tcW w:w="675" w:type="dxa"/>
            <w:shd w:val="clear" w:color="auto" w:fill="auto"/>
          </w:tcPr>
          <w:p w14:paraId="1205055A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8</w:t>
            </w:r>
          </w:p>
        </w:tc>
        <w:tc>
          <w:tcPr>
            <w:tcW w:w="9178" w:type="dxa"/>
            <w:shd w:val="clear" w:color="auto" w:fill="auto"/>
          </w:tcPr>
          <w:p w14:paraId="65AAF99A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Регулятор тиску</w:t>
            </w:r>
          </w:p>
        </w:tc>
      </w:tr>
      <w:tr w:rsidR="00585C77" w:rsidRPr="00C345F4" w14:paraId="2C73FF5A" w14:textId="77777777" w:rsidTr="00C64F1F">
        <w:tc>
          <w:tcPr>
            <w:tcW w:w="675" w:type="dxa"/>
            <w:shd w:val="clear" w:color="auto" w:fill="auto"/>
          </w:tcPr>
          <w:p w14:paraId="23022D77" w14:textId="77777777" w:rsidR="00585C77" w:rsidRPr="00C345F4" w:rsidRDefault="00585C77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9178" w:type="dxa"/>
            <w:shd w:val="clear" w:color="auto" w:fill="auto"/>
          </w:tcPr>
          <w:p w14:paraId="2596FCFB" w14:textId="77777777" w:rsidR="00585C77" w:rsidRPr="00C345F4" w:rsidRDefault="00846C45" w:rsidP="00502FE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Хроматограф</w:t>
            </w:r>
          </w:p>
        </w:tc>
      </w:tr>
    </w:tbl>
    <w:p w14:paraId="7917F52F" w14:textId="77777777" w:rsidR="00502FE3" w:rsidRPr="00C345F4" w:rsidRDefault="00502FE3" w:rsidP="00585C77">
      <w:pPr>
        <w:pStyle w:val="a6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272615F2" w14:textId="77777777" w:rsidR="0036084D" w:rsidRPr="00C345F4" w:rsidRDefault="0036084D" w:rsidP="00585C77">
      <w:pPr>
        <w:pStyle w:val="a6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Рисунок </w:t>
      </w:r>
      <w:r w:rsidR="00585C77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3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="002F1B1D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–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="00585C77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Принцип</w:t>
      </w:r>
      <w:r w:rsidR="00C739A4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ова</w:t>
      </w:r>
      <w:r w:rsidR="00585C77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блок-схема визначення загального вмісту органічного вуглецю автоматичним інфрачервоним спектрометричним методом</w:t>
      </w:r>
    </w:p>
    <w:p w14:paraId="7B24A0C7" w14:textId="77777777" w:rsidR="00585C77" w:rsidRPr="00C345F4" w:rsidRDefault="00585C77" w:rsidP="00502FE3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lang w:val="uk-UA"/>
        </w:rPr>
        <w:t>_________________________</w:t>
      </w:r>
    </w:p>
    <w:p w14:paraId="4738F784" w14:textId="77777777" w:rsidR="00585C77" w:rsidRPr="00C345F4" w:rsidRDefault="00585C77" w:rsidP="00502FE3">
      <w:pPr>
        <w:widowControl w:val="0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lang w:val="uk-UA"/>
        </w:rPr>
      </w:pPr>
      <w:r w:rsidRPr="00C345F4">
        <w:rPr>
          <w:rFonts w:ascii="Arial" w:hAnsi="Arial" w:cs="Arial"/>
          <w:color w:val="000000"/>
          <w:sz w:val="22"/>
          <w:vertAlign w:val="superscript"/>
          <w:lang w:val="uk-UA"/>
        </w:rPr>
        <w:t>5</w:t>
      </w:r>
      <w:r w:rsidRPr="00C345F4">
        <w:rPr>
          <w:rFonts w:ascii="Arial" w:hAnsi="Arial" w:cs="Arial"/>
          <w:color w:val="000000"/>
          <w:sz w:val="22"/>
          <w:lang w:val="uk-UA"/>
        </w:rPr>
        <w:t xml:space="preserve"> Розміри платиново</w:t>
      </w:r>
      <w:r w:rsidR="00502FE3" w:rsidRPr="00C345F4">
        <w:rPr>
          <w:rFonts w:ascii="Arial" w:hAnsi="Arial" w:cs="Arial"/>
          <w:color w:val="000000"/>
          <w:sz w:val="22"/>
          <w:lang w:val="uk-UA"/>
        </w:rPr>
        <w:t>го</w:t>
      </w:r>
      <w:r w:rsidRPr="00C345F4">
        <w:rPr>
          <w:rFonts w:ascii="Arial" w:hAnsi="Arial" w:cs="Arial"/>
          <w:color w:val="000000"/>
          <w:sz w:val="22"/>
          <w:lang w:val="uk-UA"/>
        </w:rPr>
        <w:t xml:space="preserve"> </w:t>
      </w:r>
      <w:r w:rsidR="00502FE3" w:rsidRPr="00C345F4">
        <w:rPr>
          <w:rFonts w:ascii="Arial" w:hAnsi="Arial" w:cs="Arial"/>
          <w:color w:val="000000"/>
          <w:sz w:val="22"/>
          <w:lang w:val="uk-UA"/>
        </w:rPr>
        <w:t>тигля</w:t>
      </w:r>
      <w:r w:rsidRPr="00C345F4">
        <w:rPr>
          <w:rFonts w:ascii="Arial" w:hAnsi="Arial" w:cs="Arial"/>
          <w:color w:val="000000"/>
          <w:sz w:val="22"/>
          <w:lang w:val="uk-UA"/>
        </w:rPr>
        <w:t xml:space="preserve"> приблизно 8,0 см х 1,0 см х 1,0 см. Щоб уникнути конденсації піролізованого органічного матеріалу в просторі між двома зонами нагрівання, внутрішній діаметр кварцової трубки зменшується, як це показано на рисунку 4.</w:t>
      </w:r>
    </w:p>
    <w:p w14:paraId="6F7C5B4A" w14:textId="77777777" w:rsidR="0056011C" w:rsidRPr="00C345F4" w:rsidRDefault="00035E22" w:rsidP="0056011C">
      <w:pPr>
        <w:pStyle w:val="a6"/>
        <w:spacing w:after="0" w:line="360" w:lineRule="auto"/>
        <w:ind w:left="5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noProof/>
          <w:color w:val="000000"/>
          <w:lang w:val="uk-UA" w:eastAsia="uk-UA"/>
        </w:rPr>
        <w:lastRenderedPageBreak/>
        <w:drawing>
          <wp:inline distT="0" distB="0" distL="0" distR="0" wp14:anchorId="03A37710" wp14:editId="311B57F6">
            <wp:extent cx="6153150" cy="87630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2C02" w14:textId="77777777" w:rsidR="002F1B1D" w:rsidRPr="00C345F4" w:rsidRDefault="002F1B1D" w:rsidP="00934133">
      <w:pPr>
        <w:pStyle w:val="a6"/>
        <w:spacing w:after="0" w:line="360" w:lineRule="auto"/>
        <w:jc w:val="both"/>
        <w:rPr>
          <w:rFonts w:ascii="Arial" w:hAnsi="Arial" w:cs="Arial"/>
          <w:b/>
          <w:color w:val="000000"/>
          <w:lang w:val="uk-UA"/>
        </w:rPr>
      </w:pPr>
      <w:r w:rsidRPr="00C345F4">
        <w:rPr>
          <w:rFonts w:ascii="Arial" w:hAnsi="Arial" w:cs="Arial"/>
          <w:b/>
          <w:color w:val="000000"/>
          <w:lang w:val="uk-UA"/>
        </w:rPr>
        <w:t>Умовні позначення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8"/>
      </w:tblGrid>
      <w:tr w:rsidR="0056011C" w:rsidRPr="00C345F4" w14:paraId="0D0DBDD5" w14:textId="77777777" w:rsidTr="00C64F1F">
        <w:tc>
          <w:tcPr>
            <w:tcW w:w="675" w:type="dxa"/>
            <w:shd w:val="clear" w:color="auto" w:fill="auto"/>
          </w:tcPr>
          <w:p w14:paraId="43F00199" w14:textId="77777777" w:rsidR="0056011C" w:rsidRPr="00C345F4" w:rsidRDefault="0056011C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9178" w:type="dxa"/>
            <w:shd w:val="clear" w:color="auto" w:fill="auto"/>
          </w:tcPr>
          <w:p w14:paraId="697A1F40" w14:textId="77777777" w:rsidR="0056011C" w:rsidRPr="00C345F4" w:rsidRDefault="0056011C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Стандартний з’єднувач заземлення 24/29</w:t>
            </w:r>
          </w:p>
        </w:tc>
      </w:tr>
      <w:tr w:rsidR="0056011C" w:rsidRPr="00C345F4" w14:paraId="7BD97268" w14:textId="77777777" w:rsidTr="00C64F1F">
        <w:tc>
          <w:tcPr>
            <w:tcW w:w="675" w:type="dxa"/>
            <w:shd w:val="clear" w:color="auto" w:fill="auto"/>
          </w:tcPr>
          <w:p w14:paraId="63385737" w14:textId="77777777" w:rsidR="0056011C" w:rsidRPr="00C345F4" w:rsidRDefault="0056011C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9178" w:type="dxa"/>
            <w:shd w:val="clear" w:color="auto" w:fill="auto"/>
          </w:tcPr>
          <w:p w14:paraId="0376B3B9" w14:textId="77777777" w:rsidR="0056011C" w:rsidRPr="00C345F4" w:rsidRDefault="0056011C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Стандартний сферичний з’єднувач заземлення 19/9</w:t>
            </w:r>
          </w:p>
        </w:tc>
      </w:tr>
      <w:tr w:rsidR="0056011C" w:rsidRPr="00C345F4" w14:paraId="78FBC270" w14:textId="77777777" w:rsidTr="00C64F1F">
        <w:tc>
          <w:tcPr>
            <w:tcW w:w="675" w:type="dxa"/>
            <w:shd w:val="clear" w:color="auto" w:fill="auto"/>
          </w:tcPr>
          <w:p w14:paraId="6006F471" w14:textId="77777777" w:rsidR="0056011C" w:rsidRPr="00C345F4" w:rsidRDefault="0056011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en-US"/>
              </w:rPr>
              <w:t>a</w:t>
            </w:r>
          </w:p>
        </w:tc>
        <w:tc>
          <w:tcPr>
            <w:tcW w:w="9178" w:type="dxa"/>
            <w:shd w:val="clear" w:color="auto" w:fill="auto"/>
          </w:tcPr>
          <w:p w14:paraId="05DC8C37" w14:textId="77777777" w:rsidR="0056011C" w:rsidRPr="00C345F4" w:rsidRDefault="0056011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Зовнішній діаметр</w:t>
            </w:r>
          </w:p>
        </w:tc>
      </w:tr>
      <w:tr w:rsidR="0056011C" w:rsidRPr="00C345F4" w14:paraId="5A3B7906" w14:textId="77777777" w:rsidTr="00C64F1F">
        <w:tc>
          <w:tcPr>
            <w:tcW w:w="675" w:type="dxa"/>
            <w:shd w:val="clear" w:color="auto" w:fill="auto"/>
          </w:tcPr>
          <w:p w14:paraId="6D5F462F" w14:textId="77777777" w:rsidR="0056011C" w:rsidRPr="00C345F4" w:rsidRDefault="0056011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b</w:t>
            </w:r>
          </w:p>
        </w:tc>
        <w:tc>
          <w:tcPr>
            <w:tcW w:w="9178" w:type="dxa"/>
            <w:shd w:val="clear" w:color="auto" w:fill="auto"/>
          </w:tcPr>
          <w:p w14:paraId="7B1470E2" w14:textId="77777777" w:rsidR="0056011C" w:rsidRPr="00C345F4" w:rsidRDefault="0056011C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Внутрішній діаметр</w:t>
            </w:r>
          </w:p>
        </w:tc>
      </w:tr>
    </w:tbl>
    <w:p w14:paraId="369EBCD0" w14:textId="77777777" w:rsidR="00934133" w:rsidRPr="00C345F4" w:rsidRDefault="00934133" w:rsidP="00E14F06">
      <w:pPr>
        <w:shd w:val="clear" w:color="auto" w:fill="FFFFFF"/>
        <w:suppressAutoHyphens/>
        <w:spacing w:line="360" w:lineRule="auto"/>
        <w:rPr>
          <w:rFonts w:ascii="Arial" w:hAnsi="Arial" w:cs="Arial"/>
          <w:color w:val="000000"/>
        </w:rPr>
      </w:pPr>
    </w:p>
    <w:p w14:paraId="02BE450B" w14:textId="77777777" w:rsidR="00FE0836" w:rsidRPr="00C345F4" w:rsidRDefault="00FE0836" w:rsidP="00934133">
      <w:pPr>
        <w:pStyle w:val="a6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Рисунок </w:t>
      </w:r>
      <w:r w:rsidR="0056011C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4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="002F1B1D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–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="009322C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Приклад кварцової трубки для високоефективної </w:t>
      </w:r>
      <w:proofErr w:type="spellStart"/>
      <w:r w:rsidR="009322C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резисторної</w:t>
      </w:r>
      <w:proofErr w:type="spellEnd"/>
      <w:r w:rsidR="009322C1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нагрівальної печі</w:t>
      </w:r>
    </w:p>
    <w:p w14:paraId="586B636D" w14:textId="77777777" w:rsidR="002F1B1D" w:rsidRPr="00C345F4" w:rsidRDefault="002F1B1D" w:rsidP="00610E3B">
      <w:pPr>
        <w:pStyle w:val="a6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AD241CA" w14:textId="77777777" w:rsidR="0056011C" w:rsidRPr="00C345F4" w:rsidRDefault="0056011C" w:rsidP="00502FE3">
      <w:pPr>
        <w:spacing w:line="360" w:lineRule="auto"/>
        <w:ind w:firstLine="709"/>
        <w:rPr>
          <w:rFonts w:ascii="Arial" w:hAnsi="Arial" w:cs="Arial"/>
          <w:b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8.3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  <w:t>Процедура</w:t>
      </w:r>
    </w:p>
    <w:p w14:paraId="5F32B028" w14:textId="77777777" w:rsidR="0056011C" w:rsidRPr="00C345F4" w:rsidRDefault="0056011C" w:rsidP="00502FE3">
      <w:pPr>
        <w:spacing w:line="360" w:lineRule="auto"/>
        <w:ind w:firstLine="709"/>
        <w:rPr>
          <w:rFonts w:ascii="Arial" w:hAnsi="Arial" w:cs="Arial"/>
          <w:noProof/>
          <w:color w:val="000000"/>
          <w:sz w:val="28"/>
          <w:szCs w:val="28"/>
          <w:lang w:val="uk-UA"/>
        </w:rPr>
      </w:pPr>
    </w:p>
    <w:p w14:paraId="369CDD34" w14:textId="77777777" w:rsidR="0056011C" w:rsidRPr="00C345F4" w:rsidRDefault="0056011C" w:rsidP="00502FE3">
      <w:pPr>
        <w:spacing w:line="360" w:lineRule="auto"/>
        <w:ind w:firstLine="709"/>
        <w:rPr>
          <w:rFonts w:ascii="Arial" w:hAnsi="Arial" w:cs="Arial"/>
          <w:b/>
          <w:noProof/>
          <w:color w:val="000000"/>
          <w:sz w:val="28"/>
          <w:szCs w:val="28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</w:rPr>
        <w:t>8.3.1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i/>
          <w:noProof/>
          <w:color w:val="000000"/>
          <w:sz w:val="28"/>
          <w:szCs w:val="28"/>
        </w:rPr>
        <w:t>Заповнення кварц</w:t>
      </w:r>
      <w:r w:rsidRPr="00C345F4"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  <w:t>о</w:t>
      </w:r>
      <w:r w:rsidRPr="00C345F4">
        <w:rPr>
          <w:rFonts w:ascii="Arial" w:hAnsi="Arial" w:cs="Arial"/>
          <w:b/>
          <w:i/>
          <w:noProof/>
          <w:color w:val="000000"/>
          <w:sz w:val="28"/>
          <w:szCs w:val="28"/>
        </w:rPr>
        <w:t>во</w:t>
      </w:r>
      <w:r w:rsidRPr="00C345F4"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  <w:t>ї</w:t>
      </w:r>
      <w:r w:rsidRPr="00C345F4">
        <w:rPr>
          <w:rFonts w:ascii="Arial" w:hAnsi="Arial" w:cs="Arial"/>
          <w:b/>
          <w:i/>
          <w:noProof/>
          <w:color w:val="000000"/>
          <w:sz w:val="28"/>
          <w:szCs w:val="28"/>
        </w:rPr>
        <w:t xml:space="preserve"> трубки</w:t>
      </w:r>
    </w:p>
    <w:p w14:paraId="3ADED23B" w14:textId="77777777" w:rsidR="0056011C" w:rsidRPr="00C345F4" w:rsidRDefault="0056011C" w:rsidP="00502FE3">
      <w:pPr>
        <w:spacing w:line="36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Заповн</w:t>
      </w:r>
      <w:r w:rsidR="00DE2C59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довшу камеру кварцової трубки, що показана на рисунку 4, платиною (1 %) на гранулах глинозему (4.29). Зафіксу</w:t>
      </w:r>
      <w:r w:rsidR="00DE2C59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гранули за допомогою пробки з кварцової вати у вужчій частині трубки поруч із виходом для газу.</w:t>
      </w:r>
    </w:p>
    <w:p w14:paraId="11340012" w14:textId="77777777" w:rsidR="0056011C" w:rsidRPr="00C345F4" w:rsidRDefault="0056011C" w:rsidP="00502FE3">
      <w:pPr>
        <w:spacing w:line="36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</w:p>
    <w:p w14:paraId="12F375D4" w14:textId="77777777" w:rsidR="0056011C" w:rsidRPr="00C345F4" w:rsidRDefault="0056011C" w:rsidP="00502FE3">
      <w:pPr>
        <w:spacing w:line="360" w:lineRule="auto"/>
        <w:ind w:firstLine="709"/>
        <w:jc w:val="both"/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8.3.2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  <w:t xml:space="preserve">Заповнення абсорбційної </w:t>
      </w:r>
      <w:r w:rsidR="00245148" w:rsidRPr="00C345F4"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  <w:t>колони</w:t>
      </w:r>
    </w:p>
    <w:p w14:paraId="20FBFDD7" w14:textId="77777777" w:rsidR="009036B0" w:rsidRPr="00C345F4" w:rsidRDefault="0056011C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Заповн</w:t>
      </w:r>
      <w:r w:rsidR="00DE2C59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абсорбційну </w:t>
      </w:r>
      <w:r w:rsidR="003A4B8B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колону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приблизно 75 </w:t>
      </w:r>
      <w:r w:rsidR="00626831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626831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розчину </w:t>
      </w:r>
      <w:r w:rsidR="00626831"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натрій </w:t>
      </w: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йодиду (4.37). Цей розчин можна використовувати, оскільки немає надмірного піноутворення та осадження йоду.</w:t>
      </w:r>
      <w:r w:rsidRPr="00C345F4">
        <w:rPr>
          <w:rFonts w:ascii="Arial" w:hAnsi="Arial" w:cs="Arial"/>
          <w:noProof/>
          <w:color w:val="000000"/>
          <w:sz w:val="28"/>
          <w:szCs w:val="28"/>
          <w:vertAlign w:val="superscript"/>
          <w:lang w:val="uk-UA"/>
        </w:rPr>
        <w:t>6</w:t>
      </w:r>
    </w:p>
    <w:p w14:paraId="7E45E0F1" w14:textId="77777777" w:rsidR="0068566C" w:rsidRPr="00C345F4" w:rsidRDefault="0068566C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</w:p>
    <w:p w14:paraId="59D37476" w14:textId="77777777" w:rsidR="00687721" w:rsidRPr="00C345F4" w:rsidRDefault="00687721" w:rsidP="00687721">
      <w:pPr>
        <w:spacing w:line="360" w:lineRule="auto"/>
        <w:ind w:firstLine="709"/>
        <w:jc w:val="both"/>
        <w:rPr>
          <w:rFonts w:ascii="Arial" w:hAnsi="Arial" w:cs="Arial"/>
          <w:b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8.3.3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  <w:t>Заповнення адсорбційної колони</w:t>
      </w:r>
    </w:p>
    <w:p w14:paraId="2027B6E6" w14:textId="77777777" w:rsidR="00687721" w:rsidRPr="00C345F4" w:rsidRDefault="00687721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Заповнити адсорбційну колону зверху до низу приблизно 50 мг магнію (4.22) і 50 см</w:t>
      </w:r>
      <w:r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магній сульфату (4.21). Зафіксувати і відокремити адсорбенти за допомогою пробок зі скловати.</w:t>
      </w:r>
    </w:p>
    <w:p w14:paraId="2EA05BD7" w14:textId="77777777" w:rsidR="0068566C" w:rsidRPr="00C345F4" w:rsidRDefault="0068566C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lang w:val="uk-UA"/>
        </w:rPr>
      </w:pPr>
    </w:p>
    <w:p w14:paraId="58F0091E" w14:textId="77777777" w:rsidR="0068566C" w:rsidRPr="00C345F4" w:rsidRDefault="00687721" w:rsidP="00687721">
      <w:pPr>
        <w:spacing w:line="36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noProof/>
          <w:color w:val="000000"/>
          <w:sz w:val="28"/>
          <w:szCs w:val="28"/>
          <w:lang w:val="uk-UA"/>
        </w:rPr>
        <w:t>_____________</w:t>
      </w:r>
    </w:p>
    <w:p w14:paraId="0B9A9EB7" w14:textId="77777777" w:rsidR="009036B0" w:rsidRPr="00C345F4" w:rsidRDefault="009036B0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vertAlign w:val="superscript"/>
          <w:lang w:val="uk-UA"/>
        </w:rPr>
        <w:t>6</w:t>
      </w:r>
      <w:r w:rsidRPr="00C345F4">
        <w:rPr>
          <w:rFonts w:ascii="Arial" w:hAnsi="Arial" w:cs="Arial"/>
          <w:color w:val="000000"/>
          <w:lang w:val="uk-UA"/>
        </w:rPr>
        <w:t xml:space="preserve"> Використаний розчин можна регенерувати </w:t>
      </w:r>
      <w:r w:rsidR="00245148" w:rsidRPr="00C345F4">
        <w:rPr>
          <w:rFonts w:ascii="Arial" w:hAnsi="Arial" w:cs="Arial"/>
          <w:color w:val="000000"/>
          <w:lang w:val="uk-UA"/>
        </w:rPr>
        <w:t>азид</w:t>
      </w:r>
      <w:r w:rsidR="009322C1" w:rsidRPr="00C345F4">
        <w:rPr>
          <w:rFonts w:ascii="Arial" w:hAnsi="Arial" w:cs="Arial"/>
          <w:color w:val="000000"/>
          <w:lang w:val="uk-UA"/>
        </w:rPr>
        <w:t>ним відновленням</w:t>
      </w:r>
    </w:p>
    <w:p w14:paraId="45C78BA7" w14:textId="77777777" w:rsidR="0056011C" w:rsidRPr="00C345F4" w:rsidRDefault="0056011C" w:rsidP="00687721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lastRenderedPageBreak/>
        <w:t>8.3.4</w:t>
      </w: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</w:r>
      <w:r w:rsidR="00236715" w:rsidRPr="00C345F4"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  <w:t>Регулювання</w:t>
      </w:r>
    </w:p>
    <w:p w14:paraId="13454FDA" w14:textId="77777777" w:rsidR="0056011C" w:rsidRPr="00C345F4" w:rsidRDefault="0056011C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Встанов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обидва канали інфрачервоного детектора на нульовий рівень за допомогою кисню (4.6) і </w:t>
      </w:r>
      <w:r w:rsidR="00245148" w:rsidRPr="00C345F4">
        <w:rPr>
          <w:rFonts w:ascii="Arial" w:hAnsi="Arial" w:cs="Arial"/>
          <w:color w:val="000000"/>
          <w:sz w:val="28"/>
          <w:szCs w:val="28"/>
          <w:lang w:val="uk-UA"/>
        </w:rPr>
        <w:t>відкалібрувати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 допомогою випробувального газу (4.5). Утриму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постійною витрату потоку газу на рівні ±0,5 % при вибраній швидкості приблизно 750 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1D5D84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/хв. Відрегулю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регулятор тиску на (1050 ± 2)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гПа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Нагрі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платиновий каталізатор (4.29) </w:t>
      </w:r>
      <w:r w:rsidR="00D53075" w:rsidRPr="00C345F4"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підтриму</w:t>
      </w:r>
      <w:r w:rsidR="00DE2C59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температуру приблизно 820°C. Запуст</w:t>
      </w:r>
      <w:r w:rsidR="00D530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високо</w:t>
      </w:r>
      <w:r w:rsidR="00D53075" w:rsidRPr="00C345F4">
        <w:rPr>
          <w:rFonts w:ascii="Arial" w:hAnsi="Arial" w:cs="Arial"/>
          <w:color w:val="000000"/>
          <w:sz w:val="28"/>
          <w:szCs w:val="28"/>
          <w:lang w:val="uk-UA"/>
        </w:rPr>
        <w:t>потужну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піч приблизно через 30 секунд після початку руху газоподібного кисню. Нагріва</w:t>
      </w:r>
      <w:r w:rsidR="00D53075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платинов</w:t>
      </w:r>
      <w:r w:rsidR="00245148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ий тигель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від температури навколишнього середовища до (900 ± 20) °C протягом 2 хвилин. 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Підт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рим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ув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а</w:t>
      </w:r>
      <w:r w:rsidR="00D53075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таку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температур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поки сигнал CO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не повернеться до початкового рівня.</w:t>
      </w:r>
    </w:p>
    <w:p w14:paraId="65150AED" w14:textId="77777777" w:rsidR="0056011C" w:rsidRPr="00C345F4" w:rsidRDefault="0056011C" w:rsidP="00687721">
      <w:pPr>
        <w:spacing w:line="360" w:lineRule="auto"/>
        <w:ind w:firstLine="709"/>
        <w:rPr>
          <w:rFonts w:ascii="Arial" w:hAnsi="Arial" w:cs="Arial"/>
          <w:noProof/>
          <w:color w:val="000000"/>
          <w:szCs w:val="28"/>
          <w:lang w:val="uk-UA"/>
        </w:rPr>
      </w:pPr>
    </w:p>
    <w:p w14:paraId="735110CB" w14:textId="77777777" w:rsidR="0056011C" w:rsidRPr="00C345F4" w:rsidRDefault="0056011C" w:rsidP="00687721">
      <w:pPr>
        <w:spacing w:line="360" w:lineRule="auto"/>
        <w:ind w:firstLine="709"/>
        <w:rPr>
          <w:rFonts w:ascii="Arial" w:hAnsi="Arial" w:cs="Arial"/>
          <w:b/>
          <w:noProof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>8.3.5</w:t>
      </w:r>
      <w:r w:rsidR="009036B0" w:rsidRPr="00C345F4">
        <w:rPr>
          <w:rFonts w:ascii="Arial" w:hAnsi="Arial" w:cs="Arial"/>
          <w:b/>
          <w:noProof/>
          <w:color w:val="000000"/>
          <w:sz w:val="28"/>
          <w:szCs w:val="28"/>
          <w:lang w:val="uk-UA"/>
        </w:rPr>
        <w:tab/>
      </w:r>
      <w:r w:rsidR="00236715" w:rsidRPr="00C345F4">
        <w:rPr>
          <w:rFonts w:ascii="Arial" w:hAnsi="Arial" w:cs="Arial"/>
          <w:b/>
          <w:i/>
          <w:noProof/>
          <w:color w:val="000000"/>
          <w:sz w:val="28"/>
          <w:szCs w:val="28"/>
          <w:lang w:val="uk-UA"/>
        </w:rPr>
        <w:t>Очищення</w:t>
      </w:r>
    </w:p>
    <w:p w14:paraId="07FE2EC4" w14:textId="77777777" w:rsidR="0056011C" w:rsidRPr="00C345F4" w:rsidRDefault="0056011C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На початку здійснення серії аналізів видал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будь-які залишки органічного і вуглецевого матеріалу з системи, 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>при холостому ході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Перед 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>аналізом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очист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платинові 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>тиглі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нагрівши їх до червоного 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>кольору.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Видал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залишки вапняку в 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>тигл</w:t>
      </w:r>
      <w:r w:rsidR="00D75130" w:rsidRPr="00C345F4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зм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>очивши їх водою, розбити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і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видалити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тверд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і залишки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прокип’ятивши </w:t>
      </w:r>
      <w:r w:rsidR="00EA1078" w:rsidRPr="00C345F4">
        <w:rPr>
          <w:rFonts w:ascii="Arial" w:hAnsi="Arial" w:cs="Arial"/>
          <w:color w:val="000000"/>
          <w:sz w:val="28"/>
          <w:szCs w:val="28"/>
          <w:lang w:val="uk-UA"/>
        </w:rPr>
        <w:t>ємність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236715" w:rsidRPr="00C345F4">
        <w:rPr>
          <w:rFonts w:ascii="Arial" w:hAnsi="Arial" w:cs="Arial"/>
          <w:color w:val="000000"/>
          <w:sz w:val="28"/>
          <w:szCs w:val="28"/>
          <w:lang w:val="uk-UA"/>
        </w:rPr>
        <w:t>соляною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кислотою (4.16).</w:t>
      </w:r>
    </w:p>
    <w:p w14:paraId="3D54C1C9" w14:textId="77777777" w:rsidR="00687721" w:rsidRPr="00C345F4" w:rsidRDefault="00687721" w:rsidP="0068566C">
      <w:pPr>
        <w:pStyle w:val="a6"/>
        <w:spacing w:after="0" w:line="360" w:lineRule="auto"/>
        <w:jc w:val="both"/>
        <w:rPr>
          <w:rFonts w:ascii="Arial" w:hAnsi="Arial" w:cs="Arial"/>
          <w:b/>
          <w:color w:val="000000"/>
          <w:szCs w:val="28"/>
          <w:lang w:val="uk-UA"/>
        </w:rPr>
      </w:pPr>
    </w:p>
    <w:p w14:paraId="779B18C7" w14:textId="77777777" w:rsidR="009036B0" w:rsidRPr="00C345F4" w:rsidRDefault="009036B0" w:rsidP="00687721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8.3.6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  <w:t xml:space="preserve">Калібрування </w:t>
      </w:r>
      <w:r w:rsidRPr="00C345F4">
        <w:rPr>
          <w:rFonts w:ascii="Arial" w:hAnsi="Arial" w:cs="Arial"/>
          <w:b/>
          <w:color w:val="000000"/>
          <w:sz w:val="28"/>
          <w:szCs w:val="28"/>
          <w:vertAlign w:val="superscript"/>
          <w:lang w:val="uk-UA"/>
        </w:rPr>
        <w:t>7</w:t>
      </w:r>
    </w:p>
    <w:p w14:paraId="1412858E" w14:textId="5D2F1AAF" w:rsidR="009036B0" w:rsidRPr="00C345F4" w:rsidRDefault="009036B0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Зваж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точністю </w:t>
      </w:r>
      <w:r w:rsidR="00175E38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до </w:t>
      </w:r>
      <w:r w:rsidR="00687721" w:rsidRPr="00C345F4">
        <w:rPr>
          <w:rFonts w:ascii="Arial" w:hAnsi="Arial" w:cs="Arial"/>
          <w:color w:val="000000"/>
          <w:sz w:val="28"/>
          <w:szCs w:val="28"/>
          <w:lang w:val="uk-UA"/>
        </w:rPr>
        <w:t>± 0,00005 г, від 0,000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5 г до 0,17 г </w:t>
      </w:r>
      <w:proofErr w:type="spellStart"/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>дигідрату</w:t>
      </w:r>
      <w:proofErr w:type="spellEnd"/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C25E94" w:rsidRPr="00C345F4">
        <w:rPr>
          <w:rFonts w:ascii="Arial" w:hAnsi="Arial" w:cs="Arial"/>
          <w:color w:val="000000"/>
          <w:sz w:val="28"/>
          <w:szCs w:val="28"/>
          <w:lang w:val="uk-UA"/>
        </w:rPr>
        <w:t>щавлевої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 (4.24) у платинов</w:t>
      </w:r>
      <w:r w:rsidR="00C25E94" w:rsidRPr="00C345F4">
        <w:rPr>
          <w:rFonts w:ascii="Arial" w:hAnsi="Arial" w:cs="Arial"/>
          <w:color w:val="000000"/>
          <w:sz w:val="28"/>
          <w:szCs w:val="28"/>
          <w:lang w:val="uk-UA"/>
        </w:rPr>
        <w:t>ий тигель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Від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ібрати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порції речовини</w:t>
      </w:r>
      <w:r w:rsidR="00C25E9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так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щоб 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>одержати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C25E94" w:rsidRPr="00C345F4">
        <w:rPr>
          <w:rFonts w:ascii="Arial" w:hAnsi="Arial" w:cs="Arial"/>
          <w:color w:val="000000"/>
          <w:sz w:val="28"/>
          <w:szCs w:val="28"/>
          <w:lang w:val="uk-UA"/>
        </w:rPr>
        <w:t>нормально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розділені діапазони вимірювань. Поміст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C25E94" w:rsidRPr="00C345F4">
        <w:rPr>
          <w:rFonts w:ascii="Arial" w:hAnsi="Arial" w:cs="Arial"/>
          <w:color w:val="000000"/>
          <w:sz w:val="28"/>
          <w:szCs w:val="28"/>
          <w:lang w:val="uk-UA"/>
        </w:rPr>
        <w:t>тигель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 піч і поч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C25E94" w:rsidRPr="00C345F4">
        <w:rPr>
          <w:rFonts w:ascii="Arial" w:hAnsi="Arial" w:cs="Arial"/>
          <w:color w:val="000000"/>
          <w:sz w:val="28"/>
          <w:szCs w:val="28"/>
          <w:lang w:val="uk-UA"/>
        </w:rPr>
        <w:t>аналіз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Для кожного каналу слід виконувати принаймні 5-рівневе калібрування. Побуду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стандартну криву калібрування відповідно до методу найменших квадратів. 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Одержані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значення R-квадрата (r</w:t>
      </w:r>
      <w:r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) повинні бути &gt; 0,995. Обчисл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EE56C2" w:rsidRPr="00C345F4">
        <w:rPr>
          <w:rFonts w:ascii="Arial" w:hAnsi="Arial" w:cs="Arial"/>
          <w:color w:val="000000"/>
          <w:sz w:val="28"/>
          <w:szCs w:val="28"/>
          <w:lang w:val="uk-UA"/>
        </w:rPr>
        <w:t>нахил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кута (b) і відрізок, що відсікається на осі Y (a) для використання у 8.4.</w:t>
      </w:r>
    </w:p>
    <w:p w14:paraId="259A446C" w14:textId="77777777" w:rsidR="00687721" w:rsidRPr="00C345F4" w:rsidRDefault="00687721" w:rsidP="00687721">
      <w:pPr>
        <w:widowControl w:val="0"/>
        <w:spacing w:line="360" w:lineRule="auto"/>
        <w:ind w:firstLine="709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lang w:val="uk-UA"/>
        </w:rPr>
        <w:t>_________________________</w:t>
      </w:r>
    </w:p>
    <w:p w14:paraId="2A3FA0AD" w14:textId="77777777" w:rsidR="00687721" w:rsidRPr="00C345F4" w:rsidRDefault="00687721" w:rsidP="00687721">
      <w:pPr>
        <w:widowControl w:val="0"/>
        <w:spacing w:line="360" w:lineRule="auto"/>
        <w:ind w:firstLine="709"/>
        <w:jc w:val="both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vertAlign w:val="superscript"/>
          <w:lang w:val="uk-UA"/>
        </w:rPr>
        <w:t>7</w:t>
      </w:r>
      <w:r w:rsidRPr="00C345F4">
        <w:rPr>
          <w:rFonts w:ascii="Arial" w:hAnsi="Arial" w:cs="Arial"/>
          <w:color w:val="000000"/>
          <w:lang w:val="uk-UA"/>
        </w:rPr>
        <w:t xml:space="preserve"> Калібрування для каналу низької та високої концентрації використовуються для розрахунку результату методом зовнішнього стандарту.</w:t>
      </w:r>
    </w:p>
    <w:p w14:paraId="6603E496" w14:textId="77777777" w:rsidR="009036B0" w:rsidRPr="00C345F4" w:rsidRDefault="009036B0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E65433B" w14:textId="77777777" w:rsidR="009036B0" w:rsidRPr="00C345F4" w:rsidRDefault="009036B0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Якщо </w:t>
      </w:r>
      <w:r w:rsidR="00EE56C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програми хроматографічного аналізу надають інші значення функції регресії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(наприклад, лінійна регресія зі зважуванням 1/масу</w:t>
      </w:r>
      <w:r w:rsidR="00EE56C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ваги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тощо), </w:t>
      </w:r>
      <w:r w:rsidR="00EE56C2" w:rsidRPr="00C345F4">
        <w:rPr>
          <w:rFonts w:ascii="Arial" w:hAnsi="Arial" w:cs="Arial"/>
          <w:color w:val="000000"/>
          <w:sz w:val="28"/>
          <w:szCs w:val="28"/>
          <w:lang w:val="uk-UA"/>
        </w:rPr>
        <w:t>з кращими результатами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використову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їх в якості альтернативи. Перетвор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функцію калібрування у формулу аналізу (4). Якщо хроматографічн</w:t>
      </w:r>
      <w:r w:rsidR="00EE56C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ий аналізатор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виконує це автоматично, використову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як розрахунковий коефіцієнт 0,19055 </w:t>
      </w:r>
      <w:r w:rsidR="00EE56C2" w:rsidRPr="00C345F4">
        <w:rPr>
          <w:rFonts w:ascii="Arial" w:hAnsi="Arial" w:cs="Arial"/>
          <w:color w:val="000000"/>
          <w:sz w:val="28"/>
          <w:szCs w:val="28"/>
          <w:lang w:val="uk-UA"/>
        </w:rPr>
        <w:t>для врахування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вмісту вуглецю в калібрувальній речовині.</w:t>
      </w:r>
    </w:p>
    <w:p w14:paraId="4DD1081F" w14:textId="77777777" w:rsidR="009036B0" w:rsidRPr="00C345F4" w:rsidRDefault="009036B0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731775C" w14:textId="77777777" w:rsidR="009036B0" w:rsidRPr="00C345F4" w:rsidRDefault="009036B0" w:rsidP="00687721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8.3.7</w:t>
      </w:r>
      <w:r w:rsidR="00D75130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EE56C2"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Перевірка</w:t>
      </w:r>
    </w:p>
    <w:p w14:paraId="6FBCE60D" w14:textId="731F9692" w:rsidR="00687721" w:rsidRPr="00C345F4" w:rsidRDefault="009036B0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Контролю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дійсність функцій калібрування, випроб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ов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уючи певну кількість калібрувальн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их процедур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перед кожною серією аналізів. Зваж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точністю до ± 0,00005 г приблизно 0,005 г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дигідрату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>щавлевої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 (4.24) у платинов</w:t>
      </w:r>
      <w:r w:rsidR="00E9117B" w:rsidRPr="00C345F4">
        <w:rPr>
          <w:rFonts w:ascii="Arial" w:hAnsi="Arial" w:cs="Arial"/>
          <w:color w:val="000000"/>
          <w:sz w:val="28"/>
          <w:szCs w:val="28"/>
          <w:lang w:val="uk-UA"/>
        </w:rPr>
        <w:t>ому тиг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>лі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Поміст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його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 піч. Приєдна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кварцову трубку до регулятора 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>зміни маси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та зроб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аналіз. Загальний вміст </w:t>
      </w:r>
      <w:r w:rsidR="00687721" w:rsidRPr="00C345F4">
        <w:rPr>
          <w:rFonts w:ascii="Arial" w:hAnsi="Arial" w:cs="Arial"/>
          <w:color w:val="000000"/>
          <w:sz w:val="28"/>
          <w:szCs w:val="28"/>
          <w:lang w:val="uk-UA"/>
        </w:rPr>
        <w:t>органічного вуглецю (TOC) має бути в межах від 18,5 % до 19,6 % (тобто відповідний допуск дорівнює ± 3 %).</w:t>
      </w:r>
    </w:p>
    <w:p w14:paraId="3CD27490" w14:textId="77777777" w:rsidR="003B00C5" w:rsidRPr="00C345F4" w:rsidRDefault="003B00C5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0CE8B41" w14:textId="77777777" w:rsidR="009036B0" w:rsidRPr="00C345F4" w:rsidRDefault="009036B0" w:rsidP="00687721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8.3.8</w:t>
      </w:r>
      <w:r w:rsidR="00D75130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Визначення</w:t>
      </w:r>
    </w:p>
    <w:p w14:paraId="3EC13FBD" w14:textId="77777777" w:rsidR="009036B0" w:rsidRPr="00C345F4" w:rsidRDefault="009036B0" w:rsidP="00687721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Зваж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ити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 точністю до ± 0,0005 г, 1,0 г ± 0,1 г вапняку і перекла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сти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його в чашку з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перф</w:t>
      </w:r>
      <w:r w:rsidR="00495A44" w:rsidRPr="00C345F4">
        <w:rPr>
          <w:rFonts w:ascii="Arial" w:hAnsi="Arial" w:cs="Arial"/>
          <w:color w:val="000000"/>
          <w:sz w:val="28"/>
          <w:szCs w:val="28"/>
          <w:lang w:val="uk-UA"/>
        </w:rPr>
        <w:t>т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орованого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пластику,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наприклад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1278A" w:rsidRPr="00C345F4">
        <w:rPr>
          <w:rFonts w:ascii="Arial" w:hAnsi="Arial" w:cs="Arial"/>
          <w:color w:val="000000"/>
          <w:sz w:val="28"/>
          <w:szCs w:val="28"/>
          <w:lang w:val="en-US"/>
        </w:rPr>
        <w:t>PFA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або </w:t>
      </w:r>
      <w:r w:rsidR="0001278A" w:rsidRPr="00C345F4">
        <w:rPr>
          <w:rFonts w:ascii="Arial" w:hAnsi="Arial" w:cs="Arial"/>
          <w:color w:val="000000"/>
          <w:sz w:val="28"/>
          <w:szCs w:val="28"/>
          <w:lang w:val="en-US"/>
        </w:rPr>
        <w:t>PTFE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 містить приблизно 5 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1D5D84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води. Чашка має діаметр приблизно 8 см і висоту приблизно 3 см. Повільно дода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10 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1D5D84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>соляної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 (4.9). 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кінці першої інтенсивної реакції нагрі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чашку на електроплитці з температурою поверхні від 120°C до 130°C до повного висихання. Да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чашці охолонути над 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кальцій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хлоридом (4.3) в ексикаторі. Роз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>дробити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залишок і видал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його зі стінки посуду за допомогою </w:t>
      </w:r>
      <w:proofErr w:type="spellStart"/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>фторпластово</w:t>
      </w:r>
      <w:r w:rsidR="00175E38" w:rsidRPr="00C345F4">
        <w:rPr>
          <w:rFonts w:ascii="Arial" w:hAnsi="Arial" w:cs="Arial"/>
          <w:color w:val="000000"/>
          <w:sz w:val="28"/>
          <w:szCs w:val="28"/>
          <w:lang w:val="uk-UA"/>
        </w:rPr>
        <w:t>ї</w:t>
      </w:r>
      <w:proofErr w:type="spellEnd"/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паличк</w:t>
      </w:r>
      <w:r w:rsidR="00175E38" w:rsidRPr="00C345F4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Перенес</w:t>
      </w:r>
      <w:r w:rsidR="002D4675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залишок повністю в платинов</w:t>
      </w:r>
      <w:r w:rsidR="0001278A" w:rsidRPr="00C345F4">
        <w:rPr>
          <w:rFonts w:ascii="Arial" w:hAnsi="Arial" w:cs="Arial"/>
          <w:color w:val="000000"/>
          <w:sz w:val="28"/>
          <w:szCs w:val="28"/>
          <w:lang w:val="uk-UA"/>
        </w:rPr>
        <w:t>ий тигель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Вве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сти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його у лівий вхідний отвір кварцової трубки. Підключ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3B4A11" w:rsidRPr="00C345F4">
        <w:rPr>
          <w:rFonts w:ascii="Arial" w:hAnsi="Arial" w:cs="Arial"/>
          <w:color w:val="000000"/>
          <w:sz w:val="28"/>
          <w:szCs w:val="28"/>
          <w:lang w:val="uk-UA"/>
        </w:rPr>
        <w:t>систему подачі кисню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закри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високо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потужну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пі</w:t>
      </w:r>
      <w:r w:rsidR="003B4A1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ч і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запуст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аналіз. </w:t>
      </w:r>
      <w:r w:rsidR="003B4A11" w:rsidRPr="00C345F4">
        <w:rPr>
          <w:rFonts w:ascii="Arial" w:hAnsi="Arial" w:cs="Arial"/>
          <w:color w:val="000000"/>
          <w:sz w:val="28"/>
          <w:szCs w:val="28"/>
          <w:lang w:val="uk-UA"/>
        </w:rPr>
        <w:t>Зазвичай аналіз триває 5 хвилин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16B70AB5" w14:textId="77777777" w:rsidR="009036B0" w:rsidRPr="00C345F4" w:rsidRDefault="009036B0" w:rsidP="00687721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>8.4</w:t>
      </w:r>
      <w:r w:rsidR="00D75130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3A4B8B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Обчислення</w:t>
      </w:r>
    </w:p>
    <w:p w14:paraId="07227B74" w14:textId="77777777" w:rsidR="009036B0" w:rsidRPr="00C345F4" w:rsidRDefault="009036B0" w:rsidP="00687721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Обчисл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загальний вміст органічного вуглецю </w:t>
      </w:r>
      <w:r w:rsidR="00156A9E" w:rsidRPr="00C345F4">
        <w:rPr>
          <w:rFonts w:ascii="Arial" w:hAnsi="Arial" w:cs="Arial"/>
          <w:color w:val="000000"/>
          <w:sz w:val="28"/>
          <w:szCs w:val="28"/>
          <w:lang w:val="uk-UA"/>
        </w:rPr>
        <w:t>(</w:t>
      </w:r>
      <w:r w:rsidR="00156A9E" w:rsidRPr="00C345F4">
        <w:rPr>
          <w:rFonts w:ascii="Arial" w:hAnsi="Arial" w:cs="Arial"/>
          <w:color w:val="000000"/>
          <w:sz w:val="28"/>
          <w:szCs w:val="28"/>
        </w:rPr>
        <w:t>TOC</w:t>
      </w:r>
      <w:r w:rsidR="00156A9E" w:rsidRPr="00C345F4">
        <w:rPr>
          <w:rFonts w:ascii="Arial" w:hAnsi="Arial" w:cs="Arial"/>
          <w:color w:val="000000"/>
          <w:sz w:val="28"/>
          <w:szCs w:val="28"/>
          <w:lang w:val="uk-UA"/>
        </w:rPr>
        <w:t>)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у відсотках з використанням наступної формули:</w:t>
      </w:r>
    </w:p>
    <w:p w14:paraId="50E6BF5F" w14:textId="77777777" w:rsidR="00B958D5" w:rsidRPr="00C345F4" w:rsidRDefault="00B958D5" w:rsidP="00687721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F487C20" w14:textId="77777777" w:rsidR="0056011C" w:rsidRPr="00C345F4" w:rsidRDefault="006B3AF6" w:rsidP="006B3AF6">
      <w:pPr>
        <w:spacing w:line="360" w:lineRule="auto"/>
        <w:ind w:firstLine="709"/>
        <w:rPr>
          <w:rFonts w:ascii="Arial" w:hAnsi="Arial" w:cs="Arial"/>
          <w:i/>
          <w:color w:val="000000"/>
          <w:sz w:val="28"/>
          <w:szCs w:val="28"/>
          <w:lang w:val="uk-UA"/>
        </w:rPr>
      </w:pPr>
      <m:oMath>
        <m:r>
          <w:rPr>
            <w:rFonts w:ascii="Cambria Math" w:hAnsi="Cambria Math" w:cs="Arial"/>
            <w:color w:val="000000"/>
            <w:sz w:val="28"/>
            <w:szCs w:val="28"/>
            <w:lang w:val="uk-UA"/>
          </w:rPr>
          <m:t xml:space="preserve">TOC=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  <w:lang w:val="uk-UA"/>
              </w:rPr>
              <m:t>area-a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  <w:lang w:val="uk-UA"/>
              </w:rPr>
              <m:t>b×m</m:t>
            </m:r>
          </m:den>
        </m:f>
        <m:r>
          <w:rPr>
            <w:rFonts w:ascii="Cambria Math" w:hAnsi="Cambria Math" w:cs="Arial"/>
            <w:color w:val="000000"/>
            <w:sz w:val="28"/>
            <w:szCs w:val="28"/>
            <w:lang w:val="uk-UA"/>
          </w:rPr>
          <m:t>×19,055</m:t>
        </m:r>
      </m:oMath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i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(4)</w:t>
      </w:r>
    </w:p>
    <w:p w14:paraId="5ACE9E95" w14:textId="77777777" w:rsidR="00D75130" w:rsidRPr="00C345F4" w:rsidRDefault="00D75130" w:rsidP="00687721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D75130" w:rsidRPr="00C345F4" w14:paraId="30D1B7D4" w14:textId="77777777" w:rsidTr="00C64F1F">
        <w:tc>
          <w:tcPr>
            <w:tcW w:w="959" w:type="dxa"/>
            <w:shd w:val="clear" w:color="auto" w:fill="auto"/>
          </w:tcPr>
          <w:p w14:paraId="43A6947E" w14:textId="77777777" w:rsidR="00D75130" w:rsidRPr="00C345F4" w:rsidRDefault="00B958D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area</w:t>
            </w:r>
          </w:p>
        </w:tc>
        <w:tc>
          <w:tcPr>
            <w:tcW w:w="8612" w:type="dxa"/>
            <w:shd w:val="clear" w:color="auto" w:fill="auto"/>
          </w:tcPr>
          <w:p w14:paraId="689B81DC" w14:textId="77777777" w:rsidR="00D75130" w:rsidRPr="00C345F4" w:rsidRDefault="00D75130" w:rsidP="00B958D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площа розрахункового піку в </w:t>
            </w:r>
            <w:r w:rsidR="006B3AF6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поділках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шкали 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  <w:t xml:space="preserve">х 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, що відповідає випробуваному зразку;</w:t>
            </w:r>
          </w:p>
        </w:tc>
      </w:tr>
      <w:tr w:rsidR="00D75130" w:rsidRPr="00C345F4" w14:paraId="5898E618" w14:textId="77777777" w:rsidTr="00C64F1F">
        <w:tc>
          <w:tcPr>
            <w:tcW w:w="959" w:type="dxa"/>
            <w:shd w:val="clear" w:color="auto" w:fill="auto"/>
          </w:tcPr>
          <w:p w14:paraId="788610DC" w14:textId="77777777" w:rsidR="00D75130" w:rsidRPr="00C345F4" w:rsidRDefault="00B958D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8612" w:type="dxa"/>
            <w:shd w:val="clear" w:color="auto" w:fill="auto"/>
          </w:tcPr>
          <w:p w14:paraId="4A41C7C0" w14:textId="77777777" w:rsidR="00D75130" w:rsidRPr="00C345F4" w:rsidRDefault="00B958D5" w:rsidP="00B958D5">
            <w:pPr>
              <w:pStyle w:val="af6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- </w:t>
            </w:r>
            <w:r w:rsidR="003B4A11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нахил</w:t>
            </w:r>
            <w:r w:rsidR="00D75130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калібрувальної</w:t>
            </w:r>
            <w:r w:rsidR="00D75130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функції в 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поділках шкали </w:t>
            </w:r>
            <w:r w:rsidR="00D75130"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x</w:t>
            </w:r>
            <w:r w:rsidR="00D75130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51 г;</w:t>
            </w:r>
          </w:p>
        </w:tc>
      </w:tr>
      <w:tr w:rsidR="00D75130" w:rsidRPr="00C345F4" w14:paraId="3101FC76" w14:textId="77777777" w:rsidTr="00C64F1F">
        <w:tc>
          <w:tcPr>
            <w:tcW w:w="959" w:type="dxa"/>
            <w:shd w:val="clear" w:color="auto" w:fill="auto"/>
          </w:tcPr>
          <w:p w14:paraId="7CBFFC49" w14:textId="77777777" w:rsidR="00D75130" w:rsidRPr="00C345F4" w:rsidRDefault="00B958D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8612" w:type="dxa"/>
            <w:shd w:val="clear" w:color="auto" w:fill="auto"/>
          </w:tcPr>
          <w:p w14:paraId="6C3E66FE" w14:textId="77777777" w:rsidR="00D75130" w:rsidRPr="00C345F4" w:rsidRDefault="00D75130" w:rsidP="00B958D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– відрізок </w:t>
            </w:r>
            <w:r w:rsidR="00B958D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калібрувальної функції 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по осі 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Y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958D5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в поділках шкали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uk-UA"/>
              </w:rPr>
              <w:t xml:space="preserve">х </w:t>
            </w: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D75130" w:rsidRPr="00C345F4" w14:paraId="5E8551D1" w14:textId="77777777" w:rsidTr="00C64F1F">
        <w:tc>
          <w:tcPr>
            <w:tcW w:w="959" w:type="dxa"/>
            <w:shd w:val="clear" w:color="auto" w:fill="auto"/>
          </w:tcPr>
          <w:p w14:paraId="343EFAC8" w14:textId="77777777" w:rsidR="00D75130" w:rsidRPr="00C345F4" w:rsidRDefault="00B958D5" w:rsidP="00C64F1F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</w:pPr>
            <w:r w:rsidRPr="00C345F4">
              <w:rPr>
                <w:rFonts w:ascii="Arial" w:hAnsi="Arial" w:cs="Arial"/>
                <w:i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8612" w:type="dxa"/>
            <w:shd w:val="clear" w:color="auto" w:fill="auto"/>
          </w:tcPr>
          <w:p w14:paraId="6F27A22C" w14:textId="77777777" w:rsidR="00D75130" w:rsidRPr="00C345F4" w:rsidRDefault="00D75130" w:rsidP="00B958D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– маса випробуваного зразк</w:t>
            </w:r>
            <w:r w:rsidR="00175E38"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а</w:t>
            </w: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в грамах.</w:t>
            </w:r>
          </w:p>
        </w:tc>
      </w:tr>
    </w:tbl>
    <w:p w14:paraId="3BA0A50E" w14:textId="77777777" w:rsidR="00D75130" w:rsidRPr="00C345F4" w:rsidRDefault="00D75130" w:rsidP="00B958D5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CE8D3AB" w14:textId="77777777" w:rsidR="00B958D5" w:rsidRPr="00C345F4" w:rsidRDefault="00B958D5" w:rsidP="00B958D5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B0D08D6" w14:textId="77777777" w:rsidR="00D75130" w:rsidRPr="00C345F4" w:rsidRDefault="00D75130" w:rsidP="00B958D5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9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ab/>
      </w:r>
      <w:r w:rsidR="00C50DF0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МЕТОД ІНФРАЧЕРВОНОГО АНАЛІЗУ АБО ТЕПЛОПРОВІДНОСТІ З ТЕРМІЧНИМ ОКИСНЕННЯМ (ВИСОКОТЕМПЕРАТУРНИЙ): ПРОЦЕДУРА </w:t>
      </w:r>
      <w:r w:rsidR="00C50DF0" w:rsidRPr="00C345F4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 w:rsidR="00C50DF0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(АЛЬТЕРНАТИВНИЙ МЕТОД № 3)</w:t>
      </w:r>
    </w:p>
    <w:p w14:paraId="2E18B8AF" w14:textId="77777777" w:rsidR="00D75130" w:rsidRPr="00C345F4" w:rsidRDefault="00D75130" w:rsidP="00B958D5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571DB3C" w14:textId="77777777" w:rsidR="00D75130" w:rsidRPr="00C345F4" w:rsidRDefault="00D75130" w:rsidP="00B958D5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9.1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  <w:t>Суть методу</w:t>
      </w:r>
    </w:p>
    <w:p w14:paraId="7BF42F1C" w14:textId="59E17B59" w:rsidR="00CC4F15" w:rsidRPr="00C345F4" w:rsidRDefault="005A1156" w:rsidP="00B958D5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</w:t>
      </w:r>
      <w:r w:rsidR="00D7513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 міститься у вапняку,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видаляється</w:t>
      </w:r>
      <w:r w:rsidR="00D7513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 допомогою </w:t>
      </w:r>
      <w:proofErr w:type="spellStart"/>
      <w:r w:rsidR="00385501" w:rsidRPr="00C345F4">
        <w:rPr>
          <w:rFonts w:ascii="Arial" w:hAnsi="Arial" w:cs="Arial"/>
          <w:color w:val="000000"/>
          <w:sz w:val="28"/>
          <w:szCs w:val="28"/>
          <w:lang w:val="uk-UA"/>
        </w:rPr>
        <w:t>хлоридної</w:t>
      </w:r>
      <w:proofErr w:type="spellEnd"/>
      <w:r w:rsidR="0038550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D7513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кислоти (1 +5) (4.16). Вміст вуглецю </w:t>
      </w:r>
      <w:r w:rsidR="001D5D84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="00D7513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залишку окис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л</w:t>
      </w:r>
      <w:r w:rsidR="00D7513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юється киснем або повітрям (4.6) у печі </w:t>
      </w:r>
      <w:r w:rsidR="00CC4F1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за присутності каталізатора </w:t>
      </w:r>
      <w:r w:rsidR="00B958D5" w:rsidRPr="00C345F4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="00CC4F15" w:rsidRPr="00C345F4">
        <w:rPr>
          <w:rFonts w:ascii="Arial" w:hAnsi="Arial" w:cs="Arial"/>
          <w:color w:val="000000"/>
          <w:sz w:val="28"/>
          <w:szCs w:val="28"/>
          <w:lang w:val="uk-UA"/>
        </w:rPr>
        <w:t>, приблизно 1500°C. Отриману газову суміш аналізують кількісно за допомогою вимірювача теплопровідності або інфрачервоної камери</w:t>
      </w:r>
      <w:r w:rsidR="00CC4F15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8,9</w:t>
      </w:r>
      <w:r w:rsidR="00CC4F15"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61C04CB7" w14:textId="77777777" w:rsidR="0068566C" w:rsidRPr="00C345F4" w:rsidRDefault="0068566C" w:rsidP="00B958D5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94BF8F3" w14:textId="77777777" w:rsidR="0068566C" w:rsidRPr="00C345F4" w:rsidRDefault="0068566C" w:rsidP="00B958D5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29A4E67" w14:textId="77777777" w:rsidR="001D5D84" w:rsidRPr="00C345F4" w:rsidRDefault="001D5D84" w:rsidP="00B958D5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lang w:val="uk-UA"/>
        </w:rPr>
        <w:t>________________________</w:t>
      </w:r>
    </w:p>
    <w:p w14:paraId="54BEB43C" w14:textId="77777777" w:rsidR="001D5D84" w:rsidRPr="00C345F4" w:rsidRDefault="001D5D84" w:rsidP="00B958D5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vertAlign w:val="superscript"/>
          <w:lang w:val="uk-UA"/>
        </w:rPr>
        <w:t>8</w:t>
      </w:r>
      <w:r w:rsidRPr="00C345F4">
        <w:rPr>
          <w:rFonts w:ascii="Arial" w:hAnsi="Arial" w:cs="Arial"/>
          <w:color w:val="000000"/>
          <w:lang w:val="uk-UA"/>
        </w:rPr>
        <w:t xml:space="preserve"> Див. </w:t>
      </w:r>
      <w:r w:rsidRPr="00C345F4">
        <w:rPr>
          <w:rFonts w:ascii="Arial" w:hAnsi="Arial" w:cs="Arial"/>
          <w:color w:val="000000"/>
          <w:lang w:val="en-US"/>
        </w:rPr>
        <w:t>ASTME</w:t>
      </w:r>
      <w:r w:rsidRPr="00C345F4">
        <w:rPr>
          <w:rFonts w:ascii="Arial" w:hAnsi="Arial" w:cs="Arial"/>
          <w:color w:val="000000"/>
          <w:lang w:val="uk-UA"/>
        </w:rPr>
        <w:t xml:space="preserve"> </w:t>
      </w:r>
      <w:r w:rsidRPr="00C345F4">
        <w:rPr>
          <w:rFonts w:ascii="Arial" w:hAnsi="Arial" w:cs="Arial"/>
          <w:color w:val="000000"/>
          <w:lang w:val="en-US"/>
        </w:rPr>
        <w:t>E</w:t>
      </w:r>
      <w:r w:rsidRPr="00C345F4">
        <w:rPr>
          <w:rFonts w:ascii="Arial" w:hAnsi="Arial" w:cs="Arial"/>
          <w:color w:val="000000"/>
          <w:lang w:val="uk-UA"/>
        </w:rPr>
        <w:t xml:space="preserve"> 1019-11 [3].</w:t>
      </w:r>
    </w:p>
    <w:p w14:paraId="33155470" w14:textId="77777777" w:rsidR="001D5D84" w:rsidRPr="00C345F4" w:rsidRDefault="001D5D84" w:rsidP="00B958D5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vertAlign w:val="superscript"/>
          <w:lang w:val="uk-UA"/>
        </w:rPr>
        <w:t>9</w:t>
      </w:r>
      <w:r w:rsidRPr="00C345F4">
        <w:rPr>
          <w:rFonts w:ascii="Arial" w:hAnsi="Arial" w:cs="Arial"/>
          <w:color w:val="000000"/>
          <w:lang w:val="uk-UA"/>
        </w:rPr>
        <w:t xml:space="preserve"> Див. </w:t>
      </w:r>
      <w:r w:rsidRPr="00C345F4">
        <w:rPr>
          <w:rFonts w:ascii="Arial" w:hAnsi="Arial" w:cs="Arial"/>
          <w:color w:val="000000"/>
          <w:lang w:val="en-US"/>
        </w:rPr>
        <w:t>ISO</w:t>
      </w:r>
      <w:r w:rsidRPr="00C345F4">
        <w:rPr>
          <w:rFonts w:ascii="Arial" w:hAnsi="Arial" w:cs="Arial"/>
          <w:color w:val="000000"/>
          <w:lang w:val="uk-UA"/>
        </w:rPr>
        <w:t>/</w:t>
      </w:r>
      <w:r w:rsidRPr="00C345F4">
        <w:rPr>
          <w:rFonts w:ascii="Arial" w:hAnsi="Arial" w:cs="Arial"/>
          <w:color w:val="000000"/>
          <w:lang w:val="en-US"/>
        </w:rPr>
        <w:t>TR</w:t>
      </w:r>
      <w:r w:rsidRPr="00C345F4">
        <w:rPr>
          <w:rFonts w:ascii="Arial" w:hAnsi="Arial" w:cs="Arial"/>
          <w:color w:val="000000"/>
          <w:lang w:val="uk-UA"/>
        </w:rPr>
        <w:t xml:space="preserve"> 9686:2017 [4].</w:t>
      </w:r>
    </w:p>
    <w:p w14:paraId="54552314" w14:textId="77777777" w:rsidR="00D75130" w:rsidRPr="00C345F4" w:rsidRDefault="00D75130" w:rsidP="00B958D5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12FA0A9" w14:textId="77777777" w:rsidR="00D75130" w:rsidRPr="00C345F4" w:rsidRDefault="00D75130" w:rsidP="00B958D5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>9.2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68566C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Обладнання</w:t>
      </w:r>
    </w:p>
    <w:p w14:paraId="7B3370E5" w14:textId="77777777" w:rsidR="003B00C5" w:rsidRPr="00C345F4" w:rsidRDefault="00D75130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Блок-схема, що ілюструє устаткування і принцип роботи автоматичного приладу для визначення вмісту органічного вуглецю </w:t>
      </w:r>
      <w:r w:rsidR="00156A9E" w:rsidRPr="00C345F4">
        <w:rPr>
          <w:rFonts w:ascii="Arial" w:hAnsi="Arial" w:cs="Arial"/>
          <w:color w:val="000000"/>
          <w:sz w:val="28"/>
          <w:szCs w:val="28"/>
          <w:lang w:val="uk-UA"/>
        </w:rPr>
        <w:t>(TOC)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55769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методом 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теплопровідності з термічним окисненням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показана на рисунку 5. Особливості </w:t>
      </w:r>
      <w:r w:rsidRPr="00C345F4">
        <w:rPr>
          <w:rFonts w:ascii="Arial" w:hAnsi="Arial" w:cs="Arial"/>
          <w:bCs/>
          <w:color w:val="000000"/>
          <w:sz w:val="28"/>
          <w:szCs w:val="28"/>
          <w:lang w:val="uk-UA"/>
        </w:rPr>
        <w:t>промислових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високочастотних аналізаторів вуглецю методом спалювання/інфрачервоного аналізу описані у Додатку А.</w:t>
      </w:r>
    </w:p>
    <w:p w14:paraId="7F7F0AE8" w14:textId="77777777" w:rsidR="009036B0" w:rsidRPr="00C345F4" w:rsidRDefault="00035E22" w:rsidP="000F2CA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noProof/>
          <w:color w:val="000000"/>
          <w:lang w:val="uk-UA" w:eastAsia="uk-UA"/>
        </w:rPr>
        <w:drawing>
          <wp:inline distT="0" distB="0" distL="0" distR="0" wp14:anchorId="010A4639" wp14:editId="0234A19F">
            <wp:extent cx="6153150" cy="339090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6117" w14:textId="77777777" w:rsidR="000F2CAB" w:rsidRPr="00C345F4" w:rsidRDefault="000F2CAB" w:rsidP="000F2CAB">
      <w:pPr>
        <w:pStyle w:val="a6"/>
        <w:spacing w:after="0" w:line="360" w:lineRule="auto"/>
        <w:jc w:val="both"/>
        <w:rPr>
          <w:rFonts w:ascii="Arial" w:hAnsi="Arial" w:cs="Arial"/>
          <w:b/>
          <w:color w:val="000000"/>
          <w:lang w:val="uk-UA"/>
        </w:rPr>
      </w:pPr>
      <w:r w:rsidRPr="00C345F4">
        <w:rPr>
          <w:rFonts w:ascii="Arial" w:hAnsi="Arial" w:cs="Arial"/>
          <w:b/>
          <w:color w:val="000000"/>
          <w:lang w:val="uk-UA"/>
        </w:rPr>
        <w:t>Умовні позначення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8"/>
      </w:tblGrid>
      <w:tr w:rsidR="000F2CAB" w:rsidRPr="00C345F4" w14:paraId="665DF776" w14:textId="77777777" w:rsidTr="00C64F1F">
        <w:tc>
          <w:tcPr>
            <w:tcW w:w="675" w:type="dxa"/>
            <w:shd w:val="clear" w:color="auto" w:fill="auto"/>
          </w:tcPr>
          <w:p w14:paraId="6CE37E1A" w14:textId="77777777" w:rsidR="000F2CAB" w:rsidRPr="00C345F4" w:rsidRDefault="000F2CAB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9178" w:type="dxa"/>
            <w:shd w:val="clear" w:color="auto" w:fill="auto"/>
          </w:tcPr>
          <w:p w14:paraId="6E69A7F9" w14:textId="77777777" w:rsidR="000F2CAB" w:rsidRPr="00C345F4" w:rsidRDefault="000F2CAB" w:rsidP="005A1156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Абсорбент для </w:t>
            </w:r>
            <w:r w:rsidR="005A1156" w:rsidRPr="00C345F4">
              <w:rPr>
                <w:rFonts w:ascii="Arial" w:hAnsi="Arial" w:cs="Arial"/>
                <w:color w:val="000000"/>
                <w:lang w:val="uk-UA"/>
              </w:rPr>
              <w:t>діоксиду вуглецю у газі-носії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(4.34)</w:t>
            </w:r>
          </w:p>
        </w:tc>
      </w:tr>
      <w:tr w:rsidR="000F2CAB" w:rsidRPr="00C345F4" w14:paraId="507F0C70" w14:textId="77777777" w:rsidTr="00C64F1F">
        <w:tc>
          <w:tcPr>
            <w:tcW w:w="675" w:type="dxa"/>
            <w:shd w:val="clear" w:color="auto" w:fill="auto"/>
          </w:tcPr>
          <w:p w14:paraId="3DEB5B62" w14:textId="77777777" w:rsidR="000F2CAB" w:rsidRPr="00C345F4" w:rsidRDefault="000F2CAB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9178" w:type="dxa"/>
            <w:shd w:val="clear" w:color="auto" w:fill="auto"/>
          </w:tcPr>
          <w:p w14:paraId="091D9F90" w14:textId="77777777" w:rsidR="000F2CAB" w:rsidRPr="00C345F4" w:rsidRDefault="000F2CAB" w:rsidP="00C64F1F">
            <w:pPr>
              <w:spacing w:line="360" w:lineRule="auto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Абсорбент для води в газі-носії (4.20)</w:t>
            </w:r>
          </w:p>
        </w:tc>
      </w:tr>
      <w:tr w:rsidR="000F2CAB" w:rsidRPr="00C345F4" w14:paraId="4E232601" w14:textId="77777777" w:rsidTr="00C64F1F">
        <w:tc>
          <w:tcPr>
            <w:tcW w:w="675" w:type="dxa"/>
            <w:shd w:val="clear" w:color="auto" w:fill="auto"/>
          </w:tcPr>
          <w:p w14:paraId="350CF636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9178" w:type="dxa"/>
            <w:shd w:val="clear" w:color="auto" w:fill="auto"/>
          </w:tcPr>
          <w:p w14:paraId="4D4E4112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Високочастотна піч</w:t>
            </w:r>
          </w:p>
        </w:tc>
      </w:tr>
      <w:tr w:rsidR="000F2CAB" w:rsidRPr="00C345F4" w14:paraId="67B9B95E" w14:textId="77777777" w:rsidTr="00C64F1F">
        <w:tc>
          <w:tcPr>
            <w:tcW w:w="675" w:type="dxa"/>
            <w:shd w:val="clear" w:color="auto" w:fill="auto"/>
          </w:tcPr>
          <w:p w14:paraId="3575E5BB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9178" w:type="dxa"/>
            <w:shd w:val="clear" w:color="auto" w:fill="auto"/>
          </w:tcPr>
          <w:p w14:paraId="06FB09F5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Пірекс або кварцова вата в якості протипилового фільтра</w:t>
            </w:r>
          </w:p>
        </w:tc>
      </w:tr>
      <w:tr w:rsidR="000F2CAB" w:rsidRPr="00C345F4" w14:paraId="07A01BC5" w14:textId="77777777" w:rsidTr="00C64F1F">
        <w:tc>
          <w:tcPr>
            <w:tcW w:w="675" w:type="dxa"/>
            <w:shd w:val="clear" w:color="auto" w:fill="auto"/>
          </w:tcPr>
          <w:p w14:paraId="5B094248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5</w:t>
            </w:r>
          </w:p>
        </w:tc>
        <w:tc>
          <w:tcPr>
            <w:tcW w:w="9178" w:type="dxa"/>
            <w:shd w:val="clear" w:color="auto" w:fill="auto"/>
          </w:tcPr>
          <w:p w14:paraId="0D40BD05" w14:textId="77777777" w:rsidR="000F2CAB" w:rsidRPr="00C345F4" w:rsidRDefault="000F2CAB" w:rsidP="005A1156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Абсорбент для </w:t>
            </w:r>
            <w:r w:rsidR="005A1156" w:rsidRPr="00C345F4">
              <w:rPr>
                <w:rFonts w:ascii="Arial" w:hAnsi="Arial" w:cs="Arial"/>
                <w:color w:val="000000"/>
                <w:lang w:val="uk-UA"/>
              </w:rPr>
              <w:t>діоксиду сірки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 (4.23)</w:t>
            </w:r>
          </w:p>
        </w:tc>
      </w:tr>
      <w:tr w:rsidR="000F2CAB" w:rsidRPr="00C345F4" w14:paraId="51232FA5" w14:textId="77777777" w:rsidTr="00C64F1F">
        <w:tc>
          <w:tcPr>
            <w:tcW w:w="675" w:type="dxa"/>
            <w:shd w:val="clear" w:color="auto" w:fill="auto"/>
          </w:tcPr>
          <w:p w14:paraId="24561BD3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6</w:t>
            </w:r>
          </w:p>
        </w:tc>
        <w:tc>
          <w:tcPr>
            <w:tcW w:w="9178" w:type="dxa"/>
            <w:shd w:val="clear" w:color="auto" w:fill="auto"/>
          </w:tcPr>
          <w:p w14:paraId="16763D87" w14:textId="77777777" w:rsidR="000F2CAB" w:rsidRPr="00C345F4" w:rsidRDefault="000F2CAB" w:rsidP="005A1156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Каталізатор для окис</w:t>
            </w:r>
            <w:r w:rsidR="005A1156" w:rsidRPr="00C345F4">
              <w:rPr>
                <w:rFonts w:ascii="Arial" w:hAnsi="Arial" w:cs="Arial"/>
                <w:color w:val="000000"/>
                <w:lang w:val="uk-UA"/>
              </w:rPr>
              <w:t>л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 xml:space="preserve">ення </w:t>
            </w:r>
            <w:r w:rsidR="005A1156" w:rsidRPr="00C345F4">
              <w:rPr>
                <w:rFonts w:ascii="Arial" w:hAnsi="Arial" w:cs="Arial"/>
                <w:color w:val="000000"/>
                <w:lang w:val="uk-UA"/>
              </w:rPr>
              <w:t>монооксиду вуглецю</w:t>
            </w:r>
            <w:r w:rsidR="00FF385D" w:rsidRPr="00C345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C345F4">
              <w:rPr>
                <w:rFonts w:ascii="Arial" w:hAnsi="Arial" w:cs="Arial"/>
                <w:color w:val="000000"/>
                <w:lang w:val="uk-UA"/>
              </w:rPr>
              <w:t>(4.15)</w:t>
            </w:r>
          </w:p>
        </w:tc>
      </w:tr>
      <w:tr w:rsidR="000F2CAB" w:rsidRPr="00C345F4" w14:paraId="1AD87A7E" w14:textId="77777777" w:rsidTr="00C64F1F">
        <w:tc>
          <w:tcPr>
            <w:tcW w:w="675" w:type="dxa"/>
            <w:shd w:val="clear" w:color="auto" w:fill="auto"/>
          </w:tcPr>
          <w:p w14:paraId="4DE7B158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7</w:t>
            </w:r>
          </w:p>
        </w:tc>
        <w:tc>
          <w:tcPr>
            <w:tcW w:w="9178" w:type="dxa"/>
            <w:shd w:val="clear" w:color="auto" w:fill="auto"/>
          </w:tcPr>
          <w:p w14:paraId="4C8B6618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Абсорбент для води (4.20)</w:t>
            </w:r>
          </w:p>
        </w:tc>
      </w:tr>
      <w:tr w:rsidR="000F2CAB" w:rsidRPr="00C345F4" w14:paraId="1F8F15F9" w14:textId="77777777" w:rsidTr="00C64F1F">
        <w:tc>
          <w:tcPr>
            <w:tcW w:w="675" w:type="dxa"/>
            <w:shd w:val="clear" w:color="auto" w:fill="auto"/>
          </w:tcPr>
          <w:p w14:paraId="7DDFEA18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8</w:t>
            </w:r>
          </w:p>
        </w:tc>
        <w:tc>
          <w:tcPr>
            <w:tcW w:w="9178" w:type="dxa"/>
            <w:shd w:val="clear" w:color="auto" w:fill="auto"/>
          </w:tcPr>
          <w:p w14:paraId="12248F03" w14:textId="77777777" w:rsidR="000F2CAB" w:rsidRPr="00C345F4" w:rsidRDefault="000F2CAB" w:rsidP="005A1156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Молекулярн</w:t>
            </w:r>
            <w:r w:rsidR="005A1156" w:rsidRPr="00C345F4">
              <w:rPr>
                <w:rFonts w:ascii="Arial" w:hAnsi="Arial" w:cs="Arial"/>
                <w:color w:val="000000"/>
                <w:lang w:val="uk-UA"/>
              </w:rPr>
              <w:t>ий фільтр</w:t>
            </w:r>
          </w:p>
        </w:tc>
      </w:tr>
      <w:tr w:rsidR="000F2CAB" w:rsidRPr="00C345F4" w14:paraId="0025F9B4" w14:textId="77777777" w:rsidTr="00C64F1F">
        <w:tc>
          <w:tcPr>
            <w:tcW w:w="675" w:type="dxa"/>
            <w:shd w:val="clear" w:color="auto" w:fill="auto"/>
          </w:tcPr>
          <w:p w14:paraId="4F4AA78E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9178" w:type="dxa"/>
            <w:shd w:val="clear" w:color="auto" w:fill="auto"/>
          </w:tcPr>
          <w:p w14:paraId="7E0AD1F7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Абсорбент для води (4.20)</w:t>
            </w:r>
          </w:p>
        </w:tc>
      </w:tr>
      <w:tr w:rsidR="000F2CAB" w:rsidRPr="00C345F4" w14:paraId="46035E61" w14:textId="77777777" w:rsidTr="00C64F1F">
        <w:tc>
          <w:tcPr>
            <w:tcW w:w="675" w:type="dxa"/>
            <w:shd w:val="clear" w:color="auto" w:fill="auto"/>
          </w:tcPr>
          <w:p w14:paraId="4BE9235D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10</w:t>
            </w:r>
          </w:p>
        </w:tc>
        <w:tc>
          <w:tcPr>
            <w:tcW w:w="9178" w:type="dxa"/>
            <w:shd w:val="clear" w:color="auto" w:fill="auto"/>
          </w:tcPr>
          <w:p w14:paraId="49FE90BC" w14:textId="77777777" w:rsidR="000F2CAB" w:rsidRPr="00C345F4" w:rsidRDefault="00557691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Комірка теплопровідності для вимірювань</w:t>
            </w:r>
          </w:p>
        </w:tc>
      </w:tr>
      <w:tr w:rsidR="000F2CAB" w:rsidRPr="00C345F4" w14:paraId="5D2CB896" w14:textId="77777777" w:rsidTr="00C64F1F">
        <w:tc>
          <w:tcPr>
            <w:tcW w:w="675" w:type="dxa"/>
            <w:shd w:val="clear" w:color="auto" w:fill="auto"/>
          </w:tcPr>
          <w:p w14:paraId="0A48802A" w14:textId="77777777" w:rsidR="000F2CAB" w:rsidRPr="00C345F4" w:rsidRDefault="000F2CAB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11</w:t>
            </w:r>
          </w:p>
        </w:tc>
        <w:tc>
          <w:tcPr>
            <w:tcW w:w="9178" w:type="dxa"/>
            <w:shd w:val="clear" w:color="auto" w:fill="auto"/>
          </w:tcPr>
          <w:p w14:paraId="1A698554" w14:textId="77777777" w:rsidR="000F2CAB" w:rsidRPr="00C345F4" w:rsidRDefault="00557691" w:rsidP="00C64F1F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lang w:val="uk-UA"/>
              </w:rPr>
              <w:t>Еталонна комірка теплопровідності</w:t>
            </w:r>
          </w:p>
        </w:tc>
      </w:tr>
    </w:tbl>
    <w:p w14:paraId="17B240DD" w14:textId="77777777" w:rsidR="000F2CAB" w:rsidRPr="00C345F4" w:rsidRDefault="000F2CAB" w:rsidP="009A7789">
      <w:pPr>
        <w:pStyle w:val="a6"/>
        <w:spacing w:before="120" w:after="0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Рисунок 5 – Принцип</w:t>
      </w:r>
      <w:r w:rsidR="005A1156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ова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блок-схема визначення загального вмісту органічного вуглецю автоматичним методом, базованим на теплопровідності</w:t>
      </w:r>
    </w:p>
    <w:p w14:paraId="2C6F271E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Для підтримання оптимальної роботи автоматичного устаткування зверніться до інструкцій виробника.</w:t>
      </w:r>
    </w:p>
    <w:p w14:paraId="3F3C72A7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D0758D2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Газ в індукційній печі складається з кисню,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діоксиду вуглецю</w:t>
      </w:r>
      <w:r w:rsidR="00FF385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монооксиду вуглецю</w:t>
      </w:r>
      <w:r w:rsidR="00FF385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діоксиду сірки</w:t>
      </w:r>
      <w:r w:rsidR="00FF385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та води. Цей газ обробляється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діоксидом магнію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для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видалення діоксиду сірки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Монооксид вуглецю окислюється оксидом міді для утворення оксиду вуглецю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Вода адсорбуєть</w:t>
      </w:r>
      <w:r w:rsidR="00684E82" w:rsidRPr="00C345F4">
        <w:rPr>
          <w:rFonts w:ascii="Arial" w:hAnsi="Arial" w:cs="Arial"/>
          <w:color w:val="000000"/>
          <w:sz w:val="28"/>
          <w:szCs w:val="28"/>
          <w:lang w:val="uk-UA"/>
        </w:rPr>
        <w:t>ся</w:t>
      </w:r>
      <w:r w:rsidR="00FF385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684E82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магній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перхлоратом.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</w:t>
      </w:r>
      <w:r w:rsidR="00FF385D" w:rsidRPr="00C345F4">
        <w:rPr>
          <w:rFonts w:ascii="Arial" w:hAnsi="Arial" w:cs="Arial"/>
          <w:color w:val="000000"/>
          <w:lang w:val="uk-UA"/>
        </w:rPr>
        <w:t xml:space="preserve"> </w:t>
      </w:r>
      <w:r w:rsidR="00FF385D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потоці газу спочатку адсорбується на молекулярному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фільтрі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потім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вивільняється та якісно визначається за допомогою </w:t>
      </w:r>
      <w:r w:rsidR="00557691" w:rsidRPr="00C345F4">
        <w:rPr>
          <w:rFonts w:ascii="Arial" w:hAnsi="Arial" w:cs="Arial"/>
          <w:color w:val="000000"/>
          <w:sz w:val="28"/>
          <w:szCs w:val="28"/>
          <w:lang w:val="uk-UA"/>
        </w:rPr>
        <w:t>вимірювача теплопровідності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. Сигнал вимірювань аб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сорбції </w:t>
      </w:r>
      <w:r w:rsidR="005A1156" w:rsidRPr="00C345F4">
        <w:rPr>
          <w:rFonts w:ascii="Arial" w:hAnsi="Arial" w:cs="Arial"/>
          <w:color w:val="000000"/>
          <w:sz w:val="28"/>
          <w:szCs w:val="28"/>
          <w:lang w:val="uk-UA"/>
        </w:rPr>
        <w:t>фіксується в електронному вигляді та конвертується у числове значення виражене у відсотках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6DE73632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A17080F" w14:textId="77777777" w:rsidR="000F2CAB" w:rsidRPr="00C345F4" w:rsidRDefault="005A1156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Фільтрувальні пристрої, що працюють за принципом всмоктування, виготовлені з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боросилікатного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скла. </w:t>
      </w:r>
      <w:r w:rsidR="000B5E25" w:rsidRPr="00C345F4">
        <w:rPr>
          <w:rFonts w:ascii="Arial" w:hAnsi="Arial" w:cs="Arial"/>
          <w:color w:val="000000"/>
          <w:sz w:val="28"/>
          <w:szCs w:val="28"/>
          <w:lang w:val="uk-UA"/>
        </w:rPr>
        <w:t>Ф</w:t>
      </w:r>
      <w:r w:rsidR="00B538D5" w:rsidRPr="00C345F4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0B5E25" w:rsidRPr="00C345F4">
        <w:rPr>
          <w:rFonts w:ascii="Arial" w:hAnsi="Arial" w:cs="Arial"/>
          <w:color w:val="000000"/>
          <w:sz w:val="28"/>
          <w:szCs w:val="28"/>
          <w:lang w:val="uk-UA"/>
        </w:rPr>
        <w:t>льтри зі скловолокна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B5E2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не повинні містити органічних </w:t>
      </w:r>
      <w:proofErr w:type="spellStart"/>
      <w:r w:rsidR="000B5E25" w:rsidRPr="00C345F4">
        <w:rPr>
          <w:rFonts w:ascii="Arial" w:hAnsi="Arial" w:cs="Arial"/>
          <w:color w:val="000000"/>
          <w:sz w:val="28"/>
          <w:szCs w:val="28"/>
          <w:lang w:val="uk-UA"/>
        </w:rPr>
        <w:t>сполук</w:t>
      </w:r>
      <w:proofErr w:type="spellEnd"/>
      <w:r w:rsidR="000B5E2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та повинні утримувати частинки розміром 1,2 </w:t>
      </w:r>
      <w:proofErr w:type="spellStart"/>
      <w:r w:rsidR="000B5E25" w:rsidRPr="00C345F4">
        <w:rPr>
          <w:rFonts w:ascii="Arial" w:hAnsi="Arial" w:cs="Arial"/>
          <w:color w:val="000000"/>
          <w:sz w:val="28"/>
          <w:szCs w:val="28"/>
          <w:lang w:val="uk-UA"/>
        </w:rPr>
        <w:t>мкм</w:t>
      </w:r>
      <w:proofErr w:type="spellEnd"/>
      <w:r w:rsidR="000B5E25"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409D16DE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583204F" w14:textId="77777777" w:rsidR="000F2CAB" w:rsidRPr="00C345F4" w:rsidRDefault="000B5E25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Тиглі, характеристики яких відповідають, або перевищують рекомендовані виробником приладів, попередньо прожарити в печі не менше 40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хв 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1000°C. Вий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няти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печі та охолод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ити 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>на повітрі протягом (90 ± 15) с, перш ніж помістити в ексикатор для охолодження до кімнатної температури.</w:t>
      </w:r>
    </w:p>
    <w:p w14:paraId="727B527C" w14:textId="77777777" w:rsidR="000F2CAB" w:rsidRPr="00C345F4" w:rsidRDefault="000F2CAB" w:rsidP="009A7789">
      <w:pPr>
        <w:spacing w:line="360" w:lineRule="auto"/>
        <w:ind w:firstLine="709"/>
        <w:rPr>
          <w:rFonts w:ascii="Arial" w:hAnsi="Arial" w:cs="Arial"/>
          <w:color w:val="000000"/>
          <w:szCs w:val="28"/>
          <w:lang w:val="uk-UA"/>
        </w:rPr>
      </w:pPr>
    </w:p>
    <w:p w14:paraId="00184C72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Cs w:val="28"/>
          <w:lang w:val="uk-UA"/>
        </w:rPr>
      </w:pPr>
      <w:r w:rsidRPr="00C345F4">
        <w:rPr>
          <w:rFonts w:ascii="Arial" w:hAnsi="Arial" w:cs="Arial"/>
          <w:color w:val="000000"/>
          <w:szCs w:val="28"/>
          <w:lang w:val="uk-UA"/>
        </w:rPr>
        <w:t xml:space="preserve">ПРИМІТКА 1. При використанні аналізаторів вуглецю-сірки (CSA) газ не потрібно обробляти </w:t>
      </w:r>
      <w:r w:rsidR="00B538D5" w:rsidRPr="00C345F4">
        <w:rPr>
          <w:rFonts w:ascii="Arial" w:hAnsi="Arial" w:cs="Arial"/>
          <w:color w:val="000000"/>
          <w:szCs w:val="28"/>
          <w:lang w:val="uk-UA"/>
        </w:rPr>
        <w:t xml:space="preserve">діоксидом </w:t>
      </w:r>
      <w:r w:rsidR="00FF385D" w:rsidRPr="00C345F4">
        <w:rPr>
          <w:rFonts w:ascii="Arial" w:hAnsi="Arial" w:cs="Arial"/>
          <w:color w:val="000000"/>
          <w:szCs w:val="28"/>
          <w:lang w:val="uk-UA"/>
        </w:rPr>
        <w:t>маг</w:t>
      </w:r>
      <w:r w:rsidR="00B538D5" w:rsidRPr="00C345F4">
        <w:rPr>
          <w:rFonts w:ascii="Arial" w:hAnsi="Arial" w:cs="Arial"/>
          <w:color w:val="000000"/>
          <w:szCs w:val="28"/>
          <w:lang w:val="uk-UA"/>
        </w:rPr>
        <w:t xml:space="preserve">нію </w:t>
      </w:r>
      <w:r w:rsidRPr="00C345F4">
        <w:rPr>
          <w:rFonts w:ascii="Arial" w:hAnsi="Arial" w:cs="Arial"/>
          <w:color w:val="000000"/>
          <w:szCs w:val="28"/>
          <w:lang w:val="uk-UA"/>
        </w:rPr>
        <w:t>для уловлювання</w:t>
      </w:r>
      <w:r w:rsidR="00B538D5" w:rsidRPr="00C345F4">
        <w:rPr>
          <w:rFonts w:ascii="Arial" w:hAnsi="Arial" w:cs="Arial"/>
          <w:color w:val="000000"/>
          <w:szCs w:val="28"/>
          <w:lang w:val="uk-UA"/>
        </w:rPr>
        <w:t xml:space="preserve"> діоксиду сірки</w:t>
      </w:r>
      <w:r w:rsidRPr="00C345F4">
        <w:rPr>
          <w:rFonts w:ascii="Arial" w:hAnsi="Arial" w:cs="Arial"/>
          <w:color w:val="000000"/>
          <w:szCs w:val="28"/>
          <w:lang w:val="uk-UA"/>
        </w:rPr>
        <w:t>.</w:t>
      </w:r>
    </w:p>
    <w:p w14:paraId="3F396C62" w14:textId="77777777" w:rsidR="009A7789" w:rsidRPr="00C345F4" w:rsidRDefault="009A7789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Cs w:val="28"/>
          <w:lang w:val="uk-UA"/>
        </w:rPr>
      </w:pPr>
    </w:p>
    <w:p w14:paraId="18FFC392" w14:textId="77777777" w:rsidR="00786636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Cs w:val="28"/>
          <w:lang w:val="uk-UA"/>
        </w:rPr>
      </w:pPr>
      <w:r w:rsidRPr="00C345F4">
        <w:rPr>
          <w:rFonts w:ascii="Arial" w:hAnsi="Arial" w:cs="Arial"/>
          <w:color w:val="000000"/>
          <w:szCs w:val="28"/>
          <w:lang w:val="uk-UA"/>
        </w:rPr>
        <w:t>ПРИМІТКА 2</w:t>
      </w:r>
      <w:r w:rsidR="003B00C5" w:rsidRPr="00C345F4">
        <w:rPr>
          <w:rFonts w:ascii="Arial" w:hAnsi="Arial" w:cs="Arial"/>
          <w:color w:val="000000"/>
          <w:szCs w:val="28"/>
          <w:lang w:val="uk-UA"/>
        </w:rPr>
        <w:t>.</w:t>
      </w:r>
      <w:r w:rsidRPr="00C345F4">
        <w:rPr>
          <w:rFonts w:ascii="Arial" w:hAnsi="Arial" w:cs="Arial"/>
          <w:color w:val="000000"/>
          <w:szCs w:val="28"/>
          <w:lang w:val="uk-UA"/>
        </w:rPr>
        <w:t xml:space="preserve"> При використанні аналізаторів вуглецю-сірки (CSA) з </w:t>
      </w:r>
      <w:r w:rsidR="00DE0CE0" w:rsidRPr="00C345F4">
        <w:rPr>
          <w:rFonts w:ascii="Arial" w:hAnsi="Arial" w:cs="Arial"/>
          <w:color w:val="000000"/>
          <w:szCs w:val="28"/>
          <w:lang w:val="uk-UA"/>
        </w:rPr>
        <w:t xml:space="preserve">кисневою </w:t>
      </w:r>
      <w:r w:rsidRPr="00C345F4">
        <w:rPr>
          <w:rFonts w:ascii="Arial" w:hAnsi="Arial" w:cs="Arial"/>
          <w:color w:val="000000"/>
          <w:szCs w:val="28"/>
          <w:lang w:val="uk-UA"/>
        </w:rPr>
        <w:t xml:space="preserve">атмосферою, газ не потрібно обробляти </w:t>
      </w:r>
      <w:r w:rsidR="00B538D5" w:rsidRPr="00C345F4">
        <w:rPr>
          <w:rFonts w:ascii="Arial" w:hAnsi="Arial" w:cs="Arial"/>
          <w:color w:val="000000"/>
          <w:szCs w:val="28"/>
          <w:lang w:val="uk-UA"/>
        </w:rPr>
        <w:t xml:space="preserve">оксидом </w:t>
      </w:r>
      <w:r w:rsidRPr="00C345F4">
        <w:rPr>
          <w:rFonts w:ascii="Arial" w:hAnsi="Arial" w:cs="Arial"/>
          <w:color w:val="000000"/>
          <w:szCs w:val="28"/>
          <w:lang w:val="uk-UA"/>
        </w:rPr>
        <w:t>червон</w:t>
      </w:r>
      <w:r w:rsidR="00B538D5" w:rsidRPr="00C345F4">
        <w:rPr>
          <w:rFonts w:ascii="Arial" w:hAnsi="Arial" w:cs="Arial"/>
          <w:color w:val="000000"/>
          <w:szCs w:val="28"/>
          <w:lang w:val="uk-UA"/>
        </w:rPr>
        <w:t>ої міді</w:t>
      </w:r>
      <w:r w:rsidR="00FF385D" w:rsidRPr="00C345F4">
        <w:rPr>
          <w:rFonts w:ascii="Arial" w:hAnsi="Arial" w:cs="Arial"/>
          <w:color w:val="000000"/>
          <w:szCs w:val="28"/>
          <w:lang w:val="uk-UA"/>
        </w:rPr>
        <w:t xml:space="preserve">(ІІ) оксидом </w:t>
      </w:r>
      <w:r w:rsidRPr="00C345F4">
        <w:rPr>
          <w:rFonts w:ascii="Arial" w:hAnsi="Arial" w:cs="Arial"/>
          <w:color w:val="000000"/>
          <w:szCs w:val="28"/>
          <w:lang w:val="uk-UA"/>
        </w:rPr>
        <w:t>для окис</w:t>
      </w:r>
      <w:r w:rsidR="00FF385D" w:rsidRPr="00C345F4">
        <w:rPr>
          <w:rFonts w:ascii="Arial" w:hAnsi="Arial" w:cs="Arial"/>
          <w:color w:val="000000"/>
          <w:szCs w:val="28"/>
          <w:lang w:val="uk-UA"/>
        </w:rPr>
        <w:t>н</w:t>
      </w:r>
      <w:r w:rsidRPr="00C345F4">
        <w:rPr>
          <w:rFonts w:ascii="Arial" w:hAnsi="Arial" w:cs="Arial"/>
          <w:color w:val="000000"/>
          <w:szCs w:val="28"/>
          <w:lang w:val="uk-UA"/>
        </w:rPr>
        <w:t>ення</w:t>
      </w:r>
      <w:r w:rsidR="00026DC6" w:rsidRPr="00C345F4">
        <w:rPr>
          <w:rFonts w:ascii="Arial" w:hAnsi="Arial" w:cs="Arial"/>
          <w:color w:val="000000"/>
          <w:szCs w:val="28"/>
          <w:lang w:val="uk-UA"/>
        </w:rPr>
        <w:t xml:space="preserve"> монооксиду вуглецю</w:t>
      </w:r>
      <w:r w:rsidRPr="00C345F4">
        <w:rPr>
          <w:rFonts w:ascii="Arial" w:hAnsi="Arial" w:cs="Arial"/>
          <w:color w:val="000000"/>
          <w:szCs w:val="28"/>
          <w:lang w:val="uk-UA"/>
        </w:rPr>
        <w:t>.</w:t>
      </w:r>
    </w:p>
    <w:p w14:paraId="26FE8298" w14:textId="77777777" w:rsidR="009A7789" w:rsidRPr="00C345F4" w:rsidRDefault="009A7789" w:rsidP="00786636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0CE4D0CC" w14:textId="77777777" w:rsidR="009A7789" w:rsidRPr="00C345F4" w:rsidRDefault="009A7789" w:rsidP="00786636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412AD1D7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>9.3</w:t>
      </w:r>
      <w:r w:rsidR="003B00C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Процедура</w:t>
      </w:r>
    </w:p>
    <w:p w14:paraId="22C0F3A2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F4F4F1D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9.3.1</w:t>
      </w:r>
      <w:r w:rsidR="003B00C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Калібрування</w:t>
      </w:r>
    </w:p>
    <w:p w14:paraId="009AED65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Спочатку викона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кілька </w:t>
      </w:r>
      <w:r w:rsidR="003313F4" w:rsidRPr="00C345F4">
        <w:rPr>
          <w:rFonts w:ascii="Arial" w:hAnsi="Arial" w:cs="Arial"/>
          <w:color w:val="000000"/>
          <w:sz w:val="28"/>
          <w:szCs w:val="28"/>
          <w:lang w:val="uk-UA"/>
        </w:rPr>
        <w:t>холостих вимірювань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щоб </w:t>
      </w:r>
      <w:r w:rsidR="00FF385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одержати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низькі та стабільні </w:t>
      </w:r>
      <w:r w:rsidR="003313F4" w:rsidRPr="00C345F4">
        <w:rPr>
          <w:rFonts w:ascii="Arial" w:hAnsi="Arial" w:cs="Arial"/>
          <w:color w:val="000000"/>
          <w:sz w:val="28"/>
          <w:szCs w:val="28"/>
          <w:lang w:val="uk-UA"/>
        </w:rPr>
        <w:t>показники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</w:t>
      </w:r>
      <w:r w:rsidR="003313F4" w:rsidRPr="00C345F4">
        <w:rPr>
          <w:rFonts w:ascii="Arial" w:hAnsi="Arial" w:cs="Arial"/>
          <w:color w:val="000000"/>
          <w:sz w:val="28"/>
          <w:szCs w:val="28"/>
          <w:lang w:val="uk-UA"/>
        </w:rPr>
        <w:t>Прилад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3313F4" w:rsidRPr="00C345F4">
        <w:rPr>
          <w:rFonts w:ascii="Arial" w:hAnsi="Arial" w:cs="Arial"/>
          <w:color w:val="000000"/>
          <w:sz w:val="28"/>
          <w:szCs w:val="28"/>
          <w:lang w:val="uk-UA"/>
        </w:rPr>
        <w:t>використовуватиме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ці зчитані показники як калібрува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льні значення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Потім відкалібру</w:t>
      </w:r>
      <w:r w:rsidR="00463328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прилад, використовуючи відому концентрацію калібрувального </w:t>
      </w:r>
      <w:r w:rsidR="003313F4" w:rsidRPr="00C345F4">
        <w:rPr>
          <w:rFonts w:ascii="Arial" w:hAnsi="Arial" w:cs="Arial"/>
          <w:color w:val="000000"/>
          <w:sz w:val="28"/>
          <w:szCs w:val="28"/>
          <w:lang w:val="uk-UA"/>
        </w:rPr>
        <w:t>зразка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(4.4) якомога ближче до очікуваного діапазону концентрацій зразків. </w:t>
      </w:r>
      <w:r w:rsidR="003313F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Значення зберігаються у приладі і утворюють лінійну </w:t>
      </w:r>
      <w:proofErr w:type="spellStart"/>
      <w:r w:rsidR="003313F4" w:rsidRPr="00C345F4">
        <w:rPr>
          <w:rFonts w:ascii="Arial" w:hAnsi="Arial" w:cs="Arial"/>
          <w:color w:val="000000"/>
          <w:sz w:val="28"/>
          <w:szCs w:val="28"/>
          <w:lang w:val="uk-UA"/>
        </w:rPr>
        <w:t>градуювальну</w:t>
      </w:r>
      <w:proofErr w:type="spellEnd"/>
      <w:r w:rsidR="003313F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функцію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Ця калібрувальна крива використовується для розрахунку результату.</w:t>
      </w:r>
    </w:p>
    <w:p w14:paraId="5291F7B5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4D8C78D" w14:textId="77777777" w:rsidR="000F2CAB" w:rsidRPr="00C345F4" w:rsidRDefault="000F2CAB" w:rsidP="009A7789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9.3.2</w:t>
      </w:r>
      <w:r w:rsidR="00A91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Визначення</w:t>
      </w:r>
    </w:p>
    <w:p w14:paraId="4B6C47A3" w14:textId="43622F9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Зваж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точністю до ± 0,0005 г, (1 ± 0,1) г вапняку у стакані 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об’ємом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100 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E9633D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Змоч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цю кількість досліджуваного зразка 2 краплями води. Обережно дода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25 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E9633D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="00385501" w:rsidRPr="00C345F4">
        <w:rPr>
          <w:rFonts w:ascii="Arial" w:hAnsi="Arial" w:cs="Arial"/>
          <w:color w:val="000000"/>
          <w:sz w:val="28"/>
          <w:szCs w:val="28"/>
          <w:lang w:val="uk-UA"/>
        </w:rPr>
        <w:t>хлоридної</w:t>
      </w:r>
      <w:proofErr w:type="spellEnd"/>
      <w:r w:rsidR="0038550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кислоти (1+5) (4.16). Зміша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суміш 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їй постояти приблизно 13 годин (протягом ночі), накривши предметним склом. Нагріва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ти 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>суміш до (75 ± 5)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°C до тих пір, поки доломітові частини (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магній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карбонат) досліджуваного зразка повністю не розчиняться і 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 у зразку</w:t>
      </w:r>
      <w:r w:rsidR="00E9633D" w:rsidRPr="00C345F4">
        <w:rPr>
          <w:rFonts w:ascii="Arial" w:hAnsi="Arial" w:cs="Arial"/>
          <w:color w:val="000000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не буде більше виділятися.</w:t>
      </w:r>
    </w:p>
    <w:p w14:paraId="140502C6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F480F24" w14:textId="76F95773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Нейтралізу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надлишок </w:t>
      </w:r>
      <w:proofErr w:type="spellStart"/>
      <w:r w:rsidR="00385501" w:rsidRPr="00C345F4">
        <w:rPr>
          <w:rFonts w:ascii="Arial" w:hAnsi="Arial" w:cs="Arial"/>
          <w:color w:val="000000"/>
          <w:sz w:val="28"/>
          <w:szCs w:val="28"/>
          <w:lang w:val="uk-UA"/>
        </w:rPr>
        <w:t>хлоридної</w:t>
      </w:r>
      <w:proofErr w:type="spellEnd"/>
      <w:r w:rsidR="00385501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кислоти розчином 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натрій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гідроксид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>у (4.35)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;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використовуючи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>pH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-електрод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досяг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значення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pH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(7,0 ± 0,1) 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на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рН</w:t>
      </w:r>
      <w:proofErr w:type="spellEnd"/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-метрі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Залиш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стакан постояти, поки залишок не осяде. Профільтру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через </w:t>
      </w:r>
      <w:r w:rsidR="00026DC6" w:rsidRPr="00C345F4">
        <w:rPr>
          <w:rFonts w:ascii="Arial" w:hAnsi="Arial" w:cs="Arial"/>
          <w:color w:val="000000"/>
          <w:sz w:val="28"/>
          <w:szCs w:val="28"/>
          <w:lang w:val="uk-UA"/>
        </w:rPr>
        <w:t>фільтр із скляного волокна,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заливаючи залишок у фільтрувальну воронку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Проми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залишок щонайменше 200 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E9633D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води, а потім очист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внутрішню поверхню фільтрувальної воронки 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шматочком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26DC6" w:rsidRPr="00C345F4">
        <w:rPr>
          <w:rFonts w:ascii="Arial" w:hAnsi="Arial" w:cs="Arial"/>
          <w:color w:val="000000"/>
          <w:sz w:val="28"/>
          <w:szCs w:val="28"/>
          <w:lang w:val="uk-UA"/>
        </w:rPr>
        <w:t>фільтра із скляного волокна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який слід додати до залишку. В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зяти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фільтр з усіма твердими залишками і поміст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його в тигель. Постав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тигель 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в піч 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температур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ою</w:t>
      </w:r>
      <w:r w:rsidR="00E9633D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(105 ± 5)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°C принаймні на 1 годину. Для кожної групи зразків організу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принаймні два контрольні випробування, використовуючи чисті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фільтри зі скловолокна. Дода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 тигель залізо (4.18) та мідні 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каталізатори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(4.14). Поміст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тигель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у тримач високочастотної печі та запуст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уст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ановку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Уста</w:t>
      </w:r>
      <w:r w:rsidR="00D957CF" w:rsidRPr="00C345F4">
        <w:rPr>
          <w:rFonts w:ascii="Arial" w:hAnsi="Arial" w:cs="Arial"/>
          <w:color w:val="000000"/>
          <w:sz w:val="28"/>
          <w:szCs w:val="28"/>
          <w:lang w:val="uk-UA"/>
        </w:rPr>
        <w:t>новка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автоматично зупиняється, і вимірювач дає показ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ники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що відповідають відсотку органічного вуглецю у всьому досліджуваному зразку.</w:t>
      </w:r>
    </w:p>
    <w:p w14:paraId="2A79AE2C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91B9C83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9.3.3</w:t>
      </w:r>
      <w:r w:rsidR="00F27F47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="00F27F47"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Фіксація</w:t>
      </w:r>
      <w:r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 результатів</w:t>
      </w:r>
    </w:p>
    <w:p w14:paraId="53500EDA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Загальний вміст органічного вуглецю автоматично виводиться у відсотках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 масовою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4156A30D" w14:textId="77777777" w:rsidR="00E9633D" w:rsidRPr="00C345F4" w:rsidRDefault="00E9633D" w:rsidP="009A7789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14:paraId="33BA0C1B" w14:textId="77777777" w:rsidR="00E75FAC" w:rsidRPr="00C345F4" w:rsidRDefault="00E75FAC" w:rsidP="009A7789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14:paraId="036F2E3F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10</w:t>
      </w:r>
      <w:r w:rsidR="00A91F05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ab/>
      </w:r>
      <w:r w:rsidR="009A7789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МЕТОД ІНФРАЧЕРВОНОГО АНАЛІЗУ АБО ТЕПЛОПРОВІДНОСТІ З ТЕРМІЧНИМ ОКИСНЕННЯМ (ВИСОКОТЕМПЕРАТУРНИЙ): ПРОЦЕДУРА 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B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(</w:t>
      </w:r>
      <w:r w:rsidR="009A7789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АЛЬТЕРНАТИВНИЙ МЕТОД 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№ </w:t>
      </w:r>
      <w:r w:rsidRPr="00C345F4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)</w:t>
      </w:r>
    </w:p>
    <w:p w14:paraId="5B4DD078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3438487" w14:textId="77777777" w:rsidR="00E75FAC" w:rsidRPr="00C345F4" w:rsidRDefault="00E75FAC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0400F53" w14:textId="77777777" w:rsidR="000F2CAB" w:rsidRPr="00C345F4" w:rsidRDefault="000F2CAB" w:rsidP="009A7789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10.1</w:t>
      </w:r>
      <w:r w:rsidR="00A91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  <w:t>Суть методу</w:t>
      </w:r>
    </w:p>
    <w:p w14:paraId="1498CCA8" w14:textId="5F31EF42" w:rsidR="00F673ED" w:rsidRPr="00C345F4" w:rsidRDefault="00F27F47" w:rsidP="009A778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Діоксид вуглецю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 міститься у вапняку,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видаля</w:t>
      </w:r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ть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 допомогою </w:t>
      </w:r>
      <w:proofErr w:type="spellStart"/>
      <w:r w:rsidR="00385501" w:rsidRPr="00C345F4">
        <w:rPr>
          <w:rFonts w:ascii="Arial" w:hAnsi="Arial" w:cs="Arial"/>
          <w:color w:val="000000"/>
          <w:sz w:val="28"/>
          <w:szCs w:val="28"/>
          <w:lang w:val="uk-UA"/>
        </w:rPr>
        <w:t>хлоридної</w:t>
      </w:r>
      <w:proofErr w:type="spellEnd"/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 (1 + 5) (4.16). Вимивають хлориди, а тигель висушу</w:t>
      </w:r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ть до того, як вміст вуглецю </w:t>
      </w:r>
      <w:r w:rsidR="00F673ED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залишку окис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л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юється киснем або повітрям (4.6) у печі в присутності прискорювача 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температур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9A7789" w:rsidRPr="00C345F4">
        <w:rPr>
          <w:rFonts w:ascii="Arial" w:hAnsi="Arial" w:cs="Arial"/>
          <w:color w:val="000000"/>
          <w:sz w:val="28"/>
          <w:szCs w:val="28"/>
          <w:lang w:val="uk-UA"/>
        </w:rPr>
        <w:t>близько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1500°C. О</w:t>
      </w:r>
      <w:r w:rsidR="00DB2C05" w:rsidRPr="00C345F4">
        <w:rPr>
          <w:rFonts w:ascii="Arial" w:hAnsi="Arial" w:cs="Arial"/>
          <w:color w:val="000000"/>
          <w:sz w:val="28"/>
          <w:szCs w:val="28"/>
          <w:lang w:val="uk-UA"/>
        </w:rPr>
        <w:t>держана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газова суміш </w:t>
      </w:r>
      <w:r w:rsidR="00DB2C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кількісно аналізується інфрачервоним випромінюванням. </w:t>
      </w:r>
    </w:p>
    <w:p w14:paraId="44EFF2EB" w14:textId="77777777" w:rsidR="00E75FAC" w:rsidRPr="00C345F4" w:rsidRDefault="00E75FAC" w:rsidP="00E75FAC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4446E974" w14:textId="39FA3F5B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10.2</w:t>
      </w:r>
      <w:r w:rsidR="00A91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385501" w:rsidRPr="00C345F4">
        <w:rPr>
          <w:rFonts w:ascii="Arial" w:hAnsi="Arial" w:cs="Arial"/>
          <w:b/>
          <w:bCs/>
          <w:color w:val="000000"/>
          <w:sz w:val="28"/>
          <w:szCs w:val="22"/>
          <w:lang w:val="uk-UA"/>
        </w:rPr>
        <w:t xml:space="preserve">Устаткування </w:t>
      </w:r>
    </w:p>
    <w:p w14:paraId="6F76D6F0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Блок-схема, що ілюструє уста</w:t>
      </w:r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>новку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та принцип роботи автоматичного приладу для визначення загального вмісту вуглецю методом </w:t>
      </w:r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інфрачервоної високотемпературної </w:t>
      </w:r>
      <w:proofErr w:type="spellStart"/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>спектометрії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проілюстрована на рис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>унку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5.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 xml:space="preserve">Особливості 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>промислов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их високочастотних аналізаторів вуглецю методом спалювання/інфрачервоного аналізу описані у Додатку А.</w:t>
      </w:r>
    </w:p>
    <w:p w14:paraId="3D20A030" w14:textId="77777777" w:rsidR="000F2CAB" w:rsidRPr="00C345F4" w:rsidRDefault="000F2CAB" w:rsidP="00E75FAC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10.3</w:t>
      </w:r>
      <w:r w:rsidR="00A91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Процедура</w:t>
      </w:r>
    </w:p>
    <w:p w14:paraId="27AE139A" w14:textId="77777777" w:rsidR="000F2CAB" w:rsidRPr="00C345F4" w:rsidRDefault="000F2CAB" w:rsidP="00E75FAC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C32BD55" w14:textId="77777777" w:rsidR="000F2CAB" w:rsidRPr="00C345F4" w:rsidRDefault="00A91F05" w:rsidP="00E75FAC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10.3.1 </w:t>
      </w:r>
      <w:r w:rsidR="000F2CAB"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Калібрування</w:t>
      </w:r>
    </w:p>
    <w:p w14:paraId="21963D2C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Перед аналізом запуст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випробування з кількома порожніми тиглями лише з </w:t>
      </w:r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>каталізатором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щоб промити та розігріти обладнання. Коли обладнання стан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е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стабільним, повтор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аналіз з порожніми тиглями лише з </w:t>
      </w:r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>каталізатором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принаймні три рази, перш ніж приймати середнє значення як контрольне. Цей крок може бути виконаний автоматично.</w:t>
      </w:r>
    </w:p>
    <w:p w14:paraId="1BB58BEA" w14:textId="77777777" w:rsidR="000F2CAB" w:rsidRPr="00C345F4" w:rsidRDefault="000F2CAB" w:rsidP="00E75FAC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EC55C10" w14:textId="77777777" w:rsidR="000F2CAB" w:rsidRPr="00C345F4" w:rsidRDefault="000F2CAB" w:rsidP="00E75FAC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10.3.2 </w:t>
      </w:r>
      <w:r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Визначення</w:t>
      </w:r>
    </w:p>
    <w:p w14:paraId="1469934E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Витісн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CO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</w:t>
      </w:r>
      <w:proofErr w:type="spellStart"/>
      <w:r w:rsidR="00DB2C05" w:rsidRPr="00C345F4">
        <w:rPr>
          <w:rFonts w:ascii="Arial" w:hAnsi="Arial" w:cs="Arial"/>
          <w:color w:val="000000"/>
          <w:sz w:val="28"/>
          <w:szCs w:val="28"/>
          <w:lang w:val="uk-UA"/>
        </w:rPr>
        <w:t>хлоридної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кислоти (1 + 5) (4.16) і деіонізов</w:t>
      </w:r>
      <w:r w:rsidR="000507E4" w:rsidRPr="00C345F4">
        <w:rPr>
          <w:rFonts w:ascii="Arial" w:hAnsi="Arial" w:cs="Arial"/>
          <w:color w:val="000000"/>
          <w:sz w:val="28"/>
          <w:szCs w:val="28"/>
          <w:lang w:val="uk-UA"/>
        </w:rPr>
        <w:t>аної води відповідно шляхом кип’ятіння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у колбі Ерленмейера, обладнаній трубкою для підключення до джерела всмоктування, наприклад, аспіратором Вентурі водяного типу. Охолод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до кімнатної температури. Здійсн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ювати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цей крок перед кожним аналізом. Нагріва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ти</w:t>
      </w:r>
      <w:r w:rsidR="00DB2C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глі </w:t>
      </w:r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="00DB2C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(950 ± 25)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°C протягом 15 хвилин. Остуд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тиглі в ексикаторі.</w:t>
      </w:r>
    </w:p>
    <w:p w14:paraId="3144C15F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5BB2F88" w14:textId="77777777" w:rsidR="00786636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Зважи</w:t>
      </w:r>
      <w:r w:rsidR="000507E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 точністю</w:t>
      </w:r>
      <w:r w:rsidR="00DE0CE0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до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± 0,0001 г, (0,5 ± 0,05) г зразка і переміст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ити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до тигля. Запи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сати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>масу зразка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691B3BF6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Поміст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тигель у гумову гільзу на колбі Ерленмейера. Оберн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ути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тигель поліетиленовою плівкою 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/або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парафільмом</w:t>
      </w:r>
      <w:proofErr w:type="spellEnd"/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</w:t>
      </w:r>
      <w:proofErr w:type="spellStart"/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>параплівкою</w:t>
      </w:r>
      <w:proofErr w:type="spellEnd"/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>)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щоб досягти герметизації між колбою Ерленмейера, гумовою гільзою і тиглем. Приєдна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всмоктувальну колбу до води. Дода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вати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крапля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ми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DB2C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хлоридну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кислоту (1+5) (4.16), що не містить СО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до зразка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до тих пір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поки більше не буде виділятися СО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як вже було зазначено, і коли припинять виділятися бульбашки. Додавання має бути поступовим, щоб запобігти занадто бурхливій реакції. Якщо реакція надто повільна, використа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ти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теплу 2 М HCl. Коли бульбашки припинять виділятися, постав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тиглі у водяну баню на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розпеченому піщаному шарі, щоб витягнути хлориди з тигля, стежачи за тим, щоб вода не виливалася через край тигля. Да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постояти тиглю приблизно 13 годин (на ніч).</w:t>
      </w:r>
    </w:p>
    <w:p w14:paraId="54D8381D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5ED9205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Поміст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тигель у колбу Ерленмейєра з ущільнюючою плівкою та водоструминним ежектором, як було описано раніше, і проми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приблизно 20 </w:t>
      </w:r>
      <w:r w:rsidR="00DB2C05" w:rsidRPr="00C345F4">
        <w:rPr>
          <w:rFonts w:ascii="Arial" w:hAnsi="Arial" w:cs="Arial"/>
          <w:color w:val="000000"/>
          <w:sz w:val="28"/>
          <w:szCs w:val="28"/>
          <w:lang w:val="uk-UA"/>
        </w:rPr>
        <w:t>см</w:t>
      </w:r>
      <w:r w:rsidR="00DB2C05"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деіонізованої води, що не містить СО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 Суш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протягом 1 години </w:t>
      </w:r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за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(105 ± 5) °С у сушильній печі.</w:t>
      </w:r>
    </w:p>
    <w:p w14:paraId="0607895C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A2D4318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Перед аналізом в автоматичному приладі викона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аналіз з кількома порожніми тиглями лише з прискорювачем, щоб промити та нагріти обладнання. Коли обладнання стан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е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стабільним, повтор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аналіз з порожніми тиглями лише з прискорювачем принаймні три рази, перш ніж приймати середнє значення як основу. Цей крок може бути виконаний автоматично.</w:t>
      </w:r>
    </w:p>
    <w:p w14:paraId="6573E428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A04B6B6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Замін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фільтр з кремнезему в інфрачервоному детекторі спалювання на фільтр F/Cl. Викона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калібрування і контрольне визначення. Прове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сти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повторні аналізи відповідно до інструкцій виробника.</w:t>
      </w:r>
    </w:p>
    <w:p w14:paraId="11E23857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Проводячи перевірку ретельним візуальним оглядом, важливо видалити вручну всі сліди пластик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і </w:t>
      </w: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парафільму</w:t>
      </w:r>
      <w:proofErr w:type="spellEnd"/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(</w:t>
      </w:r>
      <w:proofErr w:type="spellStart"/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>параплівки</w:t>
      </w:r>
      <w:proofErr w:type="spellEnd"/>
      <w:r w:rsidR="00E75FAC" w:rsidRPr="00C345F4">
        <w:rPr>
          <w:rFonts w:ascii="Arial" w:hAnsi="Arial" w:cs="Arial"/>
          <w:color w:val="000000"/>
          <w:sz w:val="28"/>
          <w:szCs w:val="28"/>
          <w:lang w:val="uk-UA"/>
        </w:rPr>
        <w:t>)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які можуть вплинути на аналіз.</w:t>
      </w:r>
    </w:p>
    <w:p w14:paraId="2E981B60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C5F0D71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10.3.3 </w:t>
      </w:r>
      <w:r w:rsidR="00F27F47"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Фіксація</w:t>
      </w:r>
      <w:r w:rsidRPr="00C345F4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 результатів</w:t>
      </w:r>
    </w:p>
    <w:p w14:paraId="05935A2F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0F75E0C" w14:textId="77777777" w:rsidR="000F2CAB" w:rsidRPr="00C345F4" w:rsidRDefault="00F27F47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Фіксувати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результати кожного визначення у відсотках вмісту вільного вуглецю з точністю до двох знаків після коми. Прий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няти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загальний вміс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>т</w:t>
      </w:r>
      <w:r w:rsidR="000F2CA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органічного вуглецю як середнє значення двох визначень.</w:t>
      </w:r>
    </w:p>
    <w:p w14:paraId="2CDFA2D7" w14:textId="77777777" w:rsidR="00A91F05" w:rsidRPr="00C345F4" w:rsidRDefault="00A91F05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A76D997" w14:textId="77777777" w:rsidR="00E75FAC" w:rsidRPr="00C345F4" w:rsidRDefault="00E75FAC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C863FC5" w14:textId="2E3C7582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lastRenderedPageBreak/>
        <w:t>11</w:t>
      </w:r>
      <w:r w:rsidR="00A91F05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="00E75FAC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СТАНДАРТНІ </w:t>
      </w:r>
      <w:r w:rsidR="00DA70D9" w:rsidRPr="00C345F4">
        <w:rPr>
          <w:rFonts w:ascii="Arial" w:hAnsi="Arial" w:cs="Arial"/>
          <w:b/>
          <w:bCs/>
          <w:sz w:val="28"/>
          <w:szCs w:val="28"/>
          <w:lang w:val="uk-UA"/>
        </w:rPr>
        <w:t>ВІДХИЛЕННЯ</w:t>
      </w:r>
      <w:r w:rsidR="00385501" w:rsidRPr="00C345F4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E75FAC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ПРИ ПОВТОРЮВАНОСТІ ТА ВІДТВОРВАНОСТІ, МЕЖА ВИЗНАЧЕННЯ</w:t>
      </w:r>
    </w:p>
    <w:p w14:paraId="25495CD2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A7AA3D5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Для еталонного і альтернативних методів 1, 3 і 4 </w:t>
      </w:r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>стандартна похибка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>при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повторюваності становить 0,07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%, а </w:t>
      </w:r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>стандартна похибка при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відтворюваності становить 0,07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%</w:t>
      </w:r>
      <w:r w:rsidRPr="00C345F4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10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. Для альтернативного методу 2 </w:t>
      </w:r>
      <w:r w:rsidR="00F27F47" w:rsidRPr="00C345F4">
        <w:rPr>
          <w:rFonts w:ascii="Arial" w:hAnsi="Arial" w:cs="Arial"/>
          <w:color w:val="000000"/>
          <w:sz w:val="28"/>
          <w:szCs w:val="28"/>
          <w:lang w:val="uk-UA"/>
        </w:rPr>
        <w:t>стандартна похибка при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повторюваності становить ± 3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% відповідно, а межа визначення становить 0,013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% (рівень ймовірності 95 %, відносна невизначеність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25</w:t>
      </w:r>
      <w:r w:rsidR="00A91F05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%).</w:t>
      </w:r>
    </w:p>
    <w:p w14:paraId="1DEBD70E" w14:textId="77777777" w:rsidR="00786636" w:rsidRPr="00C345F4" w:rsidRDefault="00786636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BA60228" w14:textId="77777777" w:rsidR="00DB2C05" w:rsidRPr="00C345F4" w:rsidRDefault="00DB2C05" w:rsidP="00E75FAC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lang w:val="uk-UA"/>
        </w:rPr>
        <w:t>________________________</w:t>
      </w:r>
    </w:p>
    <w:p w14:paraId="2AADC313" w14:textId="77777777" w:rsidR="00DB2C05" w:rsidRPr="00C345F4" w:rsidRDefault="00DB2C05" w:rsidP="00E75FAC">
      <w:pPr>
        <w:spacing w:line="360" w:lineRule="auto"/>
        <w:ind w:firstLine="709"/>
        <w:rPr>
          <w:rFonts w:ascii="Arial" w:hAnsi="Arial" w:cs="Arial"/>
          <w:color w:val="000000"/>
          <w:lang w:val="uk-UA"/>
        </w:rPr>
      </w:pPr>
      <w:r w:rsidRPr="00C345F4">
        <w:rPr>
          <w:rFonts w:ascii="Arial" w:hAnsi="Arial" w:cs="Arial"/>
          <w:color w:val="000000"/>
          <w:vertAlign w:val="superscript"/>
          <w:lang w:val="uk-UA"/>
        </w:rPr>
        <w:t>10</w:t>
      </w:r>
      <w:r w:rsidRPr="00C345F4">
        <w:rPr>
          <w:rFonts w:ascii="Arial" w:hAnsi="Arial" w:cs="Arial"/>
          <w:color w:val="000000"/>
          <w:lang w:val="uk-UA"/>
        </w:rPr>
        <w:t xml:space="preserve"> Статистичні значення з </w:t>
      </w:r>
      <w:r w:rsidRPr="00C345F4">
        <w:rPr>
          <w:rFonts w:ascii="Arial" w:hAnsi="Arial" w:cs="Arial"/>
          <w:color w:val="000000"/>
          <w:lang w:val="en-US"/>
        </w:rPr>
        <w:t>ZKG</w:t>
      </w:r>
      <w:r w:rsidRPr="00C345F4">
        <w:rPr>
          <w:rFonts w:ascii="Arial" w:hAnsi="Arial" w:cs="Arial"/>
          <w:color w:val="000000"/>
        </w:rPr>
        <w:t xml:space="preserve"> 43 (8), 409 (1990) [5].</w:t>
      </w:r>
    </w:p>
    <w:p w14:paraId="67218432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BD95945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12 </w:t>
      </w:r>
      <w:r w:rsidR="00E75FAC"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ПРОТОКОЛ ВИПРОБУВАНЬ</w:t>
      </w:r>
    </w:p>
    <w:p w14:paraId="2C425D25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8FC2D4F" w14:textId="77777777" w:rsidR="000F2CAB" w:rsidRPr="00C345F4" w:rsidRDefault="000F2CAB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Протокол випробувань має включати наступну інформацію: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709"/>
        <w:gridCol w:w="8503"/>
      </w:tblGrid>
      <w:tr w:rsidR="00A91F05" w:rsidRPr="00C345F4" w14:paraId="61BA505E" w14:textId="77777777" w:rsidTr="00E75FAC">
        <w:tc>
          <w:tcPr>
            <w:tcW w:w="709" w:type="dxa"/>
            <w:shd w:val="clear" w:color="auto" w:fill="auto"/>
          </w:tcPr>
          <w:p w14:paraId="4D62F382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a)</w:t>
            </w:r>
          </w:p>
        </w:tc>
        <w:tc>
          <w:tcPr>
            <w:tcW w:w="8503" w:type="dxa"/>
            <w:shd w:val="clear" w:color="auto" w:fill="auto"/>
          </w:tcPr>
          <w:p w14:paraId="6824AAD3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Посилання на цей європейський стандарт;</w:t>
            </w:r>
          </w:p>
        </w:tc>
      </w:tr>
      <w:tr w:rsidR="00A91F05" w:rsidRPr="00C345F4" w14:paraId="1D684B45" w14:textId="77777777" w:rsidTr="00E75FAC">
        <w:tc>
          <w:tcPr>
            <w:tcW w:w="709" w:type="dxa"/>
            <w:shd w:val="clear" w:color="auto" w:fill="auto"/>
          </w:tcPr>
          <w:p w14:paraId="43AA1FAF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b)</w:t>
            </w:r>
          </w:p>
        </w:tc>
        <w:tc>
          <w:tcPr>
            <w:tcW w:w="8503" w:type="dxa"/>
            <w:shd w:val="clear" w:color="auto" w:fill="auto"/>
          </w:tcPr>
          <w:p w14:paraId="708E47E0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Тип використаного методу;</w:t>
            </w:r>
          </w:p>
        </w:tc>
      </w:tr>
      <w:tr w:rsidR="00A91F05" w:rsidRPr="00C345F4" w14:paraId="35AA4BA7" w14:textId="77777777" w:rsidTr="00E75FAC">
        <w:tc>
          <w:tcPr>
            <w:tcW w:w="709" w:type="dxa"/>
            <w:shd w:val="clear" w:color="auto" w:fill="auto"/>
          </w:tcPr>
          <w:p w14:paraId="451C6950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c)</w:t>
            </w:r>
          </w:p>
        </w:tc>
        <w:tc>
          <w:tcPr>
            <w:tcW w:w="8503" w:type="dxa"/>
            <w:shd w:val="clear" w:color="auto" w:fill="auto"/>
          </w:tcPr>
          <w:p w14:paraId="6E00F455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Ідентифікація випробувальної лабораторії;</w:t>
            </w:r>
          </w:p>
        </w:tc>
      </w:tr>
      <w:tr w:rsidR="00A91F05" w:rsidRPr="00C345F4" w14:paraId="3DAD58E9" w14:textId="77777777" w:rsidTr="00E75FAC">
        <w:tc>
          <w:tcPr>
            <w:tcW w:w="709" w:type="dxa"/>
            <w:shd w:val="clear" w:color="auto" w:fill="auto"/>
          </w:tcPr>
          <w:p w14:paraId="6125195C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d)</w:t>
            </w:r>
          </w:p>
        </w:tc>
        <w:tc>
          <w:tcPr>
            <w:tcW w:w="8503" w:type="dxa"/>
            <w:shd w:val="clear" w:color="auto" w:fill="auto"/>
          </w:tcPr>
          <w:p w14:paraId="674ADA80" w14:textId="77777777" w:rsidR="008E5A27" w:rsidRPr="00C345F4" w:rsidRDefault="00A91F05" w:rsidP="00C64F1F">
            <w:pPr>
              <w:spacing w:line="360" w:lineRule="auto"/>
              <w:rPr>
                <w:rFonts w:ascii="Arial" w:eastAsia="Bookman Old Style" w:hAnsi="Arial" w:cs="Arial"/>
                <w:color w:val="000000"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Ідентифікація зразк</w:t>
            </w:r>
            <w:r w:rsidR="00DE0CE0"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а</w:t>
            </w: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;</w:t>
            </w:r>
          </w:p>
        </w:tc>
      </w:tr>
      <w:tr w:rsidR="00A91F05" w:rsidRPr="00C345F4" w14:paraId="4B782A07" w14:textId="77777777" w:rsidTr="00E75FAC">
        <w:tc>
          <w:tcPr>
            <w:tcW w:w="709" w:type="dxa"/>
            <w:shd w:val="clear" w:color="auto" w:fill="auto"/>
          </w:tcPr>
          <w:p w14:paraId="3E38B883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e)</w:t>
            </w:r>
          </w:p>
        </w:tc>
        <w:tc>
          <w:tcPr>
            <w:tcW w:w="8503" w:type="dxa"/>
            <w:shd w:val="clear" w:color="auto" w:fill="auto"/>
          </w:tcPr>
          <w:p w14:paraId="210B5993" w14:textId="77777777" w:rsidR="00A91F05" w:rsidRPr="00C345F4" w:rsidRDefault="00A91F05" w:rsidP="00E9117B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Короткий опис стану зразк</w:t>
            </w:r>
            <w:r w:rsidR="00DE0CE0"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а</w:t>
            </w: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 xml:space="preserve"> під час </w:t>
            </w:r>
            <w:r w:rsidR="00DB2C05"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одержання</w:t>
            </w: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 xml:space="preserve"> (</w:t>
            </w:r>
            <w:r w:rsidR="00E9117B"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наприклад, розмір часток, вологість</w:t>
            </w: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="00E9117B"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пакування</w:t>
            </w: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);</w:t>
            </w:r>
          </w:p>
        </w:tc>
      </w:tr>
      <w:tr w:rsidR="00A91F05" w:rsidRPr="00C345F4" w14:paraId="3D69A9C3" w14:textId="77777777" w:rsidTr="00E75FAC">
        <w:tc>
          <w:tcPr>
            <w:tcW w:w="709" w:type="dxa"/>
            <w:shd w:val="clear" w:color="auto" w:fill="auto"/>
          </w:tcPr>
          <w:p w14:paraId="5BF12F46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f)</w:t>
            </w:r>
          </w:p>
        </w:tc>
        <w:tc>
          <w:tcPr>
            <w:tcW w:w="8503" w:type="dxa"/>
            <w:shd w:val="clear" w:color="auto" w:fill="auto"/>
          </w:tcPr>
          <w:p w14:paraId="4EAF7D60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Попередня підготовка зразк</w:t>
            </w:r>
            <w:r w:rsidR="00DE0CE0"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а</w:t>
            </w: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 xml:space="preserve"> (наприклад, подрібнення, сушка);</w:t>
            </w:r>
          </w:p>
        </w:tc>
      </w:tr>
      <w:tr w:rsidR="00A91F05" w:rsidRPr="00C345F4" w14:paraId="6EA25B1F" w14:textId="77777777" w:rsidTr="00E75FAC">
        <w:tc>
          <w:tcPr>
            <w:tcW w:w="709" w:type="dxa"/>
            <w:shd w:val="clear" w:color="auto" w:fill="auto"/>
          </w:tcPr>
          <w:p w14:paraId="19A2682C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g)</w:t>
            </w:r>
          </w:p>
        </w:tc>
        <w:tc>
          <w:tcPr>
            <w:tcW w:w="8503" w:type="dxa"/>
            <w:shd w:val="clear" w:color="auto" w:fill="auto"/>
          </w:tcPr>
          <w:p w14:paraId="06831AA8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Результати випробувань, які мають бути представлені як середнє всіх результатів випробувань;</w:t>
            </w:r>
          </w:p>
        </w:tc>
      </w:tr>
      <w:tr w:rsidR="00A91F05" w:rsidRPr="00C345F4" w14:paraId="643F4F53" w14:textId="77777777" w:rsidTr="00E75FAC">
        <w:tc>
          <w:tcPr>
            <w:tcW w:w="709" w:type="dxa"/>
            <w:shd w:val="clear" w:color="auto" w:fill="auto"/>
          </w:tcPr>
          <w:p w14:paraId="658EA806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h)</w:t>
            </w:r>
          </w:p>
        </w:tc>
        <w:tc>
          <w:tcPr>
            <w:tcW w:w="8503" w:type="dxa"/>
            <w:shd w:val="clear" w:color="auto" w:fill="auto"/>
          </w:tcPr>
          <w:p w14:paraId="2CD0E072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Дата випробувань;</w:t>
            </w:r>
          </w:p>
        </w:tc>
      </w:tr>
      <w:tr w:rsidR="00A91F05" w:rsidRPr="00C345F4" w14:paraId="2333E039" w14:textId="77777777" w:rsidTr="00E75FAC">
        <w:tc>
          <w:tcPr>
            <w:tcW w:w="709" w:type="dxa"/>
            <w:shd w:val="clear" w:color="auto" w:fill="auto"/>
          </w:tcPr>
          <w:p w14:paraId="6BD32227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</w:rPr>
              <w:t>i)</w:t>
            </w:r>
          </w:p>
        </w:tc>
        <w:tc>
          <w:tcPr>
            <w:tcW w:w="8503" w:type="dxa"/>
            <w:shd w:val="clear" w:color="auto" w:fill="auto"/>
          </w:tcPr>
          <w:p w14:paraId="1DD22DCD" w14:textId="77777777" w:rsidR="00A91F05" w:rsidRPr="00C345F4" w:rsidRDefault="00A91F05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Style w:val="27"/>
                <w:rFonts w:ascii="Arial" w:hAnsi="Arial" w:cs="Arial"/>
                <w:sz w:val="28"/>
                <w:szCs w:val="28"/>
                <w:lang w:val="uk-UA"/>
              </w:rPr>
              <w:t>Підпис відповідальної особи.</w:t>
            </w:r>
          </w:p>
        </w:tc>
      </w:tr>
    </w:tbl>
    <w:p w14:paraId="182DC0E1" w14:textId="77777777" w:rsidR="000F2CAB" w:rsidRPr="00C345F4" w:rsidRDefault="000F2CAB" w:rsidP="000F2CAB">
      <w:pPr>
        <w:spacing w:line="360" w:lineRule="auto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E4D26DF" w14:textId="77777777" w:rsidR="00EA2679" w:rsidRPr="00C345F4" w:rsidRDefault="009036B0" w:rsidP="00EA2679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br w:type="page"/>
      </w:r>
      <w:r w:rsidR="00EA2679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lastRenderedPageBreak/>
        <w:t>Додаток</w:t>
      </w:r>
      <w:r w:rsidR="00EA2679" w:rsidRPr="00C345F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A2679" w:rsidRPr="00C345F4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</w:p>
    <w:p w14:paraId="60D8F627" w14:textId="77777777" w:rsidR="00EA2679" w:rsidRPr="00C345F4" w:rsidRDefault="00EA2679" w:rsidP="00EA2679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345F4">
        <w:rPr>
          <w:rFonts w:ascii="Arial" w:hAnsi="Arial" w:cs="Arial"/>
          <w:bCs/>
          <w:color w:val="000000"/>
          <w:sz w:val="28"/>
          <w:szCs w:val="28"/>
        </w:rPr>
        <w:t>(</w:t>
      </w:r>
      <w:r w:rsidR="00A51D0C" w:rsidRPr="00C345F4">
        <w:rPr>
          <w:rFonts w:ascii="Arial" w:hAnsi="Arial" w:cs="Arial"/>
          <w:bCs/>
          <w:color w:val="000000"/>
          <w:sz w:val="28"/>
          <w:szCs w:val="28"/>
          <w:lang w:val="uk-UA"/>
        </w:rPr>
        <w:t>довідковий</w:t>
      </w:r>
      <w:r w:rsidRPr="00C345F4">
        <w:rPr>
          <w:rFonts w:ascii="Arial" w:hAnsi="Arial" w:cs="Arial"/>
          <w:bCs/>
          <w:color w:val="000000"/>
          <w:sz w:val="28"/>
          <w:szCs w:val="28"/>
        </w:rPr>
        <w:t>)</w:t>
      </w:r>
    </w:p>
    <w:p w14:paraId="7E681865" w14:textId="77777777" w:rsidR="00EA2679" w:rsidRPr="00C345F4" w:rsidRDefault="00EA2679" w:rsidP="00EA267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A7CDFE9" w14:textId="77777777" w:rsidR="00EA2679" w:rsidRPr="00C345F4" w:rsidRDefault="00E75FAC" w:rsidP="00E75FAC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ОСОБЛИВОСТІ ПРОМИСЛОВИХ ВИСОКОЧАСТОТНИХ 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АНАЛІЗАТОРІВ ВУГЛЕЦЮ 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МЕТОДОМ СПАЛЮВАННЯ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/ІНФРАЧЕРВОНОГО АНАЛІЗУ</w:t>
      </w:r>
    </w:p>
    <w:p w14:paraId="23A6EC5A" w14:textId="77777777" w:rsidR="00EA2679" w:rsidRPr="00C345F4" w:rsidRDefault="00EA2679" w:rsidP="00EA2679">
      <w:pPr>
        <w:spacing w:line="360" w:lineRule="auto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5C5F22A" w14:textId="77777777" w:rsidR="00E75FAC" w:rsidRPr="00C345F4" w:rsidRDefault="00E75FAC" w:rsidP="00E75FAC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5E81B50" w14:textId="77777777" w:rsidR="00EA2679" w:rsidRPr="00C345F4" w:rsidRDefault="00EA2679" w:rsidP="00E75FAC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A.1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  <w:t>Спалювання</w:t>
      </w:r>
    </w:p>
    <w:p w14:paraId="546C8EAC" w14:textId="77777777" w:rsidR="00EA2679" w:rsidRPr="00C345F4" w:rsidRDefault="00EA2679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proofErr w:type="spellStart"/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Спалювальна</w:t>
      </w:r>
      <w:proofErr w:type="spellEnd"/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піч має індукційну котушку та генератор високих частот. Камера печі складається з кремнеземної трубки, яка розміщена всередині індукційної котушки. Ця трубка має металеву пластину зверху і знизу і герметизована ущільнювальними кільцями. Точки входу і виходу газу виконані в металевих пластинах з фільтром на виході, щоб запобігти потраплянню частинок пилу в систему аналізу.</w:t>
      </w:r>
    </w:p>
    <w:p w14:paraId="63AA48AE" w14:textId="77777777" w:rsidR="00EA2679" w:rsidRPr="00C345F4" w:rsidRDefault="00EA2679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6B32024" w14:textId="77777777" w:rsidR="00EA2679" w:rsidRPr="00C345F4" w:rsidRDefault="00EA2679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Генератор зазвичай є пристроєм потужністю від 1,2 кВА до 2,5 кВА, але частота, що використовується різними виробниками, може бути іншою. Були використані значення частоти 2 МГц, 5 МГц, 15 МГц та 20 МГц. Потужність від генератора подається на індукційну котушку, яка оточує кремнеземну трубку печі і звичайно охолоджується повітрям. Тигель, що містить зразок і прискорювач, підтримується стійкою, яка точно розташована при піднятті так, що зразок у тиглі правильно розміщується в індукційній котушці для ефективного з</w:t>
      </w:r>
      <w:r w:rsidR="00DE0CE0" w:rsidRPr="00C345F4">
        <w:rPr>
          <w:rFonts w:ascii="Arial" w:hAnsi="Arial" w:cs="Arial"/>
          <w:color w:val="000000"/>
          <w:sz w:val="28"/>
          <w:szCs w:val="28"/>
          <w:lang w:val="uk-UA"/>
        </w:rPr>
        <w:t>’єднання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при подачі живлення.</w:t>
      </w:r>
    </w:p>
    <w:p w14:paraId="70E4D240" w14:textId="77777777" w:rsidR="00EA2679" w:rsidRPr="00C345F4" w:rsidRDefault="00EA2679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562E4E7" w14:textId="77777777" w:rsidR="00EA2679" w:rsidRPr="00C345F4" w:rsidRDefault="00EA2679" w:rsidP="00E75FA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Типові розміри тиглів</w:t>
      </w:r>
      <w:r w:rsidR="00EA67C9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для спалювання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є такими: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EA2679" w:rsidRPr="00C345F4" w14:paraId="49D71615" w14:textId="77777777" w:rsidTr="00C64F1F">
        <w:tc>
          <w:tcPr>
            <w:tcW w:w="4361" w:type="dxa"/>
            <w:shd w:val="clear" w:color="auto" w:fill="auto"/>
          </w:tcPr>
          <w:p w14:paraId="0DF42AF1" w14:textId="77777777" w:rsidR="00EA2679" w:rsidRPr="00C345F4" w:rsidRDefault="00EA2679" w:rsidP="00EA67C9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Висота тигля:</w:t>
            </w:r>
          </w:p>
        </w:tc>
        <w:tc>
          <w:tcPr>
            <w:tcW w:w="5210" w:type="dxa"/>
            <w:shd w:val="clear" w:color="auto" w:fill="auto"/>
          </w:tcPr>
          <w:p w14:paraId="6B201BCA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25 мм</w:t>
            </w:r>
          </w:p>
        </w:tc>
      </w:tr>
      <w:tr w:rsidR="00EA2679" w:rsidRPr="00C345F4" w14:paraId="7F548079" w14:textId="77777777" w:rsidTr="00C64F1F">
        <w:tc>
          <w:tcPr>
            <w:tcW w:w="4361" w:type="dxa"/>
            <w:shd w:val="clear" w:color="auto" w:fill="auto"/>
          </w:tcPr>
          <w:p w14:paraId="5B770DA7" w14:textId="77777777" w:rsidR="00EA2679" w:rsidRPr="00C345F4" w:rsidRDefault="00EA2679" w:rsidP="00EA67C9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Зовнішній діаметр:</w:t>
            </w:r>
          </w:p>
        </w:tc>
        <w:tc>
          <w:tcPr>
            <w:tcW w:w="5210" w:type="dxa"/>
            <w:shd w:val="clear" w:color="auto" w:fill="auto"/>
          </w:tcPr>
          <w:p w14:paraId="01539A56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25 мм</w:t>
            </w:r>
          </w:p>
        </w:tc>
      </w:tr>
      <w:tr w:rsidR="00EA2679" w:rsidRPr="00C345F4" w14:paraId="443BDCF9" w14:textId="77777777" w:rsidTr="00C64F1F">
        <w:tc>
          <w:tcPr>
            <w:tcW w:w="4361" w:type="dxa"/>
            <w:shd w:val="clear" w:color="auto" w:fill="auto"/>
          </w:tcPr>
          <w:p w14:paraId="67D19ABE" w14:textId="77777777" w:rsidR="00EA2679" w:rsidRPr="00C345F4" w:rsidRDefault="00EA2679" w:rsidP="00EA67C9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Внутрішній діаметр:</w:t>
            </w:r>
          </w:p>
        </w:tc>
        <w:tc>
          <w:tcPr>
            <w:tcW w:w="5210" w:type="dxa"/>
            <w:shd w:val="clear" w:color="auto" w:fill="auto"/>
          </w:tcPr>
          <w:p w14:paraId="6F2A48E8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20 мм</w:t>
            </w:r>
          </w:p>
        </w:tc>
      </w:tr>
      <w:tr w:rsidR="00EA2679" w:rsidRPr="00C345F4" w14:paraId="0B98E00E" w14:textId="77777777" w:rsidTr="00C64F1F">
        <w:tc>
          <w:tcPr>
            <w:tcW w:w="4361" w:type="dxa"/>
            <w:shd w:val="clear" w:color="auto" w:fill="auto"/>
          </w:tcPr>
          <w:p w14:paraId="47991D7D" w14:textId="77777777" w:rsidR="00EA2679" w:rsidRPr="00C345F4" w:rsidRDefault="00EA2679" w:rsidP="00EA67C9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Товщина стінки:</w:t>
            </w:r>
          </w:p>
        </w:tc>
        <w:tc>
          <w:tcPr>
            <w:tcW w:w="5210" w:type="dxa"/>
            <w:shd w:val="clear" w:color="auto" w:fill="auto"/>
          </w:tcPr>
          <w:p w14:paraId="580D26DD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2,5 мм</w:t>
            </w:r>
          </w:p>
        </w:tc>
      </w:tr>
      <w:tr w:rsidR="00EA2679" w:rsidRPr="00C345F4" w14:paraId="2C768063" w14:textId="77777777" w:rsidTr="00C64F1F">
        <w:tc>
          <w:tcPr>
            <w:tcW w:w="4361" w:type="dxa"/>
            <w:shd w:val="clear" w:color="auto" w:fill="auto"/>
          </w:tcPr>
          <w:p w14:paraId="02D81E8E" w14:textId="77777777" w:rsidR="00EA2679" w:rsidRPr="00C345F4" w:rsidRDefault="00EA2679" w:rsidP="00EA67C9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Товщина основи:</w:t>
            </w:r>
          </w:p>
        </w:tc>
        <w:tc>
          <w:tcPr>
            <w:tcW w:w="5210" w:type="dxa"/>
            <w:shd w:val="clear" w:color="auto" w:fill="auto"/>
          </w:tcPr>
          <w:p w14:paraId="3818DA2B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345F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8 мм</w:t>
            </w:r>
          </w:p>
        </w:tc>
      </w:tr>
    </w:tbl>
    <w:p w14:paraId="59281B7F" w14:textId="77777777" w:rsidR="00EA2679" w:rsidRPr="00C345F4" w:rsidRDefault="00EA2679" w:rsidP="00EA67C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 xml:space="preserve">Діаметр індукційної котушки, кількість витків та геометрія печі визначають ступінь взаємодії високочастотного зв’язку, яка може бути створена, а ці фактори визначаються виробником приладу. Досягнута температура частково залежить від цих факторів, а також від характеристик зразка в тиглі, його форми і маси матеріалу. Ці фактори можуть певною мірою змінюватися оператором </w:t>
      </w:r>
      <w:r w:rsidR="00DB2C05" w:rsidRPr="00C345F4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залежності від його досвіду.</w:t>
      </w:r>
    </w:p>
    <w:p w14:paraId="72B3C68D" w14:textId="77777777" w:rsidR="00EA2679" w:rsidRPr="00C345F4" w:rsidRDefault="00EA2679" w:rsidP="00EA67C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75D5133E" w14:textId="77777777" w:rsidR="0056011C" w:rsidRPr="00C345F4" w:rsidRDefault="00EA2679" w:rsidP="00EA67C9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Важливо, щоб оксиди, що утворилися під час горіння, видалялися </w:t>
      </w:r>
      <w:r w:rsidR="003A4B8B" w:rsidRPr="00C345F4">
        <w:rPr>
          <w:rFonts w:ascii="Arial" w:hAnsi="Arial" w:cs="Arial"/>
          <w:color w:val="000000"/>
          <w:sz w:val="28"/>
          <w:szCs w:val="28"/>
          <w:lang w:val="uk-UA"/>
        </w:rPr>
        <w:t>за допомогою скловатного фільтра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при цьому фільтр слід часто </w:t>
      </w:r>
      <w:r w:rsidR="003A4B8B" w:rsidRPr="00C345F4">
        <w:rPr>
          <w:rFonts w:ascii="Arial" w:hAnsi="Arial" w:cs="Arial"/>
          <w:color w:val="000000"/>
          <w:sz w:val="28"/>
          <w:szCs w:val="28"/>
          <w:lang w:val="uk-UA"/>
        </w:rPr>
        <w:t>чистити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, щоб </w:t>
      </w:r>
      <w:r w:rsidR="003A4B8B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запобігти 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накопичен</w:t>
      </w:r>
      <w:r w:rsidR="003A4B8B" w:rsidRPr="00C345F4">
        <w:rPr>
          <w:rFonts w:ascii="Arial" w:hAnsi="Arial" w:cs="Arial"/>
          <w:color w:val="000000"/>
          <w:sz w:val="28"/>
          <w:szCs w:val="28"/>
          <w:lang w:val="uk-UA"/>
        </w:rPr>
        <w:t>ню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оксид</w:t>
      </w:r>
      <w:r w:rsidR="003A4B8B" w:rsidRPr="00C345F4">
        <w:rPr>
          <w:rFonts w:ascii="Arial" w:hAnsi="Arial" w:cs="Arial"/>
          <w:color w:val="000000"/>
          <w:sz w:val="28"/>
          <w:szCs w:val="28"/>
          <w:lang w:val="uk-UA"/>
        </w:rPr>
        <w:t>ів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14:paraId="0A5033D4" w14:textId="77777777" w:rsidR="009036B0" w:rsidRPr="00C345F4" w:rsidRDefault="009036B0" w:rsidP="00EA67C9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1E0FAB2" w14:textId="77777777" w:rsidR="00EA2679" w:rsidRPr="00C345F4" w:rsidRDefault="00EA2679" w:rsidP="00EA67C9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color w:val="000000"/>
          <w:sz w:val="28"/>
          <w:szCs w:val="28"/>
          <w:lang w:val="en-US"/>
        </w:rPr>
        <w:t>A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>.2</w:t>
      </w:r>
      <w:r w:rsidRPr="00C345F4">
        <w:rPr>
          <w:rFonts w:ascii="Arial" w:hAnsi="Arial" w:cs="Arial"/>
          <w:b/>
          <w:color w:val="000000"/>
          <w:sz w:val="28"/>
          <w:szCs w:val="28"/>
          <w:lang w:val="uk-UA"/>
        </w:rPr>
        <w:tab/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Інфрачервоний газоаналізатор</w:t>
      </w:r>
    </w:p>
    <w:p w14:paraId="6EFE5EB8" w14:textId="77777777" w:rsidR="00EA2679" w:rsidRPr="00C345F4" w:rsidRDefault="00EA2679" w:rsidP="00EA67C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Даний об’єм газоподібних продуктів згоряння може бути зібраний при контрольованому тиску, і відповідна суміш, проаналізована на наявність CO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або вміст CO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у безперервному потоці кисню, може бути інтегрована під час виділення газів у процесі</w:t>
      </w:r>
      <w:r w:rsidR="008F2FD4" w:rsidRPr="00C345F4">
        <w:rPr>
          <w:rFonts w:ascii="Arial" w:hAnsi="Arial" w:cs="Arial"/>
          <w:color w:val="000000"/>
          <w:sz w:val="28"/>
          <w:szCs w:val="28"/>
          <w:lang w:val="uk-UA"/>
        </w:rPr>
        <w:t xml:space="preserve"> згоряння.</w:t>
      </w:r>
    </w:p>
    <w:p w14:paraId="2F84B3CD" w14:textId="77777777" w:rsidR="00EA2679" w:rsidRPr="00C345F4" w:rsidRDefault="00EA2679" w:rsidP="00EA67C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0F29C2A" w14:textId="77777777" w:rsidR="00EA2679" w:rsidRPr="00C345F4" w:rsidRDefault="00EA2679" w:rsidP="00EA67C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Кисень, що є газом-носієм і містить СО</w:t>
      </w:r>
      <w:r w:rsidRPr="00C345F4">
        <w:rPr>
          <w:rFonts w:ascii="Arial" w:hAnsi="Arial" w:cs="Arial"/>
          <w:color w:val="000000"/>
          <w:sz w:val="28"/>
          <w:szCs w:val="28"/>
          <w:vertAlign w:val="subscript"/>
          <w:lang w:val="uk-UA"/>
        </w:rPr>
        <w:t>2</w:t>
      </w:r>
      <w:r w:rsidRPr="00C345F4">
        <w:rPr>
          <w:rFonts w:ascii="Arial" w:hAnsi="Arial" w:cs="Arial"/>
          <w:color w:val="000000"/>
          <w:sz w:val="28"/>
          <w:szCs w:val="28"/>
          <w:lang w:val="uk-UA"/>
        </w:rPr>
        <w:t>, надходить в систему аналізатора, що складається з інфрачервоного елементу, зазвичай елементу Лаффа або його (твердотільного) еквівалента, де вимірюється питоме поглинання інфрачервоного випромінювання.</w:t>
      </w:r>
    </w:p>
    <w:p w14:paraId="465D9ED2" w14:textId="77777777" w:rsidR="00EA2679" w:rsidRPr="00C345F4" w:rsidRDefault="00EA2679" w:rsidP="00EA67C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10A2B489" w14:textId="77777777" w:rsidR="00EA67C9" w:rsidRPr="00C345F4" w:rsidRDefault="00EA2679" w:rsidP="00EA67C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Сигнал вимірюваного поглинання електронним способом посилюється і зазвичай представляється у вигляді цифрового дисплея або відсоткової концентрації.</w:t>
      </w:r>
    </w:p>
    <w:p w14:paraId="4CF4A1DE" w14:textId="77777777" w:rsidR="00EA2679" w:rsidRPr="00C345F4" w:rsidRDefault="00EA2679" w:rsidP="00EA67C9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t>Характерною рисою інфрачервоного аналізатора є те, що перед кожним використанням його необхідно калібрувати за допомогою відповідного еталонного матеріалу.</w:t>
      </w:r>
    </w:p>
    <w:p w14:paraId="5FF2A108" w14:textId="77777777" w:rsidR="00EA2679" w:rsidRPr="00C345F4" w:rsidRDefault="00EA2679" w:rsidP="00EA2679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br w:type="page"/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lastRenderedPageBreak/>
        <w:t>Додаток</w:t>
      </w:r>
      <w:r w:rsidRPr="00C345F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345F4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B</w:t>
      </w:r>
    </w:p>
    <w:p w14:paraId="7A189282" w14:textId="77777777" w:rsidR="00EA2679" w:rsidRPr="00C345F4" w:rsidRDefault="00EA2679" w:rsidP="00EA2679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345F4">
        <w:rPr>
          <w:rFonts w:ascii="Arial" w:hAnsi="Arial" w:cs="Arial"/>
          <w:bCs/>
          <w:color w:val="000000"/>
          <w:sz w:val="28"/>
          <w:szCs w:val="28"/>
        </w:rPr>
        <w:t>(</w:t>
      </w:r>
      <w:r w:rsidR="00A51D0C" w:rsidRPr="00C345F4">
        <w:rPr>
          <w:rFonts w:ascii="Arial" w:hAnsi="Arial" w:cs="Arial"/>
          <w:bCs/>
          <w:color w:val="000000"/>
          <w:sz w:val="28"/>
          <w:szCs w:val="28"/>
          <w:lang w:val="uk-UA"/>
        </w:rPr>
        <w:t>довідковий</w:t>
      </w:r>
      <w:r w:rsidRPr="00C345F4">
        <w:rPr>
          <w:rFonts w:ascii="Arial" w:hAnsi="Arial" w:cs="Arial"/>
          <w:bCs/>
          <w:color w:val="000000"/>
          <w:sz w:val="28"/>
          <w:szCs w:val="28"/>
        </w:rPr>
        <w:t>)</w:t>
      </w:r>
    </w:p>
    <w:p w14:paraId="1BB986EE" w14:textId="77777777" w:rsidR="00EA2679" w:rsidRPr="00C345F4" w:rsidRDefault="00EA2679" w:rsidP="00EA2679">
      <w:pPr>
        <w:spacing w:line="360" w:lineRule="auto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377A1C1F" w14:textId="77777777" w:rsidR="00EA2679" w:rsidRPr="00C345F4" w:rsidRDefault="00EA67C9" w:rsidP="00EA2679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ПРИЗНАЧЕННЯ РЕАКТИВІВ ДЛЯ МЕТОДІВ</w:t>
      </w:r>
    </w:p>
    <w:p w14:paraId="6295ABEC" w14:textId="77777777" w:rsidR="00EA2679" w:rsidRPr="00C345F4" w:rsidRDefault="00EA2679" w:rsidP="00EA2679">
      <w:pPr>
        <w:spacing w:line="360" w:lineRule="auto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2F174B2" w14:textId="77777777" w:rsidR="009036B0" w:rsidRPr="00C345F4" w:rsidRDefault="00EA2679" w:rsidP="00EA2679">
      <w:pPr>
        <w:pStyle w:val="a6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Таблиця B.1 – </w:t>
      </w:r>
      <w:r w:rsidR="00A51D0C" w:rsidRPr="00C345F4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Призначення реактивів для методів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296"/>
        <w:gridCol w:w="1885"/>
        <w:gridCol w:w="1885"/>
        <w:gridCol w:w="1885"/>
        <w:gridCol w:w="1885"/>
      </w:tblGrid>
      <w:tr w:rsidR="00EA2679" w:rsidRPr="00C345F4" w14:paraId="52D79971" w14:textId="77777777" w:rsidTr="00C64F1F">
        <w:tc>
          <w:tcPr>
            <w:tcW w:w="963" w:type="dxa"/>
            <w:shd w:val="clear" w:color="auto" w:fill="auto"/>
          </w:tcPr>
          <w:p w14:paraId="2416A316" w14:textId="77777777" w:rsidR="00EA2679" w:rsidRPr="00C345F4" w:rsidRDefault="00EA2679" w:rsidP="00A51D0C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Реа</w:t>
            </w:r>
            <w:r w:rsidR="00A51D0C"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ктив</w:t>
            </w:r>
          </w:p>
        </w:tc>
        <w:tc>
          <w:tcPr>
            <w:tcW w:w="1264" w:type="dxa"/>
            <w:shd w:val="clear" w:color="auto" w:fill="auto"/>
          </w:tcPr>
          <w:p w14:paraId="137B5557" w14:textId="77777777" w:rsidR="00EA2679" w:rsidRPr="00C345F4" w:rsidRDefault="00EA2679" w:rsidP="00C64F1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Еталонний метод</w:t>
            </w:r>
          </w:p>
        </w:tc>
        <w:tc>
          <w:tcPr>
            <w:tcW w:w="1836" w:type="dxa"/>
            <w:shd w:val="clear" w:color="auto" w:fill="auto"/>
          </w:tcPr>
          <w:p w14:paraId="7D85B5FB" w14:textId="77777777" w:rsidR="00EA2679" w:rsidRPr="00C345F4" w:rsidRDefault="00EA2679" w:rsidP="00C64F1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Альтернативний метод 1</w:t>
            </w:r>
          </w:p>
        </w:tc>
        <w:tc>
          <w:tcPr>
            <w:tcW w:w="1836" w:type="dxa"/>
            <w:shd w:val="clear" w:color="auto" w:fill="auto"/>
          </w:tcPr>
          <w:p w14:paraId="0DA3540D" w14:textId="77777777" w:rsidR="00EA2679" w:rsidRPr="00C345F4" w:rsidRDefault="00EA2679" w:rsidP="00C64F1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Альтернативний метод 2</w:t>
            </w:r>
          </w:p>
        </w:tc>
        <w:tc>
          <w:tcPr>
            <w:tcW w:w="1836" w:type="dxa"/>
            <w:shd w:val="clear" w:color="auto" w:fill="auto"/>
          </w:tcPr>
          <w:p w14:paraId="4DDC1F8F" w14:textId="77777777" w:rsidR="00EA2679" w:rsidRPr="00C345F4" w:rsidRDefault="00EA2679" w:rsidP="00C64F1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Альтернативний метод 3</w:t>
            </w:r>
          </w:p>
        </w:tc>
        <w:tc>
          <w:tcPr>
            <w:tcW w:w="1836" w:type="dxa"/>
            <w:shd w:val="clear" w:color="auto" w:fill="auto"/>
          </w:tcPr>
          <w:p w14:paraId="10B38A91" w14:textId="77777777" w:rsidR="00EA2679" w:rsidRPr="00C345F4" w:rsidRDefault="00EA2679" w:rsidP="00C64F1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Альтернативний метод 4</w:t>
            </w:r>
          </w:p>
        </w:tc>
      </w:tr>
      <w:tr w:rsidR="00EA2679" w:rsidRPr="00C345F4" w14:paraId="59388BCF" w14:textId="77777777" w:rsidTr="00C64F1F">
        <w:tc>
          <w:tcPr>
            <w:tcW w:w="963" w:type="dxa"/>
            <w:shd w:val="clear" w:color="auto" w:fill="auto"/>
          </w:tcPr>
          <w:p w14:paraId="342669CE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</w:t>
            </w:r>
          </w:p>
        </w:tc>
        <w:tc>
          <w:tcPr>
            <w:tcW w:w="1264" w:type="dxa"/>
            <w:shd w:val="clear" w:color="auto" w:fill="auto"/>
          </w:tcPr>
          <w:p w14:paraId="40B5D0F0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1A1D5D8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7399014A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4FD3758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7E4FDF5A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EA2679" w:rsidRPr="00C345F4" w14:paraId="376188CA" w14:textId="77777777" w:rsidTr="00C64F1F">
        <w:tc>
          <w:tcPr>
            <w:tcW w:w="963" w:type="dxa"/>
            <w:shd w:val="clear" w:color="auto" w:fill="auto"/>
          </w:tcPr>
          <w:p w14:paraId="695877D0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4.3</w:t>
            </w:r>
          </w:p>
        </w:tc>
        <w:tc>
          <w:tcPr>
            <w:tcW w:w="1264" w:type="dxa"/>
            <w:shd w:val="clear" w:color="auto" w:fill="auto"/>
          </w:tcPr>
          <w:p w14:paraId="01F94AD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53B80F1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5728A78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4DB098C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0AE2BC6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EA2679" w:rsidRPr="00C345F4" w14:paraId="73B08A7D" w14:textId="77777777" w:rsidTr="00C64F1F">
        <w:tc>
          <w:tcPr>
            <w:tcW w:w="963" w:type="dxa"/>
            <w:shd w:val="clear" w:color="auto" w:fill="auto"/>
          </w:tcPr>
          <w:p w14:paraId="33C98606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4.4</w:t>
            </w:r>
          </w:p>
        </w:tc>
        <w:tc>
          <w:tcPr>
            <w:tcW w:w="1264" w:type="dxa"/>
            <w:shd w:val="clear" w:color="auto" w:fill="auto"/>
          </w:tcPr>
          <w:p w14:paraId="5527697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64052F60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35F7647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6ED62D5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2995D246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EA2679" w:rsidRPr="00C345F4" w14:paraId="76E0E041" w14:textId="77777777" w:rsidTr="00C64F1F">
        <w:tc>
          <w:tcPr>
            <w:tcW w:w="963" w:type="dxa"/>
            <w:shd w:val="clear" w:color="auto" w:fill="auto"/>
          </w:tcPr>
          <w:p w14:paraId="56BDCD0D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4.5</w:t>
            </w:r>
          </w:p>
        </w:tc>
        <w:tc>
          <w:tcPr>
            <w:tcW w:w="1264" w:type="dxa"/>
            <w:shd w:val="clear" w:color="auto" w:fill="auto"/>
          </w:tcPr>
          <w:p w14:paraId="4A705E70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53E3CC0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6517CEA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D5F1AB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shd w:val="clear" w:color="auto" w:fill="auto"/>
          </w:tcPr>
          <w:p w14:paraId="249157C5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EA2679" w:rsidRPr="00C345F4" w14:paraId="57B254AE" w14:textId="77777777" w:rsidTr="00C64F1F">
        <w:tc>
          <w:tcPr>
            <w:tcW w:w="963" w:type="dxa"/>
            <w:shd w:val="clear" w:color="auto" w:fill="auto"/>
          </w:tcPr>
          <w:p w14:paraId="2C080697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4.6</w:t>
            </w:r>
          </w:p>
        </w:tc>
        <w:tc>
          <w:tcPr>
            <w:tcW w:w="1264" w:type="dxa"/>
            <w:shd w:val="clear" w:color="auto" w:fill="auto"/>
          </w:tcPr>
          <w:p w14:paraId="4AF194C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30E4E8B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8C163B7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0E1B4125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469EDDD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EA2679" w:rsidRPr="00C345F4" w14:paraId="5531B0E7" w14:textId="77777777" w:rsidTr="00C64F1F">
        <w:tc>
          <w:tcPr>
            <w:tcW w:w="963" w:type="dxa"/>
            <w:shd w:val="clear" w:color="auto" w:fill="auto"/>
          </w:tcPr>
          <w:p w14:paraId="6F67788A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4.7</w:t>
            </w:r>
          </w:p>
        </w:tc>
        <w:tc>
          <w:tcPr>
            <w:tcW w:w="1264" w:type="dxa"/>
            <w:shd w:val="clear" w:color="auto" w:fill="auto"/>
          </w:tcPr>
          <w:p w14:paraId="6F884476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9B7464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6710ACF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5C7A9DE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7CC56F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13C748BD" w14:textId="77777777" w:rsidTr="00C64F1F">
        <w:tc>
          <w:tcPr>
            <w:tcW w:w="963" w:type="dxa"/>
            <w:shd w:val="clear" w:color="auto" w:fill="auto"/>
          </w:tcPr>
          <w:p w14:paraId="6E5C5FF6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4.8</w:t>
            </w:r>
          </w:p>
        </w:tc>
        <w:tc>
          <w:tcPr>
            <w:tcW w:w="1264" w:type="dxa"/>
            <w:shd w:val="clear" w:color="auto" w:fill="auto"/>
          </w:tcPr>
          <w:p w14:paraId="68DA5C99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1C1F39B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4F5FD0A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BF9677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4A03EDD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3952D481" w14:textId="77777777" w:rsidTr="00C64F1F">
        <w:tc>
          <w:tcPr>
            <w:tcW w:w="963" w:type="dxa"/>
            <w:shd w:val="clear" w:color="auto" w:fill="auto"/>
          </w:tcPr>
          <w:p w14:paraId="5F3E3E05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4.9</w:t>
            </w:r>
          </w:p>
        </w:tc>
        <w:tc>
          <w:tcPr>
            <w:tcW w:w="1264" w:type="dxa"/>
            <w:shd w:val="clear" w:color="auto" w:fill="auto"/>
          </w:tcPr>
          <w:p w14:paraId="71DE2AF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3234E2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2C7AE559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01BD487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5911155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33B9C1B2" w14:textId="77777777" w:rsidTr="00C64F1F">
        <w:tc>
          <w:tcPr>
            <w:tcW w:w="963" w:type="dxa"/>
            <w:shd w:val="clear" w:color="auto" w:fill="auto"/>
          </w:tcPr>
          <w:p w14:paraId="39AF358D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4.10</w:t>
            </w:r>
          </w:p>
        </w:tc>
        <w:tc>
          <w:tcPr>
            <w:tcW w:w="1264" w:type="dxa"/>
            <w:shd w:val="clear" w:color="auto" w:fill="auto"/>
          </w:tcPr>
          <w:p w14:paraId="11A63027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2F91F80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0DE5C0D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422317A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7500417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69599935" w14:textId="77777777" w:rsidTr="00C64F1F">
        <w:tc>
          <w:tcPr>
            <w:tcW w:w="963" w:type="dxa"/>
            <w:shd w:val="clear" w:color="auto" w:fill="auto"/>
          </w:tcPr>
          <w:p w14:paraId="78488D3F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4.11</w:t>
            </w:r>
          </w:p>
        </w:tc>
        <w:tc>
          <w:tcPr>
            <w:tcW w:w="1264" w:type="dxa"/>
            <w:shd w:val="clear" w:color="auto" w:fill="auto"/>
          </w:tcPr>
          <w:p w14:paraId="125FA3F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7A2150B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6B2208C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3B73F5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804C07E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56461538" w14:textId="77777777" w:rsidTr="00C64F1F">
        <w:tc>
          <w:tcPr>
            <w:tcW w:w="963" w:type="dxa"/>
            <w:shd w:val="clear" w:color="auto" w:fill="auto"/>
          </w:tcPr>
          <w:p w14:paraId="2D5774C6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4.12</w:t>
            </w:r>
          </w:p>
        </w:tc>
        <w:tc>
          <w:tcPr>
            <w:tcW w:w="1264" w:type="dxa"/>
            <w:shd w:val="clear" w:color="auto" w:fill="auto"/>
          </w:tcPr>
          <w:p w14:paraId="0F27A6B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7F32E189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E03540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40BB9C2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861AD66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3BB0925B" w14:textId="77777777" w:rsidTr="00C64F1F">
        <w:tc>
          <w:tcPr>
            <w:tcW w:w="963" w:type="dxa"/>
            <w:shd w:val="clear" w:color="auto" w:fill="auto"/>
          </w:tcPr>
          <w:p w14:paraId="59A8E63A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4.13</w:t>
            </w:r>
          </w:p>
        </w:tc>
        <w:tc>
          <w:tcPr>
            <w:tcW w:w="1264" w:type="dxa"/>
            <w:shd w:val="clear" w:color="auto" w:fill="auto"/>
          </w:tcPr>
          <w:p w14:paraId="3F951397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51D5D7F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6298C29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96D81C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917A8B9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34CEF58D" w14:textId="77777777" w:rsidTr="00C64F1F">
        <w:tc>
          <w:tcPr>
            <w:tcW w:w="963" w:type="dxa"/>
            <w:shd w:val="clear" w:color="auto" w:fill="auto"/>
          </w:tcPr>
          <w:p w14:paraId="7FEB7C08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4.14</w:t>
            </w:r>
          </w:p>
        </w:tc>
        <w:tc>
          <w:tcPr>
            <w:tcW w:w="1264" w:type="dxa"/>
            <w:shd w:val="clear" w:color="auto" w:fill="auto"/>
          </w:tcPr>
          <w:p w14:paraId="080229F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6114B6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086008F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FD067D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92D2AC7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46598501" w14:textId="77777777" w:rsidTr="00C64F1F">
        <w:tc>
          <w:tcPr>
            <w:tcW w:w="963" w:type="dxa"/>
            <w:shd w:val="clear" w:color="auto" w:fill="auto"/>
          </w:tcPr>
          <w:p w14:paraId="02AEF339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4.15</w:t>
            </w:r>
          </w:p>
        </w:tc>
        <w:tc>
          <w:tcPr>
            <w:tcW w:w="1264" w:type="dxa"/>
            <w:shd w:val="clear" w:color="auto" w:fill="auto"/>
          </w:tcPr>
          <w:p w14:paraId="0CB592C0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2CCB765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487C6F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7E95E8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0EDCC40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2F1B64FD" w14:textId="77777777" w:rsidTr="00C64F1F">
        <w:tc>
          <w:tcPr>
            <w:tcW w:w="963" w:type="dxa"/>
            <w:shd w:val="clear" w:color="auto" w:fill="auto"/>
          </w:tcPr>
          <w:p w14:paraId="73505B3D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4.16</w:t>
            </w:r>
          </w:p>
        </w:tc>
        <w:tc>
          <w:tcPr>
            <w:tcW w:w="1264" w:type="dxa"/>
            <w:shd w:val="clear" w:color="auto" w:fill="auto"/>
          </w:tcPr>
          <w:p w14:paraId="6CC9383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E7F200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6DFD6CD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2E46218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381A17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EA2679" w:rsidRPr="00C345F4" w14:paraId="46279832" w14:textId="77777777" w:rsidTr="00C64F1F">
        <w:tc>
          <w:tcPr>
            <w:tcW w:w="963" w:type="dxa"/>
            <w:shd w:val="clear" w:color="auto" w:fill="auto"/>
          </w:tcPr>
          <w:p w14:paraId="48FDF7D4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4.17</w:t>
            </w:r>
          </w:p>
        </w:tc>
        <w:tc>
          <w:tcPr>
            <w:tcW w:w="1264" w:type="dxa"/>
            <w:shd w:val="clear" w:color="auto" w:fill="auto"/>
          </w:tcPr>
          <w:p w14:paraId="5219698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33F1BD3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BF43BF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43AD8F4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45D9B9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0B74B5FA" w14:textId="77777777" w:rsidTr="00C64F1F">
        <w:tc>
          <w:tcPr>
            <w:tcW w:w="963" w:type="dxa"/>
            <w:shd w:val="clear" w:color="auto" w:fill="auto"/>
          </w:tcPr>
          <w:p w14:paraId="78069EFC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4.18</w:t>
            </w:r>
          </w:p>
        </w:tc>
        <w:tc>
          <w:tcPr>
            <w:tcW w:w="1264" w:type="dxa"/>
            <w:shd w:val="clear" w:color="auto" w:fill="auto"/>
          </w:tcPr>
          <w:p w14:paraId="310E2E2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80E14F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F463BE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64755C1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055AE7A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2C9901E6" w14:textId="77777777" w:rsidTr="00C64F1F">
        <w:tc>
          <w:tcPr>
            <w:tcW w:w="963" w:type="dxa"/>
            <w:shd w:val="clear" w:color="auto" w:fill="auto"/>
          </w:tcPr>
          <w:p w14:paraId="1775EAED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4.19</w:t>
            </w:r>
          </w:p>
        </w:tc>
        <w:tc>
          <w:tcPr>
            <w:tcW w:w="1264" w:type="dxa"/>
            <w:shd w:val="clear" w:color="auto" w:fill="auto"/>
          </w:tcPr>
          <w:p w14:paraId="21C234EE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3275561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A74A31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47A0C6E6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DFB4BD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37E4DD62" w14:textId="77777777" w:rsidTr="00C64F1F">
        <w:tc>
          <w:tcPr>
            <w:tcW w:w="963" w:type="dxa"/>
            <w:shd w:val="clear" w:color="auto" w:fill="auto"/>
          </w:tcPr>
          <w:p w14:paraId="04EA8E07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4.20</w:t>
            </w:r>
          </w:p>
        </w:tc>
        <w:tc>
          <w:tcPr>
            <w:tcW w:w="1264" w:type="dxa"/>
            <w:shd w:val="clear" w:color="auto" w:fill="auto"/>
          </w:tcPr>
          <w:p w14:paraId="3557623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74605A6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2F7933F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7CBE2BF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43C6ACE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73C8308E" w14:textId="77777777" w:rsidTr="00C64F1F">
        <w:tc>
          <w:tcPr>
            <w:tcW w:w="963" w:type="dxa"/>
            <w:shd w:val="clear" w:color="auto" w:fill="auto"/>
          </w:tcPr>
          <w:p w14:paraId="620DD7E9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4.21</w:t>
            </w:r>
          </w:p>
        </w:tc>
        <w:tc>
          <w:tcPr>
            <w:tcW w:w="1264" w:type="dxa"/>
            <w:shd w:val="clear" w:color="auto" w:fill="auto"/>
          </w:tcPr>
          <w:p w14:paraId="4820E14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06F669E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CC07E9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3FC5FDE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29A9D7CA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5654AAE8" w14:textId="77777777" w:rsidTr="00C64F1F">
        <w:tc>
          <w:tcPr>
            <w:tcW w:w="963" w:type="dxa"/>
            <w:shd w:val="clear" w:color="auto" w:fill="auto"/>
          </w:tcPr>
          <w:p w14:paraId="61FB9F0F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4.22</w:t>
            </w:r>
          </w:p>
        </w:tc>
        <w:tc>
          <w:tcPr>
            <w:tcW w:w="1264" w:type="dxa"/>
            <w:shd w:val="clear" w:color="auto" w:fill="auto"/>
          </w:tcPr>
          <w:p w14:paraId="0D11FCD0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61C5C6E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912A987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2BFE510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6780B4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6305B8ED" w14:textId="77777777" w:rsidTr="00C64F1F">
        <w:tc>
          <w:tcPr>
            <w:tcW w:w="963" w:type="dxa"/>
            <w:shd w:val="clear" w:color="auto" w:fill="auto"/>
          </w:tcPr>
          <w:p w14:paraId="092D6E83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4.23</w:t>
            </w:r>
          </w:p>
        </w:tc>
        <w:tc>
          <w:tcPr>
            <w:tcW w:w="1264" w:type="dxa"/>
            <w:shd w:val="clear" w:color="auto" w:fill="auto"/>
          </w:tcPr>
          <w:p w14:paraId="2EF53E1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15C5339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DF17B2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40DC7DA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2FB8E3BE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5C4B6E7C" w14:textId="77777777" w:rsidTr="00C64F1F">
        <w:tc>
          <w:tcPr>
            <w:tcW w:w="963" w:type="dxa"/>
            <w:shd w:val="clear" w:color="auto" w:fill="auto"/>
          </w:tcPr>
          <w:p w14:paraId="6D94522F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4.24</w:t>
            </w:r>
          </w:p>
        </w:tc>
        <w:tc>
          <w:tcPr>
            <w:tcW w:w="1264" w:type="dxa"/>
            <w:shd w:val="clear" w:color="auto" w:fill="auto"/>
          </w:tcPr>
          <w:p w14:paraId="6E21B91A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EC7072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46AC5A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1F2E5B8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079660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492961DC" w14:textId="77777777" w:rsidTr="00C64F1F">
        <w:tc>
          <w:tcPr>
            <w:tcW w:w="963" w:type="dxa"/>
            <w:shd w:val="clear" w:color="auto" w:fill="auto"/>
          </w:tcPr>
          <w:p w14:paraId="54DA6C61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4.25</w:t>
            </w:r>
          </w:p>
        </w:tc>
        <w:tc>
          <w:tcPr>
            <w:tcW w:w="1264" w:type="dxa"/>
            <w:shd w:val="clear" w:color="auto" w:fill="auto"/>
          </w:tcPr>
          <w:p w14:paraId="5A7C9D3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9A7B72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322AE050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1EC21E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4ADE31C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0ED3A65B" w14:textId="77777777" w:rsidTr="00C64F1F">
        <w:tc>
          <w:tcPr>
            <w:tcW w:w="963" w:type="dxa"/>
            <w:shd w:val="clear" w:color="auto" w:fill="auto"/>
          </w:tcPr>
          <w:p w14:paraId="539C0D56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4.26</w:t>
            </w:r>
          </w:p>
        </w:tc>
        <w:tc>
          <w:tcPr>
            <w:tcW w:w="1264" w:type="dxa"/>
            <w:shd w:val="clear" w:color="auto" w:fill="auto"/>
          </w:tcPr>
          <w:p w14:paraId="24B882F9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5853F0E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3D0E98E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09CD4E3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B9FDC50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26A017A8" w14:textId="77777777" w:rsidTr="00C64F1F">
        <w:tc>
          <w:tcPr>
            <w:tcW w:w="963" w:type="dxa"/>
            <w:shd w:val="clear" w:color="auto" w:fill="auto"/>
          </w:tcPr>
          <w:p w14:paraId="68A1BADC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4.27</w:t>
            </w:r>
          </w:p>
        </w:tc>
        <w:tc>
          <w:tcPr>
            <w:tcW w:w="1264" w:type="dxa"/>
            <w:shd w:val="clear" w:color="auto" w:fill="auto"/>
          </w:tcPr>
          <w:p w14:paraId="1F8A86E8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206624DC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09A0D6B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A59758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4FDC5F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017A0859" w14:textId="77777777" w:rsidTr="00C64F1F">
        <w:tc>
          <w:tcPr>
            <w:tcW w:w="963" w:type="dxa"/>
            <w:shd w:val="clear" w:color="auto" w:fill="auto"/>
          </w:tcPr>
          <w:p w14:paraId="66B83EBA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4.28</w:t>
            </w:r>
          </w:p>
        </w:tc>
        <w:tc>
          <w:tcPr>
            <w:tcW w:w="1264" w:type="dxa"/>
            <w:shd w:val="clear" w:color="auto" w:fill="auto"/>
          </w:tcPr>
          <w:p w14:paraId="454B5656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763C093D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83B6DD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AF25EC6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F2AA147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7EA4CEE4" w14:textId="77777777" w:rsidTr="00C64F1F">
        <w:tc>
          <w:tcPr>
            <w:tcW w:w="963" w:type="dxa"/>
            <w:shd w:val="clear" w:color="auto" w:fill="auto"/>
          </w:tcPr>
          <w:p w14:paraId="419EF2DB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4.29</w:t>
            </w:r>
          </w:p>
        </w:tc>
        <w:tc>
          <w:tcPr>
            <w:tcW w:w="1264" w:type="dxa"/>
            <w:shd w:val="clear" w:color="auto" w:fill="auto"/>
          </w:tcPr>
          <w:p w14:paraId="09D7A21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0711156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CB2DBB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74A31221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2EFB6D8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2679" w:rsidRPr="00C345F4" w14:paraId="7BC27999" w14:textId="77777777" w:rsidTr="00C64F1F">
        <w:tc>
          <w:tcPr>
            <w:tcW w:w="963" w:type="dxa"/>
            <w:shd w:val="clear" w:color="auto" w:fill="auto"/>
          </w:tcPr>
          <w:p w14:paraId="13A209A6" w14:textId="77777777" w:rsidR="00EA2679" w:rsidRPr="00C345F4" w:rsidRDefault="00EA2679" w:rsidP="00C64F1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4.30</w:t>
            </w:r>
          </w:p>
        </w:tc>
        <w:tc>
          <w:tcPr>
            <w:tcW w:w="1264" w:type="dxa"/>
            <w:shd w:val="clear" w:color="auto" w:fill="auto"/>
          </w:tcPr>
          <w:p w14:paraId="4A58F2D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169955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A925BDB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BDABE12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1BA8664" w14:textId="77777777" w:rsidR="00EA2679" w:rsidRPr="00C345F4" w:rsidRDefault="00EA2679" w:rsidP="00C64F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EBFE986" w14:textId="77777777" w:rsidR="00EA2679" w:rsidRPr="00C345F4" w:rsidRDefault="00EA2679" w:rsidP="00EA2679">
      <w:pPr>
        <w:pStyle w:val="a6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36EBF20" w14:textId="77777777" w:rsidR="00EA2679" w:rsidRPr="00C345F4" w:rsidRDefault="00EA2679" w:rsidP="00EA2679">
      <w:pPr>
        <w:pStyle w:val="a6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296"/>
        <w:gridCol w:w="1885"/>
        <w:gridCol w:w="1885"/>
        <w:gridCol w:w="1885"/>
        <w:gridCol w:w="1885"/>
      </w:tblGrid>
      <w:tr w:rsidR="00EA67C9" w:rsidRPr="00C345F4" w14:paraId="01C313AB" w14:textId="77777777" w:rsidTr="00C64F1F">
        <w:tc>
          <w:tcPr>
            <w:tcW w:w="963" w:type="dxa"/>
            <w:shd w:val="clear" w:color="auto" w:fill="auto"/>
          </w:tcPr>
          <w:p w14:paraId="5AA71BCB" w14:textId="77777777" w:rsidR="00EA67C9" w:rsidRPr="00C345F4" w:rsidRDefault="00EA67C9" w:rsidP="00EA67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lastRenderedPageBreak/>
              <w:t>Реактив</w:t>
            </w:r>
          </w:p>
        </w:tc>
        <w:tc>
          <w:tcPr>
            <w:tcW w:w="1264" w:type="dxa"/>
            <w:shd w:val="clear" w:color="auto" w:fill="auto"/>
          </w:tcPr>
          <w:p w14:paraId="57E22D89" w14:textId="77777777" w:rsidR="00EA67C9" w:rsidRPr="00C345F4" w:rsidRDefault="00EA67C9" w:rsidP="00EA67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Еталонний метод</w:t>
            </w:r>
          </w:p>
        </w:tc>
        <w:tc>
          <w:tcPr>
            <w:tcW w:w="1836" w:type="dxa"/>
            <w:shd w:val="clear" w:color="auto" w:fill="auto"/>
          </w:tcPr>
          <w:p w14:paraId="1AF9C51A" w14:textId="77777777" w:rsidR="00EA67C9" w:rsidRPr="00C345F4" w:rsidRDefault="00EA67C9" w:rsidP="00EA67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Альтернативний метод 1</w:t>
            </w:r>
          </w:p>
        </w:tc>
        <w:tc>
          <w:tcPr>
            <w:tcW w:w="1836" w:type="dxa"/>
            <w:shd w:val="clear" w:color="auto" w:fill="auto"/>
          </w:tcPr>
          <w:p w14:paraId="7B0B323C" w14:textId="77777777" w:rsidR="00EA67C9" w:rsidRPr="00C345F4" w:rsidRDefault="00EA67C9" w:rsidP="00EA67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Альтернативний метод 2</w:t>
            </w:r>
          </w:p>
        </w:tc>
        <w:tc>
          <w:tcPr>
            <w:tcW w:w="1836" w:type="dxa"/>
            <w:shd w:val="clear" w:color="auto" w:fill="auto"/>
          </w:tcPr>
          <w:p w14:paraId="7793260C" w14:textId="77777777" w:rsidR="00EA67C9" w:rsidRPr="00C345F4" w:rsidRDefault="00EA67C9" w:rsidP="00EA67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Альтернативний метод 3</w:t>
            </w:r>
          </w:p>
        </w:tc>
        <w:tc>
          <w:tcPr>
            <w:tcW w:w="1836" w:type="dxa"/>
            <w:shd w:val="clear" w:color="auto" w:fill="auto"/>
          </w:tcPr>
          <w:p w14:paraId="63279D1C" w14:textId="77777777" w:rsidR="00EA67C9" w:rsidRPr="00C345F4" w:rsidRDefault="00EA67C9" w:rsidP="00EA67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Альтернативний метод 4</w:t>
            </w:r>
          </w:p>
        </w:tc>
      </w:tr>
      <w:tr w:rsidR="00EA67C9" w:rsidRPr="00C345F4" w14:paraId="5C6DFF7F" w14:textId="77777777" w:rsidTr="00C64F1F">
        <w:tc>
          <w:tcPr>
            <w:tcW w:w="963" w:type="dxa"/>
            <w:shd w:val="clear" w:color="auto" w:fill="auto"/>
          </w:tcPr>
          <w:p w14:paraId="33D62817" w14:textId="77777777" w:rsidR="00EA67C9" w:rsidRPr="00C345F4" w:rsidRDefault="00EA67C9" w:rsidP="00EA67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</w:t>
            </w: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264" w:type="dxa"/>
            <w:shd w:val="clear" w:color="auto" w:fill="auto"/>
          </w:tcPr>
          <w:p w14:paraId="39CCD133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01827004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40FFECE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4AEE4E6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4903C80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67C9" w:rsidRPr="00C345F4" w14:paraId="40D773BB" w14:textId="77777777" w:rsidTr="00C64F1F">
        <w:tc>
          <w:tcPr>
            <w:tcW w:w="963" w:type="dxa"/>
            <w:shd w:val="clear" w:color="auto" w:fill="auto"/>
          </w:tcPr>
          <w:p w14:paraId="02EF94DD" w14:textId="77777777" w:rsidR="00EA67C9" w:rsidRPr="00C345F4" w:rsidRDefault="00EA67C9" w:rsidP="00EA67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4.3</w:t>
            </w: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C2EA113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63E637FC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11FEA67A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1454752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9CE0D0D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67C9" w:rsidRPr="00C345F4" w14:paraId="3D42CE85" w14:textId="77777777" w:rsidTr="00C64F1F">
        <w:tc>
          <w:tcPr>
            <w:tcW w:w="963" w:type="dxa"/>
            <w:shd w:val="clear" w:color="auto" w:fill="auto"/>
          </w:tcPr>
          <w:p w14:paraId="247F95C4" w14:textId="77777777" w:rsidR="00EA67C9" w:rsidRPr="00C345F4" w:rsidRDefault="00EA67C9" w:rsidP="00EA67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</w:t>
            </w: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264" w:type="dxa"/>
            <w:shd w:val="clear" w:color="auto" w:fill="auto"/>
          </w:tcPr>
          <w:p w14:paraId="4DA148F5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F78C728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77D0F71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3C62796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3E96E8C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67C9" w:rsidRPr="00C345F4" w14:paraId="78E3CE5E" w14:textId="77777777" w:rsidTr="00C64F1F">
        <w:tc>
          <w:tcPr>
            <w:tcW w:w="963" w:type="dxa"/>
            <w:shd w:val="clear" w:color="auto" w:fill="auto"/>
          </w:tcPr>
          <w:p w14:paraId="46F9A01A" w14:textId="77777777" w:rsidR="00EA67C9" w:rsidRPr="00C345F4" w:rsidRDefault="00EA67C9" w:rsidP="00EA67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</w:t>
            </w: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264" w:type="dxa"/>
            <w:shd w:val="clear" w:color="auto" w:fill="auto"/>
          </w:tcPr>
          <w:p w14:paraId="717FF2D7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4940370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4D54B7BA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461944D2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5271F57E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67C9" w:rsidRPr="00C345F4" w14:paraId="3382DCDC" w14:textId="77777777" w:rsidTr="00C64F1F">
        <w:tc>
          <w:tcPr>
            <w:tcW w:w="963" w:type="dxa"/>
            <w:shd w:val="clear" w:color="auto" w:fill="auto"/>
          </w:tcPr>
          <w:p w14:paraId="5670E60E" w14:textId="77777777" w:rsidR="00EA67C9" w:rsidRPr="00C345F4" w:rsidRDefault="00EA67C9" w:rsidP="00EA67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</w:t>
            </w: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264" w:type="dxa"/>
            <w:shd w:val="clear" w:color="auto" w:fill="auto"/>
          </w:tcPr>
          <w:p w14:paraId="4436954E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7D0AB297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E724238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20631F75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15BA9F6D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67C9" w:rsidRPr="00C345F4" w14:paraId="3496C2E6" w14:textId="77777777" w:rsidTr="00C64F1F">
        <w:tc>
          <w:tcPr>
            <w:tcW w:w="963" w:type="dxa"/>
            <w:shd w:val="clear" w:color="auto" w:fill="auto"/>
          </w:tcPr>
          <w:p w14:paraId="3E5FA99B" w14:textId="77777777" w:rsidR="00EA67C9" w:rsidRPr="00C345F4" w:rsidRDefault="00EA67C9" w:rsidP="00EA67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</w:t>
            </w: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264" w:type="dxa"/>
            <w:shd w:val="clear" w:color="auto" w:fill="auto"/>
          </w:tcPr>
          <w:p w14:paraId="76FA764C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1993D65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6ED501DD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7CB561A3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56F943D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67C9" w:rsidRPr="00C345F4" w14:paraId="34E8327C" w14:textId="77777777" w:rsidTr="00C64F1F">
        <w:tc>
          <w:tcPr>
            <w:tcW w:w="963" w:type="dxa"/>
            <w:shd w:val="clear" w:color="auto" w:fill="auto"/>
          </w:tcPr>
          <w:p w14:paraId="16BFCA1F" w14:textId="77777777" w:rsidR="00EA67C9" w:rsidRPr="00C345F4" w:rsidRDefault="00EA67C9" w:rsidP="00EA67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</w:t>
            </w: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264" w:type="dxa"/>
            <w:shd w:val="clear" w:color="auto" w:fill="auto"/>
          </w:tcPr>
          <w:p w14:paraId="56B9D590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242C809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4700C920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836" w:type="dxa"/>
            <w:shd w:val="clear" w:color="auto" w:fill="auto"/>
          </w:tcPr>
          <w:p w14:paraId="0430B1E3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5B24FC19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A67C9" w:rsidRPr="00C345F4" w14:paraId="28754BD9" w14:textId="77777777" w:rsidTr="00C64F1F">
        <w:tc>
          <w:tcPr>
            <w:tcW w:w="963" w:type="dxa"/>
            <w:shd w:val="clear" w:color="auto" w:fill="auto"/>
          </w:tcPr>
          <w:p w14:paraId="4AE58BFF" w14:textId="77777777" w:rsidR="00EA67C9" w:rsidRPr="00C345F4" w:rsidRDefault="00EA67C9" w:rsidP="00EA67C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C345F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4.38</w:t>
            </w:r>
          </w:p>
        </w:tc>
        <w:tc>
          <w:tcPr>
            <w:tcW w:w="1264" w:type="dxa"/>
            <w:shd w:val="clear" w:color="auto" w:fill="auto"/>
          </w:tcPr>
          <w:p w14:paraId="6338A461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F0708EA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1BEDAD29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0818C18F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38C63F40" w14:textId="77777777" w:rsidR="00EA67C9" w:rsidRPr="00C345F4" w:rsidRDefault="00EA67C9" w:rsidP="00EA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6EB9641" w14:textId="77777777" w:rsidR="00EA2679" w:rsidRPr="00C345F4" w:rsidRDefault="00EA2679" w:rsidP="00EA2679">
      <w:pPr>
        <w:pStyle w:val="a6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6F00DF7" w14:textId="77777777" w:rsidR="0056011C" w:rsidRPr="00C345F4" w:rsidRDefault="00EA2679" w:rsidP="00610E3B">
      <w:pPr>
        <w:pStyle w:val="a6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z w:val="28"/>
          <w:szCs w:val="28"/>
          <w:lang w:val="uk-UA"/>
        </w:rPr>
        <w:br w:type="page"/>
      </w:r>
    </w:p>
    <w:p w14:paraId="425461BF" w14:textId="77777777" w:rsidR="00934133" w:rsidRPr="00C345F4" w:rsidRDefault="00934133" w:rsidP="00934133">
      <w:pPr>
        <w:shd w:val="clear" w:color="auto" w:fill="FFFFFF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spacing w:val="-8"/>
          <w:sz w:val="28"/>
          <w:szCs w:val="28"/>
          <w:lang w:val="uk-UA"/>
        </w:rPr>
      </w:pPr>
      <w:r w:rsidRPr="00C345F4">
        <w:rPr>
          <w:rFonts w:ascii="Arial" w:hAnsi="Arial" w:cs="Arial"/>
          <w:b/>
          <w:bCs/>
          <w:color w:val="000000"/>
          <w:spacing w:val="-8"/>
          <w:sz w:val="28"/>
          <w:szCs w:val="28"/>
          <w:lang w:val="uk-UA"/>
        </w:rPr>
        <w:lastRenderedPageBreak/>
        <w:t>БІБЛІОГРАФІЯ</w:t>
      </w:r>
    </w:p>
    <w:p w14:paraId="3A36ABE3" w14:textId="77777777" w:rsidR="00EA67C9" w:rsidRPr="00C345F4" w:rsidRDefault="00EA67C9" w:rsidP="00934133">
      <w:pPr>
        <w:shd w:val="clear" w:color="auto" w:fill="FFFFFF"/>
        <w:suppressAutoHyphens/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E6CF296" w14:textId="77777777" w:rsidR="00EA67C9" w:rsidRPr="00C345F4" w:rsidRDefault="00EA67C9" w:rsidP="00EA67C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i/>
          <w:iCs/>
          <w:sz w:val="28"/>
          <w:szCs w:val="22"/>
          <w:lang w:val="uk-UA" w:eastAsia="uk-UA"/>
        </w:rPr>
      </w:pPr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[1] ISO 3534-1:2006,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Statistics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—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Vocabulary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symbols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—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Part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1: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General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statistical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terms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terms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used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in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probability</w:t>
      </w:r>
      <w:proofErr w:type="spellEnd"/>
    </w:p>
    <w:p w14:paraId="14A35D81" w14:textId="77777777" w:rsidR="00EA67C9" w:rsidRPr="00C345F4" w:rsidRDefault="00EA67C9" w:rsidP="00EA67C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i/>
          <w:iCs/>
          <w:sz w:val="28"/>
          <w:szCs w:val="22"/>
          <w:lang w:val="uk-UA" w:eastAsia="uk-UA"/>
        </w:rPr>
      </w:pPr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[2] ISO/TR 9686:2017,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Direct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reduced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iron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—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Determination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carbon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/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or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sulfur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—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Highfrequency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combustion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method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with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infrared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measurement</w:t>
      </w:r>
      <w:proofErr w:type="spellEnd"/>
    </w:p>
    <w:p w14:paraId="5A46DEC0" w14:textId="77777777" w:rsidR="00EA67C9" w:rsidRPr="00C345F4" w:rsidRDefault="00EA67C9" w:rsidP="00EA67C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i/>
          <w:iCs/>
          <w:sz w:val="28"/>
          <w:szCs w:val="22"/>
          <w:lang w:val="uk-UA" w:eastAsia="uk-UA"/>
        </w:rPr>
      </w:pPr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[3] DIN 32645:2008,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Chemical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analysis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-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Decision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limit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detection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limit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determination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limit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under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repeatability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conditions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-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Terms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methods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evaluation</w:t>
      </w:r>
      <w:proofErr w:type="spellEnd"/>
    </w:p>
    <w:p w14:paraId="6BDC5120" w14:textId="77777777" w:rsidR="00EA67C9" w:rsidRPr="00C345F4" w:rsidRDefault="00EA67C9" w:rsidP="00EA67C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i/>
          <w:iCs/>
          <w:sz w:val="28"/>
          <w:szCs w:val="22"/>
          <w:lang w:val="uk-UA" w:eastAsia="uk-UA"/>
        </w:rPr>
      </w:pPr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[4] ASTM E 1019-11, </w:t>
      </w:r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Standard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Test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Methods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for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Determination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Carbon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Sulfur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Nitrogen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Oxygen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in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Steel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Iron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Nickel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Cobalt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Alloys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by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Various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Combustion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Fusion</w:t>
      </w:r>
      <w:proofErr w:type="spellEnd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i/>
          <w:iCs/>
          <w:sz w:val="28"/>
          <w:szCs w:val="22"/>
          <w:lang w:val="uk-UA" w:eastAsia="uk-UA"/>
        </w:rPr>
        <w:t>Techniques</w:t>
      </w:r>
      <w:proofErr w:type="spellEnd"/>
    </w:p>
    <w:p w14:paraId="7E212F9C" w14:textId="77777777" w:rsidR="00EA67C9" w:rsidRPr="00C345F4" w:rsidRDefault="00EA67C9" w:rsidP="00EA67C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8"/>
          <w:szCs w:val="22"/>
          <w:lang w:val="uk-UA" w:eastAsia="uk-UA"/>
        </w:rPr>
      </w:pPr>
      <w:r w:rsidRPr="00C345F4">
        <w:rPr>
          <w:rFonts w:ascii="Arial" w:hAnsi="Arial" w:cs="Arial"/>
          <w:sz w:val="28"/>
          <w:szCs w:val="22"/>
          <w:lang w:val="uk-UA" w:eastAsia="uk-UA"/>
        </w:rPr>
        <w:t>[5] ZKG 43(8) (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Cement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-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Lime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-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Gypsum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>) 409 (1990)</w:t>
      </w:r>
    </w:p>
    <w:p w14:paraId="5A2C5E98" w14:textId="77777777" w:rsidR="00EA67C9" w:rsidRPr="00C345F4" w:rsidRDefault="00EA67C9" w:rsidP="00EA67C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8"/>
          <w:szCs w:val="22"/>
          <w:lang w:val="uk-UA" w:eastAsia="uk-UA"/>
        </w:rPr>
      </w:pPr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[6]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Regulation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(EC)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No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1907/2006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the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European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Parliament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the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Council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18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December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2006</w:t>
      </w:r>
    </w:p>
    <w:p w14:paraId="7335CED9" w14:textId="77777777" w:rsidR="00EA67C9" w:rsidRPr="00C345F4" w:rsidRDefault="00EA67C9" w:rsidP="00EA67C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8"/>
          <w:szCs w:val="22"/>
          <w:lang w:val="uk-UA" w:eastAsia="uk-UA"/>
        </w:rPr>
      </w:pPr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[7] COMMISSION REGULATION (EU)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No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143/2011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17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February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2011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amending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Annex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XIV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to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Regulation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(EC)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No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1907/2006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the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European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Parliament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the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Council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the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Registration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Evaluation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,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Authorisation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Restriction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Chemicals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(‘REACH’)</w:t>
      </w:r>
    </w:p>
    <w:p w14:paraId="724D4EAB" w14:textId="77777777" w:rsidR="00EA67C9" w:rsidRPr="00C345F4" w:rsidRDefault="00EA67C9" w:rsidP="00EA67C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8"/>
          <w:szCs w:val="22"/>
          <w:lang w:val="uk-UA" w:eastAsia="uk-UA"/>
        </w:rPr>
      </w:pPr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[8]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Echa's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Website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Q&amp;A [585]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the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exemption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for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the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use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of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Annex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XIV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substances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in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scientific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research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and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development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under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2"/>
          <w:lang w:val="uk-UA" w:eastAsia="uk-UA"/>
        </w:rPr>
        <w:t>Article</w:t>
      </w:r>
      <w:proofErr w:type="spellEnd"/>
      <w:r w:rsidRPr="00C345F4">
        <w:rPr>
          <w:rFonts w:ascii="Arial" w:hAnsi="Arial" w:cs="Arial"/>
          <w:sz w:val="28"/>
          <w:szCs w:val="22"/>
          <w:lang w:val="uk-UA" w:eastAsia="uk-UA"/>
        </w:rPr>
        <w:t xml:space="preserve"> 56(3) REACH</w:t>
      </w:r>
    </w:p>
    <w:p w14:paraId="1ACFEF6F" w14:textId="77777777" w:rsidR="00EA67C9" w:rsidRPr="00C345F4" w:rsidRDefault="00EA67C9" w:rsidP="00EA67C9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36"/>
          <w:szCs w:val="28"/>
          <w:lang w:val="uk-UA"/>
        </w:rPr>
      </w:pPr>
    </w:p>
    <w:p w14:paraId="36212BCC" w14:textId="77777777" w:rsidR="00934133" w:rsidRPr="00C345F4" w:rsidRDefault="00934133" w:rsidP="00EA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uppressAutoHyphens/>
        <w:spacing w:line="360" w:lineRule="auto"/>
        <w:ind w:left="720" w:right="14" w:hanging="715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pacing w:val="-10"/>
          <w:sz w:val="28"/>
          <w:szCs w:val="28"/>
          <w:lang w:val="uk-UA"/>
        </w:rPr>
        <w:t>[1]</w:t>
      </w:r>
      <w:r w:rsidRPr="00C345F4">
        <w:rPr>
          <w:rFonts w:ascii="Arial" w:hAnsi="Arial" w:cs="Arial"/>
          <w:color w:val="000000"/>
          <w:spacing w:val="-10"/>
          <w:sz w:val="28"/>
          <w:szCs w:val="28"/>
          <w:lang w:val="uk-UA"/>
        </w:rPr>
        <w:tab/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ISO 3534-1:2006 Статистика – Словник і символи – Частина 1: Загальні статистичні терміни і терміни теорії ймовірності</w:t>
      </w:r>
    </w:p>
    <w:p w14:paraId="319A0CF9" w14:textId="77777777" w:rsidR="00EA67C9" w:rsidRPr="00C345F4" w:rsidRDefault="00934133" w:rsidP="00EA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uppressAutoHyphens/>
        <w:spacing w:line="360" w:lineRule="auto"/>
        <w:ind w:left="720" w:right="14" w:hanging="715"/>
        <w:jc w:val="both"/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pacing w:val="-10"/>
          <w:sz w:val="28"/>
          <w:szCs w:val="28"/>
          <w:lang w:val="uk-UA"/>
        </w:rPr>
        <w:t>[2]</w:t>
      </w:r>
      <w:r w:rsidRPr="00C345F4">
        <w:rPr>
          <w:rFonts w:ascii="Arial" w:hAnsi="Arial" w:cs="Arial"/>
          <w:color w:val="000000"/>
          <w:spacing w:val="-10"/>
          <w:sz w:val="28"/>
          <w:szCs w:val="28"/>
          <w:lang w:val="uk-UA"/>
        </w:rPr>
        <w:tab/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 xml:space="preserve">ISO/TR 9686:2017 Залізо прямого відновлення – Визначення вмісту вуглецю та/або сірки – Метод високочастотного </w:t>
      </w:r>
      <w:r w:rsidR="0049130A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 xml:space="preserve">спалювання </w:t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з інфрачервоним вимірюванням</w:t>
      </w:r>
    </w:p>
    <w:p w14:paraId="7DF07A74" w14:textId="77777777" w:rsidR="00934133" w:rsidRPr="00C345F4" w:rsidRDefault="007A71F9" w:rsidP="00EA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uppressAutoHyphens/>
        <w:spacing w:line="360" w:lineRule="auto"/>
        <w:ind w:left="720" w:right="14" w:hanging="715"/>
        <w:jc w:val="both"/>
        <w:rPr>
          <w:rFonts w:ascii="Arial" w:hAnsi="Arial" w:cs="Arial"/>
          <w:color w:val="000000"/>
          <w:spacing w:val="-5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pacing w:val="-10"/>
          <w:sz w:val="28"/>
          <w:szCs w:val="28"/>
          <w:lang w:val="uk-UA"/>
        </w:rPr>
        <w:t>[3]</w:t>
      </w:r>
      <w:r w:rsidRPr="00C345F4">
        <w:rPr>
          <w:rFonts w:ascii="Arial" w:hAnsi="Arial" w:cs="Arial"/>
          <w:color w:val="000000"/>
          <w:spacing w:val="-10"/>
          <w:sz w:val="28"/>
          <w:szCs w:val="28"/>
          <w:lang w:val="uk-UA"/>
        </w:rPr>
        <w:tab/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DIN 32645:2008 Хімічний аналіз – Межа прийняття рішення, межа виявлення і межа визначення за умов повторюваності – Терміни, методи, оцінка</w:t>
      </w:r>
    </w:p>
    <w:p w14:paraId="0D96B7B8" w14:textId="77777777" w:rsidR="00934133" w:rsidRPr="00C345F4" w:rsidRDefault="00934133" w:rsidP="00EA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720" w:hanging="715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lastRenderedPageBreak/>
        <w:t>[</w:t>
      </w:r>
      <w:r w:rsidR="007A71F9"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>4</w:t>
      </w: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>]</w:t>
      </w: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ab/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en-US"/>
        </w:rPr>
        <w:t>ASTME</w:t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 xml:space="preserve"> </w:t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en-US"/>
        </w:rPr>
        <w:t>E</w:t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 xml:space="preserve"> 1019-11 Стандартні методи випробування для визначення вуглецю, сірки, азоту і кисню </w:t>
      </w:r>
      <w:r w:rsidR="00726885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у</w:t>
      </w:r>
      <w:r w:rsidR="00BB7626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 xml:space="preserve"> сплавах сталі, заліза, нікелю та кобальту різними методами з горінням і плавленням</w:t>
      </w:r>
    </w:p>
    <w:p w14:paraId="6A12BFD2" w14:textId="77777777" w:rsidR="00BB7626" w:rsidRPr="00C345F4" w:rsidRDefault="00BB7626" w:rsidP="00EA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720" w:hanging="715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>[5]</w:t>
      </w: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ab/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en-US"/>
        </w:rPr>
        <w:t>ZKG</w:t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</w:rPr>
        <w:t xml:space="preserve"> 43 (8) (</w:t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Цемент</w:t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</w:rPr>
        <w:t xml:space="preserve"> – </w:t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Вапно – Гіпс) 409 (1990)</w:t>
      </w:r>
    </w:p>
    <w:p w14:paraId="6C55BB0C" w14:textId="77777777" w:rsidR="00BB7626" w:rsidRPr="00C345F4" w:rsidRDefault="00BB7626" w:rsidP="00EA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720" w:hanging="715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>[6]</w:t>
      </w: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ab/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Регламент (ЄС) № 1907/2006 Європейського Парламенту і Ради від 18 грудня 2006 року</w:t>
      </w:r>
    </w:p>
    <w:p w14:paraId="2FF59A72" w14:textId="77777777" w:rsidR="00BB7626" w:rsidRPr="00C345F4" w:rsidRDefault="00BB7626" w:rsidP="00EA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720" w:hanging="715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>[7]</w:t>
      </w: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ab/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 xml:space="preserve">РЕГЛАМЕНТ КОМІСІЇ (ЄС) № 143/2011 від 17 лютого 2011 року про внесення змін до Додатку XIV до Регламенту (ЄС) № 1907/2006 Європейського Парламенту та Ради щодо реєстрації, оцінки, </w:t>
      </w:r>
      <w:r w:rsidR="00726885"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одержання</w:t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 xml:space="preserve"> дозволу і обмеження хімічних речовин ('REACH')</w:t>
      </w:r>
    </w:p>
    <w:p w14:paraId="7C32CE38" w14:textId="77777777" w:rsidR="00BB7626" w:rsidRPr="00C345F4" w:rsidRDefault="00BB7626" w:rsidP="00EA67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720" w:hanging="715"/>
        <w:rPr>
          <w:rFonts w:ascii="Arial" w:hAnsi="Arial" w:cs="Arial"/>
          <w:color w:val="000000"/>
          <w:sz w:val="28"/>
          <w:szCs w:val="28"/>
          <w:lang w:val="uk-UA"/>
        </w:rPr>
      </w:pP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>[8]</w:t>
      </w:r>
      <w:r w:rsidRPr="00C345F4">
        <w:rPr>
          <w:rFonts w:ascii="Arial" w:hAnsi="Arial" w:cs="Arial"/>
          <w:color w:val="000000"/>
          <w:spacing w:val="-5"/>
          <w:sz w:val="28"/>
          <w:szCs w:val="28"/>
          <w:lang w:val="uk-UA"/>
        </w:rPr>
        <w:tab/>
      </w:r>
      <w:r w:rsidRPr="00C345F4">
        <w:rPr>
          <w:rStyle w:val="hps"/>
          <w:rFonts w:ascii="Arial" w:hAnsi="Arial" w:cs="Arial"/>
          <w:bCs/>
          <w:color w:val="000000"/>
          <w:sz w:val="28"/>
          <w:szCs w:val="28"/>
          <w:lang w:val="uk-UA"/>
        </w:rPr>
        <w:t>Веб-сайт ECHA [585] Запитання та відповіді (Q&amp;A) щодо виключення з Додатку XIV речовин, що мають використовуватися у наукових дослідженнях та розробках згідно зі статтею 56 (3) Директиви REACH</w:t>
      </w:r>
    </w:p>
    <w:p w14:paraId="441E2D22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54B655AE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7201D65D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4B89AC0A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7B99D804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5801103B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3BD88E29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7DD295DB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12CBE008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325E54EB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67EC962F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7A4A689B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139BF2DB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60C06870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50738952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7B67F98F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5EDDDCEE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00718B94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  <w:r w:rsidRPr="00C345F4">
        <w:rPr>
          <w:rFonts w:ascii="Arial" w:hAnsi="Arial" w:cs="Arial"/>
          <w:b/>
          <w:sz w:val="28"/>
          <w:szCs w:val="22"/>
          <w:lang w:val="uk-UA"/>
        </w:rPr>
        <w:lastRenderedPageBreak/>
        <w:t>Додаток НА</w:t>
      </w:r>
    </w:p>
    <w:p w14:paraId="1F045C92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28"/>
          <w:szCs w:val="22"/>
          <w:lang w:val="uk-UA"/>
        </w:rPr>
      </w:pPr>
      <w:r w:rsidRPr="00C345F4">
        <w:rPr>
          <w:rFonts w:ascii="Arial" w:hAnsi="Arial" w:cs="Arial"/>
          <w:sz w:val="28"/>
          <w:szCs w:val="22"/>
          <w:lang w:val="uk-UA"/>
        </w:rPr>
        <w:t>(довідковий)</w:t>
      </w:r>
    </w:p>
    <w:p w14:paraId="0560228A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  <w:r w:rsidRPr="00C345F4">
        <w:rPr>
          <w:rFonts w:ascii="Arial" w:hAnsi="Arial" w:cs="Arial"/>
          <w:b/>
          <w:sz w:val="28"/>
          <w:szCs w:val="22"/>
          <w:lang w:val="uk-UA"/>
        </w:rPr>
        <w:t>ПЕРЕЛІК НАЦІОНАЛЬНИХ СТАНДАРТІВ УКРАЇНИ, ІДЕНТИЧНИХ З ЄВРОПЕЙСЬКИМИ НОРМАТИВНИМИ ДОКУМЕНТАМИ, ПОСИЛАННЯ НА ЯКІ Є В ЦЬОМУ СТАНДАРТІ</w:t>
      </w:r>
    </w:p>
    <w:p w14:paraId="5419AA69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2"/>
          <w:lang w:val="uk-UA"/>
        </w:rPr>
      </w:pPr>
    </w:p>
    <w:p w14:paraId="77AB6F05" w14:textId="77777777" w:rsidR="00D05006" w:rsidRPr="00C345F4" w:rsidRDefault="00D05006" w:rsidP="00D05006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 xml:space="preserve">1 </w:t>
      </w:r>
      <w:r w:rsidR="00EA67C9" w:rsidRPr="00C345F4">
        <w:rPr>
          <w:rFonts w:ascii="Arial" w:hAnsi="Arial" w:cs="Arial"/>
          <w:sz w:val="28"/>
          <w:szCs w:val="28"/>
          <w:lang w:val="uk-UA"/>
        </w:rPr>
        <w:t>ДСТУ ISO 3310-1:2017 (ISO 3310-1:2016, IDT) Сита. Технічні вимоги та випробування. Частина 1. Сита лабораторні з металевого дроту</w:t>
      </w:r>
    </w:p>
    <w:p w14:paraId="06CF187E" w14:textId="77777777" w:rsidR="00EA67C9" w:rsidRPr="00C345F4" w:rsidRDefault="00D05006" w:rsidP="00D05006">
      <w:pPr>
        <w:pStyle w:val="21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 xml:space="preserve">2 </w:t>
      </w:r>
      <w:r w:rsidR="00EA67C9" w:rsidRPr="00C345F4">
        <w:rPr>
          <w:rFonts w:ascii="Arial" w:hAnsi="Arial" w:cs="Arial"/>
          <w:sz w:val="28"/>
          <w:szCs w:val="28"/>
          <w:lang w:val="uk-UA"/>
        </w:rPr>
        <w:t>ДСТУ ISO 11464:2007 (ISO 11464:2006, IDT) Якість ґрунту. Попереднє обробляння зразків для фізико-хімічного аналізу</w:t>
      </w:r>
    </w:p>
    <w:p w14:paraId="51EB4F0C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4B445ED1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18F66181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3F0742B8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149750CF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0C03BF03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06C39735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188C79D0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6029E4D2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423C3856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1B4A123D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03AA5D38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39C6E385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1E13254F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5F8AFFD2" w14:textId="77777777" w:rsidR="00EA67C9" w:rsidRPr="00C345F4" w:rsidRDefault="00EA67C9" w:rsidP="00D05006">
      <w:pPr>
        <w:pStyle w:val="a6"/>
        <w:spacing w:after="0" w:line="360" w:lineRule="auto"/>
        <w:jc w:val="center"/>
        <w:rPr>
          <w:rFonts w:ascii="Arial" w:hAnsi="Arial" w:cs="Arial"/>
          <w:sz w:val="36"/>
          <w:szCs w:val="28"/>
          <w:lang w:val="uk-UA"/>
        </w:rPr>
      </w:pPr>
    </w:p>
    <w:p w14:paraId="7284F700" w14:textId="77777777" w:rsidR="00D05006" w:rsidRPr="00C345F4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7204A16D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lastRenderedPageBreak/>
        <w:t xml:space="preserve">Код </w:t>
      </w:r>
      <w:proofErr w:type="spellStart"/>
      <w:r w:rsidRPr="00C345F4">
        <w:rPr>
          <w:rFonts w:ascii="Arial" w:hAnsi="Arial" w:cs="Arial"/>
          <w:sz w:val="28"/>
          <w:szCs w:val="28"/>
        </w:rPr>
        <w:t>згідно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з </w:t>
      </w:r>
      <w:r w:rsidRPr="00C345F4">
        <w:rPr>
          <w:rFonts w:ascii="Arial" w:hAnsi="Arial" w:cs="Arial"/>
          <w:sz w:val="28"/>
          <w:szCs w:val="28"/>
        </w:rPr>
        <w:t>НК 004: 91.100.10</w:t>
      </w:r>
    </w:p>
    <w:p w14:paraId="36B1B820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AF18242" w14:textId="2EDEFDDD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C345F4">
        <w:rPr>
          <w:rFonts w:ascii="Arial" w:hAnsi="Arial" w:cs="Arial"/>
          <w:sz w:val="28"/>
          <w:szCs w:val="28"/>
        </w:rPr>
        <w:t>Ключові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слова: </w:t>
      </w:r>
      <w:r w:rsidR="00EA67C9" w:rsidRPr="00C345F4">
        <w:rPr>
          <w:rFonts w:ascii="Arial" w:hAnsi="Arial" w:cs="Arial"/>
          <w:sz w:val="28"/>
          <w:szCs w:val="28"/>
          <w:lang w:val="uk-UA"/>
        </w:rPr>
        <w:t xml:space="preserve">аналіз, вапняк, </w:t>
      </w:r>
      <w:r w:rsidRPr="00C345F4">
        <w:rPr>
          <w:rFonts w:ascii="Arial" w:hAnsi="Arial" w:cs="Arial"/>
          <w:sz w:val="28"/>
          <w:szCs w:val="28"/>
          <w:lang w:val="uk-UA"/>
        </w:rPr>
        <w:t xml:space="preserve">зразок, </w:t>
      </w:r>
      <w:r w:rsidR="00EA67C9" w:rsidRPr="00C345F4">
        <w:rPr>
          <w:rFonts w:ascii="Arial" w:hAnsi="Arial" w:cs="Arial"/>
          <w:sz w:val="28"/>
          <w:szCs w:val="28"/>
          <w:lang w:val="uk-UA"/>
        </w:rPr>
        <w:t xml:space="preserve">каталізатор, </w:t>
      </w:r>
      <w:r w:rsidR="00C345F4" w:rsidRPr="00C345F4">
        <w:rPr>
          <w:rFonts w:ascii="Arial" w:hAnsi="Arial" w:cs="Arial"/>
          <w:sz w:val="28"/>
          <w:szCs w:val="28"/>
          <w:lang w:val="uk-UA"/>
        </w:rPr>
        <w:t xml:space="preserve">подрібнення, </w:t>
      </w:r>
      <w:r w:rsidR="00C345F4" w:rsidRPr="00C345F4">
        <w:rPr>
          <w:rFonts w:ascii="Arial" w:hAnsi="Arial" w:cs="Arial"/>
          <w:sz w:val="28"/>
          <w:szCs w:val="28"/>
          <w:lang w:val="uk-UA"/>
        </w:rPr>
        <w:t>прожарювання,</w:t>
      </w:r>
      <w:r w:rsidR="00C345F4" w:rsidRPr="00C345F4">
        <w:rPr>
          <w:rFonts w:ascii="Arial" w:hAnsi="Arial" w:cs="Arial"/>
          <w:sz w:val="28"/>
          <w:szCs w:val="28"/>
          <w:lang w:val="uk-UA"/>
        </w:rPr>
        <w:t xml:space="preserve"> </w:t>
      </w:r>
      <w:r w:rsidR="00EA67C9" w:rsidRPr="00C345F4">
        <w:rPr>
          <w:rFonts w:ascii="Arial" w:hAnsi="Arial" w:cs="Arial"/>
          <w:sz w:val="28"/>
          <w:szCs w:val="28"/>
          <w:lang w:val="uk-UA"/>
        </w:rPr>
        <w:t>розчинення, тигель</w:t>
      </w:r>
      <w:r w:rsidRPr="00C345F4">
        <w:rPr>
          <w:rFonts w:ascii="Arial" w:hAnsi="Arial" w:cs="Arial"/>
          <w:sz w:val="28"/>
          <w:szCs w:val="28"/>
        </w:rPr>
        <w:t xml:space="preserve">. </w:t>
      </w:r>
    </w:p>
    <w:p w14:paraId="7E1F079F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7746350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712B3FB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38F5556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 xml:space="preserve">Виконавчий директор </w:t>
      </w:r>
    </w:p>
    <w:p w14:paraId="6CC9A413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345F4">
        <w:rPr>
          <w:rFonts w:ascii="Arial" w:hAnsi="Arial" w:cs="Arial"/>
          <w:sz w:val="28"/>
          <w:szCs w:val="28"/>
          <w:lang w:val="uk-UA"/>
        </w:rPr>
        <w:t>Асоціації «Укрцемент»</w:t>
      </w:r>
      <w:r w:rsidRPr="00C345F4">
        <w:rPr>
          <w:rFonts w:ascii="Arial" w:hAnsi="Arial" w:cs="Arial"/>
          <w:sz w:val="28"/>
          <w:szCs w:val="28"/>
          <w:lang w:val="uk-UA"/>
        </w:rPr>
        <w:tab/>
      </w:r>
      <w:r w:rsidRPr="00C345F4">
        <w:rPr>
          <w:rFonts w:ascii="Arial" w:hAnsi="Arial" w:cs="Arial"/>
          <w:sz w:val="28"/>
          <w:szCs w:val="28"/>
          <w:lang w:val="uk-UA"/>
        </w:rPr>
        <w:tab/>
      </w:r>
      <w:r w:rsidRPr="00C345F4">
        <w:rPr>
          <w:rFonts w:ascii="Arial" w:hAnsi="Arial" w:cs="Arial"/>
          <w:sz w:val="28"/>
          <w:szCs w:val="28"/>
          <w:lang w:val="uk-UA"/>
        </w:rPr>
        <w:tab/>
      </w:r>
      <w:r w:rsidRPr="00C345F4">
        <w:rPr>
          <w:rFonts w:ascii="Arial" w:hAnsi="Arial" w:cs="Arial"/>
          <w:sz w:val="28"/>
          <w:szCs w:val="28"/>
          <w:lang w:val="uk-UA"/>
        </w:rPr>
        <w:tab/>
      </w:r>
      <w:r w:rsidRPr="00C345F4">
        <w:rPr>
          <w:rFonts w:ascii="Arial" w:hAnsi="Arial" w:cs="Arial"/>
          <w:sz w:val="28"/>
          <w:szCs w:val="28"/>
          <w:lang w:val="uk-UA"/>
        </w:rPr>
        <w:tab/>
        <w:t>Людмила Кріпка</w:t>
      </w:r>
    </w:p>
    <w:p w14:paraId="0EA852F5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6A8343C3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48CB89F9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 xml:space="preserve">Голова ТК 305, </w:t>
      </w:r>
    </w:p>
    <w:p w14:paraId="4378F225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 xml:space="preserve">заступник директора з </w:t>
      </w:r>
      <w:proofErr w:type="spellStart"/>
      <w:r w:rsidRPr="00C345F4">
        <w:rPr>
          <w:rFonts w:ascii="Arial" w:hAnsi="Arial" w:cs="Arial"/>
          <w:sz w:val="28"/>
          <w:szCs w:val="28"/>
        </w:rPr>
        <w:t>наукової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</w:rPr>
        <w:t>роботи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              </w:t>
      </w:r>
    </w:p>
    <w:p w14:paraId="11EE435F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 xml:space="preserve">ДП «НДІБМВ», </w:t>
      </w:r>
      <w:proofErr w:type="spellStart"/>
      <w:r w:rsidRPr="00C345F4">
        <w:rPr>
          <w:rFonts w:ascii="Arial" w:hAnsi="Arial" w:cs="Arial"/>
          <w:sz w:val="28"/>
          <w:szCs w:val="28"/>
        </w:rPr>
        <w:t>науковий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</w:rPr>
        <w:t>керівник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, </w:t>
      </w:r>
    </w:p>
    <w:p w14:paraId="7C9B4363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 xml:space="preserve">доктор техн. наук., </w:t>
      </w:r>
      <w:proofErr w:type="spellStart"/>
      <w:r w:rsidRPr="00C345F4">
        <w:rPr>
          <w:rFonts w:ascii="Arial" w:hAnsi="Arial" w:cs="Arial"/>
          <w:sz w:val="28"/>
          <w:szCs w:val="28"/>
        </w:rPr>
        <w:t>професор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</w:t>
      </w: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  <w:proofErr w:type="spellStart"/>
      <w:r w:rsidRPr="00C345F4">
        <w:rPr>
          <w:rFonts w:ascii="Arial" w:hAnsi="Arial" w:cs="Arial"/>
          <w:sz w:val="28"/>
          <w:szCs w:val="28"/>
        </w:rPr>
        <w:t>Світлана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ЛАПОВСЬКА</w:t>
      </w:r>
    </w:p>
    <w:p w14:paraId="6B752FCA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</w:p>
    <w:p w14:paraId="09B737EC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</w:p>
    <w:p w14:paraId="54E8FCA0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C345F4">
        <w:rPr>
          <w:rFonts w:ascii="Arial" w:hAnsi="Arial" w:cs="Arial"/>
          <w:sz w:val="28"/>
          <w:szCs w:val="28"/>
          <w:lang w:val="en-US"/>
        </w:rPr>
        <w:t>Відповідальний</w:t>
      </w:r>
      <w:proofErr w:type="spellEnd"/>
      <w:r w:rsidRPr="00C345F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en-US"/>
        </w:rPr>
        <w:t>секретар</w:t>
      </w:r>
      <w:proofErr w:type="spellEnd"/>
      <w:r w:rsidRPr="00C345F4">
        <w:rPr>
          <w:rFonts w:ascii="Arial" w:hAnsi="Arial" w:cs="Arial"/>
          <w:sz w:val="28"/>
          <w:szCs w:val="28"/>
          <w:lang w:val="en-US"/>
        </w:rPr>
        <w:t xml:space="preserve">                   </w:t>
      </w:r>
    </w:p>
    <w:p w14:paraId="09306031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 xml:space="preserve">ТК </w:t>
      </w:r>
      <w:proofErr w:type="gramStart"/>
      <w:r w:rsidRPr="00C345F4">
        <w:rPr>
          <w:rFonts w:ascii="Arial" w:hAnsi="Arial" w:cs="Arial"/>
          <w:sz w:val="28"/>
          <w:szCs w:val="28"/>
        </w:rPr>
        <w:t>305,  старший</w:t>
      </w:r>
      <w:proofErr w:type="gramEnd"/>
      <w:r w:rsidRPr="00C345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</w:rPr>
        <w:t>науковий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</w:t>
      </w:r>
    </w:p>
    <w:p w14:paraId="1FE6F804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C345F4">
        <w:rPr>
          <w:rFonts w:ascii="Arial" w:hAnsi="Arial" w:cs="Arial"/>
          <w:sz w:val="28"/>
          <w:szCs w:val="28"/>
        </w:rPr>
        <w:t>співробітник</w:t>
      </w:r>
      <w:proofErr w:type="spellEnd"/>
      <w:r w:rsidRPr="00C345F4">
        <w:rPr>
          <w:rFonts w:ascii="Arial" w:hAnsi="Arial" w:cs="Arial"/>
          <w:sz w:val="28"/>
          <w:szCs w:val="28"/>
        </w:rPr>
        <w:t xml:space="preserve"> ДП «НДІБМВ»</w:t>
      </w: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  <w:t xml:space="preserve">Тетяна </w:t>
      </w:r>
      <w:proofErr w:type="spellStart"/>
      <w:r w:rsidRPr="00C345F4">
        <w:rPr>
          <w:rFonts w:ascii="Arial" w:hAnsi="Arial" w:cs="Arial"/>
          <w:sz w:val="28"/>
          <w:szCs w:val="28"/>
          <w:lang w:val="uk-UA"/>
        </w:rPr>
        <w:t>Багаєва</w:t>
      </w:r>
      <w:proofErr w:type="spellEnd"/>
    </w:p>
    <w:p w14:paraId="7AC57E7A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</w:p>
    <w:p w14:paraId="05920409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45F4">
        <w:rPr>
          <w:rFonts w:ascii="Arial" w:hAnsi="Arial" w:cs="Arial"/>
          <w:sz w:val="28"/>
          <w:szCs w:val="28"/>
        </w:rPr>
        <w:tab/>
      </w:r>
      <w:r w:rsidRPr="00C345F4">
        <w:rPr>
          <w:rFonts w:ascii="Arial" w:hAnsi="Arial" w:cs="Arial"/>
          <w:sz w:val="28"/>
          <w:szCs w:val="28"/>
        </w:rPr>
        <w:tab/>
      </w:r>
    </w:p>
    <w:p w14:paraId="4DB18E88" w14:textId="77777777" w:rsidR="00D05006" w:rsidRPr="00C345F4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C345F4">
        <w:rPr>
          <w:rFonts w:ascii="Arial" w:hAnsi="Arial" w:cs="Arial"/>
          <w:sz w:val="28"/>
          <w:szCs w:val="28"/>
          <w:lang w:val="en-US"/>
        </w:rPr>
        <w:t>Молодший</w:t>
      </w:r>
      <w:proofErr w:type="spellEnd"/>
      <w:r w:rsidRPr="00C345F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5F4">
        <w:rPr>
          <w:rFonts w:ascii="Arial" w:hAnsi="Arial" w:cs="Arial"/>
          <w:sz w:val="28"/>
          <w:szCs w:val="28"/>
          <w:lang w:val="en-US"/>
        </w:rPr>
        <w:t>науковий</w:t>
      </w:r>
      <w:proofErr w:type="spellEnd"/>
      <w:r w:rsidRPr="00C345F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FB5D944" w14:textId="77777777" w:rsidR="00D05006" w:rsidRPr="00FF2509" w:rsidRDefault="00D05006" w:rsidP="00D05006">
      <w:pPr>
        <w:pStyle w:val="a6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C345F4">
        <w:rPr>
          <w:rFonts w:ascii="Arial" w:hAnsi="Arial" w:cs="Arial"/>
          <w:sz w:val="28"/>
          <w:szCs w:val="28"/>
          <w:lang w:val="en-US"/>
        </w:rPr>
        <w:t>співробітник</w:t>
      </w:r>
      <w:proofErr w:type="spellEnd"/>
      <w:r w:rsidRPr="00C345F4">
        <w:rPr>
          <w:rFonts w:ascii="Arial" w:hAnsi="Arial" w:cs="Arial"/>
          <w:sz w:val="28"/>
          <w:szCs w:val="28"/>
          <w:lang w:val="en-US"/>
        </w:rPr>
        <w:t xml:space="preserve"> ДП «НДІБМВ»</w:t>
      </w:r>
      <w:r w:rsidRPr="00C345F4">
        <w:rPr>
          <w:rFonts w:ascii="Arial" w:hAnsi="Arial" w:cs="Arial"/>
          <w:sz w:val="28"/>
          <w:szCs w:val="28"/>
          <w:lang w:val="en-US"/>
        </w:rPr>
        <w:tab/>
      </w:r>
      <w:r w:rsidRPr="00C345F4">
        <w:rPr>
          <w:rFonts w:ascii="Arial" w:hAnsi="Arial" w:cs="Arial"/>
          <w:sz w:val="28"/>
          <w:szCs w:val="28"/>
          <w:lang w:val="en-US"/>
        </w:rPr>
        <w:tab/>
      </w:r>
      <w:r w:rsidRPr="00C345F4">
        <w:rPr>
          <w:rFonts w:ascii="Arial" w:hAnsi="Arial" w:cs="Arial"/>
          <w:sz w:val="28"/>
          <w:szCs w:val="28"/>
          <w:lang w:val="en-US"/>
        </w:rPr>
        <w:tab/>
      </w:r>
      <w:r w:rsidRPr="00C345F4">
        <w:rPr>
          <w:rFonts w:ascii="Arial" w:hAnsi="Arial" w:cs="Arial"/>
          <w:sz w:val="28"/>
          <w:szCs w:val="28"/>
          <w:lang w:val="en-US"/>
        </w:rPr>
        <w:tab/>
      </w:r>
      <w:r w:rsidRPr="00C345F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C345F4">
        <w:rPr>
          <w:rFonts w:ascii="Arial" w:hAnsi="Arial" w:cs="Arial"/>
          <w:sz w:val="28"/>
          <w:szCs w:val="28"/>
          <w:lang w:val="en-US"/>
        </w:rPr>
        <w:t>Микола</w:t>
      </w:r>
      <w:proofErr w:type="spellEnd"/>
      <w:r w:rsidRPr="00C345F4">
        <w:rPr>
          <w:rFonts w:ascii="Arial" w:hAnsi="Arial" w:cs="Arial"/>
          <w:sz w:val="28"/>
          <w:szCs w:val="28"/>
          <w:lang w:val="en-US"/>
        </w:rPr>
        <w:t xml:space="preserve"> ЧЕРНЕНКО</w:t>
      </w:r>
      <w:bookmarkStart w:id="0" w:name="_GoBack"/>
      <w:bookmarkEnd w:id="0"/>
    </w:p>
    <w:p w14:paraId="6E5CC1B8" w14:textId="77777777" w:rsidR="00D05006" w:rsidRPr="000214BA" w:rsidRDefault="00D05006" w:rsidP="00D05006">
      <w:pPr>
        <w:pStyle w:val="a6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77809CA3" w14:textId="77777777" w:rsidR="00D05006" w:rsidRPr="002F658A" w:rsidRDefault="00D05006" w:rsidP="00D05006">
      <w:pPr>
        <w:spacing w:line="360" w:lineRule="auto"/>
        <w:ind w:left="720" w:hanging="715"/>
        <w:rPr>
          <w:rFonts w:ascii="Arial" w:hAnsi="Arial" w:cs="Arial"/>
          <w:sz w:val="28"/>
          <w:szCs w:val="28"/>
          <w:lang w:val="uk-UA"/>
        </w:rPr>
      </w:pPr>
    </w:p>
    <w:p w14:paraId="1C060F87" w14:textId="77777777" w:rsidR="007A71F9" w:rsidRPr="00AB49A2" w:rsidRDefault="007A71F9" w:rsidP="00934133">
      <w:pPr>
        <w:spacing w:line="360" w:lineRule="auto"/>
        <w:ind w:left="720" w:hanging="715"/>
        <w:rPr>
          <w:rFonts w:ascii="Arial" w:hAnsi="Arial" w:cs="Arial"/>
          <w:color w:val="000000"/>
          <w:sz w:val="28"/>
          <w:szCs w:val="28"/>
          <w:lang w:val="uk-UA"/>
        </w:rPr>
      </w:pPr>
    </w:p>
    <w:sectPr w:rsidR="007A71F9" w:rsidRPr="00AB49A2" w:rsidSect="00156A9E">
      <w:pgSz w:w="11906" w:h="16838"/>
      <w:pgMar w:top="1134" w:right="567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73B0" w14:textId="77777777" w:rsidR="00104624" w:rsidRDefault="00104624" w:rsidP="00FA299F">
      <w:pPr>
        <w:pStyle w:val="a6"/>
      </w:pPr>
      <w:r>
        <w:separator/>
      </w:r>
    </w:p>
  </w:endnote>
  <w:endnote w:type="continuationSeparator" w:id="0">
    <w:p w14:paraId="41193E59" w14:textId="77777777" w:rsidR="00104624" w:rsidRDefault="00104624" w:rsidP="00FA2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63982029"/>
      <w:docPartObj>
        <w:docPartGallery w:val="Page Numbers (Bottom of Page)"/>
        <w:docPartUnique/>
      </w:docPartObj>
    </w:sdtPr>
    <w:sdtEndPr/>
    <w:sdtContent>
      <w:p w14:paraId="15A8EB83" w14:textId="2A9F8C5A" w:rsidR="00D53CFD" w:rsidRPr="00156A9E" w:rsidRDefault="00D53CFD" w:rsidP="00156A9E">
        <w:pPr>
          <w:pStyle w:val="ab"/>
          <w:rPr>
            <w:rFonts w:ascii="Arial" w:hAnsi="Arial" w:cs="Arial"/>
          </w:rPr>
        </w:pPr>
        <w:r w:rsidRPr="00156A9E">
          <w:rPr>
            <w:rFonts w:ascii="Arial" w:hAnsi="Arial" w:cs="Arial"/>
          </w:rPr>
          <w:fldChar w:fldCharType="begin"/>
        </w:r>
        <w:r w:rsidRPr="00156A9E">
          <w:rPr>
            <w:rFonts w:ascii="Arial" w:hAnsi="Arial" w:cs="Arial"/>
          </w:rPr>
          <w:instrText>PAGE   \* MERGEFORMAT</w:instrText>
        </w:r>
        <w:r w:rsidRPr="00156A9E">
          <w:rPr>
            <w:rFonts w:ascii="Arial" w:hAnsi="Arial" w:cs="Arial"/>
          </w:rPr>
          <w:fldChar w:fldCharType="separate"/>
        </w:r>
        <w:r w:rsidR="00C345F4" w:rsidRPr="00C345F4">
          <w:rPr>
            <w:rFonts w:ascii="Arial" w:hAnsi="Arial" w:cs="Arial"/>
            <w:noProof/>
            <w:lang w:val="uk-UA"/>
          </w:rPr>
          <w:t>32</w:t>
        </w:r>
        <w:r w:rsidRPr="00156A9E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8E0F" w14:textId="37A30731" w:rsidR="00D53CFD" w:rsidRPr="00156A9E" w:rsidRDefault="00D53CFD" w:rsidP="001C7DBE">
    <w:pPr>
      <w:pStyle w:val="ab"/>
      <w:jc w:val="right"/>
      <w:rPr>
        <w:rFonts w:ascii="Arial" w:hAnsi="Arial" w:cs="Arial"/>
      </w:rPr>
    </w:pPr>
    <w:r w:rsidRPr="00156A9E">
      <w:rPr>
        <w:rFonts w:ascii="Arial" w:hAnsi="Arial" w:cs="Arial"/>
      </w:rPr>
      <w:fldChar w:fldCharType="begin"/>
    </w:r>
    <w:r w:rsidRPr="00156A9E">
      <w:rPr>
        <w:rFonts w:ascii="Arial" w:hAnsi="Arial" w:cs="Arial"/>
      </w:rPr>
      <w:instrText>PAGE   \* MERGEFORMAT</w:instrText>
    </w:r>
    <w:r w:rsidRPr="00156A9E">
      <w:rPr>
        <w:rFonts w:ascii="Arial" w:hAnsi="Arial" w:cs="Arial"/>
      </w:rPr>
      <w:fldChar w:fldCharType="separate"/>
    </w:r>
    <w:r w:rsidR="00C345F4">
      <w:rPr>
        <w:rFonts w:ascii="Arial" w:hAnsi="Arial" w:cs="Arial"/>
        <w:noProof/>
      </w:rPr>
      <w:t>31</w:t>
    </w:r>
    <w:r w:rsidRPr="00156A9E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678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BB5458A" w14:textId="6A8BC8AC" w:rsidR="00D53CFD" w:rsidRPr="001C7DBE" w:rsidRDefault="00D53CFD" w:rsidP="001C7DBE">
        <w:pPr>
          <w:pStyle w:val="ab"/>
          <w:jc w:val="right"/>
          <w:rPr>
            <w:rFonts w:ascii="Arial" w:hAnsi="Arial" w:cs="Arial"/>
          </w:rPr>
        </w:pPr>
        <w:r w:rsidRPr="001C7DBE">
          <w:rPr>
            <w:rFonts w:ascii="Arial" w:hAnsi="Arial" w:cs="Arial"/>
          </w:rPr>
          <w:fldChar w:fldCharType="begin"/>
        </w:r>
        <w:r w:rsidRPr="001C7DBE">
          <w:rPr>
            <w:rFonts w:ascii="Arial" w:hAnsi="Arial" w:cs="Arial"/>
          </w:rPr>
          <w:instrText>PAGE   \* MERGEFORMAT</w:instrText>
        </w:r>
        <w:r w:rsidRPr="001C7DBE">
          <w:rPr>
            <w:rFonts w:ascii="Arial" w:hAnsi="Arial" w:cs="Arial"/>
          </w:rPr>
          <w:fldChar w:fldCharType="separate"/>
        </w:r>
        <w:r w:rsidR="00C345F4" w:rsidRPr="00C345F4">
          <w:rPr>
            <w:rFonts w:ascii="Arial" w:hAnsi="Arial" w:cs="Arial"/>
            <w:noProof/>
            <w:lang w:val="uk-UA"/>
          </w:rPr>
          <w:t>I</w:t>
        </w:r>
        <w:r w:rsidRPr="001C7DB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681EA" w14:textId="77777777" w:rsidR="00104624" w:rsidRDefault="00104624" w:rsidP="00FA299F">
      <w:pPr>
        <w:pStyle w:val="a6"/>
      </w:pPr>
      <w:r>
        <w:separator/>
      </w:r>
    </w:p>
  </w:footnote>
  <w:footnote w:type="continuationSeparator" w:id="0">
    <w:p w14:paraId="423BC4AE" w14:textId="77777777" w:rsidR="00104624" w:rsidRDefault="00104624" w:rsidP="00FA299F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D0F3" w14:textId="77777777" w:rsidR="00D53CFD" w:rsidRPr="00156838" w:rsidRDefault="00D53CFD" w:rsidP="00156A9E">
    <w:pPr>
      <w:pStyle w:val="a9"/>
      <w:jc w:val="right"/>
      <w:rPr>
        <w:rFonts w:ascii="Arial" w:hAnsi="Arial" w:cs="Arial"/>
        <w:lang w:val="uk-UA"/>
      </w:rPr>
    </w:pPr>
    <w:r w:rsidRPr="00156838">
      <w:rPr>
        <w:rFonts w:ascii="Arial" w:hAnsi="Arial" w:cs="Arial"/>
      </w:rPr>
      <w:t>ДСТУ EN 13639:20</w:t>
    </w:r>
    <w:r w:rsidRPr="00156838">
      <w:rPr>
        <w:rFonts w:ascii="Arial" w:hAnsi="Arial" w:cs="Arial"/>
        <w:lang w:val="uk-UA"/>
      </w:rPr>
      <w:t>2__ (EN 13639:2017, ІDТ)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4A5A" w14:textId="77777777" w:rsidR="00D53CFD" w:rsidRPr="00156838" w:rsidRDefault="00D53CFD" w:rsidP="00156A9E">
    <w:pPr>
      <w:pStyle w:val="a9"/>
      <w:jc w:val="right"/>
      <w:rPr>
        <w:rFonts w:ascii="Arial" w:hAnsi="Arial" w:cs="Arial"/>
        <w:lang w:val="uk-UA"/>
      </w:rPr>
    </w:pPr>
    <w:r w:rsidRPr="00156838">
      <w:rPr>
        <w:rFonts w:ascii="Arial" w:hAnsi="Arial" w:cs="Arial"/>
      </w:rPr>
      <w:t>ДСТУ EN 13639:20</w:t>
    </w:r>
    <w:r w:rsidRPr="00156838">
      <w:rPr>
        <w:rFonts w:ascii="Arial" w:hAnsi="Arial" w:cs="Arial"/>
        <w:lang w:val="uk-UA"/>
      </w:rPr>
      <w:t>2__ (EN 13639:2017, ІDТ)</w:t>
    </w:r>
  </w:p>
  <w:p w14:paraId="54D844D2" w14:textId="77777777" w:rsidR="00D53CFD" w:rsidRPr="00EF720F" w:rsidRDefault="00D53CFD" w:rsidP="00156838">
    <w:pPr>
      <w:pStyle w:val="a9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F6F6" w14:textId="77777777" w:rsidR="00D53CFD" w:rsidRDefault="00D53CFD" w:rsidP="00156838">
    <w:pPr>
      <w:pStyle w:val="a9"/>
      <w:jc w:val="right"/>
      <w:rPr>
        <w:rFonts w:ascii="Arial" w:hAnsi="Arial" w:cs="Arial"/>
        <w:lang w:val="uk-UA"/>
      </w:rPr>
    </w:pPr>
    <w:r w:rsidRPr="00156838">
      <w:rPr>
        <w:rFonts w:ascii="Arial" w:hAnsi="Arial" w:cs="Arial"/>
      </w:rPr>
      <w:t>ДСТУ EN 13639:20</w:t>
    </w:r>
    <w:r w:rsidRPr="00156838">
      <w:rPr>
        <w:rFonts w:ascii="Arial" w:hAnsi="Arial" w:cs="Arial"/>
        <w:lang w:val="uk-UA"/>
      </w:rPr>
      <w:t>2__ (EN 13639:2017, ІDТ)</w:t>
    </w:r>
  </w:p>
  <w:p w14:paraId="54A9DF08" w14:textId="77777777" w:rsidR="00D53CFD" w:rsidRPr="00156838" w:rsidRDefault="00D53CFD" w:rsidP="00156838">
    <w:pPr>
      <w:pStyle w:val="a9"/>
      <w:jc w:val="right"/>
      <w:rPr>
        <w:rFonts w:ascii="Arial" w:hAnsi="Arial" w:cs="Arial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F8E8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21.75pt;visibility:visible" o:bullet="t">
        <v:imagedata r:id="rId1" o:title=""/>
      </v:shape>
    </w:pict>
  </w:numPicBullet>
  <w:numPicBullet w:numPicBulletId="1">
    <w:pict>
      <v:shape id="_x0000_i1027" type="#_x0000_t75" style="width:16.5pt;height:24pt;visibility:visibl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0180F4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F35DF"/>
    <w:multiLevelType w:val="hybridMultilevel"/>
    <w:tmpl w:val="2882537E"/>
    <w:lvl w:ilvl="0" w:tplc="FBB63AE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53D64"/>
    <w:multiLevelType w:val="hybridMultilevel"/>
    <w:tmpl w:val="8ACE8A56"/>
    <w:lvl w:ilvl="0" w:tplc="26C825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0768F"/>
    <w:multiLevelType w:val="hybridMultilevel"/>
    <w:tmpl w:val="F80EDDFE"/>
    <w:lvl w:ilvl="0" w:tplc="0E3096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F2075"/>
    <w:multiLevelType w:val="hybridMultilevel"/>
    <w:tmpl w:val="3CB2DFC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534D8"/>
    <w:multiLevelType w:val="multilevel"/>
    <w:tmpl w:val="222097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2DD7C4B"/>
    <w:multiLevelType w:val="hybridMultilevel"/>
    <w:tmpl w:val="7200E24C"/>
    <w:lvl w:ilvl="0" w:tplc="A3A2EB82">
      <w:start w:val="3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A3F353D"/>
    <w:multiLevelType w:val="hybridMultilevel"/>
    <w:tmpl w:val="A2866646"/>
    <w:lvl w:ilvl="0" w:tplc="2A54291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53A5D"/>
    <w:multiLevelType w:val="multilevel"/>
    <w:tmpl w:val="A7BC66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495BBB"/>
    <w:multiLevelType w:val="hybridMultilevel"/>
    <w:tmpl w:val="95AEBFDE"/>
    <w:lvl w:ilvl="0" w:tplc="34D09E3C">
      <w:start w:val="1"/>
      <w:numFmt w:val="lowerLetter"/>
      <w:lvlText w:val="%1)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4DF4"/>
    <w:multiLevelType w:val="singleLevel"/>
    <w:tmpl w:val="A9E410FE"/>
    <w:lvl w:ilvl="0">
      <w:start w:val="2"/>
      <w:numFmt w:val="decimal"/>
      <w:lvlText w:val="6.3.%1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11" w15:restartNumberingAfterBreak="0">
    <w:nsid w:val="460B4696"/>
    <w:multiLevelType w:val="multilevel"/>
    <w:tmpl w:val="58947CF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F93169"/>
    <w:multiLevelType w:val="singleLevel"/>
    <w:tmpl w:val="8CECB8DE"/>
    <w:lvl w:ilvl="0">
      <w:start w:val="1"/>
      <w:numFmt w:val="lowerLetter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 w15:restartNumberingAfterBreak="0">
    <w:nsid w:val="50C90021"/>
    <w:multiLevelType w:val="multilevel"/>
    <w:tmpl w:val="1124DA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4" w15:restartNumberingAfterBreak="0">
    <w:nsid w:val="52846A5F"/>
    <w:multiLevelType w:val="singleLevel"/>
    <w:tmpl w:val="80FCBD46"/>
    <w:lvl w:ilvl="0">
      <w:start w:val="3"/>
      <w:numFmt w:val="lowerLetter"/>
      <w:lvlText w:val="%1)"/>
      <w:legacy w:legacy="1" w:legacySpace="0" w:legacyIndent="249"/>
      <w:lvlJc w:val="left"/>
      <w:rPr>
        <w:rFonts w:ascii="Arial" w:hAnsi="Arial" w:cs="Arial" w:hint="default"/>
        <w:b w:val="0"/>
        <w:i w:val="0"/>
      </w:rPr>
    </w:lvl>
  </w:abstractNum>
  <w:abstractNum w:abstractNumId="15" w15:restartNumberingAfterBreak="0">
    <w:nsid w:val="56F66F8E"/>
    <w:multiLevelType w:val="multilevel"/>
    <w:tmpl w:val="C07A865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0DC34B8"/>
    <w:multiLevelType w:val="singleLevel"/>
    <w:tmpl w:val="EF0E7DBA"/>
    <w:lvl w:ilvl="0">
      <w:start w:val="2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4158AE"/>
    <w:multiLevelType w:val="multilevel"/>
    <w:tmpl w:val="9844EA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31439F2"/>
    <w:multiLevelType w:val="hybridMultilevel"/>
    <w:tmpl w:val="D3F84FA8"/>
    <w:lvl w:ilvl="0" w:tplc="562091AA">
      <w:start w:val="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C4B95"/>
    <w:multiLevelType w:val="multilevel"/>
    <w:tmpl w:val="902684F8"/>
    <w:lvl w:ilvl="0">
      <w:start w:val="5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EC55DE"/>
    <w:multiLevelType w:val="hybridMultilevel"/>
    <w:tmpl w:val="D278BBC0"/>
    <w:lvl w:ilvl="0" w:tplc="5F56F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2F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6A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63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05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C7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02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03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8A3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FE73946"/>
    <w:multiLevelType w:val="hybridMultilevel"/>
    <w:tmpl w:val="2982A2E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418E"/>
    <w:multiLevelType w:val="singleLevel"/>
    <w:tmpl w:val="DE7E3200"/>
    <w:lvl w:ilvl="0">
      <w:start w:val="2"/>
      <w:numFmt w:val="decimal"/>
      <w:lvlText w:val="7.3.2.%1"/>
      <w:legacy w:legacy="1" w:legacySpace="0" w:legacyIndent="792"/>
      <w:lvlJc w:val="left"/>
      <w:rPr>
        <w:rFonts w:ascii="Arial" w:hAnsi="Arial" w:cs="Arial" w:hint="default"/>
        <w:b/>
      </w:rPr>
    </w:lvl>
  </w:abstractNum>
  <w:abstractNum w:abstractNumId="23" w15:restartNumberingAfterBreak="0">
    <w:nsid w:val="7C6F1306"/>
    <w:multiLevelType w:val="multilevel"/>
    <w:tmpl w:val="0A92D7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5"/>
  </w:num>
  <w:num w:numId="6">
    <w:abstractNumId w:val="11"/>
  </w:num>
  <w:num w:numId="7">
    <w:abstractNumId w:val="8"/>
  </w:num>
  <w:num w:numId="8">
    <w:abstractNumId w:val="23"/>
  </w:num>
  <w:num w:numId="9">
    <w:abstractNumId w:val="19"/>
  </w:num>
  <w:num w:numId="10">
    <w:abstractNumId w:val="5"/>
  </w:num>
  <w:num w:numId="11">
    <w:abstractNumId w:val="17"/>
  </w:num>
  <w:num w:numId="12">
    <w:abstractNumId w:val="16"/>
  </w:num>
  <w:num w:numId="13">
    <w:abstractNumId w:val="2"/>
  </w:num>
  <w:num w:numId="14">
    <w:abstractNumId w:val="20"/>
  </w:num>
  <w:num w:numId="15">
    <w:abstractNumId w:val="10"/>
  </w:num>
  <w:num w:numId="16">
    <w:abstractNumId w:val="12"/>
  </w:num>
  <w:num w:numId="17">
    <w:abstractNumId w:val="14"/>
  </w:num>
  <w:num w:numId="18">
    <w:abstractNumId w:val="22"/>
  </w:num>
  <w:num w:numId="19">
    <w:abstractNumId w:val="9"/>
  </w:num>
  <w:num w:numId="20">
    <w:abstractNumId w:val="4"/>
  </w:num>
  <w:num w:numId="21">
    <w:abstractNumId w:val="21"/>
  </w:num>
  <w:num w:numId="22">
    <w:abstractNumId w:val="13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21"/>
    <w:rsid w:val="00004A9E"/>
    <w:rsid w:val="00011576"/>
    <w:rsid w:val="0001278A"/>
    <w:rsid w:val="0001494B"/>
    <w:rsid w:val="00015003"/>
    <w:rsid w:val="0001585F"/>
    <w:rsid w:val="000243D3"/>
    <w:rsid w:val="000268E6"/>
    <w:rsid w:val="00026A3B"/>
    <w:rsid w:val="00026DC6"/>
    <w:rsid w:val="00027065"/>
    <w:rsid w:val="00031816"/>
    <w:rsid w:val="00035E22"/>
    <w:rsid w:val="000454C9"/>
    <w:rsid w:val="000507E4"/>
    <w:rsid w:val="00061BAE"/>
    <w:rsid w:val="0006694A"/>
    <w:rsid w:val="00067382"/>
    <w:rsid w:val="00067E95"/>
    <w:rsid w:val="00075E16"/>
    <w:rsid w:val="000763D9"/>
    <w:rsid w:val="0008511D"/>
    <w:rsid w:val="00085489"/>
    <w:rsid w:val="000900F5"/>
    <w:rsid w:val="0009167F"/>
    <w:rsid w:val="00092A31"/>
    <w:rsid w:val="00097B70"/>
    <w:rsid w:val="00097D21"/>
    <w:rsid w:val="000A1111"/>
    <w:rsid w:val="000A586F"/>
    <w:rsid w:val="000A7C9C"/>
    <w:rsid w:val="000B07E9"/>
    <w:rsid w:val="000B32C0"/>
    <w:rsid w:val="000B5E25"/>
    <w:rsid w:val="000D11A9"/>
    <w:rsid w:val="000D7781"/>
    <w:rsid w:val="000E034A"/>
    <w:rsid w:val="000E70B4"/>
    <w:rsid w:val="000F0361"/>
    <w:rsid w:val="000F23CD"/>
    <w:rsid w:val="000F2CAB"/>
    <w:rsid w:val="000F4A9B"/>
    <w:rsid w:val="000F6131"/>
    <w:rsid w:val="00104624"/>
    <w:rsid w:val="00115491"/>
    <w:rsid w:val="00115996"/>
    <w:rsid w:val="0011675C"/>
    <w:rsid w:val="00125EDF"/>
    <w:rsid w:val="001276E6"/>
    <w:rsid w:val="001279AB"/>
    <w:rsid w:val="00127A27"/>
    <w:rsid w:val="00130D0D"/>
    <w:rsid w:val="00131EB3"/>
    <w:rsid w:val="00133DD0"/>
    <w:rsid w:val="00141389"/>
    <w:rsid w:val="00142BF9"/>
    <w:rsid w:val="00146567"/>
    <w:rsid w:val="00150388"/>
    <w:rsid w:val="00152CAE"/>
    <w:rsid w:val="00154509"/>
    <w:rsid w:val="00156165"/>
    <w:rsid w:val="00156838"/>
    <w:rsid w:val="00156A9E"/>
    <w:rsid w:val="0017075E"/>
    <w:rsid w:val="00170B22"/>
    <w:rsid w:val="001756A0"/>
    <w:rsid w:val="00175E38"/>
    <w:rsid w:val="001771F8"/>
    <w:rsid w:val="001829E3"/>
    <w:rsid w:val="00185028"/>
    <w:rsid w:val="00190910"/>
    <w:rsid w:val="00190C0A"/>
    <w:rsid w:val="0019453B"/>
    <w:rsid w:val="001B237F"/>
    <w:rsid w:val="001B49FD"/>
    <w:rsid w:val="001C39D2"/>
    <w:rsid w:val="001C534A"/>
    <w:rsid w:val="001C614F"/>
    <w:rsid w:val="001C7DBE"/>
    <w:rsid w:val="001D12C0"/>
    <w:rsid w:val="001D13C2"/>
    <w:rsid w:val="001D5D84"/>
    <w:rsid w:val="001E0B9F"/>
    <w:rsid w:val="001E164A"/>
    <w:rsid w:val="001E4AC2"/>
    <w:rsid w:val="001E5A60"/>
    <w:rsid w:val="001E63DF"/>
    <w:rsid w:val="001F1C32"/>
    <w:rsid w:val="001F47BD"/>
    <w:rsid w:val="001F6298"/>
    <w:rsid w:val="0020590A"/>
    <w:rsid w:val="00206CBD"/>
    <w:rsid w:val="00210E63"/>
    <w:rsid w:val="002169A2"/>
    <w:rsid w:val="00217BC9"/>
    <w:rsid w:val="0022576F"/>
    <w:rsid w:val="00227DCA"/>
    <w:rsid w:val="00231402"/>
    <w:rsid w:val="0023550E"/>
    <w:rsid w:val="00236715"/>
    <w:rsid w:val="00237592"/>
    <w:rsid w:val="002401B5"/>
    <w:rsid w:val="00240250"/>
    <w:rsid w:val="00245148"/>
    <w:rsid w:val="002471EC"/>
    <w:rsid w:val="002501E7"/>
    <w:rsid w:val="00253353"/>
    <w:rsid w:val="002570A5"/>
    <w:rsid w:val="00264FFC"/>
    <w:rsid w:val="0026757D"/>
    <w:rsid w:val="0027443D"/>
    <w:rsid w:val="00275E61"/>
    <w:rsid w:val="00277F30"/>
    <w:rsid w:val="00290F06"/>
    <w:rsid w:val="002A1B97"/>
    <w:rsid w:val="002A440C"/>
    <w:rsid w:val="002B202F"/>
    <w:rsid w:val="002C5565"/>
    <w:rsid w:val="002C7F0E"/>
    <w:rsid w:val="002D0223"/>
    <w:rsid w:val="002D2D26"/>
    <w:rsid w:val="002D4675"/>
    <w:rsid w:val="002D484E"/>
    <w:rsid w:val="002D7917"/>
    <w:rsid w:val="002E1CFD"/>
    <w:rsid w:val="002F0979"/>
    <w:rsid w:val="002F164D"/>
    <w:rsid w:val="002F1B1D"/>
    <w:rsid w:val="00300287"/>
    <w:rsid w:val="00313D88"/>
    <w:rsid w:val="0031438C"/>
    <w:rsid w:val="003147AB"/>
    <w:rsid w:val="0031628B"/>
    <w:rsid w:val="00322BEF"/>
    <w:rsid w:val="0033064B"/>
    <w:rsid w:val="003313F4"/>
    <w:rsid w:val="0033355F"/>
    <w:rsid w:val="0033406A"/>
    <w:rsid w:val="0034143F"/>
    <w:rsid w:val="003469D8"/>
    <w:rsid w:val="00353FC2"/>
    <w:rsid w:val="003560B9"/>
    <w:rsid w:val="0036084D"/>
    <w:rsid w:val="003617BF"/>
    <w:rsid w:val="00365B98"/>
    <w:rsid w:val="00366581"/>
    <w:rsid w:val="00375BBE"/>
    <w:rsid w:val="003821A3"/>
    <w:rsid w:val="003833F8"/>
    <w:rsid w:val="00385501"/>
    <w:rsid w:val="003874B6"/>
    <w:rsid w:val="00390B2F"/>
    <w:rsid w:val="00395299"/>
    <w:rsid w:val="003963CA"/>
    <w:rsid w:val="00396E05"/>
    <w:rsid w:val="003A2007"/>
    <w:rsid w:val="003A2B43"/>
    <w:rsid w:val="003A3990"/>
    <w:rsid w:val="003A474C"/>
    <w:rsid w:val="003A4B8B"/>
    <w:rsid w:val="003B00C5"/>
    <w:rsid w:val="003B31B4"/>
    <w:rsid w:val="003B3DB4"/>
    <w:rsid w:val="003B46B9"/>
    <w:rsid w:val="003B4A11"/>
    <w:rsid w:val="003C0D2A"/>
    <w:rsid w:val="003C0E22"/>
    <w:rsid w:val="003C7306"/>
    <w:rsid w:val="003D678D"/>
    <w:rsid w:val="003E5B99"/>
    <w:rsid w:val="003F4BF6"/>
    <w:rsid w:val="003F6584"/>
    <w:rsid w:val="00402810"/>
    <w:rsid w:val="00403BE2"/>
    <w:rsid w:val="00406133"/>
    <w:rsid w:val="00406B3B"/>
    <w:rsid w:val="00411582"/>
    <w:rsid w:val="00412240"/>
    <w:rsid w:val="00421BB4"/>
    <w:rsid w:val="00422818"/>
    <w:rsid w:val="004230B8"/>
    <w:rsid w:val="00425320"/>
    <w:rsid w:val="00434365"/>
    <w:rsid w:val="00435A7E"/>
    <w:rsid w:val="00440D21"/>
    <w:rsid w:val="004433EF"/>
    <w:rsid w:val="004564E7"/>
    <w:rsid w:val="00456955"/>
    <w:rsid w:val="00461537"/>
    <w:rsid w:val="00463328"/>
    <w:rsid w:val="00465FE6"/>
    <w:rsid w:val="00470BE3"/>
    <w:rsid w:val="00474011"/>
    <w:rsid w:val="00474A2A"/>
    <w:rsid w:val="00477E97"/>
    <w:rsid w:val="0049130A"/>
    <w:rsid w:val="00492829"/>
    <w:rsid w:val="00494491"/>
    <w:rsid w:val="00495A44"/>
    <w:rsid w:val="004A1AE0"/>
    <w:rsid w:val="004A6489"/>
    <w:rsid w:val="004A7C51"/>
    <w:rsid w:val="004B6A73"/>
    <w:rsid w:val="004B6E2F"/>
    <w:rsid w:val="004C54A7"/>
    <w:rsid w:val="004C6D40"/>
    <w:rsid w:val="004C7BB0"/>
    <w:rsid w:val="004D279F"/>
    <w:rsid w:val="004D6E69"/>
    <w:rsid w:val="004E47C8"/>
    <w:rsid w:val="004F1332"/>
    <w:rsid w:val="004F4BD7"/>
    <w:rsid w:val="004F7EC1"/>
    <w:rsid w:val="00500570"/>
    <w:rsid w:val="0050292B"/>
    <w:rsid w:val="00502FE3"/>
    <w:rsid w:val="00510BC7"/>
    <w:rsid w:val="005110CB"/>
    <w:rsid w:val="005112F1"/>
    <w:rsid w:val="00522E0C"/>
    <w:rsid w:val="00524719"/>
    <w:rsid w:val="005308F9"/>
    <w:rsid w:val="005323BF"/>
    <w:rsid w:val="00533607"/>
    <w:rsid w:val="00541D90"/>
    <w:rsid w:val="00545AAE"/>
    <w:rsid w:val="00545F17"/>
    <w:rsid w:val="0054607B"/>
    <w:rsid w:val="00546D81"/>
    <w:rsid w:val="00550FC2"/>
    <w:rsid w:val="00551501"/>
    <w:rsid w:val="00553AE4"/>
    <w:rsid w:val="00553E82"/>
    <w:rsid w:val="00557691"/>
    <w:rsid w:val="0056011C"/>
    <w:rsid w:val="00561612"/>
    <w:rsid w:val="00564A29"/>
    <w:rsid w:val="00564DCB"/>
    <w:rsid w:val="00566303"/>
    <w:rsid w:val="00571152"/>
    <w:rsid w:val="005727F4"/>
    <w:rsid w:val="00575456"/>
    <w:rsid w:val="005853B2"/>
    <w:rsid w:val="00585C77"/>
    <w:rsid w:val="005871B5"/>
    <w:rsid w:val="005919FA"/>
    <w:rsid w:val="00592D46"/>
    <w:rsid w:val="005944BA"/>
    <w:rsid w:val="005A1156"/>
    <w:rsid w:val="005A4C65"/>
    <w:rsid w:val="005A7EF6"/>
    <w:rsid w:val="005B068B"/>
    <w:rsid w:val="005B164F"/>
    <w:rsid w:val="005B1F9B"/>
    <w:rsid w:val="005B4A22"/>
    <w:rsid w:val="005C15B2"/>
    <w:rsid w:val="005C2DA0"/>
    <w:rsid w:val="005C4C34"/>
    <w:rsid w:val="005C4D39"/>
    <w:rsid w:val="005D7BC5"/>
    <w:rsid w:val="005F4FF5"/>
    <w:rsid w:val="005F51DC"/>
    <w:rsid w:val="00605719"/>
    <w:rsid w:val="00605F7E"/>
    <w:rsid w:val="006067C1"/>
    <w:rsid w:val="006069CD"/>
    <w:rsid w:val="00610E3B"/>
    <w:rsid w:val="00617350"/>
    <w:rsid w:val="00617549"/>
    <w:rsid w:val="00622BCE"/>
    <w:rsid w:val="006231C4"/>
    <w:rsid w:val="00624547"/>
    <w:rsid w:val="00626831"/>
    <w:rsid w:val="00632535"/>
    <w:rsid w:val="0063404C"/>
    <w:rsid w:val="00634AB5"/>
    <w:rsid w:val="00634C27"/>
    <w:rsid w:val="00637B97"/>
    <w:rsid w:val="00641570"/>
    <w:rsid w:val="00641D1D"/>
    <w:rsid w:val="00642422"/>
    <w:rsid w:val="00647426"/>
    <w:rsid w:val="00650900"/>
    <w:rsid w:val="00651C29"/>
    <w:rsid w:val="00654596"/>
    <w:rsid w:val="0065474C"/>
    <w:rsid w:val="00654C82"/>
    <w:rsid w:val="006569C8"/>
    <w:rsid w:val="00656F14"/>
    <w:rsid w:val="00657144"/>
    <w:rsid w:val="006579D2"/>
    <w:rsid w:val="00670B36"/>
    <w:rsid w:val="00670C40"/>
    <w:rsid w:val="006724BC"/>
    <w:rsid w:val="00677CA6"/>
    <w:rsid w:val="00682EA4"/>
    <w:rsid w:val="006837E2"/>
    <w:rsid w:val="00684C05"/>
    <w:rsid w:val="00684D26"/>
    <w:rsid w:val="00684E82"/>
    <w:rsid w:val="0068566C"/>
    <w:rsid w:val="00685E7A"/>
    <w:rsid w:val="00687721"/>
    <w:rsid w:val="0069064B"/>
    <w:rsid w:val="00691234"/>
    <w:rsid w:val="00694458"/>
    <w:rsid w:val="0069459C"/>
    <w:rsid w:val="006972AE"/>
    <w:rsid w:val="00697D1F"/>
    <w:rsid w:val="006A0AC2"/>
    <w:rsid w:val="006B3AF6"/>
    <w:rsid w:val="006B677A"/>
    <w:rsid w:val="006C0D06"/>
    <w:rsid w:val="006C2486"/>
    <w:rsid w:val="006C399F"/>
    <w:rsid w:val="006C470B"/>
    <w:rsid w:val="006C5186"/>
    <w:rsid w:val="006C6917"/>
    <w:rsid w:val="006E4011"/>
    <w:rsid w:val="006E4D20"/>
    <w:rsid w:val="006F3D31"/>
    <w:rsid w:val="006F55C4"/>
    <w:rsid w:val="006F76AE"/>
    <w:rsid w:val="00700E4D"/>
    <w:rsid w:val="00701BF0"/>
    <w:rsid w:val="00705F05"/>
    <w:rsid w:val="00712C66"/>
    <w:rsid w:val="00713373"/>
    <w:rsid w:val="00720C39"/>
    <w:rsid w:val="00726885"/>
    <w:rsid w:val="00726ABF"/>
    <w:rsid w:val="00730D4A"/>
    <w:rsid w:val="00732427"/>
    <w:rsid w:val="007421EF"/>
    <w:rsid w:val="00743C9A"/>
    <w:rsid w:val="007465C6"/>
    <w:rsid w:val="007508C6"/>
    <w:rsid w:val="007574CA"/>
    <w:rsid w:val="00762BE3"/>
    <w:rsid w:val="00772FAA"/>
    <w:rsid w:val="00773E7A"/>
    <w:rsid w:val="00774E1E"/>
    <w:rsid w:val="007762DE"/>
    <w:rsid w:val="007803F0"/>
    <w:rsid w:val="00781CD0"/>
    <w:rsid w:val="00785A3D"/>
    <w:rsid w:val="00786636"/>
    <w:rsid w:val="007944F1"/>
    <w:rsid w:val="00797B5B"/>
    <w:rsid w:val="007A564E"/>
    <w:rsid w:val="007A6154"/>
    <w:rsid w:val="007A71F9"/>
    <w:rsid w:val="007B2161"/>
    <w:rsid w:val="007B5D28"/>
    <w:rsid w:val="007C3241"/>
    <w:rsid w:val="007C57FD"/>
    <w:rsid w:val="007D5D62"/>
    <w:rsid w:val="007D6019"/>
    <w:rsid w:val="007E0A35"/>
    <w:rsid w:val="007E5E97"/>
    <w:rsid w:val="007E708F"/>
    <w:rsid w:val="007F13DD"/>
    <w:rsid w:val="00801C7B"/>
    <w:rsid w:val="008023F3"/>
    <w:rsid w:val="00806296"/>
    <w:rsid w:val="00811630"/>
    <w:rsid w:val="008144F5"/>
    <w:rsid w:val="00814ABC"/>
    <w:rsid w:val="00814F4D"/>
    <w:rsid w:val="00823A1A"/>
    <w:rsid w:val="00825F96"/>
    <w:rsid w:val="00826B09"/>
    <w:rsid w:val="0082774A"/>
    <w:rsid w:val="0084379F"/>
    <w:rsid w:val="0084460A"/>
    <w:rsid w:val="00846C45"/>
    <w:rsid w:val="00854474"/>
    <w:rsid w:val="00880219"/>
    <w:rsid w:val="008806BF"/>
    <w:rsid w:val="008837F2"/>
    <w:rsid w:val="008846AE"/>
    <w:rsid w:val="00885FB9"/>
    <w:rsid w:val="00886B58"/>
    <w:rsid w:val="00890042"/>
    <w:rsid w:val="00896B47"/>
    <w:rsid w:val="008A519E"/>
    <w:rsid w:val="008B34CD"/>
    <w:rsid w:val="008D3FDA"/>
    <w:rsid w:val="008E5A27"/>
    <w:rsid w:val="008F0D5A"/>
    <w:rsid w:val="008F24FE"/>
    <w:rsid w:val="008F2FD4"/>
    <w:rsid w:val="009036B0"/>
    <w:rsid w:val="0090769A"/>
    <w:rsid w:val="00914827"/>
    <w:rsid w:val="009149BD"/>
    <w:rsid w:val="00914E22"/>
    <w:rsid w:val="0091536D"/>
    <w:rsid w:val="009216F2"/>
    <w:rsid w:val="0092445A"/>
    <w:rsid w:val="009322C1"/>
    <w:rsid w:val="00934133"/>
    <w:rsid w:val="00937AD9"/>
    <w:rsid w:val="00940E27"/>
    <w:rsid w:val="0094363A"/>
    <w:rsid w:val="0094504F"/>
    <w:rsid w:val="00954081"/>
    <w:rsid w:val="00954292"/>
    <w:rsid w:val="0096297A"/>
    <w:rsid w:val="00973229"/>
    <w:rsid w:val="00975289"/>
    <w:rsid w:val="00976184"/>
    <w:rsid w:val="00981202"/>
    <w:rsid w:val="0098143E"/>
    <w:rsid w:val="00981D38"/>
    <w:rsid w:val="009841C6"/>
    <w:rsid w:val="009866AD"/>
    <w:rsid w:val="00987C80"/>
    <w:rsid w:val="00987E47"/>
    <w:rsid w:val="009901D9"/>
    <w:rsid w:val="009914E6"/>
    <w:rsid w:val="00992A20"/>
    <w:rsid w:val="00995712"/>
    <w:rsid w:val="009A0912"/>
    <w:rsid w:val="009A1125"/>
    <w:rsid w:val="009A2561"/>
    <w:rsid w:val="009A5663"/>
    <w:rsid w:val="009A7789"/>
    <w:rsid w:val="009B0AA9"/>
    <w:rsid w:val="009B2294"/>
    <w:rsid w:val="009C1D68"/>
    <w:rsid w:val="009C229D"/>
    <w:rsid w:val="009C4555"/>
    <w:rsid w:val="009C75E7"/>
    <w:rsid w:val="009C7F11"/>
    <w:rsid w:val="009D7EE9"/>
    <w:rsid w:val="009E443E"/>
    <w:rsid w:val="009E7C9D"/>
    <w:rsid w:val="009F2A6D"/>
    <w:rsid w:val="009F4326"/>
    <w:rsid w:val="00A12BFB"/>
    <w:rsid w:val="00A164F2"/>
    <w:rsid w:val="00A262FB"/>
    <w:rsid w:val="00A32152"/>
    <w:rsid w:val="00A32FF7"/>
    <w:rsid w:val="00A34933"/>
    <w:rsid w:val="00A409CF"/>
    <w:rsid w:val="00A438AB"/>
    <w:rsid w:val="00A44A8D"/>
    <w:rsid w:val="00A51D0C"/>
    <w:rsid w:val="00A56043"/>
    <w:rsid w:val="00A63799"/>
    <w:rsid w:val="00A63F6B"/>
    <w:rsid w:val="00A666FF"/>
    <w:rsid w:val="00A70B5B"/>
    <w:rsid w:val="00A72B35"/>
    <w:rsid w:val="00A766D6"/>
    <w:rsid w:val="00A77362"/>
    <w:rsid w:val="00A9188A"/>
    <w:rsid w:val="00A91F05"/>
    <w:rsid w:val="00A92D20"/>
    <w:rsid w:val="00A9307E"/>
    <w:rsid w:val="00A95131"/>
    <w:rsid w:val="00AA0223"/>
    <w:rsid w:val="00AA055B"/>
    <w:rsid w:val="00AA2CEC"/>
    <w:rsid w:val="00AA3673"/>
    <w:rsid w:val="00AA5041"/>
    <w:rsid w:val="00AB49A2"/>
    <w:rsid w:val="00AB6D74"/>
    <w:rsid w:val="00AC58ED"/>
    <w:rsid w:val="00AC6ACD"/>
    <w:rsid w:val="00AC7C76"/>
    <w:rsid w:val="00AD1FC4"/>
    <w:rsid w:val="00AD2BBA"/>
    <w:rsid w:val="00AD491D"/>
    <w:rsid w:val="00AD5A6A"/>
    <w:rsid w:val="00AD63C6"/>
    <w:rsid w:val="00AE0306"/>
    <w:rsid w:val="00AE2913"/>
    <w:rsid w:val="00AE29B6"/>
    <w:rsid w:val="00AE436D"/>
    <w:rsid w:val="00AE518F"/>
    <w:rsid w:val="00AF49F8"/>
    <w:rsid w:val="00AF59D2"/>
    <w:rsid w:val="00AF6C6B"/>
    <w:rsid w:val="00B01337"/>
    <w:rsid w:val="00B057F2"/>
    <w:rsid w:val="00B07F87"/>
    <w:rsid w:val="00B104FE"/>
    <w:rsid w:val="00B11414"/>
    <w:rsid w:val="00B133FF"/>
    <w:rsid w:val="00B14A13"/>
    <w:rsid w:val="00B20223"/>
    <w:rsid w:val="00B230B0"/>
    <w:rsid w:val="00B27355"/>
    <w:rsid w:val="00B30023"/>
    <w:rsid w:val="00B35D61"/>
    <w:rsid w:val="00B41134"/>
    <w:rsid w:val="00B46F79"/>
    <w:rsid w:val="00B538D5"/>
    <w:rsid w:val="00B6767B"/>
    <w:rsid w:val="00B67816"/>
    <w:rsid w:val="00B720FB"/>
    <w:rsid w:val="00B73B58"/>
    <w:rsid w:val="00B771F1"/>
    <w:rsid w:val="00B87867"/>
    <w:rsid w:val="00B91EF4"/>
    <w:rsid w:val="00B958D5"/>
    <w:rsid w:val="00B9788B"/>
    <w:rsid w:val="00BA0603"/>
    <w:rsid w:val="00BA17DC"/>
    <w:rsid w:val="00BA2A28"/>
    <w:rsid w:val="00BA75F1"/>
    <w:rsid w:val="00BB0DE6"/>
    <w:rsid w:val="00BB0DEA"/>
    <w:rsid w:val="00BB0F12"/>
    <w:rsid w:val="00BB33CE"/>
    <w:rsid w:val="00BB5EEC"/>
    <w:rsid w:val="00BB7626"/>
    <w:rsid w:val="00BC4708"/>
    <w:rsid w:val="00BC7132"/>
    <w:rsid w:val="00BD0817"/>
    <w:rsid w:val="00BD115C"/>
    <w:rsid w:val="00BE678B"/>
    <w:rsid w:val="00BE6D1F"/>
    <w:rsid w:val="00BF31AE"/>
    <w:rsid w:val="00BF491B"/>
    <w:rsid w:val="00BF5473"/>
    <w:rsid w:val="00C0063E"/>
    <w:rsid w:val="00C008F4"/>
    <w:rsid w:val="00C10D8D"/>
    <w:rsid w:val="00C11CF4"/>
    <w:rsid w:val="00C153CF"/>
    <w:rsid w:val="00C250F5"/>
    <w:rsid w:val="00C25B45"/>
    <w:rsid w:val="00C25E94"/>
    <w:rsid w:val="00C272AC"/>
    <w:rsid w:val="00C303EB"/>
    <w:rsid w:val="00C30422"/>
    <w:rsid w:val="00C345F4"/>
    <w:rsid w:val="00C37302"/>
    <w:rsid w:val="00C41A75"/>
    <w:rsid w:val="00C42E83"/>
    <w:rsid w:val="00C42E86"/>
    <w:rsid w:val="00C50DF0"/>
    <w:rsid w:val="00C55659"/>
    <w:rsid w:val="00C612A9"/>
    <w:rsid w:val="00C640C5"/>
    <w:rsid w:val="00C64F1F"/>
    <w:rsid w:val="00C66276"/>
    <w:rsid w:val="00C70A0A"/>
    <w:rsid w:val="00C739A4"/>
    <w:rsid w:val="00C73F8C"/>
    <w:rsid w:val="00C81E41"/>
    <w:rsid w:val="00C820E8"/>
    <w:rsid w:val="00C82E64"/>
    <w:rsid w:val="00C85A16"/>
    <w:rsid w:val="00C87D98"/>
    <w:rsid w:val="00C912A7"/>
    <w:rsid w:val="00C93D2F"/>
    <w:rsid w:val="00CA6A43"/>
    <w:rsid w:val="00CA708E"/>
    <w:rsid w:val="00CB3466"/>
    <w:rsid w:val="00CB348F"/>
    <w:rsid w:val="00CB3BCB"/>
    <w:rsid w:val="00CC3BD0"/>
    <w:rsid w:val="00CC4F15"/>
    <w:rsid w:val="00CD02BE"/>
    <w:rsid w:val="00CD12F5"/>
    <w:rsid w:val="00CD23B9"/>
    <w:rsid w:val="00CD311A"/>
    <w:rsid w:val="00CD7621"/>
    <w:rsid w:val="00CE6031"/>
    <w:rsid w:val="00CE7905"/>
    <w:rsid w:val="00CF6184"/>
    <w:rsid w:val="00D0138A"/>
    <w:rsid w:val="00D01517"/>
    <w:rsid w:val="00D05006"/>
    <w:rsid w:val="00D215E5"/>
    <w:rsid w:val="00D21986"/>
    <w:rsid w:val="00D259A1"/>
    <w:rsid w:val="00D27557"/>
    <w:rsid w:val="00D33463"/>
    <w:rsid w:val="00D35B72"/>
    <w:rsid w:val="00D36919"/>
    <w:rsid w:val="00D43FA5"/>
    <w:rsid w:val="00D457C1"/>
    <w:rsid w:val="00D478CD"/>
    <w:rsid w:val="00D50B18"/>
    <w:rsid w:val="00D53075"/>
    <w:rsid w:val="00D53CFD"/>
    <w:rsid w:val="00D56E99"/>
    <w:rsid w:val="00D5747E"/>
    <w:rsid w:val="00D576C1"/>
    <w:rsid w:val="00D6383B"/>
    <w:rsid w:val="00D75130"/>
    <w:rsid w:val="00D76E0B"/>
    <w:rsid w:val="00D80551"/>
    <w:rsid w:val="00D81918"/>
    <w:rsid w:val="00D92CE3"/>
    <w:rsid w:val="00D955EF"/>
    <w:rsid w:val="00D957CF"/>
    <w:rsid w:val="00DA51EF"/>
    <w:rsid w:val="00DA70D9"/>
    <w:rsid w:val="00DB2C05"/>
    <w:rsid w:val="00DB3DEF"/>
    <w:rsid w:val="00DB40FC"/>
    <w:rsid w:val="00DB5AC6"/>
    <w:rsid w:val="00DB5CCC"/>
    <w:rsid w:val="00DB6F52"/>
    <w:rsid w:val="00DC1FAA"/>
    <w:rsid w:val="00DC284B"/>
    <w:rsid w:val="00DC2B06"/>
    <w:rsid w:val="00DC2FC0"/>
    <w:rsid w:val="00DC6A44"/>
    <w:rsid w:val="00DD05DE"/>
    <w:rsid w:val="00DD0CEE"/>
    <w:rsid w:val="00DD237B"/>
    <w:rsid w:val="00DD29FB"/>
    <w:rsid w:val="00DE0CE0"/>
    <w:rsid w:val="00DE254A"/>
    <w:rsid w:val="00DE2C59"/>
    <w:rsid w:val="00DE3A6A"/>
    <w:rsid w:val="00DE5043"/>
    <w:rsid w:val="00DE6AC0"/>
    <w:rsid w:val="00DE6AF2"/>
    <w:rsid w:val="00DF244B"/>
    <w:rsid w:val="00DF3B78"/>
    <w:rsid w:val="00E03001"/>
    <w:rsid w:val="00E03570"/>
    <w:rsid w:val="00E03F82"/>
    <w:rsid w:val="00E14511"/>
    <w:rsid w:val="00E14F06"/>
    <w:rsid w:val="00E1600E"/>
    <w:rsid w:val="00E161FA"/>
    <w:rsid w:val="00E200A2"/>
    <w:rsid w:val="00E20FBE"/>
    <w:rsid w:val="00E329DE"/>
    <w:rsid w:val="00E37FA6"/>
    <w:rsid w:val="00E41D80"/>
    <w:rsid w:val="00E440CB"/>
    <w:rsid w:val="00E4599A"/>
    <w:rsid w:val="00E46C5A"/>
    <w:rsid w:val="00E54B38"/>
    <w:rsid w:val="00E56892"/>
    <w:rsid w:val="00E60895"/>
    <w:rsid w:val="00E7090A"/>
    <w:rsid w:val="00E73E22"/>
    <w:rsid w:val="00E75FAC"/>
    <w:rsid w:val="00E77181"/>
    <w:rsid w:val="00E86795"/>
    <w:rsid w:val="00E87FA5"/>
    <w:rsid w:val="00E90500"/>
    <w:rsid w:val="00E9117B"/>
    <w:rsid w:val="00E94F03"/>
    <w:rsid w:val="00E9633D"/>
    <w:rsid w:val="00EA1078"/>
    <w:rsid w:val="00EA2679"/>
    <w:rsid w:val="00EA34BF"/>
    <w:rsid w:val="00EA46DB"/>
    <w:rsid w:val="00EA67C9"/>
    <w:rsid w:val="00EA78DE"/>
    <w:rsid w:val="00EB0F75"/>
    <w:rsid w:val="00EB263A"/>
    <w:rsid w:val="00ED25F9"/>
    <w:rsid w:val="00ED7E5A"/>
    <w:rsid w:val="00EE2DE5"/>
    <w:rsid w:val="00EE42F4"/>
    <w:rsid w:val="00EE56C2"/>
    <w:rsid w:val="00EE700E"/>
    <w:rsid w:val="00EE7292"/>
    <w:rsid w:val="00EF720F"/>
    <w:rsid w:val="00F018A1"/>
    <w:rsid w:val="00F06BE7"/>
    <w:rsid w:val="00F23064"/>
    <w:rsid w:val="00F27F47"/>
    <w:rsid w:val="00F34921"/>
    <w:rsid w:val="00F36837"/>
    <w:rsid w:val="00F46CB6"/>
    <w:rsid w:val="00F477B9"/>
    <w:rsid w:val="00F50F4A"/>
    <w:rsid w:val="00F5384D"/>
    <w:rsid w:val="00F540CB"/>
    <w:rsid w:val="00F60196"/>
    <w:rsid w:val="00F60DB9"/>
    <w:rsid w:val="00F673ED"/>
    <w:rsid w:val="00F739E6"/>
    <w:rsid w:val="00F74386"/>
    <w:rsid w:val="00F770E6"/>
    <w:rsid w:val="00F7799C"/>
    <w:rsid w:val="00F809EA"/>
    <w:rsid w:val="00F81B01"/>
    <w:rsid w:val="00F822B8"/>
    <w:rsid w:val="00F8466B"/>
    <w:rsid w:val="00F849A2"/>
    <w:rsid w:val="00F856C3"/>
    <w:rsid w:val="00F92EC9"/>
    <w:rsid w:val="00F94D43"/>
    <w:rsid w:val="00F967AD"/>
    <w:rsid w:val="00FA2521"/>
    <w:rsid w:val="00FA299F"/>
    <w:rsid w:val="00FA2F76"/>
    <w:rsid w:val="00FA526E"/>
    <w:rsid w:val="00FA5E23"/>
    <w:rsid w:val="00FB2207"/>
    <w:rsid w:val="00FC1657"/>
    <w:rsid w:val="00FD08D8"/>
    <w:rsid w:val="00FE0836"/>
    <w:rsid w:val="00FE15A0"/>
    <w:rsid w:val="00FE5C34"/>
    <w:rsid w:val="00FE77D9"/>
    <w:rsid w:val="00FF152B"/>
    <w:rsid w:val="00FF2D2C"/>
    <w:rsid w:val="00FF385D"/>
    <w:rsid w:val="00FF6E62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46987AC0"/>
  <w15:chartTrackingRefBased/>
  <w15:docId w15:val="{5179352B-8525-4BBE-9612-EC51FF71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2521"/>
    <w:rPr>
      <w:sz w:val="24"/>
      <w:szCs w:val="24"/>
      <w:lang w:val="ru-RU" w:eastAsia="ru-RU"/>
    </w:rPr>
  </w:style>
  <w:style w:type="paragraph" w:styleId="2">
    <w:name w:val="heading 2"/>
    <w:basedOn w:val="a0"/>
    <w:next w:val="a0"/>
    <w:link w:val="20"/>
    <w:qFormat/>
    <w:rsid w:val="00FA2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</w:style>
  <w:style w:type="table" w:styleId="a4">
    <w:name w:val="Table Grid"/>
    <w:basedOn w:val="a2"/>
    <w:rsid w:val="00FA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0"/>
    <w:rsid w:val="00FA2521"/>
    <w:pPr>
      <w:ind w:left="283" w:hanging="283"/>
    </w:pPr>
  </w:style>
  <w:style w:type="paragraph" w:styleId="a6">
    <w:name w:val="Body Text"/>
    <w:basedOn w:val="a0"/>
    <w:link w:val="a7"/>
    <w:rsid w:val="00FA2521"/>
    <w:pPr>
      <w:spacing w:after="120"/>
    </w:pPr>
  </w:style>
  <w:style w:type="paragraph" w:styleId="a">
    <w:name w:val="List Bullet"/>
    <w:basedOn w:val="a0"/>
    <w:rsid w:val="00AA3673"/>
    <w:pPr>
      <w:numPr>
        <w:numId w:val="1"/>
      </w:numPr>
    </w:pPr>
  </w:style>
  <w:style w:type="paragraph" w:styleId="a8">
    <w:name w:val="Body Text Indent"/>
    <w:basedOn w:val="a0"/>
    <w:rsid w:val="00E37FA6"/>
    <w:pPr>
      <w:spacing w:after="120"/>
      <w:ind w:left="283"/>
    </w:pPr>
  </w:style>
  <w:style w:type="paragraph" w:styleId="21">
    <w:name w:val="Body Text First Indent 2"/>
    <w:basedOn w:val="a8"/>
    <w:link w:val="22"/>
    <w:rsid w:val="00E37FA6"/>
    <w:pPr>
      <w:ind w:firstLine="210"/>
    </w:pPr>
  </w:style>
  <w:style w:type="paragraph" w:styleId="a9">
    <w:name w:val="header"/>
    <w:basedOn w:val="a0"/>
    <w:link w:val="aa"/>
    <w:rsid w:val="00561612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56161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FA2F76"/>
    <w:rPr>
      <w:rFonts w:ascii="Arial" w:hAnsi="Arial" w:cs="Arial"/>
      <w:b/>
      <w:bCs/>
      <w:i/>
      <w:iCs/>
      <w:sz w:val="28"/>
      <w:szCs w:val="28"/>
    </w:rPr>
  </w:style>
  <w:style w:type="paragraph" w:styleId="ad">
    <w:name w:val="Balloon Text"/>
    <w:basedOn w:val="a0"/>
    <w:link w:val="ae"/>
    <w:rsid w:val="00566303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566303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EE700E"/>
  </w:style>
  <w:style w:type="character" w:customStyle="1" w:styleId="af">
    <w:name w:val="Колонтитул_"/>
    <w:rsid w:val="00EE700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uk-UA" w:eastAsia="uk-UA" w:bidi="uk-UA"/>
    </w:rPr>
  </w:style>
  <w:style w:type="character" w:customStyle="1" w:styleId="af0">
    <w:name w:val="Колонтитул"/>
    <w:rsid w:val="00EE70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0">
    <w:name w:val="Назва1"/>
    <w:rsid w:val="00EE700E"/>
  </w:style>
  <w:style w:type="character" w:customStyle="1" w:styleId="3Exact">
    <w:name w:val="Основной текст (3) Exact"/>
    <w:rsid w:val="004F13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4F1332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4F1332"/>
    <w:pPr>
      <w:widowControl w:val="0"/>
      <w:shd w:val="clear" w:color="auto" w:fill="FFFFFF"/>
      <w:spacing w:before="30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f1">
    <w:name w:val="Normal (Web)"/>
    <w:basedOn w:val="a0"/>
    <w:uiPriority w:val="99"/>
    <w:unhideWhenUsed/>
    <w:rsid w:val="004F1332"/>
    <w:pPr>
      <w:spacing w:before="100" w:beforeAutospacing="1" w:after="100" w:afterAutospacing="1"/>
    </w:pPr>
  </w:style>
  <w:style w:type="character" w:customStyle="1" w:styleId="TimesNewRoman12pt">
    <w:name w:val="Колонтитул + Times New Roman;12 pt;Полужирный"/>
    <w:rsid w:val="00EF72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Основной текст (2)_"/>
    <w:link w:val="24"/>
    <w:rsid w:val="00142BF9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42BF9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42BF9"/>
    <w:pPr>
      <w:widowControl w:val="0"/>
      <w:shd w:val="clear" w:color="auto" w:fill="FFFFFF"/>
      <w:spacing w:before="1020" w:after="5640" w:line="0" w:lineRule="atLeast"/>
      <w:jc w:val="center"/>
    </w:pPr>
    <w:rPr>
      <w:sz w:val="28"/>
      <w:szCs w:val="28"/>
    </w:rPr>
  </w:style>
  <w:style w:type="paragraph" w:customStyle="1" w:styleId="50">
    <w:name w:val="Основной текст (5)"/>
    <w:basedOn w:val="a0"/>
    <w:link w:val="5"/>
    <w:rsid w:val="00142BF9"/>
    <w:pPr>
      <w:widowControl w:val="0"/>
      <w:shd w:val="clear" w:color="auto" w:fill="FFFFFF"/>
      <w:spacing w:line="317" w:lineRule="exact"/>
      <w:jc w:val="right"/>
    </w:pPr>
    <w:rPr>
      <w:b/>
      <w:bCs/>
      <w:sz w:val="20"/>
      <w:szCs w:val="20"/>
    </w:rPr>
  </w:style>
  <w:style w:type="character" w:customStyle="1" w:styleId="4">
    <w:name w:val="Основной текст (4)_"/>
    <w:link w:val="40"/>
    <w:rsid w:val="001276E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276E6"/>
    <w:pPr>
      <w:widowControl w:val="0"/>
      <w:shd w:val="clear" w:color="auto" w:fill="FFFFFF"/>
      <w:spacing w:before="5640" w:line="322" w:lineRule="exact"/>
      <w:ind w:hanging="1660"/>
      <w:jc w:val="center"/>
    </w:pPr>
    <w:rPr>
      <w:b/>
      <w:bCs/>
      <w:sz w:val="28"/>
      <w:szCs w:val="28"/>
    </w:rPr>
  </w:style>
  <w:style w:type="character" w:customStyle="1" w:styleId="25">
    <w:name w:val="Основной текст (2) + Полужирный"/>
    <w:rsid w:val="00127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">
    <w:name w:val="Основной текст (6)_"/>
    <w:link w:val="60"/>
    <w:rsid w:val="001276E6"/>
    <w:rPr>
      <w:i/>
      <w:iCs/>
      <w:sz w:val="28"/>
      <w:szCs w:val="28"/>
      <w:shd w:val="clear" w:color="auto" w:fill="FFFFFF"/>
      <w:lang w:val="en-US" w:bidi="en-US"/>
    </w:rPr>
  </w:style>
  <w:style w:type="paragraph" w:customStyle="1" w:styleId="60">
    <w:name w:val="Основной текст (6)"/>
    <w:basedOn w:val="a0"/>
    <w:link w:val="6"/>
    <w:rsid w:val="001276E6"/>
    <w:pPr>
      <w:widowControl w:val="0"/>
      <w:shd w:val="clear" w:color="auto" w:fill="FFFFFF"/>
      <w:spacing w:line="480" w:lineRule="exact"/>
    </w:pPr>
    <w:rPr>
      <w:i/>
      <w:iCs/>
      <w:sz w:val="28"/>
      <w:szCs w:val="28"/>
      <w:lang w:val="en-US" w:bidi="en-US"/>
    </w:rPr>
  </w:style>
  <w:style w:type="character" w:customStyle="1" w:styleId="ac">
    <w:name w:val="Нижній колонтитул Знак"/>
    <w:link w:val="ab"/>
    <w:uiPriority w:val="99"/>
    <w:rsid w:val="0033064B"/>
    <w:rPr>
      <w:sz w:val="24"/>
      <w:szCs w:val="24"/>
    </w:rPr>
  </w:style>
  <w:style w:type="character" w:customStyle="1" w:styleId="26">
    <w:name w:val="Основной текст (2) + Курсив"/>
    <w:rsid w:val="00DB6F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31">
    <w:name w:val="Заголовок №3_"/>
    <w:link w:val="32"/>
    <w:rsid w:val="00DB6F52"/>
    <w:rPr>
      <w:b/>
      <w:bCs/>
      <w:sz w:val="28"/>
      <w:szCs w:val="28"/>
      <w:shd w:val="clear" w:color="auto" w:fill="FFFFFF"/>
      <w:lang w:val="en-US" w:bidi="en-US"/>
    </w:rPr>
  </w:style>
  <w:style w:type="character" w:customStyle="1" w:styleId="33">
    <w:name w:val="Заголовок №3 + Не полужирный"/>
    <w:rsid w:val="00DB6F5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2">
    <w:name w:val="Заголовок №3"/>
    <w:basedOn w:val="a0"/>
    <w:link w:val="31"/>
    <w:rsid w:val="00DB6F52"/>
    <w:pPr>
      <w:widowControl w:val="0"/>
      <w:shd w:val="clear" w:color="auto" w:fill="FFFFFF"/>
      <w:spacing w:before="420" w:line="480" w:lineRule="exact"/>
      <w:jc w:val="both"/>
      <w:outlineLvl w:val="2"/>
    </w:pPr>
    <w:rPr>
      <w:b/>
      <w:bCs/>
      <w:sz w:val="28"/>
      <w:szCs w:val="28"/>
      <w:lang w:val="en-US" w:bidi="en-US"/>
    </w:rPr>
  </w:style>
  <w:style w:type="character" w:customStyle="1" w:styleId="21pt">
    <w:name w:val="Основной текст (2) + Интервал 1 pt"/>
    <w:rsid w:val="002A1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rsid w:val="0072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af2">
    <w:name w:val="Подпись к таблице_"/>
    <w:rsid w:val="0084460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f3">
    <w:name w:val="Подпись к таблице"/>
    <w:rsid w:val="008446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imesNewRoman10pt">
    <w:name w:val="Подпись к таблице + Times New Roman;10 pt;Не полужирный;Курсив"/>
    <w:rsid w:val="008446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">
    <w:name w:val="Основной текст (2) + 10 pt;Полужирный"/>
    <w:rsid w:val="00844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11pt1pt">
    <w:name w:val="Основной текст (2) + 11 pt;Курсив;Интервал 1 pt"/>
    <w:rsid w:val="008446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4Exact">
    <w:name w:val="Основной текст (4) Exact"/>
    <w:rsid w:val="0099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Georgia">
    <w:name w:val="Основной текст (2) + Georgia"/>
    <w:rsid w:val="001F1C3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styleId="af4">
    <w:name w:val="Plain Text"/>
    <w:basedOn w:val="a0"/>
    <w:link w:val="af5"/>
    <w:rsid w:val="0092445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92445A"/>
    <w:rPr>
      <w:rFonts w:ascii="Courier New" w:hAnsi="Courier New" w:cs="Courier New"/>
    </w:rPr>
  </w:style>
  <w:style w:type="character" w:customStyle="1" w:styleId="st">
    <w:name w:val="st"/>
    <w:rsid w:val="00F06BE7"/>
  </w:style>
  <w:style w:type="character" w:customStyle="1" w:styleId="aa">
    <w:name w:val="Верхній колонтитул Знак"/>
    <w:link w:val="a9"/>
    <w:rsid w:val="00FE0836"/>
    <w:rPr>
      <w:sz w:val="24"/>
      <w:szCs w:val="24"/>
    </w:rPr>
  </w:style>
  <w:style w:type="paragraph" w:styleId="af6">
    <w:name w:val="List Paragraph"/>
    <w:basedOn w:val="a0"/>
    <w:uiPriority w:val="34"/>
    <w:qFormat/>
    <w:rsid w:val="00406B3B"/>
    <w:pPr>
      <w:ind w:left="708"/>
    </w:pPr>
  </w:style>
  <w:style w:type="character" w:customStyle="1" w:styleId="jlqj4bchmk0b">
    <w:name w:val="jlqj4b chmk0b"/>
    <w:basedOn w:val="1"/>
    <w:rsid w:val="00015003"/>
  </w:style>
  <w:style w:type="character" w:customStyle="1" w:styleId="fontstyle01">
    <w:name w:val="fontstyle01"/>
    <w:rsid w:val="005B1F9B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B1F9B"/>
    <w:rPr>
      <w:rFonts w:ascii="Cambria-Italic" w:hAnsi="Cambria-Italic" w:hint="default"/>
      <w:b w:val="0"/>
      <w:bCs w:val="0"/>
      <w:i/>
      <w:iCs/>
      <w:color w:val="000000"/>
      <w:sz w:val="22"/>
      <w:szCs w:val="22"/>
    </w:rPr>
  </w:style>
  <w:style w:type="character" w:customStyle="1" w:styleId="jlqj4b">
    <w:name w:val="jlqj4b"/>
    <w:rsid w:val="005B1F9B"/>
  </w:style>
  <w:style w:type="character" w:customStyle="1" w:styleId="viiyi">
    <w:name w:val="viiyi"/>
    <w:basedOn w:val="1"/>
    <w:rsid w:val="00500570"/>
  </w:style>
  <w:style w:type="character" w:customStyle="1" w:styleId="jlqj4bchmk0bc1n51c">
    <w:name w:val="jlqj4b chmk0b c1n51c"/>
    <w:basedOn w:val="1"/>
    <w:rsid w:val="00210E63"/>
  </w:style>
  <w:style w:type="paragraph" w:customStyle="1" w:styleId="515">
    <w:name w:val="515"/>
    <w:basedOn w:val="a0"/>
    <w:rsid w:val="00DC6A44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unhideWhenUsed/>
    <w:rsid w:val="009A2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A2561"/>
    <w:rPr>
      <w:rFonts w:ascii="Courier New" w:hAnsi="Courier New" w:cs="Courier New"/>
    </w:rPr>
  </w:style>
  <w:style w:type="character" w:customStyle="1" w:styleId="af7">
    <w:name w:val="Основной текст_"/>
    <w:link w:val="34"/>
    <w:rsid w:val="000F2CAB"/>
    <w:rPr>
      <w:rFonts w:ascii="Bookman Old Style" w:eastAsia="Bookman Old Style" w:hAnsi="Bookman Old Style" w:cs="Bookman Old Style"/>
      <w:spacing w:val="3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0"/>
    <w:link w:val="af7"/>
    <w:rsid w:val="000F2CAB"/>
    <w:pPr>
      <w:widowControl w:val="0"/>
      <w:shd w:val="clear" w:color="auto" w:fill="FFFFFF"/>
      <w:spacing w:before="480" w:after="300" w:line="0" w:lineRule="atLeast"/>
      <w:ind w:hanging="640"/>
      <w:jc w:val="center"/>
    </w:pPr>
    <w:rPr>
      <w:rFonts w:ascii="Bookman Old Style" w:eastAsia="Bookman Old Style" w:hAnsi="Bookman Old Style" w:cs="Bookman Old Style"/>
      <w:spacing w:val="3"/>
      <w:sz w:val="17"/>
      <w:szCs w:val="17"/>
    </w:rPr>
  </w:style>
  <w:style w:type="character" w:customStyle="1" w:styleId="27">
    <w:name w:val="Основной текст2"/>
    <w:rsid w:val="000F2C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hps">
    <w:name w:val="hps"/>
    <w:rsid w:val="00BB7626"/>
    <w:rPr>
      <w:sz w:val="20"/>
    </w:rPr>
  </w:style>
  <w:style w:type="character" w:customStyle="1" w:styleId="a7">
    <w:name w:val="Основний текст Знак"/>
    <w:link w:val="a6"/>
    <w:uiPriority w:val="99"/>
    <w:rsid w:val="000B32C0"/>
    <w:rPr>
      <w:sz w:val="24"/>
      <w:szCs w:val="24"/>
    </w:rPr>
  </w:style>
  <w:style w:type="character" w:styleId="af8">
    <w:name w:val="annotation reference"/>
    <w:rsid w:val="00E161FA"/>
    <w:rPr>
      <w:sz w:val="16"/>
      <w:szCs w:val="16"/>
    </w:rPr>
  </w:style>
  <w:style w:type="paragraph" w:styleId="af9">
    <w:name w:val="annotation text"/>
    <w:basedOn w:val="a0"/>
    <w:link w:val="afa"/>
    <w:rsid w:val="00E161FA"/>
    <w:rPr>
      <w:sz w:val="20"/>
      <w:szCs w:val="20"/>
    </w:rPr>
  </w:style>
  <w:style w:type="character" w:customStyle="1" w:styleId="afa">
    <w:name w:val="Текст примітки Знак"/>
    <w:link w:val="af9"/>
    <w:rsid w:val="00E161FA"/>
    <w:rPr>
      <w:lang w:val="ru-RU" w:eastAsia="ru-RU"/>
    </w:rPr>
  </w:style>
  <w:style w:type="paragraph" w:styleId="afb">
    <w:name w:val="annotation subject"/>
    <w:basedOn w:val="af9"/>
    <w:next w:val="af9"/>
    <w:link w:val="afc"/>
    <w:rsid w:val="00E161FA"/>
    <w:rPr>
      <w:b/>
      <w:bCs/>
    </w:rPr>
  </w:style>
  <w:style w:type="character" w:customStyle="1" w:styleId="afc">
    <w:name w:val="Тема примітки Знак"/>
    <w:link w:val="afb"/>
    <w:rsid w:val="00E161FA"/>
    <w:rPr>
      <w:b/>
      <w:bCs/>
      <w:lang w:val="ru-RU" w:eastAsia="ru-RU"/>
    </w:rPr>
  </w:style>
  <w:style w:type="character" w:customStyle="1" w:styleId="22">
    <w:name w:val="Червоний рядок 2 Знак"/>
    <w:link w:val="21"/>
    <w:rsid w:val="00D05006"/>
    <w:rPr>
      <w:sz w:val="24"/>
      <w:szCs w:val="24"/>
      <w:lang w:val="ru-RU" w:eastAsia="ru-RU"/>
    </w:rPr>
  </w:style>
  <w:style w:type="character" w:styleId="afd">
    <w:name w:val="Placeholder Text"/>
    <w:basedOn w:val="1"/>
    <w:uiPriority w:val="99"/>
    <w:semiHidden/>
    <w:rsid w:val="00885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84E09C10E8D41B49E959826C9A720" ma:contentTypeVersion="14" ma:contentTypeDescription="Create a new document." ma:contentTypeScope="" ma:versionID="1e58b5215c83e8bc4a2dd0452e411684">
  <xsd:schema xmlns:xsd="http://www.w3.org/2001/XMLSchema" xmlns:xs="http://www.w3.org/2001/XMLSchema" xmlns:p="http://schemas.microsoft.com/office/2006/metadata/properties" xmlns:ns3="c394a489-3a5f-4dbf-972a-248a7f7251c1" xmlns:ns4="3425762d-d441-44c0-80c2-6498e0e22f8a" targetNamespace="http://schemas.microsoft.com/office/2006/metadata/properties" ma:root="true" ma:fieldsID="9ea3972307b6800508f51aa16df427bf" ns3:_="" ns4:_="">
    <xsd:import namespace="c394a489-3a5f-4dbf-972a-248a7f7251c1"/>
    <xsd:import namespace="3425762d-d441-44c0-80c2-6498e0e22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4a489-3a5f-4dbf-972a-248a7f725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5762d-d441-44c0-80c2-6498e0e2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CFC1-B809-4A7F-A440-876D2D74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D477C-6923-4B24-864A-F35B8CF7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4a489-3a5f-4dbf-972a-248a7f7251c1"/>
    <ds:schemaRef ds:uri="3425762d-d441-44c0-80c2-6498e0e2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00EA8-A7D0-49CF-B3BB-740EEB490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C154EC-DA8A-4811-94F3-927CF88A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6254</Words>
  <Characters>41820</Characters>
  <Application>Microsoft Office Word</Application>
  <DocSecurity>0</DocSecurity>
  <Lines>348</Lines>
  <Paragraphs>95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Переклад з англійської мови</vt:lpstr>
      <vt:lpstr>Переклад з англійської мови</vt:lpstr>
      <vt:lpstr>Переклад з англійської мови</vt:lpstr>
    </vt:vector>
  </TitlesOfParts>
  <Company>SPecialiST RePack</Company>
  <LinksUpToDate>false</LinksUpToDate>
  <CharactersWithSpaces>47979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Переклад з англійської мови</dc:title>
  <dc:subject/>
  <dc:creator>Раиса</dc:creator>
  <cp:keywords/>
  <cp:lastModifiedBy>Демченко Тетяна Миколаївна</cp:lastModifiedBy>
  <cp:revision>3</cp:revision>
  <cp:lastPrinted>2020-08-21T12:04:00Z</cp:lastPrinted>
  <dcterms:created xsi:type="dcterms:W3CDTF">2023-01-20T09:28:00Z</dcterms:created>
  <dcterms:modified xsi:type="dcterms:W3CDTF">2023-02-15T12:40:00Z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0x010100F3484E09C10E8D41B49E959826C9A720</vt:lpwstr>
  </property>
</Properties>
</file>