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6"/>
        <w:gridCol w:w="5346"/>
        <w:gridCol w:w="5346"/>
      </w:tblGrid>
      <w:tr w:rsidR="00A04292" w:rsidRPr="004D0CF8" w:rsidTr="00CE6AE7">
        <w:trPr>
          <w:trHeight w:val="10791"/>
        </w:trPr>
        <w:tc>
          <w:tcPr>
            <w:tcW w:w="5346" w:type="dxa"/>
            <w:tcMar>
              <w:right w:w="340" w:type="dxa"/>
            </w:tcMar>
          </w:tcPr>
          <w:p w:rsidR="006F4E39" w:rsidRPr="004D0CF8" w:rsidRDefault="004E794E" w:rsidP="00F648A5">
            <w:pPr>
              <w:jc w:val="center"/>
              <w:rPr>
                <w:bCs/>
                <w:i/>
                <w:iCs/>
                <w:sz w:val="18"/>
                <w:szCs w:val="18"/>
                <w:lang w:val="uk-UA"/>
              </w:rPr>
            </w:pPr>
            <w:r w:rsidRPr="004D0CF8">
              <w:rPr>
                <w:bCs/>
                <w:i/>
                <w:iCs/>
                <w:sz w:val="18"/>
                <w:szCs w:val="18"/>
                <w:lang w:val="uk-UA"/>
              </w:rPr>
              <w:t>Прохання заповнити реєстраційну форму</w:t>
            </w:r>
            <w:r w:rsidR="006F4E39" w:rsidRPr="004D0CF8">
              <w:rPr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4D0CF8">
              <w:rPr>
                <w:bCs/>
                <w:i/>
                <w:iCs/>
                <w:sz w:val="18"/>
                <w:szCs w:val="18"/>
                <w:lang w:val="uk-UA"/>
              </w:rPr>
              <w:t xml:space="preserve">та передати її </w:t>
            </w:r>
          </w:p>
          <w:p w:rsidR="00B80170" w:rsidRPr="004D0CF8" w:rsidRDefault="00FE597E" w:rsidP="00F648A5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4D0CF8">
              <w:rPr>
                <w:bCs/>
                <w:i/>
                <w:iCs/>
                <w:sz w:val="18"/>
                <w:szCs w:val="18"/>
                <w:lang w:val="uk-UA"/>
              </w:rPr>
              <w:t>до</w:t>
            </w:r>
            <w:r w:rsidR="004E794E" w:rsidRPr="004D0CF8">
              <w:rPr>
                <w:bCs/>
                <w:i/>
                <w:iCs/>
                <w:sz w:val="18"/>
                <w:szCs w:val="18"/>
                <w:lang w:val="uk-UA"/>
              </w:rPr>
              <w:t xml:space="preserve"> Оргкомітет</w:t>
            </w:r>
            <w:r w:rsidRPr="004D0CF8">
              <w:rPr>
                <w:bCs/>
                <w:i/>
                <w:iCs/>
                <w:sz w:val="18"/>
                <w:szCs w:val="18"/>
                <w:lang w:val="uk-UA"/>
              </w:rPr>
              <w:t>у</w:t>
            </w:r>
            <w:r w:rsidR="004E794E" w:rsidRPr="004D0CF8">
              <w:rPr>
                <w:bCs/>
                <w:i/>
                <w:iCs/>
                <w:sz w:val="18"/>
                <w:szCs w:val="18"/>
                <w:lang w:val="uk-UA"/>
              </w:rPr>
              <w:t xml:space="preserve"> конференції </w:t>
            </w:r>
            <w:r w:rsidR="00B80170" w:rsidRPr="004D0CF8">
              <w:rPr>
                <w:i/>
                <w:sz w:val="18"/>
                <w:szCs w:val="18"/>
                <w:lang w:val="uk-UA"/>
              </w:rPr>
              <w:t xml:space="preserve">не пізніше </w:t>
            </w:r>
            <w:r w:rsidR="00272620" w:rsidRPr="00272620">
              <w:rPr>
                <w:i/>
                <w:sz w:val="18"/>
                <w:szCs w:val="18"/>
              </w:rPr>
              <w:t>31</w:t>
            </w:r>
            <w:r w:rsidR="00B80170" w:rsidRPr="00090D22">
              <w:rPr>
                <w:i/>
                <w:sz w:val="18"/>
                <w:szCs w:val="18"/>
                <w:lang w:val="uk-UA"/>
              </w:rPr>
              <w:t>.</w:t>
            </w:r>
            <w:r w:rsidR="00272620" w:rsidRPr="00272620">
              <w:rPr>
                <w:i/>
                <w:sz w:val="18"/>
                <w:szCs w:val="18"/>
              </w:rPr>
              <w:t>03</w:t>
            </w:r>
            <w:r w:rsidR="00D8578B" w:rsidRPr="00090D22">
              <w:rPr>
                <w:i/>
                <w:sz w:val="18"/>
                <w:szCs w:val="18"/>
                <w:lang w:val="uk-UA"/>
              </w:rPr>
              <w:t>.</w:t>
            </w:r>
            <w:r w:rsidR="00B80170" w:rsidRPr="00090D22">
              <w:rPr>
                <w:i/>
                <w:sz w:val="18"/>
                <w:szCs w:val="18"/>
                <w:lang w:val="uk-UA"/>
              </w:rPr>
              <w:t>20</w:t>
            </w:r>
            <w:r w:rsidR="00E06D5D" w:rsidRPr="00090D22">
              <w:rPr>
                <w:i/>
                <w:sz w:val="18"/>
                <w:szCs w:val="18"/>
                <w:lang w:val="uk-UA"/>
              </w:rPr>
              <w:t>1</w:t>
            </w:r>
            <w:r w:rsidR="00272620" w:rsidRPr="00272620">
              <w:rPr>
                <w:i/>
                <w:sz w:val="18"/>
                <w:szCs w:val="18"/>
              </w:rPr>
              <w:t>6</w:t>
            </w:r>
            <w:r w:rsidR="00892355" w:rsidRPr="00090D22">
              <w:rPr>
                <w:i/>
                <w:sz w:val="18"/>
                <w:szCs w:val="18"/>
                <w:lang w:val="uk-UA"/>
              </w:rPr>
              <w:t xml:space="preserve"> </w:t>
            </w:r>
            <w:r w:rsidR="00B80170" w:rsidRPr="00090D22">
              <w:rPr>
                <w:i/>
                <w:sz w:val="18"/>
                <w:szCs w:val="18"/>
                <w:lang w:val="uk-UA"/>
              </w:rPr>
              <w:t>р.</w:t>
            </w:r>
          </w:p>
          <w:p w:rsidR="00794A25" w:rsidRDefault="00182DA4" w:rsidP="006F4E3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333A5">
              <w:rPr>
                <w:bCs/>
                <w:i/>
                <w:iCs/>
                <w:sz w:val="22"/>
                <w:szCs w:val="22"/>
                <w:lang w:val="uk-UA"/>
              </w:rPr>
              <w:t xml:space="preserve">за </w:t>
            </w:r>
            <w:r w:rsidR="001E2B7A" w:rsidRPr="004333A5">
              <w:rPr>
                <w:i/>
                <w:sz w:val="22"/>
                <w:szCs w:val="22"/>
                <w:lang w:val="uk-UA"/>
              </w:rPr>
              <w:t>т/ф:</w:t>
            </w:r>
            <w:r w:rsidRPr="004D0CF8">
              <w:rPr>
                <w:b/>
                <w:bCs/>
                <w:i/>
                <w:sz w:val="22"/>
                <w:szCs w:val="22"/>
                <w:lang w:val="uk-UA"/>
              </w:rPr>
              <w:t xml:space="preserve"> (044)</w:t>
            </w:r>
            <w:r w:rsidRPr="004D0CF8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AC2A21" w:rsidRPr="00AC2A21">
              <w:rPr>
                <w:b/>
                <w:bCs/>
                <w:i/>
                <w:sz w:val="22"/>
                <w:szCs w:val="22"/>
              </w:rPr>
              <w:t>425-37-75</w:t>
            </w:r>
            <w:r w:rsidRPr="004333A5">
              <w:rPr>
                <w:i/>
                <w:sz w:val="22"/>
                <w:szCs w:val="22"/>
                <w:lang w:val="uk-UA"/>
              </w:rPr>
              <w:t xml:space="preserve"> </w:t>
            </w:r>
            <w:r w:rsidR="004E794E" w:rsidRPr="004333A5">
              <w:rPr>
                <w:i/>
                <w:sz w:val="22"/>
                <w:szCs w:val="22"/>
                <w:lang w:val="uk-UA"/>
              </w:rPr>
              <w:t>або</w:t>
            </w:r>
          </w:p>
          <w:p w:rsidR="004E794E" w:rsidRPr="008E5081" w:rsidRDefault="004E794E" w:rsidP="006F4E39">
            <w:pPr>
              <w:jc w:val="center"/>
              <w:rPr>
                <w:b/>
                <w:i/>
                <w:sz w:val="22"/>
                <w:szCs w:val="22"/>
              </w:rPr>
            </w:pPr>
            <w:r w:rsidRPr="004333A5">
              <w:rPr>
                <w:i/>
                <w:sz w:val="22"/>
                <w:szCs w:val="22"/>
                <w:lang w:val="uk-UA"/>
              </w:rPr>
              <w:t>e-</w:t>
            </w:r>
            <w:proofErr w:type="spellStart"/>
            <w:r w:rsidRPr="004333A5">
              <w:rPr>
                <w:i/>
                <w:sz w:val="22"/>
                <w:szCs w:val="22"/>
                <w:lang w:val="uk-UA"/>
              </w:rPr>
              <w:t>mail</w:t>
            </w:r>
            <w:proofErr w:type="spellEnd"/>
            <w:r w:rsidRPr="004333A5">
              <w:rPr>
                <w:i/>
                <w:sz w:val="22"/>
                <w:szCs w:val="22"/>
                <w:lang w:val="uk-UA"/>
              </w:rPr>
              <w:t>:</w:t>
            </w:r>
            <w:r w:rsidRPr="004D0CF8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hyperlink r:id="rId8" w:history="1">
              <w:r w:rsidRPr="004D0CF8">
                <w:rPr>
                  <w:rStyle w:val="a4"/>
                  <w:b/>
                  <w:i/>
                  <w:color w:val="auto"/>
                  <w:sz w:val="22"/>
                  <w:szCs w:val="22"/>
                  <w:lang w:val="uk-UA"/>
                </w:rPr>
                <w:t>mit@kievweb.com.ua</w:t>
              </w:r>
            </w:hyperlink>
            <w:r w:rsidR="00AC2A21" w:rsidRPr="008E5081">
              <w:rPr>
                <w:b/>
                <w:i/>
                <w:sz w:val="22"/>
                <w:szCs w:val="22"/>
              </w:rPr>
              <w:t xml:space="preserve">,    </w:t>
            </w:r>
            <w:proofErr w:type="spellStart"/>
            <w:r w:rsidR="00AC2A21" w:rsidRPr="00AC2A21">
              <w:rPr>
                <w:b/>
                <w:i/>
                <w:sz w:val="22"/>
                <w:szCs w:val="22"/>
                <w:lang w:val="en-US"/>
              </w:rPr>
              <w:t>labbmsp</w:t>
            </w:r>
            <w:proofErr w:type="spellEnd"/>
            <w:r w:rsidR="00AC2A21" w:rsidRPr="008E5081">
              <w:rPr>
                <w:b/>
                <w:i/>
                <w:sz w:val="22"/>
                <w:szCs w:val="22"/>
              </w:rPr>
              <w:t>@</w:t>
            </w:r>
            <w:proofErr w:type="spellStart"/>
            <w:r w:rsidR="00AC2A21" w:rsidRPr="00AC2A21">
              <w:rPr>
                <w:b/>
                <w:i/>
                <w:sz w:val="22"/>
                <w:szCs w:val="22"/>
                <w:lang w:val="en-US"/>
              </w:rPr>
              <w:t>ukr</w:t>
            </w:r>
            <w:proofErr w:type="spellEnd"/>
            <w:r w:rsidR="00AC2A21" w:rsidRPr="008E5081">
              <w:rPr>
                <w:b/>
                <w:i/>
                <w:sz w:val="22"/>
                <w:szCs w:val="22"/>
              </w:rPr>
              <w:t>.</w:t>
            </w:r>
            <w:r w:rsidR="00AC2A21" w:rsidRPr="00AC2A21">
              <w:rPr>
                <w:b/>
                <w:i/>
                <w:sz w:val="22"/>
                <w:szCs w:val="22"/>
                <w:lang w:val="en-US"/>
              </w:rPr>
              <w:t>net</w:t>
            </w:r>
          </w:p>
          <w:p w:rsidR="004E794E" w:rsidRPr="004D0CF8" w:rsidRDefault="004E794E" w:rsidP="00F648A5">
            <w:pPr>
              <w:jc w:val="center"/>
              <w:rPr>
                <w:bCs/>
                <w:i/>
                <w:iCs/>
                <w:sz w:val="12"/>
                <w:szCs w:val="12"/>
                <w:lang w:val="uk-UA"/>
              </w:rPr>
            </w:pPr>
          </w:p>
          <w:p w:rsidR="00B80170" w:rsidRPr="004D0CF8" w:rsidRDefault="00B80170" w:rsidP="00F648A5">
            <w:pPr>
              <w:jc w:val="center"/>
              <w:rPr>
                <w:bCs/>
                <w:i/>
                <w:iCs/>
                <w:sz w:val="12"/>
                <w:szCs w:val="12"/>
                <w:lang w:val="uk-UA"/>
              </w:rPr>
            </w:pPr>
          </w:p>
          <w:p w:rsidR="00E06D5D" w:rsidRPr="004D0CF8" w:rsidRDefault="00E06D5D" w:rsidP="006F4E39">
            <w:pPr>
              <w:pStyle w:val="20"/>
              <w:spacing w:after="120"/>
              <w:ind w:left="284" w:firstLine="0"/>
              <w:jc w:val="center"/>
              <w:rPr>
                <w:b/>
                <w:bCs/>
                <w:iCs/>
                <w:caps/>
                <w:sz w:val="20"/>
              </w:rPr>
            </w:pPr>
            <w:r w:rsidRPr="004D0CF8">
              <w:rPr>
                <w:b/>
                <w:bCs/>
                <w:iCs/>
                <w:caps/>
                <w:sz w:val="20"/>
              </w:rPr>
              <w:t>Реєстраційна форма</w:t>
            </w:r>
          </w:p>
          <w:tbl>
            <w:tblPr>
              <w:tblW w:w="5040" w:type="dxa"/>
              <w:tblLayout w:type="fixed"/>
              <w:tblLook w:val="0000" w:firstRow="0" w:lastRow="0" w:firstColumn="0" w:lastColumn="0" w:noHBand="0" w:noVBand="0"/>
            </w:tblPr>
            <w:tblGrid>
              <w:gridCol w:w="349"/>
              <w:gridCol w:w="1173"/>
              <w:gridCol w:w="530"/>
              <w:gridCol w:w="360"/>
              <w:gridCol w:w="360"/>
              <w:gridCol w:w="2268"/>
            </w:tblGrid>
            <w:tr w:rsidR="006F4E39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6F4E39" w:rsidRPr="004D0CF8" w:rsidRDefault="006F4E39" w:rsidP="005E470D">
                  <w:pPr>
                    <w:pStyle w:val="3"/>
                    <w:spacing w:line="360" w:lineRule="auto"/>
                    <w:jc w:val="left"/>
                    <w:rPr>
                      <w:rFonts w:ascii="Times New Roman" w:hAnsi="Times New Roman"/>
                      <w:b w:val="0"/>
                      <w:bCs w:val="0"/>
                      <w:sz w:val="20"/>
                    </w:rPr>
                  </w:pPr>
                  <w:r w:rsidRPr="004D0CF8">
                    <w:rPr>
                      <w:rFonts w:ascii="Times New Roman" w:hAnsi="Times New Roman"/>
                      <w:b w:val="0"/>
                      <w:sz w:val="20"/>
                    </w:rPr>
                    <w:t>П.І.Б.</w:t>
                  </w:r>
                </w:p>
              </w:tc>
            </w:tr>
            <w:tr w:rsidR="006F4E39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4E39" w:rsidRPr="004D0CF8" w:rsidRDefault="006F4E39" w:rsidP="005E470D">
                  <w:pPr>
                    <w:spacing w:line="36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</w:tr>
            <w:tr w:rsidR="006F4E39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4E39" w:rsidRPr="004D0CF8" w:rsidRDefault="006F4E39" w:rsidP="005E470D">
                  <w:pPr>
                    <w:spacing w:line="360" w:lineRule="auto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вчений ступінь, звання</w:t>
                  </w:r>
                </w:p>
              </w:tc>
            </w:tr>
            <w:tr w:rsidR="006F4E39" w:rsidRPr="004D0CF8" w:rsidTr="00CE6AE7">
              <w:trPr>
                <w:cantSplit/>
              </w:trPr>
              <w:tc>
                <w:tcPr>
                  <w:tcW w:w="5040" w:type="dxa"/>
                  <w:gridSpan w:val="6"/>
                  <w:tcBorders>
                    <w:top w:val="single" w:sz="4" w:space="0" w:color="auto"/>
                  </w:tcBorders>
                </w:tcPr>
                <w:p w:rsidR="006F4E39" w:rsidRPr="004D0CF8" w:rsidRDefault="006F4E39" w:rsidP="005E470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b/>
                      <w:sz w:val="20"/>
                      <w:szCs w:val="20"/>
                      <w:lang w:val="uk-UA"/>
                    </w:rPr>
                    <w:t>Форма участі</w:t>
                  </w:r>
                  <w:r w:rsidRPr="004D0CF8">
                    <w:rPr>
                      <w:sz w:val="20"/>
                      <w:szCs w:val="20"/>
                      <w:lang w:val="uk-UA"/>
                    </w:rPr>
                    <w:t xml:space="preserve"> (потрібне відмітити)</w:t>
                  </w:r>
                  <w:r w:rsidR="00794A25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  <w:tr w:rsidR="00794A25" w:rsidRPr="004D0CF8" w:rsidTr="000D3694">
              <w:trPr>
                <w:cantSplit/>
                <w:trHeight w:val="20"/>
              </w:trPr>
              <w:tc>
                <w:tcPr>
                  <w:tcW w:w="3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4A25" w:rsidRPr="004D0CF8" w:rsidRDefault="00794A25" w:rsidP="005E470D">
                  <w:pPr>
                    <w:jc w:val="center"/>
                    <w:rPr>
                      <w:bCs/>
                      <w:sz w:val="32"/>
                      <w:szCs w:val="32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1173" w:type="dxa"/>
                  <w:vAlign w:val="center"/>
                </w:tcPr>
                <w:p w:rsidR="00794A25" w:rsidRPr="004D0CF8" w:rsidRDefault="00794A25" w:rsidP="005E470D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20"/>
                      <w:szCs w:val="20"/>
                      <w:lang w:val="uk-UA"/>
                    </w:rPr>
                    <w:t>доповідач</w:t>
                  </w:r>
                </w:p>
              </w:tc>
              <w:tc>
                <w:tcPr>
                  <w:tcW w:w="53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4A25" w:rsidRPr="004D0CF8" w:rsidRDefault="00794A25" w:rsidP="000D3694">
                  <w:pPr>
                    <w:jc w:val="right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2988" w:type="dxa"/>
                  <w:gridSpan w:val="3"/>
                  <w:vAlign w:val="center"/>
                </w:tcPr>
                <w:p w:rsidR="00794A25" w:rsidRPr="004D0CF8" w:rsidRDefault="00794A25" w:rsidP="006F4E39">
                  <w:pPr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bCs/>
                      <w:sz w:val="20"/>
                      <w:szCs w:val="20"/>
                      <w:lang w:val="uk-UA"/>
                    </w:rPr>
                    <w:t>слухач</w:t>
                  </w:r>
                </w:p>
              </w:tc>
            </w:tr>
            <w:tr w:rsidR="00794A25" w:rsidRPr="004D0CF8" w:rsidTr="00272620">
              <w:trPr>
                <w:cantSplit/>
                <w:trHeight w:val="20"/>
              </w:trPr>
              <w:tc>
                <w:tcPr>
                  <w:tcW w:w="5040" w:type="dxa"/>
                  <w:gridSpan w:val="6"/>
                  <w:tcMar>
                    <w:left w:w="28" w:type="dxa"/>
                    <w:right w:w="28" w:type="dxa"/>
                  </w:tcMar>
                  <w:vAlign w:val="center"/>
                </w:tcPr>
                <w:p w:rsidR="00794A25" w:rsidRPr="00794A25" w:rsidRDefault="00794A25" w:rsidP="00794A2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  <w:lang w:val="uk-UA"/>
                    </w:rPr>
                  </w:pPr>
                  <w:r w:rsidRPr="00794A25">
                    <w:rPr>
                      <w:b/>
                      <w:bCs/>
                      <w:i/>
                      <w:sz w:val="20"/>
                      <w:szCs w:val="20"/>
                      <w:lang w:val="uk-UA"/>
                    </w:rPr>
                    <w:t>Ви плануєте:</w:t>
                  </w:r>
                </w:p>
              </w:tc>
            </w:tr>
            <w:tr w:rsidR="00794A25" w:rsidRPr="004D0CF8" w:rsidTr="00272620">
              <w:trPr>
                <w:cantSplit/>
                <w:trHeight w:val="20"/>
              </w:trPr>
              <w:tc>
                <w:tcPr>
                  <w:tcW w:w="34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794A25" w:rsidRPr="004D0CF8" w:rsidRDefault="00794A25" w:rsidP="005E470D">
                  <w:pPr>
                    <w:jc w:val="center"/>
                    <w:rPr>
                      <w:bCs/>
                      <w:sz w:val="32"/>
                      <w:szCs w:val="32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2063" w:type="dxa"/>
                  <w:gridSpan w:val="3"/>
                  <w:vAlign w:val="center"/>
                </w:tcPr>
                <w:p w:rsidR="00794A25" w:rsidRPr="004D0CF8" w:rsidRDefault="00794A25" w:rsidP="005E470D">
                  <w:pPr>
                    <w:rPr>
                      <w:bCs/>
                      <w:sz w:val="32"/>
                      <w:szCs w:val="32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</w:t>
                  </w:r>
                  <w:r w:rsidRPr="004D0CF8">
                    <w:rPr>
                      <w:sz w:val="20"/>
                      <w:szCs w:val="20"/>
                      <w:lang w:val="uk-UA"/>
                    </w:rPr>
                    <w:t>публік</w:t>
                  </w:r>
                  <w:r>
                    <w:rPr>
                      <w:sz w:val="20"/>
                      <w:szCs w:val="20"/>
                      <w:lang w:val="uk-UA"/>
                    </w:rPr>
                    <w:t>увати</w:t>
                  </w:r>
                  <w:r w:rsidRPr="004D0CF8">
                    <w:rPr>
                      <w:sz w:val="20"/>
                      <w:szCs w:val="20"/>
                      <w:lang w:val="uk-UA"/>
                    </w:rPr>
                    <w:t xml:space="preserve"> статт</w:t>
                  </w:r>
                  <w:r>
                    <w:rPr>
                      <w:sz w:val="20"/>
                      <w:szCs w:val="20"/>
                      <w:lang w:val="uk-UA"/>
                    </w:rPr>
                    <w:t>ю</w:t>
                  </w:r>
                </w:p>
              </w:tc>
              <w:tc>
                <w:tcPr>
                  <w:tcW w:w="36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794A25" w:rsidRPr="004D0CF8" w:rsidRDefault="00272620" w:rsidP="00794A25">
                  <w:pPr>
                    <w:rPr>
                      <w:bCs/>
                      <w:sz w:val="32"/>
                      <w:szCs w:val="32"/>
                      <w:lang w:val="uk-UA"/>
                    </w:rPr>
                  </w:pPr>
                  <w:r w:rsidRPr="004D0CF8">
                    <w:rPr>
                      <w:bCs/>
                      <w:sz w:val="32"/>
                      <w:szCs w:val="32"/>
                      <w:lang w:val="uk-UA"/>
                    </w:rPr>
                    <w:sym w:font="Wingdings 2" w:char="F0A3"/>
                  </w:r>
                </w:p>
              </w:tc>
              <w:tc>
                <w:tcPr>
                  <w:tcW w:w="2268" w:type="dxa"/>
                  <w:vAlign w:val="center"/>
                </w:tcPr>
                <w:p w:rsidR="00794A25" w:rsidRPr="004D0CF8" w:rsidRDefault="00272620" w:rsidP="006F4E39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розповсюдж</w:t>
                  </w:r>
                  <w:r>
                    <w:rPr>
                      <w:spacing w:val="-6"/>
                      <w:sz w:val="20"/>
                      <w:szCs w:val="20"/>
                      <w:lang w:val="uk-UA"/>
                    </w:rPr>
                    <w:t>увати</w:t>
                  </w: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 xml:space="preserve">  буклет</w:t>
                  </w:r>
                  <w:r>
                    <w:rPr>
                      <w:spacing w:val="-6"/>
                      <w:sz w:val="20"/>
                      <w:szCs w:val="20"/>
                      <w:lang w:val="uk-UA"/>
                    </w:rPr>
                    <w:t>и</w:t>
                  </w:r>
                </w:p>
              </w:tc>
            </w:tr>
            <w:tr w:rsidR="00794A25" w:rsidRPr="004D0CF8" w:rsidTr="00272620">
              <w:trPr>
                <w:cantSplit/>
                <w:trHeight w:val="20"/>
              </w:trPr>
              <w:tc>
                <w:tcPr>
                  <w:tcW w:w="349" w:type="dxa"/>
                  <w:tcMar>
                    <w:left w:w="28" w:type="dxa"/>
                    <w:right w:w="28" w:type="dxa"/>
                  </w:tcMar>
                </w:tcPr>
                <w:p w:rsidR="00794A25" w:rsidRPr="004D0CF8" w:rsidRDefault="00794A25" w:rsidP="006F4E39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91" w:type="dxa"/>
                  <w:gridSpan w:val="5"/>
                </w:tcPr>
                <w:p w:rsidR="00794A25" w:rsidRPr="004D0CF8" w:rsidRDefault="00794A25" w:rsidP="00C53924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94A25" w:rsidRPr="004D0CF8" w:rsidTr="00CE6AE7">
              <w:trPr>
                <w:cantSplit/>
                <w:trHeight w:val="20"/>
              </w:trPr>
              <w:tc>
                <w:tcPr>
                  <w:tcW w:w="5040" w:type="dxa"/>
                  <w:gridSpan w:val="6"/>
                  <w:tcMar>
                    <w:left w:w="28" w:type="dxa"/>
                    <w:right w:w="28" w:type="dxa"/>
                  </w:tcMar>
                </w:tcPr>
                <w:p w:rsidR="00794A25" w:rsidRPr="004D0CF8" w:rsidRDefault="00794A25" w:rsidP="006F4E39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4D0CF8">
                    <w:rPr>
                      <w:sz w:val="20"/>
                      <w:szCs w:val="20"/>
                      <w:lang w:val="uk-UA"/>
                    </w:rPr>
                    <w:t>моб</w:t>
                  </w:r>
                  <w:proofErr w:type="spellEnd"/>
                  <w:r w:rsidRPr="004D0CF8">
                    <w:rPr>
                      <w:sz w:val="20"/>
                      <w:szCs w:val="20"/>
                      <w:lang w:val="uk-UA"/>
                    </w:rPr>
                    <w:t>. тел. доповідача / автора: ________________________</w:t>
                  </w:r>
                </w:p>
              </w:tc>
            </w:tr>
            <w:tr w:rsidR="00794A25" w:rsidRPr="004D0CF8" w:rsidTr="00794A25">
              <w:trPr>
                <w:cantSplit/>
                <w:trHeight w:val="979"/>
              </w:trPr>
              <w:tc>
                <w:tcPr>
                  <w:tcW w:w="5040" w:type="dxa"/>
                  <w:gridSpan w:val="6"/>
                  <w:tcMar>
                    <w:left w:w="28" w:type="dxa"/>
                    <w:right w:w="28" w:type="dxa"/>
                  </w:tcMar>
                </w:tcPr>
                <w:p w:rsidR="00794A25" w:rsidRPr="004D0CF8" w:rsidRDefault="00794A25" w:rsidP="00794A25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Тема доповіді:</w:t>
                  </w:r>
                </w:p>
              </w:tc>
            </w:tr>
          </w:tbl>
          <w:p w:rsidR="006F4E39" w:rsidRPr="004D0CF8" w:rsidRDefault="006F4E39" w:rsidP="006F4E39">
            <w:pPr>
              <w:pStyle w:val="20"/>
              <w:ind w:left="284" w:firstLine="567"/>
              <w:jc w:val="center"/>
              <w:rPr>
                <w:b/>
                <w:bCs/>
                <w:iCs/>
                <w:caps/>
                <w:sz w:val="6"/>
                <w:szCs w:val="6"/>
              </w:rPr>
            </w:pPr>
          </w:p>
          <w:tbl>
            <w:tblPr>
              <w:tblW w:w="4990" w:type="dxa"/>
              <w:tblInd w:w="42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4"/>
              <w:gridCol w:w="6"/>
            </w:tblGrid>
            <w:tr w:rsidR="006F4E39" w:rsidRPr="004D0CF8" w:rsidTr="00CE6AE7">
              <w:trPr>
                <w:gridAfter w:val="1"/>
                <w:wAfter w:w="6" w:type="dxa"/>
              </w:trPr>
              <w:tc>
                <w:tcPr>
                  <w:tcW w:w="498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F4E39" w:rsidRPr="004D0CF8" w:rsidRDefault="006F4E39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2"/>
                      <w:sz w:val="20"/>
                      <w:szCs w:val="20"/>
                      <w:lang w:val="uk-UA"/>
                    </w:rPr>
                    <w:t>Організація: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FFFFFF"/>
                  </w:tcBorders>
                </w:tcPr>
                <w:p w:rsidR="006F4E39" w:rsidRPr="004D0CF8" w:rsidRDefault="006F4E39" w:rsidP="005E470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F4E39" w:rsidRPr="004D0CF8" w:rsidTr="00CE6AE7">
              <w:trPr>
                <w:gridAfter w:val="1"/>
                <w:wAfter w:w="6" w:type="dxa"/>
              </w:trPr>
              <w:tc>
                <w:tcPr>
                  <w:tcW w:w="4984" w:type="dxa"/>
                  <w:tcBorders>
                    <w:top w:val="single" w:sz="4" w:space="0" w:color="FFFFFF"/>
                    <w:bottom w:val="single" w:sz="4" w:space="0" w:color="auto"/>
                  </w:tcBorders>
                  <w:vAlign w:val="bottom"/>
                </w:tcPr>
                <w:p w:rsidR="006F4E39" w:rsidRPr="004D0CF8" w:rsidRDefault="006F4E39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4"/>
                      <w:sz w:val="20"/>
                      <w:szCs w:val="20"/>
                      <w:lang w:val="uk-UA"/>
                    </w:rPr>
                    <w:t>Адреса фактична / юридична: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FFFFFF"/>
                  </w:tcBorders>
                </w:tcPr>
                <w:p w:rsidR="006F4E39" w:rsidRPr="004D0CF8" w:rsidRDefault="006F4E39" w:rsidP="005E470D">
                  <w:pPr>
                    <w:spacing w:line="360" w:lineRule="auto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F4E39" w:rsidRPr="004D0CF8" w:rsidRDefault="006F4E39" w:rsidP="005E470D">
                  <w:pPr>
                    <w:spacing w:line="360" w:lineRule="auto"/>
                    <w:rPr>
                      <w:spacing w:val="-6"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Інд. податковий №: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F4E39" w:rsidRPr="004D0CF8" w:rsidRDefault="006F4E39" w:rsidP="005E470D">
                  <w:pPr>
                    <w:spacing w:line="360" w:lineRule="auto"/>
                    <w:rPr>
                      <w:spacing w:val="-6"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 xml:space="preserve">№ </w:t>
                  </w:r>
                  <w:proofErr w:type="spellStart"/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свід-ва</w:t>
                  </w:r>
                  <w:proofErr w:type="spellEnd"/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 xml:space="preserve"> платника ПДВ: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6F4E39" w:rsidRPr="004D0CF8" w:rsidRDefault="00C53924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т</w:t>
                  </w:r>
                  <w:r w:rsidR="006F4E39" w:rsidRPr="004D0CF8">
                    <w:rPr>
                      <w:spacing w:val="-6"/>
                      <w:sz w:val="20"/>
                      <w:szCs w:val="20"/>
                      <w:lang w:val="uk-UA"/>
                    </w:rPr>
                    <w:t>/ф: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4E39" w:rsidRPr="004D0CF8" w:rsidRDefault="00794A25" w:rsidP="005E470D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pacing w:val="-10"/>
                      <w:sz w:val="20"/>
                      <w:szCs w:val="20"/>
                      <w:lang w:val="uk-UA"/>
                    </w:rPr>
                    <w:t>е</w:t>
                  </w:r>
                  <w:r w:rsidR="006F4E39" w:rsidRPr="004D0CF8">
                    <w:rPr>
                      <w:spacing w:val="-10"/>
                      <w:sz w:val="20"/>
                      <w:szCs w:val="20"/>
                      <w:lang w:val="uk-UA"/>
                    </w:rPr>
                    <w:t xml:space="preserve">-mail:   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4E39" w:rsidRPr="004D0CF8" w:rsidRDefault="006F4E39" w:rsidP="005E470D">
                  <w:pPr>
                    <w:spacing w:line="360" w:lineRule="auto"/>
                    <w:rPr>
                      <w:spacing w:val="-10"/>
                      <w:sz w:val="20"/>
                      <w:szCs w:val="20"/>
                      <w:lang w:val="uk-UA"/>
                    </w:rPr>
                  </w:pPr>
                  <w:r w:rsidRPr="004D0CF8">
                    <w:rPr>
                      <w:sz w:val="18"/>
                      <w:szCs w:val="18"/>
                      <w:lang w:val="uk-UA"/>
                    </w:rPr>
                    <w:t>Посада та П.І.Б. керівника</w:t>
                  </w:r>
                </w:p>
              </w:tc>
            </w:tr>
            <w:tr w:rsidR="006F4E39" w:rsidRPr="004D0CF8" w:rsidTr="00CE6AE7">
              <w:tc>
                <w:tcPr>
                  <w:tcW w:w="499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F4E39" w:rsidRPr="004D0CF8" w:rsidRDefault="006F4E39" w:rsidP="005E470D">
                  <w:pPr>
                    <w:spacing w:line="360" w:lineRule="auto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740142" w:rsidRPr="004D0CF8" w:rsidRDefault="006F4E39" w:rsidP="006F4E39">
            <w:pPr>
              <w:spacing w:before="120" w:line="336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4D0CF8">
              <w:rPr>
                <w:i/>
                <w:sz w:val="18"/>
                <w:szCs w:val="18"/>
                <w:lang w:val="uk-UA"/>
              </w:rPr>
              <w:t xml:space="preserve">Будь ласка, забронюйте  _______ </w:t>
            </w:r>
            <w:proofErr w:type="spellStart"/>
            <w:r w:rsidRPr="004D0CF8">
              <w:rPr>
                <w:i/>
                <w:sz w:val="18"/>
                <w:szCs w:val="18"/>
                <w:lang w:val="uk-UA"/>
              </w:rPr>
              <w:t>місний</w:t>
            </w:r>
            <w:proofErr w:type="spellEnd"/>
            <w:r w:rsidRPr="004D0CF8">
              <w:rPr>
                <w:i/>
                <w:sz w:val="18"/>
                <w:szCs w:val="18"/>
                <w:lang w:val="uk-UA"/>
              </w:rPr>
              <w:t xml:space="preserve"> номер в готелі вартістю не більше ____</w:t>
            </w:r>
            <w:r w:rsidR="00740142" w:rsidRPr="004D0CF8">
              <w:rPr>
                <w:i/>
                <w:sz w:val="18"/>
                <w:szCs w:val="18"/>
                <w:lang w:val="uk-UA"/>
              </w:rPr>
              <w:t>____</w:t>
            </w:r>
            <w:r w:rsidRPr="004D0CF8">
              <w:rPr>
                <w:i/>
                <w:sz w:val="18"/>
                <w:szCs w:val="18"/>
                <w:lang w:val="uk-UA"/>
              </w:rPr>
              <w:t>__ грн./доба</w:t>
            </w:r>
          </w:p>
          <w:p w:rsidR="006F4E39" w:rsidRPr="004D0CF8" w:rsidRDefault="006F4E39" w:rsidP="00740142">
            <w:pPr>
              <w:spacing w:before="120" w:line="336" w:lineRule="auto"/>
              <w:jc w:val="center"/>
              <w:rPr>
                <w:i/>
                <w:sz w:val="18"/>
                <w:szCs w:val="18"/>
                <w:lang w:val="uk-UA"/>
              </w:rPr>
            </w:pPr>
            <w:r w:rsidRPr="004D0CF8">
              <w:rPr>
                <w:i/>
                <w:sz w:val="18"/>
                <w:szCs w:val="18"/>
                <w:lang w:val="uk-UA"/>
              </w:rPr>
              <w:t xml:space="preserve"> на період з ______ до ______ </w:t>
            </w:r>
            <w:r w:rsidR="00272620">
              <w:rPr>
                <w:i/>
                <w:sz w:val="18"/>
                <w:szCs w:val="18"/>
                <w:lang w:val="uk-UA"/>
              </w:rPr>
              <w:t>квіт</w:t>
            </w:r>
            <w:r w:rsidR="00090D22" w:rsidRPr="00090D22">
              <w:rPr>
                <w:i/>
                <w:sz w:val="18"/>
                <w:szCs w:val="18"/>
                <w:lang w:val="uk-UA"/>
              </w:rPr>
              <w:t>ня</w:t>
            </w:r>
            <w:r w:rsidRPr="00090D22">
              <w:rPr>
                <w:i/>
                <w:sz w:val="18"/>
                <w:szCs w:val="18"/>
                <w:lang w:val="uk-UA"/>
              </w:rPr>
              <w:t xml:space="preserve"> 201</w:t>
            </w:r>
            <w:r w:rsidR="00272620">
              <w:rPr>
                <w:i/>
                <w:sz w:val="18"/>
                <w:szCs w:val="18"/>
                <w:lang w:val="uk-UA"/>
              </w:rPr>
              <w:t>6</w:t>
            </w:r>
            <w:r w:rsidRPr="00090D22">
              <w:rPr>
                <w:i/>
                <w:sz w:val="18"/>
                <w:szCs w:val="18"/>
                <w:lang w:val="uk-UA"/>
              </w:rPr>
              <w:t xml:space="preserve"> р.</w:t>
            </w:r>
          </w:p>
          <w:p w:rsidR="006F4E39" w:rsidRPr="004D0CF8" w:rsidRDefault="006F4E39" w:rsidP="006F4E39">
            <w:pPr>
              <w:jc w:val="center"/>
              <w:rPr>
                <w:spacing w:val="-6"/>
                <w:sz w:val="16"/>
                <w:szCs w:val="16"/>
                <w:lang w:val="uk-UA"/>
              </w:rPr>
            </w:pPr>
            <w:r w:rsidRPr="004D0CF8">
              <w:rPr>
                <w:spacing w:val="-6"/>
                <w:sz w:val="16"/>
                <w:szCs w:val="16"/>
                <w:lang w:val="uk-UA"/>
              </w:rPr>
              <w:t xml:space="preserve">Вартість 1-місного стандартного номера </w:t>
            </w:r>
            <w:r w:rsidRPr="004D0CF8">
              <w:rPr>
                <w:sz w:val="16"/>
                <w:szCs w:val="16"/>
                <w:lang w:val="uk-UA"/>
              </w:rPr>
              <w:t xml:space="preserve">в  готелі  у  м.  Києві  становить  від  </w:t>
            </w:r>
            <w:r w:rsidR="00272620">
              <w:rPr>
                <w:sz w:val="16"/>
                <w:szCs w:val="16"/>
                <w:lang w:val="uk-UA"/>
              </w:rPr>
              <w:t>500</w:t>
            </w:r>
            <w:r w:rsidRPr="004D0CF8">
              <w:rPr>
                <w:sz w:val="16"/>
                <w:szCs w:val="16"/>
                <w:lang w:val="uk-UA"/>
              </w:rPr>
              <w:t xml:space="preserve"> </w:t>
            </w:r>
            <w:r w:rsidRPr="004D0CF8">
              <w:rPr>
                <w:spacing w:val="-6"/>
                <w:sz w:val="16"/>
                <w:szCs w:val="16"/>
                <w:lang w:val="uk-UA"/>
              </w:rPr>
              <w:t xml:space="preserve"> грн.  за  добу.</w:t>
            </w:r>
          </w:p>
          <w:p w:rsidR="006F4E39" w:rsidRPr="004D0CF8" w:rsidRDefault="006F4E39" w:rsidP="006F4E39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D0CF8">
              <w:rPr>
                <w:b/>
                <w:i/>
                <w:sz w:val="18"/>
                <w:szCs w:val="18"/>
                <w:lang w:val="uk-UA"/>
              </w:rPr>
              <w:t>Оплату вартості проживання учасники здійснюють САМОСТІЙНО.</w:t>
            </w:r>
          </w:p>
          <w:p w:rsidR="00A04292" w:rsidRPr="004D0CF8" w:rsidRDefault="006F4E39" w:rsidP="00272620">
            <w:pPr>
              <w:jc w:val="center"/>
              <w:rPr>
                <w:sz w:val="18"/>
                <w:szCs w:val="18"/>
                <w:lang w:val="uk-UA"/>
              </w:rPr>
            </w:pPr>
            <w:r w:rsidRPr="004D0CF8">
              <w:rPr>
                <w:b/>
                <w:i/>
                <w:sz w:val="18"/>
                <w:szCs w:val="18"/>
                <w:lang w:val="uk-UA"/>
              </w:rPr>
              <w:t xml:space="preserve">Увага! </w:t>
            </w:r>
            <w:r w:rsidRPr="004D0CF8">
              <w:rPr>
                <w:i/>
                <w:sz w:val="18"/>
                <w:szCs w:val="18"/>
                <w:lang w:val="uk-UA"/>
              </w:rPr>
              <w:t xml:space="preserve">Оргкомітет гарантує бронювання готелю за умови надходження заявки </w:t>
            </w:r>
            <w:r w:rsidRPr="00090D22">
              <w:rPr>
                <w:b/>
                <w:i/>
                <w:sz w:val="18"/>
                <w:szCs w:val="18"/>
                <w:lang w:val="uk-UA"/>
              </w:rPr>
              <w:t xml:space="preserve">до </w:t>
            </w:r>
            <w:r w:rsidR="00272620">
              <w:rPr>
                <w:b/>
                <w:i/>
                <w:sz w:val="18"/>
                <w:szCs w:val="18"/>
                <w:lang w:val="uk-UA"/>
              </w:rPr>
              <w:t>31</w:t>
            </w:r>
            <w:r w:rsidRPr="00090D22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272620">
              <w:rPr>
                <w:b/>
                <w:i/>
                <w:sz w:val="18"/>
                <w:szCs w:val="18"/>
                <w:lang w:val="uk-UA"/>
              </w:rPr>
              <w:t>03</w:t>
            </w:r>
            <w:r w:rsidRPr="00090D22">
              <w:rPr>
                <w:b/>
                <w:i/>
                <w:sz w:val="18"/>
                <w:szCs w:val="18"/>
                <w:lang w:val="uk-UA"/>
              </w:rPr>
              <w:t>.</w:t>
            </w:r>
            <w:r w:rsidR="00090D22" w:rsidRPr="00090D22">
              <w:rPr>
                <w:b/>
                <w:i/>
                <w:sz w:val="18"/>
                <w:szCs w:val="18"/>
                <w:lang w:val="uk-UA"/>
              </w:rPr>
              <w:t>1</w:t>
            </w:r>
            <w:r w:rsidR="00272620">
              <w:rPr>
                <w:b/>
                <w:i/>
                <w:sz w:val="18"/>
                <w:szCs w:val="18"/>
                <w:lang w:val="uk-UA"/>
              </w:rPr>
              <w:t>6</w:t>
            </w:r>
            <w:r w:rsidRPr="00090D22">
              <w:rPr>
                <w:b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5346" w:type="dxa"/>
            <w:tcMar>
              <w:left w:w="340" w:type="dxa"/>
              <w:right w:w="340" w:type="dxa"/>
            </w:tcMar>
          </w:tcPr>
          <w:p w:rsidR="009B30B5" w:rsidRPr="00C4797D" w:rsidRDefault="009B30B5" w:rsidP="009B30B5">
            <w:pPr>
              <w:pStyle w:val="20"/>
              <w:ind w:left="0" w:firstLine="437"/>
              <w:rPr>
                <w:bCs/>
                <w:iCs/>
                <w:spacing w:val="-6"/>
                <w:sz w:val="18"/>
                <w:szCs w:val="18"/>
              </w:rPr>
            </w:pPr>
            <w:r w:rsidRPr="00C4797D">
              <w:rPr>
                <w:sz w:val="18"/>
                <w:szCs w:val="18"/>
              </w:rPr>
              <w:t xml:space="preserve">Статті буде видано до початку конференції у науково-технічному збірнику «Будівельні матеріали, вироби та санітарна техніка». </w:t>
            </w:r>
            <w:r w:rsidRPr="00C4797D">
              <w:rPr>
                <w:b/>
                <w:color w:val="0070C0"/>
                <w:sz w:val="18"/>
                <w:szCs w:val="18"/>
              </w:rPr>
              <w:t xml:space="preserve">Матеріали для публікації необхідно передати до Оргкомітету в електронному вигляді не пізніше </w:t>
            </w:r>
            <w:r w:rsidR="00272620">
              <w:rPr>
                <w:b/>
                <w:color w:val="0070C0"/>
                <w:sz w:val="18"/>
                <w:szCs w:val="18"/>
                <w:lang w:val="ru-RU"/>
              </w:rPr>
              <w:t>31</w:t>
            </w:r>
            <w:r w:rsidRPr="00090D22">
              <w:rPr>
                <w:b/>
                <w:color w:val="0070C0"/>
                <w:sz w:val="18"/>
                <w:szCs w:val="18"/>
              </w:rPr>
              <w:t>.</w:t>
            </w:r>
            <w:r w:rsidR="00272620">
              <w:rPr>
                <w:b/>
                <w:color w:val="0070C0"/>
                <w:sz w:val="18"/>
                <w:szCs w:val="18"/>
              </w:rPr>
              <w:t>03</w:t>
            </w:r>
            <w:r w:rsidRPr="00090D22">
              <w:rPr>
                <w:b/>
                <w:color w:val="0070C0"/>
                <w:sz w:val="18"/>
                <w:szCs w:val="18"/>
              </w:rPr>
              <w:t>.201</w:t>
            </w:r>
            <w:r w:rsidR="00272620">
              <w:rPr>
                <w:b/>
                <w:color w:val="0070C0"/>
                <w:sz w:val="18"/>
                <w:szCs w:val="18"/>
                <w:lang w:val="ru-RU"/>
              </w:rPr>
              <w:t>6</w:t>
            </w:r>
            <w:r w:rsidRPr="00090D22">
              <w:rPr>
                <w:b/>
                <w:color w:val="0070C0"/>
                <w:sz w:val="18"/>
                <w:szCs w:val="18"/>
              </w:rPr>
              <w:t>.</w:t>
            </w:r>
            <w:r w:rsidRPr="00C4797D">
              <w:rPr>
                <w:bCs/>
                <w:iCs/>
                <w:spacing w:val="-6"/>
                <w:sz w:val="18"/>
                <w:szCs w:val="18"/>
              </w:rPr>
              <w:t xml:space="preserve"> </w:t>
            </w:r>
          </w:p>
          <w:p w:rsidR="009B30B5" w:rsidRPr="00C4797D" w:rsidRDefault="009B30B5" w:rsidP="009B30B5">
            <w:pPr>
              <w:pStyle w:val="20"/>
              <w:ind w:left="0" w:firstLine="437"/>
              <w:rPr>
                <w:b/>
                <w:bCs/>
                <w:iCs/>
                <w:sz w:val="18"/>
                <w:szCs w:val="18"/>
                <w:lang w:val="ru-RU"/>
              </w:rPr>
            </w:pPr>
            <w:r w:rsidRPr="00C4797D">
              <w:rPr>
                <w:b/>
                <w:bCs/>
                <w:iCs/>
                <w:sz w:val="18"/>
                <w:szCs w:val="18"/>
              </w:rPr>
              <w:t>Організаційний внесок складає</w:t>
            </w:r>
            <w:r w:rsidRPr="00C4797D">
              <w:rPr>
                <w:b/>
                <w:bCs/>
                <w:iCs/>
                <w:sz w:val="18"/>
                <w:szCs w:val="18"/>
                <w:lang w:val="ru-RU"/>
              </w:rPr>
              <w:t>:</w:t>
            </w:r>
          </w:p>
          <w:p w:rsidR="009B30B5" w:rsidRPr="00C4797D" w:rsidRDefault="009B30B5" w:rsidP="009B30B5">
            <w:pPr>
              <w:pStyle w:val="20"/>
              <w:ind w:left="0" w:firstLine="437"/>
              <w:rPr>
                <w:bCs/>
                <w:iCs/>
                <w:sz w:val="18"/>
                <w:szCs w:val="18"/>
              </w:rPr>
            </w:pPr>
            <w:r w:rsidRPr="00C4797D">
              <w:rPr>
                <w:bCs/>
                <w:iCs/>
                <w:sz w:val="18"/>
                <w:szCs w:val="18"/>
                <w:lang w:val="ru-RU"/>
              </w:rPr>
              <w:t xml:space="preserve">- для </w:t>
            </w:r>
            <w:proofErr w:type="spellStart"/>
            <w:r w:rsidRPr="00C4797D">
              <w:rPr>
                <w:bCs/>
                <w:iCs/>
                <w:sz w:val="18"/>
                <w:szCs w:val="18"/>
                <w:lang w:val="ru-RU"/>
              </w:rPr>
              <w:t>доповідачів</w:t>
            </w:r>
            <w:proofErr w:type="spellEnd"/>
            <w:r w:rsidRPr="00C4797D">
              <w:rPr>
                <w:bCs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97D">
              <w:rPr>
                <w:bCs/>
                <w:iCs/>
                <w:sz w:val="18"/>
                <w:szCs w:val="18"/>
                <w:lang w:val="ru-RU"/>
              </w:rPr>
              <w:t>або</w:t>
            </w:r>
            <w:proofErr w:type="spellEnd"/>
            <w:r w:rsidRPr="00C4797D">
              <w:rPr>
                <w:bCs/>
                <w:iCs/>
                <w:sz w:val="18"/>
                <w:szCs w:val="18"/>
                <w:lang w:val="ru-RU"/>
              </w:rPr>
              <w:t xml:space="preserve"> слухач</w:t>
            </w:r>
            <w:proofErr w:type="spellStart"/>
            <w:r w:rsidRPr="00C4797D">
              <w:rPr>
                <w:bCs/>
                <w:iCs/>
                <w:sz w:val="18"/>
                <w:szCs w:val="18"/>
              </w:rPr>
              <w:t>ів</w:t>
            </w:r>
            <w:proofErr w:type="spellEnd"/>
            <w:r w:rsidRPr="00C4797D">
              <w:rPr>
                <w:bCs/>
                <w:iCs/>
                <w:sz w:val="18"/>
                <w:szCs w:val="18"/>
              </w:rPr>
              <w:t xml:space="preserve"> - </w:t>
            </w:r>
            <w:r w:rsidR="00330034">
              <w:rPr>
                <w:b/>
                <w:iCs/>
                <w:color w:val="0070C0"/>
                <w:sz w:val="18"/>
                <w:szCs w:val="18"/>
              </w:rPr>
              <w:t>960</w:t>
            </w:r>
            <w:r w:rsidRPr="00C4797D">
              <w:rPr>
                <w:b/>
                <w:iCs/>
                <w:color w:val="0070C0"/>
                <w:sz w:val="18"/>
                <w:szCs w:val="18"/>
              </w:rPr>
              <w:t xml:space="preserve"> грн. (з ПДВ)</w:t>
            </w:r>
            <w:r w:rsidRPr="00C4797D">
              <w:rPr>
                <w:bCs/>
                <w:iCs/>
                <w:sz w:val="18"/>
                <w:szCs w:val="18"/>
              </w:rPr>
              <w:t xml:space="preserve"> за одного учасника;</w:t>
            </w:r>
            <w:r>
              <w:rPr>
                <w:bCs/>
                <w:iCs/>
                <w:sz w:val="18"/>
                <w:szCs w:val="18"/>
              </w:rPr>
              <w:t xml:space="preserve"> тривалість доповіді – до 15 хв.;</w:t>
            </w:r>
          </w:p>
          <w:p w:rsidR="009B30B5" w:rsidRDefault="009B30B5" w:rsidP="009B30B5">
            <w:pPr>
              <w:ind w:firstLine="454"/>
              <w:jc w:val="both"/>
              <w:rPr>
                <w:sz w:val="18"/>
                <w:szCs w:val="18"/>
                <w:lang w:val="uk-UA"/>
              </w:rPr>
            </w:pPr>
            <w:r w:rsidRPr="00C4797D">
              <w:rPr>
                <w:bCs/>
                <w:iCs/>
                <w:sz w:val="18"/>
                <w:szCs w:val="18"/>
              </w:rPr>
              <w:t xml:space="preserve">- </w:t>
            </w:r>
            <w:proofErr w:type="spellStart"/>
            <w:r w:rsidRPr="00C4797D">
              <w:rPr>
                <w:sz w:val="18"/>
                <w:szCs w:val="18"/>
              </w:rPr>
              <w:t>заочна</w:t>
            </w:r>
            <w:proofErr w:type="spellEnd"/>
            <w:r w:rsidRPr="00C4797D">
              <w:rPr>
                <w:sz w:val="18"/>
                <w:szCs w:val="18"/>
              </w:rPr>
              <w:t xml:space="preserve"> участь (</w:t>
            </w:r>
            <w:proofErr w:type="spellStart"/>
            <w:r w:rsidRPr="00C4797D">
              <w:rPr>
                <w:sz w:val="18"/>
                <w:szCs w:val="18"/>
              </w:rPr>
              <w:t>публікація</w:t>
            </w:r>
            <w:proofErr w:type="spellEnd"/>
            <w:r w:rsidRPr="00C4797D">
              <w:rPr>
                <w:sz w:val="18"/>
                <w:szCs w:val="18"/>
              </w:rPr>
              <w:t xml:space="preserve"> </w:t>
            </w:r>
            <w:proofErr w:type="spellStart"/>
            <w:r w:rsidRPr="00C4797D">
              <w:rPr>
                <w:sz w:val="18"/>
                <w:szCs w:val="18"/>
              </w:rPr>
              <w:t>статті</w:t>
            </w:r>
            <w:proofErr w:type="spellEnd"/>
            <w:r w:rsidRPr="00C4797D">
              <w:rPr>
                <w:sz w:val="18"/>
                <w:szCs w:val="18"/>
              </w:rPr>
              <w:t xml:space="preserve"> без </w:t>
            </w:r>
            <w:proofErr w:type="spellStart"/>
            <w:r w:rsidRPr="00C4797D">
              <w:rPr>
                <w:sz w:val="18"/>
                <w:szCs w:val="18"/>
              </w:rPr>
              <w:t>виступу</w:t>
            </w:r>
            <w:proofErr w:type="spellEnd"/>
            <w:r w:rsidRPr="00C4797D">
              <w:rPr>
                <w:sz w:val="18"/>
                <w:szCs w:val="18"/>
              </w:rPr>
              <w:t xml:space="preserve"> з </w:t>
            </w:r>
            <w:proofErr w:type="spellStart"/>
            <w:r w:rsidRPr="00C4797D">
              <w:rPr>
                <w:sz w:val="18"/>
                <w:szCs w:val="18"/>
              </w:rPr>
              <w:t>доповіддю</w:t>
            </w:r>
            <w:proofErr w:type="spellEnd"/>
            <w:r w:rsidRPr="00C4797D">
              <w:rPr>
                <w:sz w:val="18"/>
                <w:szCs w:val="18"/>
              </w:rPr>
              <w:t xml:space="preserve"> </w:t>
            </w:r>
            <w:proofErr w:type="spellStart"/>
            <w:r w:rsidRPr="00C4797D">
              <w:rPr>
                <w:sz w:val="18"/>
                <w:szCs w:val="18"/>
              </w:rPr>
              <w:t>або</w:t>
            </w:r>
            <w:proofErr w:type="spellEnd"/>
            <w:r w:rsidRPr="00C4797D">
              <w:rPr>
                <w:sz w:val="18"/>
                <w:szCs w:val="18"/>
              </w:rPr>
              <w:t xml:space="preserve"> </w:t>
            </w:r>
            <w:proofErr w:type="spellStart"/>
            <w:r w:rsidRPr="00C4797D">
              <w:rPr>
                <w:sz w:val="18"/>
                <w:szCs w:val="18"/>
              </w:rPr>
              <w:t>розповсюдження</w:t>
            </w:r>
            <w:proofErr w:type="spellEnd"/>
            <w:r w:rsidRPr="00C4797D">
              <w:rPr>
                <w:sz w:val="18"/>
                <w:szCs w:val="18"/>
              </w:rPr>
              <w:t xml:space="preserve"> </w:t>
            </w:r>
            <w:proofErr w:type="spellStart"/>
            <w:r w:rsidRPr="00C4797D">
              <w:rPr>
                <w:sz w:val="18"/>
                <w:szCs w:val="18"/>
              </w:rPr>
              <w:t>буклетів</w:t>
            </w:r>
            <w:proofErr w:type="spellEnd"/>
            <w:r w:rsidRPr="00C4797D">
              <w:rPr>
                <w:sz w:val="18"/>
                <w:szCs w:val="18"/>
              </w:rPr>
              <w:t xml:space="preserve"> та </w:t>
            </w:r>
            <w:proofErr w:type="spellStart"/>
            <w:r w:rsidRPr="00C4797D">
              <w:rPr>
                <w:sz w:val="18"/>
                <w:szCs w:val="18"/>
              </w:rPr>
              <w:t>каталогі</w:t>
            </w:r>
            <w:proofErr w:type="gramStart"/>
            <w:r w:rsidRPr="00C4797D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C4797D">
              <w:rPr>
                <w:sz w:val="18"/>
                <w:szCs w:val="18"/>
              </w:rPr>
              <w:t xml:space="preserve"> без </w:t>
            </w:r>
            <w:proofErr w:type="spellStart"/>
            <w:r w:rsidRPr="00C4797D">
              <w:rPr>
                <w:sz w:val="18"/>
                <w:szCs w:val="18"/>
              </w:rPr>
              <w:t>присутності</w:t>
            </w:r>
            <w:proofErr w:type="spellEnd"/>
            <w:r w:rsidRPr="00C4797D">
              <w:rPr>
                <w:sz w:val="18"/>
                <w:szCs w:val="18"/>
              </w:rPr>
              <w:t xml:space="preserve"> на </w:t>
            </w:r>
            <w:proofErr w:type="spellStart"/>
            <w:r w:rsidRPr="00C4797D">
              <w:rPr>
                <w:sz w:val="18"/>
                <w:szCs w:val="18"/>
              </w:rPr>
              <w:t>засіданні</w:t>
            </w:r>
            <w:proofErr w:type="spellEnd"/>
            <w:r w:rsidRPr="00C4797D">
              <w:rPr>
                <w:sz w:val="18"/>
                <w:szCs w:val="18"/>
              </w:rPr>
              <w:t xml:space="preserve">) </w:t>
            </w:r>
            <w:r w:rsidRPr="00C4797D">
              <w:rPr>
                <w:b/>
                <w:sz w:val="18"/>
                <w:szCs w:val="18"/>
              </w:rPr>
              <w:t xml:space="preserve">-  </w:t>
            </w:r>
            <w:r w:rsidR="00330034">
              <w:rPr>
                <w:b/>
                <w:color w:val="0070C0"/>
                <w:sz w:val="18"/>
                <w:szCs w:val="18"/>
                <w:lang w:val="uk-UA"/>
              </w:rPr>
              <w:t>600</w:t>
            </w:r>
            <w:r w:rsidRPr="00C4797D">
              <w:rPr>
                <w:b/>
                <w:color w:val="0070C0"/>
                <w:sz w:val="18"/>
                <w:szCs w:val="18"/>
              </w:rPr>
              <w:t xml:space="preserve"> грн. (з ПДВ)</w:t>
            </w:r>
            <w:r w:rsidRPr="00C4797D">
              <w:rPr>
                <w:color w:val="0070C0"/>
                <w:sz w:val="18"/>
                <w:szCs w:val="18"/>
              </w:rPr>
              <w:t>.</w:t>
            </w:r>
            <w:r w:rsidRPr="00C4797D">
              <w:rPr>
                <w:sz w:val="18"/>
                <w:szCs w:val="18"/>
                <w:lang w:val="uk-UA"/>
              </w:rPr>
              <w:t xml:space="preserve"> Буклети необхідно надати до Оргкомітету не пізніше  </w:t>
            </w:r>
            <w:r w:rsidR="00272620">
              <w:rPr>
                <w:sz w:val="18"/>
                <w:szCs w:val="18"/>
                <w:lang w:val="uk-UA"/>
              </w:rPr>
              <w:t>08 квітня</w:t>
            </w:r>
            <w:r w:rsidRPr="00C4797D">
              <w:rPr>
                <w:sz w:val="18"/>
                <w:szCs w:val="18"/>
                <w:lang w:val="uk-UA"/>
              </w:rPr>
              <w:t xml:space="preserve"> в кількості 100 оди</w:t>
            </w:r>
            <w:r>
              <w:rPr>
                <w:sz w:val="18"/>
                <w:szCs w:val="18"/>
                <w:lang w:val="uk-UA"/>
              </w:rPr>
              <w:t>ниць.</w:t>
            </w:r>
          </w:p>
          <w:p w:rsidR="009B30B5" w:rsidRPr="00C4797D" w:rsidRDefault="009B30B5" w:rsidP="009B30B5">
            <w:pPr>
              <w:pStyle w:val="20"/>
              <w:ind w:left="0" w:firstLine="437"/>
              <w:rPr>
                <w:bCs/>
                <w:iCs/>
                <w:sz w:val="18"/>
                <w:szCs w:val="18"/>
              </w:rPr>
            </w:pPr>
            <w:r w:rsidRPr="00C4797D">
              <w:rPr>
                <w:b/>
                <w:sz w:val="18"/>
                <w:szCs w:val="18"/>
              </w:rPr>
              <w:t xml:space="preserve">Організаційний внесок слухачів або доповідачів включає: </w:t>
            </w:r>
            <w:r w:rsidRPr="00C4797D">
              <w:rPr>
                <w:sz w:val="18"/>
                <w:szCs w:val="18"/>
              </w:rPr>
              <w:t xml:space="preserve">участь у </w:t>
            </w:r>
            <w:r>
              <w:rPr>
                <w:sz w:val="18"/>
                <w:szCs w:val="18"/>
              </w:rPr>
              <w:t xml:space="preserve">заходах </w:t>
            </w:r>
            <w:r w:rsidRPr="00C4797D">
              <w:rPr>
                <w:sz w:val="18"/>
                <w:szCs w:val="18"/>
              </w:rPr>
              <w:t xml:space="preserve">конференції, розповсюдження буклетів, отримання комплекту матеріалів конференції (збірник статей + буклети та каталоги), </w:t>
            </w:r>
            <w:proofErr w:type="spellStart"/>
            <w:r w:rsidRPr="00C4797D">
              <w:rPr>
                <w:sz w:val="18"/>
                <w:szCs w:val="18"/>
              </w:rPr>
              <w:t>кава-брейк</w:t>
            </w:r>
            <w:proofErr w:type="spellEnd"/>
            <w:r w:rsidRPr="00C4797D">
              <w:rPr>
                <w:sz w:val="18"/>
                <w:szCs w:val="18"/>
              </w:rPr>
              <w:t>, екску</w:t>
            </w:r>
            <w:r>
              <w:rPr>
                <w:sz w:val="18"/>
                <w:szCs w:val="18"/>
              </w:rPr>
              <w:t>рсія</w:t>
            </w:r>
            <w:r w:rsidRPr="00C4797D">
              <w:rPr>
                <w:sz w:val="18"/>
                <w:szCs w:val="18"/>
              </w:rPr>
              <w:t>.</w:t>
            </w:r>
          </w:p>
          <w:p w:rsidR="009B30B5" w:rsidRPr="00EF49AA" w:rsidRDefault="009B30B5" w:rsidP="009B30B5">
            <w:pPr>
              <w:pStyle w:val="20"/>
              <w:ind w:left="0" w:firstLine="454"/>
              <w:rPr>
                <w:bCs/>
                <w:i/>
                <w:iCs/>
                <w:spacing w:val="-6"/>
                <w:sz w:val="18"/>
                <w:szCs w:val="18"/>
                <w:u w:val="single"/>
              </w:rPr>
            </w:pPr>
            <w:r w:rsidRPr="00095C51">
              <w:rPr>
                <w:b/>
                <w:i/>
                <w:color w:val="0070C0"/>
                <w:sz w:val="18"/>
                <w:szCs w:val="18"/>
                <w:u w:val="single"/>
              </w:rPr>
              <w:t>АСПІРАНТИ ОЧНОЇ ФОРМИ НАВЧАННЯ</w:t>
            </w:r>
            <w:r w:rsidRPr="00EF49AA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 w:rsidRPr="00CD1828">
              <w:rPr>
                <w:b/>
                <w:i/>
                <w:sz w:val="18"/>
                <w:szCs w:val="18"/>
              </w:rPr>
              <w:t xml:space="preserve">які виступають з доповіддю та публікують в збірнику наукові статті у співавторстві з науковим керівником або без співавторства та </w:t>
            </w:r>
            <w:r w:rsidR="00CD1828" w:rsidRPr="00095C51">
              <w:rPr>
                <w:b/>
                <w:i/>
                <w:color w:val="0070C0"/>
                <w:sz w:val="18"/>
                <w:szCs w:val="18"/>
                <w:u w:val="single"/>
              </w:rPr>
              <w:t>ЧЛЕНИ ОРГКОМІТЕТУ</w:t>
            </w:r>
            <w:r w:rsidR="00CD1828" w:rsidRPr="00095C51">
              <w:rPr>
                <w:b/>
                <w:i/>
                <w:color w:val="0070C0"/>
                <w:sz w:val="18"/>
                <w:szCs w:val="18"/>
              </w:rPr>
              <w:t xml:space="preserve"> </w:t>
            </w:r>
            <w:r w:rsidRPr="00CD1828">
              <w:rPr>
                <w:b/>
                <w:i/>
                <w:color w:val="0070C0"/>
                <w:sz w:val="18"/>
                <w:szCs w:val="18"/>
                <w:u w:val="single"/>
              </w:rPr>
              <w:t>ЗВІЛЬНЯЮТЬСЯ ВІД СПЛАТИ ОРГАНІЗАЦІЙНОГО ВНЕСКУ</w:t>
            </w:r>
            <w:r w:rsidRPr="00EF49AA">
              <w:rPr>
                <w:b/>
                <w:i/>
                <w:color w:val="0070C0"/>
                <w:sz w:val="18"/>
                <w:szCs w:val="18"/>
              </w:rPr>
              <w:t>.</w:t>
            </w:r>
            <w:r w:rsidRPr="00C4797D">
              <w:rPr>
                <w:i/>
                <w:sz w:val="18"/>
                <w:szCs w:val="18"/>
              </w:rPr>
              <w:t xml:space="preserve"> </w:t>
            </w:r>
            <w:r w:rsidRPr="00C4797D">
              <w:rPr>
                <w:i/>
                <w:sz w:val="18"/>
                <w:szCs w:val="18"/>
                <w:lang w:val="ru-RU"/>
              </w:rPr>
              <w:t>П</w:t>
            </w:r>
            <w:proofErr w:type="spellStart"/>
            <w:r w:rsidRPr="00C4797D">
              <w:rPr>
                <w:i/>
                <w:sz w:val="18"/>
                <w:szCs w:val="18"/>
              </w:rPr>
              <w:t>ублікація</w:t>
            </w:r>
            <w:proofErr w:type="spellEnd"/>
            <w:r w:rsidRPr="00C4797D">
              <w:rPr>
                <w:i/>
                <w:sz w:val="18"/>
                <w:szCs w:val="18"/>
              </w:rPr>
              <w:t xml:space="preserve"> статті </w:t>
            </w:r>
            <w:r>
              <w:rPr>
                <w:i/>
                <w:sz w:val="18"/>
                <w:szCs w:val="18"/>
                <w:u w:val="single"/>
                <w:lang w:val="ru-RU"/>
              </w:rPr>
              <w:t>о</w:t>
            </w:r>
            <w:proofErr w:type="spellStart"/>
            <w:r w:rsidRPr="00EF49AA">
              <w:rPr>
                <w:i/>
                <w:sz w:val="18"/>
                <w:szCs w:val="18"/>
                <w:u w:val="single"/>
              </w:rPr>
              <w:t>плачується</w:t>
            </w:r>
            <w:proofErr w:type="spellEnd"/>
            <w:r w:rsidRPr="00C4797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4797D">
              <w:rPr>
                <w:i/>
                <w:sz w:val="18"/>
                <w:szCs w:val="18"/>
                <w:lang w:val="ru-RU"/>
              </w:rPr>
              <w:t>аспірантами</w:t>
            </w:r>
            <w:proofErr w:type="spellEnd"/>
            <w:r w:rsidRPr="00C4797D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97D">
              <w:rPr>
                <w:i/>
                <w:sz w:val="18"/>
                <w:szCs w:val="18"/>
                <w:lang w:val="ru-RU"/>
              </w:rPr>
              <w:t>очної</w:t>
            </w:r>
            <w:proofErr w:type="spellEnd"/>
            <w:r w:rsidRPr="00C4797D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97D">
              <w:rPr>
                <w:i/>
                <w:sz w:val="18"/>
                <w:szCs w:val="18"/>
                <w:lang w:val="ru-RU"/>
              </w:rPr>
              <w:t>форми</w:t>
            </w:r>
            <w:proofErr w:type="spellEnd"/>
            <w:r w:rsidRPr="00C4797D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97D">
              <w:rPr>
                <w:i/>
                <w:sz w:val="18"/>
                <w:szCs w:val="18"/>
                <w:lang w:val="ru-RU"/>
              </w:rPr>
              <w:t>навчання</w:t>
            </w:r>
            <w:proofErr w:type="spellEnd"/>
            <w:r w:rsidRPr="00C4797D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C4797D">
              <w:rPr>
                <w:i/>
                <w:sz w:val="18"/>
                <w:szCs w:val="18"/>
              </w:rPr>
              <w:t xml:space="preserve">на загальних </w:t>
            </w:r>
            <w:proofErr w:type="gramStart"/>
            <w:r w:rsidRPr="00C4797D">
              <w:rPr>
                <w:i/>
                <w:sz w:val="18"/>
                <w:szCs w:val="18"/>
              </w:rPr>
              <w:t>п</w:t>
            </w:r>
            <w:proofErr w:type="gramEnd"/>
            <w:r w:rsidRPr="00C4797D">
              <w:rPr>
                <w:i/>
                <w:sz w:val="18"/>
                <w:szCs w:val="18"/>
              </w:rPr>
              <w:t xml:space="preserve">ідставах, якщо вони </w:t>
            </w:r>
            <w:r w:rsidRPr="00EF49AA">
              <w:rPr>
                <w:i/>
                <w:sz w:val="18"/>
                <w:szCs w:val="18"/>
                <w:u w:val="single"/>
              </w:rPr>
              <w:t xml:space="preserve">не виступають з доповіддю на конференції. </w:t>
            </w:r>
          </w:p>
          <w:p w:rsidR="009B30B5" w:rsidRPr="002F3092" w:rsidRDefault="009B30B5" w:rsidP="009B30B5">
            <w:pPr>
              <w:pStyle w:val="20"/>
              <w:ind w:left="0" w:firstLine="454"/>
              <w:rPr>
                <w:i/>
                <w:sz w:val="18"/>
                <w:szCs w:val="18"/>
                <w:lang w:val="ru-RU"/>
              </w:rPr>
            </w:pPr>
            <w:r w:rsidRPr="00C4797D">
              <w:rPr>
                <w:sz w:val="18"/>
                <w:szCs w:val="18"/>
              </w:rPr>
              <w:t>Організаційний внесок оплачується згідно з виставленим рахунком, що оформляється на основі заповненої реєстраційної форми</w:t>
            </w:r>
            <w:r>
              <w:rPr>
                <w:sz w:val="18"/>
                <w:szCs w:val="18"/>
              </w:rPr>
              <w:t>.</w:t>
            </w:r>
            <w:r w:rsidRPr="002F3092">
              <w:rPr>
                <w:sz w:val="18"/>
                <w:szCs w:val="18"/>
              </w:rPr>
              <w:t xml:space="preserve"> Оплата повинна бути здійснена протягом п'яти банківських днів після виставлення рахунку</w:t>
            </w:r>
            <w:r>
              <w:rPr>
                <w:sz w:val="18"/>
                <w:szCs w:val="18"/>
              </w:rPr>
              <w:t>.</w:t>
            </w:r>
            <w:r w:rsidRPr="002F3092">
              <w:rPr>
                <w:sz w:val="18"/>
                <w:szCs w:val="18"/>
              </w:rPr>
              <w:t xml:space="preserve"> </w:t>
            </w:r>
            <w:r w:rsidRPr="00A97600">
              <w:rPr>
                <w:sz w:val="18"/>
                <w:szCs w:val="18"/>
              </w:rPr>
              <w:t>Орг</w:t>
            </w:r>
            <w:r>
              <w:rPr>
                <w:sz w:val="18"/>
                <w:szCs w:val="18"/>
              </w:rPr>
              <w:t xml:space="preserve">анізаційний </w:t>
            </w:r>
            <w:r w:rsidRPr="00A97600">
              <w:rPr>
                <w:sz w:val="18"/>
                <w:szCs w:val="18"/>
              </w:rPr>
              <w:t xml:space="preserve">внесок не повертається </w:t>
            </w:r>
            <w:r>
              <w:rPr>
                <w:sz w:val="18"/>
                <w:szCs w:val="18"/>
              </w:rPr>
              <w:t xml:space="preserve">в </w:t>
            </w:r>
            <w:r w:rsidRPr="00A97600">
              <w:rPr>
                <w:sz w:val="18"/>
                <w:szCs w:val="18"/>
              </w:rPr>
              <w:t>разі відсутності делегата на заході. Заміна делегата іншим співробітником організації дозволена в будь-який час до дати початку конференції. За відсутності письмового повідомлення про заміну, направленого на адресу організаторів, правом участі в конференції володіють тільки зазначені у реєстраційній формі співробітники. Право участі в конференції не може бути повністю або частково передано будь-якій іншій особі протягом усього періоду роботи конференції.</w:t>
            </w:r>
          </w:p>
          <w:p w:rsidR="009B30B5" w:rsidRDefault="009B30B5" w:rsidP="004C4E64">
            <w:pPr>
              <w:spacing w:before="240"/>
              <w:rPr>
                <w:b/>
                <w:sz w:val="22"/>
                <w:szCs w:val="22"/>
                <w:lang w:val="uk-UA"/>
              </w:rPr>
            </w:pPr>
            <w:r w:rsidRPr="00BA6744">
              <w:rPr>
                <w:b/>
                <w:sz w:val="22"/>
                <w:szCs w:val="22"/>
                <w:u w:val="single"/>
                <w:lang w:val="uk-UA"/>
              </w:rPr>
              <w:t>ОРГКОМІТЕТ:</w:t>
            </w:r>
            <w:r w:rsidRPr="00BA6744">
              <w:rPr>
                <w:b/>
                <w:sz w:val="22"/>
                <w:szCs w:val="22"/>
                <w:lang w:val="uk-UA"/>
              </w:rPr>
              <w:t xml:space="preserve">       т/ф: (044) 425-37-75, </w:t>
            </w:r>
          </w:p>
          <w:p w:rsidR="009B30B5" w:rsidRPr="00BA6744" w:rsidRDefault="009B30B5" w:rsidP="009B30B5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</w:t>
            </w:r>
            <w:r w:rsidRPr="00BA6744">
              <w:rPr>
                <w:b/>
                <w:sz w:val="22"/>
                <w:szCs w:val="22"/>
                <w:lang w:val="uk-UA"/>
              </w:rPr>
              <w:t xml:space="preserve">т: </w:t>
            </w:r>
            <w:r>
              <w:rPr>
                <w:b/>
                <w:sz w:val="22"/>
                <w:szCs w:val="22"/>
                <w:lang w:val="uk-UA"/>
              </w:rPr>
              <w:t xml:space="preserve">             </w:t>
            </w:r>
            <w:r w:rsidRPr="00BA6744">
              <w:rPr>
                <w:b/>
                <w:sz w:val="22"/>
                <w:szCs w:val="22"/>
                <w:lang w:val="uk-UA"/>
              </w:rPr>
              <w:t>425- 56-71</w:t>
            </w:r>
          </w:p>
          <w:p w:rsidR="009B30B5" w:rsidRDefault="009B30B5" w:rsidP="009B30B5">
            <w:pPr>
              <w:rPr>
                <w:b/>
                <w:sz w:val="22"/>
                <w:szCs w:val="22"/>
                <w:lang w:val="uk-UA"/>
              </w:rPr>
            </w:pPr>
            <w:r w:rsidRPr="00BA6744">
              <w:rPr>
                <w:b/>
                <w:sz w:val="22"/>
                <w:szCs w:val="22"/>
                <w:lang w:val="de-DE"/>
              </w:rPr>
              <w:t>e</w:t>
            </w:r>
            <w:r w:rsidRPr="00BA6744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BA6744">
              <w:rPr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BA6744">
              <w:rPr>
                <w:b/>
                <w:sz w:val="22"/>
                <w:szCs w:val="22"/>
                <w:lang w:val="uk-UA"/>
              </w:rPr>
              <w:t xml:space="preserve">:    </w:t>
            </w:r>
            <w:hyperlink r:id="rId9" w:history="1"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de-DE"/>
                </w:rPr>
                <w:t>mit</w:t>
              </w:r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uk-UA"/>
                </w:rPr>
                <w:t>@</w:t>
              </w:r>
              <w:proofErr w:type="spellStart"/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de-DE"/>
                </w:rPr>
                <w:t>kievweb</w:t>
              </w:r>
              <w:proofErr w:type="spellEnd"/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uk-UA"/>
                </w:rPr>
                <w:t>.</w:t>
              </w:r>
              <w:proofErr w:type="spellStart"/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de-DE"/>
                </w:rPr>
                <w:t>com</w:t>
              </w:r>
              <w:proofErr w:type="spellEnd"/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uk-UA"/>
                </w:rPr>
                <w:t>.</w:t>
              </w:r>
              <w:proofErr w:type="spellStart"/>
              <w:r w:rsidRPr="004C4E64">
                <w:rPr>
                  <w:rStyle w:val="a4"/>
                  <w:b/>
                  <w:color w:val="auto"/>
                  <w:sz w:val="22"/>
                  <w:szCs w:val="22"/>
                  <w:lang w:val="de-DE"/>
                </w:rPr>
                <w:t>ua</w:t>
              </w:r>
              <w:proofErr w:type="spellEnd"/>
            </w:hyperlink>
            <w:r w:rsidRPr="00BA6744">
              <w:rPr>
                <w:b/>
                <w:sz w:val="22"/>
                <w:szCs w:val="22"/>
                <w:lang w:val="uk-UA"/>
              </w:rPr>
              <w:t xml:space="preserve">,  </w:t>
            </w:r>
          </w:p>
          <w:p w:rsidR="009B30B5" w:rsidRPr="00BA6744" w:rsidRDefault="009B30B5" w:rsidP="009B30B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BA6744">
              <w:rPr>
                <w:b/>
                <w:sz w:val="22"/>
                <w:szCs w:val="22"/>
                <w:lang w:val="en-US"/>
              </w:rPr>
              <w:t>l</w:t>
            </w:r>
            <w:r w:rsidRPr="00BA6744">
              <w:rPr>
                <w:b/>
                <w:sz w:val="22"/>
                <w:szCs w:val="22"/>
                <w:u w:val="single"/>
                <w:lang w:val="en-US"/>
              </w:rPr>
              <w:t>abbmsp</w:t>
            </w:r>
            <w:proofErr w:type="spellEnd"/>
            <w:r w:rsidRPr="00BA6744">
              <w:rPr>
                <w:b/>
                <w:sz w:val="22"/>
                <w:szCs w:val="22"/>
                <w:u w:val="single"/>
                <w:lang w:val="uk-UA"/>
              </w:rPr>
              <w:t>@</w:t>
            </w:r>
            <w:proofErr w:type="spellStart"/>
            <w:r w:rsidRPr="00BA6744">
              <w:rPr>
                <w:b/>
                <w:sz w:val="22"/>
                <w:szCs w:val="22"/>
                <w:u w:val="single"/>
                <w:lang w:val="en-US"/>
              </w:rPr>
              <w:t>ukr</w:t>
            </w:r>
            <w:proofErr w:type="spellEnd"/>
            <w:r w:rsidRPr="00BA6744">
              <w:rPr>
                <w:b/>
                <w:sz w:val="22"/>
                <w:szCs w:val="22"/>
                <w:u w:val="single"/>
                <w:lang w:val="uk-UA"/>
              </w:rPr>
              <w:t>.</w:t>
            </w:r>
            <w:r w:rsidRPr="00BA6744">
              <w:rPr>
                <w:b/>
                <w:sz w:val="22"/>
                <w:szCs w:val="22"/>
                <w:u w:val="single"/>
                <w:lang w:val="en-US"/>
              </w:rPr>
              <w:t>net</w:t>
            </w:r>
          </w:p>
          <w:p w:rsidR="009B30B5" w:rsidRPr="00BA6744" w:rsidRDefault="009B30B5" w:rsidP="009B30B5">
            <w:pPr>
              <w:rPr>
                <w:sz w:val="22"/>
                <w:szCs w:val="22"/>
                <w:lang w:val="uk-UA"/>
              </w:rPr>
            </w:pPr>
            <w:r w:rsidRPr="00BA6744">
              <w:rPr>
                <w:sz w:val="22"/>
                <w:szCs w:val="22"/>
                <w:lang w:val="uk-UA"/>
              </w:rPr>
              <w:t xml:space="preserve">ДП «НДІБМВ», </w:t>
            </w:r>
            <w:smartTag w:uri="urn:schemas-microsoft-com:office:smarttags" w:element="metricconverter">
              <w:smartTagPr>
                <w:attr w:name="ProductID" w:val="04080, м"/>
              </w:smartTagPr>
              <w:r w:rsidRPr="00BA6744">
                <w:rPr>
                  <w:sz w:val="22"/>
                  <w:szCs w:val="22"/>
                  <w:lang w:val="uk-UA"/>
                </w:rPr>
                <w:t>04080, м</w:t>
              </w:r>
            </w:smartTag>
            <w:r w:rsidRPr="00BA6744">
              <w:rPr>
                <w:sz w:val="22"/>
                <w:szCs w:val="22"/>
                <w:lang w:val="uk-UA"/>
              </w:rPr>
              <w:t xml:space="preserve">. Київ, </w:t>
            </w:r>
          </w:p>
          <w:p w:rsidR="009B30B5" w:rsidRDefault="009B30B5" w:rsidP="009B30B5">
            <w:pPr>
              <w:spacing w:line="228" w:lineRule="auto"/>
              <w:rPr>
                <w:rFonts w:cs="Arial"/>
                <w:b/>
                <w:bCs/>
                <w:i/>
                <w:color w:val="4F81BD"/>
                <w:spacing w:val="-6"/>
                <w:sz w:val="20"/>
                <w:szCs w:val="20"/>
                <w:lang w:val="uk-UA"/>
              </w:rPr>
            </w:pPr>
            <w:r w:rsidRPr="00BA6744">
              <w:rPr>
                <w:sz w:val="22"/>
                <w:szCs w:val="22"/>
                <w:lang w:val="uk-UA"/>
              </w:rPr>
              <w:t>вул. К</w:t>
            </w:r>
            <w:proofErr w:type="spellStart"/>
            <w:r w:rsidRPr="00BA6744">
              <w:rPr>
                <w:sz w:val="22"/>
                <w:szCs w:val="22"/>
              </w:rPr>
              <w:t>остянтинівська</w:t>
            </w:r>
            <w:proofErr w:type="spellEnd"/>
            <w:r w:rsidRPr="00BA6744">
              <w:rPr>
                <w:sz w:val="22"/>
                <w:szCs w:val="22"/>
              </w:rPr>
              <w:t>, 68,</w:t>
            </w:r>
            <w:r w:rsidRPr="00BA6744">
              <w:rPr>
                <w:sz w:val="22"/>
                <w:szCs w:val="22"/>
                <w:lang w:val="uk-UA"/>
              </w:rPr>
              <w:t xml:space="preserve"> </w:t>
            </w:r>
            <w:r w:rsidRPr="00BA6744">
              <w:rPr>
                <w:sz w:val="22"/>
                <w:szCs w:val="22"/>
              </w:rPr>
              <w:t>к.222</w:t>
            </w:r>
            <w:r w:rsidRPr="00BA6744">
              <w:rPr>
                <w:sz w:val="22"/>
                <w:szCs w:val="22"/>
                <w:lang w:val="uk-UA"/>
              </w:rPr>
              <w:t>, к. 220</w:t>
            </w:r>
          </w:p>
          <w:p w:rsidR="009B30B5" w:rsidRDefault="009B30B5" w:rsidP="009B30B5">
            <w:pPr>
              <w:spacing w:before="120" w:line="228" w:lineRule="auto"/>
              <w:rPr>
                <w:rFonts w:cs="Arial"/>
                <w:bCs/>
                <w:spacing w:val="-6"/>
                <w:sz w:val="20"/>
                <w:szCs w:val="20"/>
                <w:lang w:val="uk-UA"/>
              </w:rPr>
            </w:pPr>
            <w:r w:rsidRPr="005A5E7E">
              <w:rPr>
                <w:rFonts w:cs="Arial"/>
                <w:b/>
                <w:bCs/>
                <w:i/>
                <w:color w:val="4F81BD"/>
                <w:spacing w:val="-6"/>
                <w:sz w:val="20"/>
                <w:szCs w:val="20"/>
                <w:lang w:val="uk-UA"/>
              </w:rPr>
              <w:t>Відповідальний  секретар:</w:t>
            </w:r>
            <w:r>
              <w:rPr>
                <w:rFonts w:cs="Arial"/>
                <w:b/>
                <w:bCs/>
                <w:i/>
                <w:color w:val="4F81BD"/>
                <w:spacing w:val="-6"/>
                <w:sz w:val="20"/>
                <w:szCs w:val="20"/>
                <w:lang w:val="uk-UA"/>
              </w:rPr>
              <w:t xml:space="preserve"> </w:t>
            </w:r>
            <w:r w:rsidRPr="00397549">
              <w:rPr>
                <w:rFonts w:cs="Arial"/>
                <w:bCs/>
                <w:spacing w:val="-6"/>
                <w:sz w:val="20"/>
                <w:szCs w:val="20"/>
                <w:lang w:val="uk-UA"/>
              </w:rPr>
              <w:t>Волошина Т.М.</w:t>
            </w:r>
          </w:p>
          <w:p w:rsidR="004C4E64" w:rsidRPr="004C4E64" w:rsidRDefault="004C4E64" w:rsidP="004C4E64">
            <w:pPr>
              <w:spacing w:line="228" w:lineRule="auto"/>
              <w:rPr>
                <w:b/>
                <w:i/>
                <w:color w:val="4F81BD"/>
                <w:sz w:val="20"/>
                <w:szCs w:val="20"/>
                <w:lang w:val="uk-UA"/>
              </w:rPr>
            </w:pPr>
            <w:proofErr w:type="spellStart"/>
            <w:r w:rsidRPr="004C4E64">
              <w:rPr>
                <w:rFonts w:cs="Arial"/>
                <w:b/>
                <w:bCs/>
                <w:spacing w:val="-6"/>
                <w:sz w:val="20"/>
                <w:szCs w:val="20"/>
                <w:lang w:val="uk-UA"/>
              </w:rPr>
              <w:t>моб</w:t>
            </w:r>
            <w:proofErr w:type="spellEnd"/>
            <w:r w:rsidRPr="004C4E64">
              <w:rPr>
                <w:rFonts w:cs="Arial"/>
                <w:b/>
                <w:bCs/>
                <w:spacing w:val="-6"/>
                <w:sz w:val="20"/>
                <w:szCs w:val="20"/>
                <w:lang w:val="uk-UA"/>
              </w:rPr>
              <w:t>. тел. (096) 228-48-06</w:t>
            </w:r>
          </w:p>
          <w:p w:rsidR="00A605D6" w:rsidRPr="004D0CF8" w:rsidRDefault="00A605D6" w:rsidP="00DE45F1">
            <w:pPr>
              <w:rPr>
                <w:b/>
                <w:lang w:val="uk-UA"/>
              </w:rPr>
            </w:pPr>
          </w:p>
        </w:tc>
        <w:tc>
          <w:tcPr>
            <w:tcW w:w="5346" w:type="dxa"/>
            <w:tcMar>
              <w:left w:w="340" w:type="dxa"/>
            </w:tcMar>
          </w:tcPr>
          <w:p w:rsidR="00492321" w:rsidRDefault="00492321" w:rsidP="0049232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72620">
              <w:rPr>
                <w:i/>
                <w:sz w:val="22"/>
                <w:szCs w:val="22"/>
                <w:lang w:val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  <w:p w:rsidR="00B0784D" w:rsidRPr="00CE6AE7" w:rsidRDefault="000E4E73" w:rsidP="00B0784D">
            <w:pPr>
              <w:spacing w:before="120"/>
              <w:jc w:val="center"/>
              <w:rPr>
                <w:b/>
                <w:i/>
                <w:iCs/>
                <w:lang w:val="uk-UA"/>
              </w:rPr>
            </w:pPr>
            <w:r>
              <w:rPr>
                <w:i/>
                <w:noProof/>
              </w:rPr>
              <w:drawing>
                <wp:inline distT="0" distB="0" distL="0" distR="0" wp14:anchorId="654D306C" wp14:editId="5D477A92">
                  <wp:extent cx="612775" cy="4140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6DA" w:rsidRPr="002C7CB8" w:rsidRDefault="00391E6A" w:rsidP="00272620">
            <w:pPr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>Державне</w:t>
            </w:r>
            <w:r w:rsidR="009A720A" w:rsidRP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 підприємство</w:t>
            </w:r>
            <w:r w:rsid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2C7CB8" w:rsidRPr="002C7CB8">
              <w:rPr>
                <w:b/>
                <w:bCs/>
                <w:i/>
                <w:iCs/>
                <w:caps/>
                <w:sz w:val="22"/>
                <w:szCs w:val="22"/>
                <w:lang w:val="uk-UA"/>
              </w:rPr>
              <w:t>«</w:t>
            </w: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>Український н</w:t>
            </w:r>
            <w:r w:rsidR="00CE6AE7" w:rsidRPr="002C7CB8">
              <w:rPr>
                <w:b/>
                <w:i/>
                <w:iCs/>
                <w:sz w:val="22"/>
                <w:szCs w:val="22"/>
                <w:lang w:val="uk-UA"/>
              </w:rPr>
              <w:t>ауково-</w:t>
            </w:r>
            <w:r w:rsidR="007727E0" w:rsidRP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дослідний </w:t>
            </w:r>
            <w:r w:rsidR="002C5776" w:rsidRPr="002C7CB8">
              <w:rPr>
                <w:b/>
                <w:i/>
                <w:iCs/>
                <w:sz w:val="22"/>
                <w:szCs w:val="22"/>
                <w:lang w:val="uk-UA"/>
              </w:rPr>
              <w:t>і</w:t>
            </w:r>
            <w:r w:rsid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проектно-конструкторський </w:t>
            </w:r>
            <w:r w:rsidR="00A04292" w:rsidRPr="002C7CB8">
              <w:rPr>
                <w:b/>
                <w:i/>
                <w:iCs/>
                <w:sz w:val="22"/>
                <w:szCs w:val="22"/>
                <w:lang w:val="uk-UA"/>
              </w:rPr>
              <w:t>інститут</w:t>
            </w:r>
            <w:r w:rsid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A04292" w:rsidRPr="002C7CB8">
              <w:rPr>
                <w:b/>
                <w:i/>
                <w:iCs/>
                <w:sz w:val="22"/>
                <w:szCs w:val="22"/>
                <w:lang w:val="uk-UA"/>
              </w:rPr>
              <w:t>будівельних матеріалів</w:t>
            </w:r>
          </w:p>
          <w:p w:rsidR="00A04292" w:rsidRPr="002C7CB8" w:rsidRDefault="00A04292" w:rsidP="00272620">
            <w:pPr>
              <w:spacing w:after="120"/>
              <w:jc w:val="center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 xml:space="preserve">та виробів </w:t>
            </w:r>
            <w:r w:rsidR="002C7CB8" w:rsidRPr="002C7CB8">
              <w:rPr>
                <w:b/>
                <w:bCs/>
                <w:i/>
                <w:iCs/>
                <w:caps/>
                <w:sz w:val="22"/>
                <w:szCs w:val="22"/>
                <w:lang w:val="uk-UA"/>
              </w:rPr>
              <w:t>«</w:t>
            </w:r>
            <w:r w:rsidRPr="002C7CB8">
              <w:rPr>
                <w:b/>
                <w:i/>
                <w:iCs/>
                <w:sz w:val="22"/>
                <w:szCs w:val="22"/>
                <w:lang w:val="uk-UA"/>
              </w:rPr>
              <w:t>НДІБМВ</w:t>
            </w:r>
            <w:r w:rsidR="002C7CB8" w:rsidRPr="002C7CB8">
              <w:rPr>
                <w:b/>
                <w:i/>
                <w:iCs/>
                <w:sz w:val="22"/>
                <w:szCs w:val="22"/>
                <w:lang w:val="uk-UA"/>
              </w:rPr>
              <w:t>»</w:t>
            </w:r>
          </w:p>
          <w:p w:rsidR="008E5932" w:rsidRDefault="00272620" w:rsidP="008E5932">
            <w:pPr>
              <w:pStyle w:val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93C5322" wp14:editId="4A4E300B">
                  <wp:extent cx="655607" cy="8391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27" cy="83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620" w:rsidRDefault="00272620" w:rsidP="00272620">
            <w:pPr>
              <w:jc w:val="center"/>
              <w:rPr>
                <w:b/>
                <w:i/>
                <w:lang w:val="uk-UA"/>
              </w:rPr>
            </w:pPr>
            <w:r w:rsidRPr="00272620">
              <w:rPr>
                <w:b/>
                <w:i/>
                <w:lang w:val="uk-UA"/>
              </w:rPr>
              <w:t>Київський національний університет будівництва і архітектури</w:t>
            </w:r>
          </w:p>
          <w:p w:rsidR="00272620" w:rsidRPr="00272620" w:rsidRDefault="00272620" w:rsidP="00272620">
            <w:pPr>
              <w:jc w:val="center"/>
              <w:rPr>
                <w:b/>
                <w:i/>
                <w:lang w:val="uk-UA"/>
              </w:rPr>
            </w:pPr>
            <w:r w:rsidRPr="00272620">
              <w:rPr>
                <w:b/>
                <w:i/>
                <w:lang w:val="uk-UA"/>
              </w:rPr>
              <w:t>КАФЕДРА БУДІВЕЛЬНИХ МАТЕРІАЛІВ</w:t>
            </w:r>
          </w:p>
          <w:p w:rsidR="00A04292" w:rsidRPr="004D0CF8" w:rsidRDefault="00A04292" w:rsidP="007F23EF">
            <w:pPr>
              <w:pStyle w:val="1"/>
              <w:spacing w:before="240"/>
              <w:jc w:val="center"/>
              <w:rPr>
                <w:rFonts w:ascii="Times New Roman" w:hAnsi="Times New Roman"/>
                <w:b/>
                <w:bCs/>
                <w:iCs/>
                <w:sz w:val="48"/>
                <w:szCs w:val="40"/>
              </w:rPr>
            </w:pPr>
            <w:r w:rsidRPr="004D0CF8">
              <w:rPr>
                <w:rFonts w:ascii="Times New Roman" w:hAnsi="Times New Roman"/>
                <w:b/>
                <w:bCs/>
                <w:iCs/>
                <w:sz w:val="48"/>
                <w:szCs w:val="40"/>
              </w:rPr>
              <w:t>ЗАПРОШЕННЯ</w:t>
            </w:r>
          </w:p>
          <w:p w:rsidR="00A04292" w:rsidRPr="004D0CF8" w:rsidRDefault="00A04292">
            <w:pPr>
              <w:rPr>
                <w:sz w:val="10"/>
                <w:szCs w:val="10"/>
                <w:lang w:val="uk-UA"/>
              </w:rPr>
            </w:pPr>
          </w:p>
          <w:p w:rsidR="00087681" w:rsidRPr="004D0CF8" w:rsidRDefault="00272620" w:rsidP="00087681">
            <w:pPr>
              <w:pStyle w:val="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І  </w:t>
            </w:r>
            <w:r w:rsidR="00087681" w:rsidRPr="004D0CF8">
              <w:rPr>
                <w:rFonts w:ascii="Times New Roman" w:hAnsi="Times New Roman"/>
                <w:bCs/>
                <w:iCs/>
                <w:sz w:val="22"/>
                <w:szCs w:val="22"/>
              </w:rPr>
              <w:t>науково – практична конференція</w:t>
            </w:r>
          </w:p>
          <w:p w:rsidR="00087681" w:rsidRPr="004D0CF8" w:rsidRDefault="00087681" w:rsidP="00087681">
            <w:pPr>
              <w:rPr>
                <w:b/>
                <w:bCs/>
                <w:sz w:val="22"/>
                <w:lang w:val="uk-UA"/>
              </w:rPr>
            </w:pPr>
          </w:p>
          <w:p w:rsidR="00272620" w:rsidRDefault="00272620" w:rsidP="002C7CB8">
            <w:pPr>
              <w:jc w:val="center"/>
              <w:rPr>
                <w:b/>
                <w:bCs/>
                <w:iCs/>
                <w:caps/>
                <w:sz w:val="32"/>
                <w:szCs w:val="32"/>
                <w:lang w:val="uk-UA"/>
              </w:rPr>
            </w:pPr>
            <w:r w:rsidRPr="00272620">
              <w:rPr>
                <w:b/>
                <w:bCs/>
                <w:iCs/>
                <w:caps/>
                <w:sz w:val="32"/>
                <w:szCs w:val="32"/>
                <w:lang w:val="uk-UA"/>
              </w:rPr>
              <w:t xml:space="preserve">Наноматеріали </w:t>
            </w:r>
          </w:p>
          <w:p w:rsidR="00272620" w:rsidRDefault="00272620" w:rsidP="002C7CB8">
            <w:pPr>
              <w:jc w:val="center"/>
              <w:rPr>
                <w:b/>
                <w:bCs/>
                <w:iCs/>
                <w:caps/>
                <w:sz w:val="32"/>
                <w:szCs w:val="32"/>
                <w:lang w:val="uk-UA"/>
              </w:rPr>
            </w:pPr>
            <w:r w:rsidRPr="00272620">
              <w:rPr>
                <w:b/>
                <w:bCs/>
                <w:iCs/>
                <w:caps/>
                <w:sz w:val="32"/>
                <w:szCs w:val="32"/>
                <w:lang w:val="uk-UA"/>
              </w:rPr>
              <w:t xml:space="preserve">і нанотехнології </w:t>
            </w:r>
          </w:p>
          <w:p w:rsidR="009851C0" w:rsidRDefault="00272620" w:rsidP="002C7CB8">
            <w:pPr>
              <w:jc w:val="center"/>
              <w:rPr>
                <w:b/>
                <w:bCs/>
                <w:iCs/>
                <w:caps/>
                <w:sz w:val="32"/>
                <w:szCs w:val="32"/>
                <w:lang w:val="uk-UA"/>
              </w:rPr>
            </w:pPr>
            <w:r w:rsidRPr="00272620">
              <w:rPr>
                <w:b/>
                <w:bCs/>
                <w:iCs/>
                <w:sz w:val="32"/>
                <w:szCs w:val="32"/>
                <w:lang w:val="uk-UA"/>
              </w:rPr>
              <w:t>у виробництві будівельних матеріалів</w:t>
            </w:r>
          </w:p>
          <w:p w:rsidR="00272620" w:rsidRPr="004D0CF8" w:rsidRDefault="00272620" w:rsidP="002C7CB8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7F23EF" w:rsidRPr="004D0CF8" w:rsidRDefault="008E5081" w:rsidP="004F2329">
            <w:pPr>
              <w:jc w:val="center"/>
              <w:rPr>
                <w:b/>
                <w:bCs/>
                <w:iCs/>
                <w:sz w:val="32"/>
                <w:szCs w:val="32"/>
                <w:lang w:val="uk-UA"/>
              </w:rPr>
            </w:pPr>
            <w:r w:rsidRPr="007B3291">
              <w:rPr>
                <w:b/>
                <w:sz w:val="32"/>
                <w:szCs w:val="32"/>
              </w:rPr>
              <w:t>20</w:t>
            </w:r>
            <w:r w:rsidR="00272620">
              <w:rPr>
                <w:b/>
                <w:sz w:val="32"/>
                <w:szCs w:val="32"/>
                <w:lang w:val="uk-UA"/>
              </w:rPr>
              <w:t xml:space="preserve"> </w:t>
            </w:r>
            <w:r w:rsidR="006F7FAE" w:rsidRPr="00090D22">
              <w:rPr>
                <w:b/>
                <w:sz w:val="32"/>
                <w:szCs w:val="32"/>
                <w:lang w:val="uk-UA"/>
              </w:rPr>
              <w:t xml:space="preserve"> </w:t>
            </w:r>
            <w:r w:rsidR="00272620">
              <w:rPr>
                <w:b/>
                <w:sz w:val="32"/>
                <w:szCs w:val="32"/>
                <w:lang w:val="uk-UA"/>
              </w:rPr>
              <w:t>квіт</w:t>
            </w:r>
            <w:r w:rsidR="00A605D6" w:rsidRPr="00090D22">
              <w:rPr>
                <w:b/>
                <w:sz w:val="32"/>
                <w:szCs w:val="32"/>
                <w:lang w:val="uk-UA"/>
              </w:rPr>
              <w:t>ня 20</w:t>
            </w:r>
            <w:r w:rsidR="00272620">
              <w:rPr>
                <w:b/>
                <w:sz w:val="32"/>
                <w:szCs w:val="32"/>
                <w:lang w:val="uk-UA"/>
              </w:rPr>
              <w:t>16</w:t>
            </w:r>
            <w:r w:rsidR="004F2329" w:rsidRPr="00090D22">
              <w:rPr>
                <w:b/>
                <w:bCs/>
                <w:iCs/>
                <w:sz w:val="32"/>
                <w:szCs w:val="32"/>
                <w:lang w:val="uk-UA"/>
              </w:rPr>
              <w:t xml:space="preserve"> року</w:t>
            </w:r>
          </w:p>
          <w:p w:rsidR="007F23EF" w:rsidRPr="004D0CF8" w:rsidRDefault="007F23E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614F8" w:rsidRPr="004D0CF8" w:rsidRDefault="007614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4D0CF8">
              <w:rPr>
                <w:bCs/>
                <w:iCs/>
                <w:sz w:val="22"/>
                <w:szCs w:val="22"/>
                <w:lang w:val="uk-UA"/>
              </w:rPr>
              <w:t xml:space="preserve">Україна, </w:t>
            </w:r>
            <w:r w:rsidR="00A04292" w:rsidRPr="004D0CF8">
              <w:rPr>
                <w:bCs/>
                <w:iCs/>
                <w:sz w:val="22"/>
                <w:szCs w:val="22"/>
                <w:lang w:val="uk-UA"/>
              </w:rPr>
              <w:t>м. Київ</w:t>
            </w:r>
            <w:r w:rsidR="008E5932" w:rsidRPr="004D0CF8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Pr="004D0CF8">
              <w:rPr>
                <w:bCs/>
                <w:iCs/>
                <w:sz w:val="22"/>
                <w:szCs w:val="22"/>
                <w:lang w:val="uk-UA"/>
              </w:rPr>
              <w:t xml:space="preserve">вул. Костянтинівська, 68 </w:t>
            </w:r>
          </w:p>
          <w:p w:rsidR="007614F8" w:rsidRPr="004D0CF8" w:rsidRDefault="007614F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4D0CF8">
              <w:rPr>
                <w:bCs/>
                <w:iCs/>
                <w:sz w:val="22"/>
                <w:szCs w:val="22"/>
                <w:lang w:val="uk-UA"/>
              </w:rPr>
              <w:t>(Поділ, ст. метро Т.Шевченка)</w:t>
            </w:r>
          </w:p>
          <w:p w:rsidR="007614F8" w:rsidRPr="004D0CF8" w:rsidRDefault="0010358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4D0CF8">
              <w:rPr>
                <w:bCs/>
                <w:iCs/>
                <w:sz w:val="22"/>
                <w:szCs w:val="22"/>
                <w:lang w:val="uk-UA"/>
              </w:rPr>
              <w:t xml:space="preserve">ДП </w:t>
            </w:r>
            <w:r w:rsidR="00FD6A25">
              <w:rPr>
                <w:bCs/>
                <w:iCs/>
                <w:sz w:val="22"/>
                <w:szCs w:val="22"/>
                <w:lang w:val="uk-UA"/>
              </w:rPr>
              <w:t>«</w:t>
            </w:r>
            <w:r w:rsidR="007614F8" w:rsidRPr="004D0CF8">
              <w:rPr>
                <w:bCs/>
                <w:iCs/>
                <w:sz w:val="22"/>
                <w:szCs w:val="22"/>
                <w:lang w:val="uk-UA"/>
              </w:rPr>
              <w:t>НДІБМВ</w:t>
            </w:r>
            <w:r w:rsidR="00FD6A25">
              <w:rPr>
                <w:bCs/>
                <w:iCs/>
                <w:sz w:val="22"/>
                <w:szCs w:val="22"/>
                <w:lang w:val="uk-UA"/>
              </w:rPr>
              <w:t>»</w:t>
            </w:r>
          </w:p>
          <w:p w:rsidR="00971D5E" w:rsidRPr="00272620" w:rsidRDefault="00971D5E" w:rsidP="00BC39A5">
            <w:pPr>
              <w:jc w:val="center"/>
              <w:rPr>
                <w:b/>
                <w:bCs/>
                <w:sz w:val="22"/>
                <w:lang w:val="uk-UA"/>
              </w:rPr>
            </w:pPr>
          </w:p>
          <w:p w:rsidR="00BC39A5" w:rsidRPr="00272620" w:rsidRDefault="00BC39A5" w:rsidP="00CE6AE7">
            <w:pPr>
              <w:spacing w:after="120"/>
              <w:jc w:val="center"/>
              <w:rPr>
                <w:bCs/>
                <w:i/>
                <w:sz w:val="22"/>
                <w:lang w:val="uk-UA"/>
              </w:rPr>
            </w:pPr>
            <w:r>
              <w:rPr>
                <w:bCs/>
                <w:i/>
                <w:sz w:val="22"/>
                <w:lang w:val="uk-UA"/>
              </w:rPr>
              <w:t>Інформаційна підтримка</w:t>
            </w:r>
            <w:r w:rsidRPr="00272620">
              <w:rPr>
                <w:bCs/>
                <w:i/>
                <w:sz w:val="22"/>
                <w:lang w:val="uk-UA"/>
              </w:rPr>
              <w:t>:</w:t>
            </w:r>
          </w:p>
          <w:p w:rsidR="00A04292" w:rsidRPr="004D0CF8" w:rsidRDefault="000E4E73" w:rsidP="00BC39A5">
            <w:pPr>
              <w:jc w:val="center"/>
              <w:rPr>
                <w:sz w:val="2"/>
                <w:szCs w:val="2"/>
                <w:lang w:val="uk-UA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2232777" cy="750498"/>
                  <wp:effectExtent l="0" t="0" r="0" b="0"/>
                  <wp:docPr id="2" name="Рисунок 2" descr="smi_logo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_logo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85" cy="75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8CB" w:rsidRPr="004D0CF8" w:rsidRDefault="004B58CB" w:rsidP="009B7FDD">
      <w:pPr>
        <w:pStyle w:val="4"/>
        <w:spacing w:before="0" w:after="0"/>
        <w:jc w:val="center"/>
        <w:rPr>
          <w:spacing w:val="-6"/>
          <w:sz w:val="18"/>
          <w:szCs w:val="18"/>
          <w:lang w:val="uk-UA"/>
        </w:rPr>
        <w:sectPr w:rsidR="004B58CB" w:rsidRPr="004D0CF8" w:rsidSect="00182DA4">
          <w:pgSz w:w="16838" w:h="11906" w:orient="landscape" w:code="9"/>
          <w:pgMar w:top="284" w:right="454" w:bottom="284" w:left="454" w:header="709" w:footer="709" w:gutter="0"/>
          <w:cols w:space="708"/>
          <w:docGrid w:linePitch="360"/>
        </w:sectPr>
      </w:pPr>
    </w:p>
    <w:p w:rsidR="004B58CB" w:rsidRPr="004D0CF8" w:rsidRDefault="004B58CB" w:rsidP="009B7FDD">
      <w:pPr>
        <w:pStyle w:val="4"/>
        <w:spacing w:before="0" w:after="0"/>
        <w:jc w:val="center"/>
        <w:rPr>
          <w:spacing w:val="-6"/>
          <w:sz w:val="18"/>
          <w:szCs w:val="18"/>
          <w:lang w:val="uk-UA"/>
        </w:rPr>
        <w:sectPr w:rsidR="004B58CB" w:rsidRPr="004D0CF8" w:rsidSect="004B58CB">
          <w:type w:val="continuous"/>
          <w:pgSz w:w="16838" w:h="11906" w:orient="landscape" w:code="9"/>
          <w:pgMar w:top="284" w:right="454" w:bottom="284" w:left="45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6"/>
        <w:gridCol w:w="5346"/>
        <w:gridCol w:w="5346"/>
      </w:tblGrid>
      <w:tr w:rsidR="001D66A1" w:rsidRPr="008E24B1" w:rsidTr="00CE6AE7">
        <w:trPr>
          <w:trHeight w:val="10782"/>
        </w:trPr>
        <w:tc>
          <w:tcPr>
            <w:tcW w:w="5346" w:type="dxa"/>
            <w:tcMar>
              <w:right w:w="340" w:type="dxa"/>
            </w:tcMar>
          </w:tcPr>
          <w:p w:rsidR="001D66A1" w:rsidRPr="00A83BD7" w:rsidRDefault="00EA077F" w:rsidP="009B7FDD">
            <w:pPr>
              <w:pStyle w:val="4"/>
              <w:spacing w:before="0" w:after="0"/>
              <w:jc w:val="center"/>
              <w:rPr>
                <w:spacing w:val="-6"/>
                <w:sz w:val="18"/>
                <w:szCs w:val="19"/>
                <w:lang w:val="uk-UA"/>
              </w:rPr>
            </w:pPr>
            <w:r w:rsidRPr="00A83BD7">
              <w:rPr>
                <w:spacing w:val="-6"/>
                <w:sz w:val="18"/>
                <w:szCs w:val="19"/>
                <w:lang w:val="uk-UA"/>
              </w:rPr>
              <w:lastRenderedPageBreak/>
              <w:t>ОРГКОМІТЕТ КОНФЕРЕНЦІЇ</w:t>
            </w:r>
          </w:p>
          <w:p w:rsidR="009D4828" w:rsidRPr="00A83BD7" w:rsidRDefault="009D4828" w:rsidP="009D4828">
            <w:pPr>
              <w:rPr>
                <w:sz w:val="18"/>
                <w:szCs w:val="19"/>
                <w:lang w:val="uk-UA"/>
              </w:rPr>
            </w:pPr>
          </w:p>
          <w:p w:rsidR="00E82483" w:rsidRPr="00A83BD7" w:rsidRDefault="009D4828" w:rsidP="004C4E64">
            <w:pPr>
              <w:jc w:val="center"/>
              <w:rPr>
                <w:b/>
                <w:i/>
                <w:spacing w:val="-6"/>
                <w:sz w:val="18"/>
                <w:szCs w:val="19"/>
                <w:lang w:val="uk-UA"/>
              </w:rPr>
            </w:pPr>
            <w:r w:rsidRPr="00A83BD7">
              <w:rPr>
                <w:b/>
                <w:i/>
                <w:spacing w:val="-6"/>
                <w:sz w:val="18"/>
                <w:szCs w:val="19"/>
                <w:lang w:val="uk-UA"/>
              </w:rPr>
              <w:t>Співголови</w:t>
            </w:r>
            <w:r w:rsidRPr="00A83BD7">
              <w:rPr>
                <w:i/>
                <w:spacing w:val="-6"/>
                <w:sz w:val="18"/>
                <w:szCs w:val="19"/>
                <w:lang w:val="uk-UA"/>
              </w:rPr>
              <w:t xml:space="preserve"> </w:t>
            </w:r>
            <w:r w:rsidRPr="00A83BD7">
              <w:rPr>
                <w:b/>
                <w:i/>
                <w:spacing w:val="-6"/>
                <w:sz w:val="18"/>
                <w:szCs w:val="19"/>
                <w:lang w:val="uk-UA"/>
              </w:rPr>
              <w:t>Оргкомітету</w:t>
            </w:r>
          </w:p>
          <w:p w:rsidR="00B07207" w:rsidRPr="00A83BD7" w:rsidRDefault="00B07207" w:rsidP="004C4E64">
            <w:pPr>
              <w:pStyle w:val="21"/>
              <w:spacing w:line="228" w:lineRule="auto"/>
              <w:jc w:val="both"/>
              <w:rPr>
                <w:bCs w:val="0"/>
                <w:i w:val="0"/>
                <w:iCs w:val="0"/>
                <w:sz w:val="18"/>
                <w:szCs w:val="19"/>
              </w:rPr>
            </w:pPr>
            <w:proofErr w:type="spellStart"/>
            <w:r w:rsidRPr="00A83BD7">
              <w:rPr>
                <w:bCs w:val="0"/>
                <w:i w:val="0"/>
                <w:iCs w:val="0"/>
                <w:sz w:val="18"/>
                <w:szCs w:val="19"/>
              </w:rPr>
              <w:t>Дюжилова</w:t>
            </w:r>
            <w:proofErr w:type="spellEnd"/>
            <w:r w:rsidRPr="00A83BD7">
              <w:rPr>
                <w:bCs w:val="0"/>
                <w:i w:val="0"/>
                <w:iCs w:val="0"/>
                <w:sz w:val="18"/>
                <w:szCs w:val="19"/>
              </w:rPr>
              <w:t xml:space="preserve"> Наталія Олександрівна, </w:t>
            </w:r>
            <w:proofErr w:type="spellStart"/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>к.т.н</w:t>
            </w:r>
            <w:proofErr w:type="spellEnd"/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>., директор</w:t>
            </w:r>
            <w:r w:rsidR="00577357"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 xml:space="preserve">                   </w:t>
            </w:r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>ДП «НДІБМВ», м. Київ</w:t>
            </w:r>
          </w:p>
          <w:p w:rsidR="00DE45F1" w:rsidRPr="00A83BD7" w:rsidRDefault="00DE45F1" w:rsidP="004C4E64">
            <w:pPr>
              <w:pStyle w:val="21"/>
              <w:spacing w:line="228" w:lineRule="auto"/>
              <w:jc w:val="both"/>
              <w:rPr>
                <w:b w:val="0"/>
                <w:bCs w:val="0"/>
                <w:i w:val="0"/>
                <w:iCs w:val="0"/>
                <w:sz w:val="18"/>
                <w:szCs w:val="19"/>
              </w:rPr>
            </w:pPr>
            <w:r w:rsidRPr="00A83BD7">
              <w:rPr>
                <w:bCs w:val="0"/>
                <w:i w:val="0"/>
                <w:iCs w:val="0"/>
                <w:sz w:val="18"/>
                <w:szCs w:val="19"/>
              </w:rPr>
              <w:t>Лаповська Світлана Давидівна</w:t>
            </w:r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</w:rPr>
              <w:t>, д.т.н., заст. директора з наукової роботи, ДП «НДІБМВ», м. Київ</w:t>
            </w:r>
          </w:p>
          <w:p w:rsidR="00577357" w:rsidRPr="00A83BD7" w:rsidRDefault="00577357" w:rsidP="00577357">
            <w:pPr>
              <w:pStyle w:val="4"/>
              <w:spacing w:before="0" w:after="0"/>
              <w:jc w:val="both"/>
              <w:rPr>
                <w:b w:val="0"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sz w:val="18"/>
                <w:szCs w:val="19"/>
                <w:lang w:val="uk-UA"/>
              </w:rPr>
              <w:t>Пушкарьова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 xml:space="preserve"> Катерина Костянтинівна, </w:t>
            </w:r>
            <w:r w:rsidRPr="00A83BD7">
              <w:rPr>
                <w:b w:val="0"/>
                <w:sz w:val="18"/>
                <w:szCs w:val="19"/>
                <w:lang w:val="uk-UA"/>
              </w:rPr>
              <w:t>д.т.н., проф.,               зав. кафедри БМ, КНУБА, м. Київ</w:t>
            </w:r>
          </w:p>
          <w:p w:rsidR="00A83BD7" w:rsidRPr="00A83BD7" w:rsidRDefault="00DE45F1" w:rsidP="00A83BD7">
            <w:pPr>
              <w:jc w:val="both"/>
              <w:rPr>
                <w:bCs/>
                <w:iCs/>
                <w:spacing w:val="-6"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bCs/>
                <w:iCs/>
                <w:spacing w:val="-6"/>
                <w:sz w:val="18"/>
                <w:szCs w:val="19"/>
              </w:rPr>
              <w:t>Барзилович</w:t>
            </w:r>
            <w:proofErr w:type="spellEnd"/>
            <w:r w:rsidRPr="00A83BD7">
              <w:rPr>
                <w:b/>
                <w:bCs/>
                <w:iCs/>
                <w:spacing w:val="-6"/>
                <w:sz w:val="18"/>
                <w:szCs w:val="19"/>
              </w:rPr>
              <w:t xml:space="preserve"> </w:t>
            </w:r>
            <w:r w:rsidR="00A83BD7">
              <w:rPr>
                <w:b/>
                <w:bCs/>
                <w:iCs/>
                <w:spacing w:val="-6"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b/>
                <w:bCs/>
                <w:iCs/>
                <w:spacing w:val="-6"/>
                <w:sz w:val="18"/>
                <w:szCs w:val="19"/>
              </w:rPr>
              <w:t>Дмитр</w:t>
            </w:r>
            <w:proofErr w:type="spellEnd"/>
            <w:r w:rsidRPr="00A83BD7">
              <w:rPr>
                <w:b/>
                <w:bCs/>
                <w:iCs/>
                <w:spacing w:val="-6"/>
                <w:sz w:val="18"/>
                <w:szCs w:val="19"/>
                <w:lang w:val="uk-UA"/>
              </w:rPr>
              <w:t>о</w:t>
            </w:r>
            <w:r w:rsidRPr="00A83BD7">
              <w:rPr>
                <w:b/>
                <w:bCs/>
                <w:iCs/>
                <w:spacing w:val="-6"/>
                <w:sz w:val="18"/>
                <w:szCs w:val="19"/>
              </w:rPr>
              <w:t xml:space="preserve"> Владиславович, </w:t>
            </w:r>
            <w:r w:rsidR="00BC6572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 xml:space="preserve">директор Департаменту з питань проектування об’єктів будівництва, </w:t>
            </w:r>
            <w:proofErr w:type="gramStart"/>
            <w:r w:rsidR="00BC6572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>техн</w:t>
            </w:r>
            <w:proofErr w:type="gramEnd"/>
            <w:r w:rsidR="00BC6572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>ічного регулювання та науково-технічного розвитку</w:t>
            </w:r>
            <w:r w:rsidR="00121D3C" w:rsidRPr="00A83BD7">
              <w:rPr>
                <w:bCs/>
                <w:iCs/>
                <w:spacing w:val="-6"/>
                <w:sz w:val="18"/>
                <w:szCs w:val="19"/>
              </w:rPr>
              <w:t xml:space="preserve">, </w:t>
            </w:r>
            <w:proofErr w:type="spellStart"/>
            <w:r w:rsidR="00121D3C" w:rsidRPr="00A83BD7">
              <w:rPr>
                <w:bCs/>
                <w:iCs/>
                <w:spacing w:val="-6"/>
                <w:sz w:val="18"/>
                <w:szCs w:val="19"/>
              </w:rPr>
              <w:t>Мінрегіон</w:t>
            </w:r>
            <w:proofErr w:type="spellEnd"/>
            <w:r w:rsidR="00121D3C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>,</w:t>
            </w:r>
            <w:r w:rsidR="00A83BD7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 xml:space="preserve"> </w:t>
            </w:r>
            <w:r w:rsidR="00121D3C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>м.</w:t>
            </w:r>
            <w:r w:rsidR="00330034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 xml:space="preserve"> </w:t>
            </w:r>
            <w:r w:rsidR="00121D3C" w:rsidRPr="00A83BD7">
              <w:rPr>
                <w:bCs/>
                <w:iCs/>
                <w:spacing w:val="-6"/>
                <w:sz w:val="18"/>
                <w:szCs w:val="19"/>
                <w:lang w:val="uk-UA"/>
              </w:rPr>
              <w:t>Київ</w:t>
            </w:r>
          </w:p>
          <w:p w:rsidR="001D66A1" w:rsidRPr="00A83BD7" w:rsidRDefault="001D66A1" w:rsidP="00A83BD7">
            <w:pPr>
              <w:jc w:val="center"/>
              <w:rPr>
                <w:b/>
                <w:i/>
                <w:sz w:val="18"/>
                <w:szCs w:val="19"/>
                <w:lang w:val="uk-UA"/>
              </w:rPr>
            </w:pPr>
            <w:r w:rsidRPr="00A83BD7">
              <w:rPr>
                <w:b/>
                <w:i/>
                <w:sz w:val="18"/>
                <w:szCs w:val="19"/>
                <w:lang w:val="uk-UA"/>
              </w:rPr>
              <w:t>Члени Оргкомітету</w:t>
            </w:r>
          </w:p>
          <w:p w:rsidR="007B3291" w:rsidRPr="00A83BD7" w:rsidRDefault="007B3291" w:rsidP="004C4E64">
            <w:pPr>
              <w:jc w:val="both"/>
              <w:rPr>
                <w:b/>
                <w:bCs/>
                <w:iCs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Antonovič</w:t>
            </w:r>
            <w:proofErr w:type="spellEnd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Valentin</w:t>
            </w:r>
            <w:proofErr w:type="spellEnd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 xml:space="preserve">, </w:t>
            </w:r>
            <w:proofErr w:type="spellStart"/>
            <w:r w:rsidRPr="00A83BD7">
              <w:rPr>
                <w:bCs/>
                <w:iCs/>
                <w:sz w:val="18"/>
                <w:szCs w:val="19"/>
                <w:lang w:val="uk-UA"/>
              </w:rPr>
              <w:t>Dr</w:t>
            </w:r>
            <w:proofErr w:type="spellEnd"/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, зав. лабораторії будівельних матеріалів, </w:t>
            </w:r>
            <w:proofErr w:type="spellStart"/>
            <w:r w:rsidRPr="00A83BD7">
              <w:rPr>
                <w:bCs/>
                <w:iCs/>
                <w:sz w:val="18"/>
                <w:szCs w:val="19"/>
                <w:lang w:val="uk-UA"/>
              </w:rPr>
              <w:t>Civil</w:t>
            </w:r>
            <w:proofErr w:type="spellEnd"/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bCs/>
                <w:iCs/>
                <w:sz w:val="18"/>
                <w:szCs w:val="19"/>
                <w:lang w:val="uk-UA"/>
              </w:rPr>
              <w:t>Engineering</w:t>
            </w:r>
            <w:proofErr w:type="spellEnd"/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bCs/>
                <w:iCs/>
                <w:sz w:val="18"/>
                <w:szCs w:val="19"/>
                <w:lang w:val="uk-UA"/>
              </w:rPr>
              <w:t>Research</w:t>
            </w:r>
            <w:proofErr w:type="spellEnd"/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bCs/>
                <w:iCs/>
                <w:sz w:val="18"/>
                <w:szCs w:val="19"/>
                <w:lang w:val="uk-UA"/>
              </w:rPr>
              <w:t>Centre</w:t>
            </w:r>
            <w:proofErr w:type="spellEnd"/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, VGTU, </w:t>
            </w:r>
            <w:proofErr w:type="spellStart"/>
            <w:r w:rsidRPr="00A83BD7">
              <w:rPr>
                <w:bCs/>
                <w:iCs/>
                <w:sz w:val="18"/>
                <w:szCs w:val="19"/>
                <w:lang w:val="uk-UA"/>
              </w:rPr>
              <w:t>м.Вільнюс</w:t>
            </w:r>
            <w:proofErr w:type="spellEnd"/>
            <w:r w:rsidRPr="00A83BD7">
              <w:rPr>
                <w:bCs/>
                <w:iCs/>
                <w:sz w:val="18"/>
                <w:szCs w:val="19"/>
                <w:lang w:val="uk-UA"/>
              </w:rPr>
              <w:t>, Литва</w:t>
            </w:r>
          </w:p>
          <w:p w:rsidR="00EF2D57" w:rsidRPr="00A83BD7" w:rsidRDefault="00EF2D57" w:rsidP="004C4E64">
            <w:pPr>
              <w:jc w:val="both"/>
              <w:rPr>
                <w:bCs/>
                <w:iCs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Гоц</w:t>
            </w:r>
            <w:proofErr w:type="spellEnd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 xml:space="preserve"> Володимир Іванович, </w:t>
            </w:r>
            <w:r w:rsidR="005500C5" w:rsidRPr="00A83BD7">
              <w:rPr>
                <w:bCs/>
                <w:iCs/>
                <w:sz w:val="18"/>
                <w:szCs w:val="19"/>
                <w:lang w:val="uk-UA"/>
              </w:rPr>
              <w:t>д</w:t>
            </w:r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.т.н., проф., </w:t>
            </w:r>
            <w:r w:rsidR="00577357" w:rsidRPr="00A83BD7">
              <w:rPr>
                <w:bCs/>
                <w:iCs/>
                <w:sz w:val="18"/>
                <w:szCs w:val="19"/>
                <w:lang w:val="uk-UA"/>
              </w:rPr>
              <w:t>декан БТФ</w:t>
            </w:r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 КНУБА, м. Київ</w:t>
            </w:r>
          </w:p>
          <w:p w:rsidR="006A3B26" w:rsidRPr="00A83BD7" w:rsidRDefault="006A3B26" w:rsidP="004C4E64">
            <w:pPr>
              <w:jc w:val="both"/>
              <w:rPr>
                <w:bCs/>
                <w:iCs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Дворкін</w:t>
            </w:r>
            <w:proofErr w:type="spellEnd"/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 xml:space="preserve"> Л</w:t>
            </w:r>
            <w:r w:rsidR="00FE5748" w:rsidRPr="00A83BD7">
              <w:rPr>
                <w:b/>
                <w:bCs/>
                <w:iCs/>
                <w:sz w:val="18"/>
                <w:szCs w:val="19"/>
                <w:lang w:val="uk-UA"/>
              </w:rPr>
              <w:t>еонід Йосипович</w:t>
            </w:r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 xml:space="preserve">, </w:t>
            </w:r>
            <w:r w:rsidR="005500C5" w:rsidRPr="00A83BD7">
              <w:rPr>
                <w:bCs/>
                <w:iCs/>
                <w:sz w:val="18"/>
                <w:szCs w:val="19"/>
                <w:lang w:val="uk-UA"/>
              </w:rPr>
              <w:t>д.т.н., проф.</w:t>
            </w:r>
            <w:r w:rsidRPr="00A83BD7">
              <w:rPr>
                <w:bCs/>
                <w:iCs/>
                <w:sz w:val="18"/>
                <w:szCs w:val="19"/>
                <w:lang w:val="uk-UA"/>
              </w:rPr>
              <w:t>,</w:t>
            </w:r>
            <w:r w:rsidR="00531ECB" w:rsidRPr="00A83BD7">
              <w:rPr>
                <w:bCs/>
                <w:iCs/>
                <w:sz w:val="18"/>
                <w:szCs w:val="19"/>
                <w:lang w:val="uk-UA"/>
              </w:rPr>
              <w:t xml:space="preserve"> зав. кафедри, </w:t>
            </w:r>
            <w:r w:rsidRPr="00A83BD7">
              <w:rPr>
                <w:bCs/>
                <w:iCs/>
                <w:sz w:val="18"/>
                <w:szCs w:val="19"/>
                <w:lang w:val="uk-UA"/>
              </w:rPr>
              <w:t>НУВГПК, м. Рівне</w:t>
            </w:r>
          </w:p>
          <w:p w:rsidR="009456A6" w:rsidRPr="00A83BD7" w:rsidRDefault="009456A6" w:rsidP="004C4E64">
            <w:pPr>
              <w:jc w:val="both"/>
              <w:rPr>
                <w:bCs/>
                <w:iCs/>
                <w:sz w:val="18"/>
                <w:szCs w:val="19"/>
                <w:lang w:val="uk-UA"/>
              </w:rPr>
            </w:pPr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Дерев’янко В</w:t>
            </w:r>
            <w:r w:rsidR="00BC6572" w:rsidRPr="00A83BD7">
              <w:rPr>
                <w:b/>
                <w:bCs/>
                <w:iCs/>
                <w:sz w:val="18"/>
                <w:szCs w:val="19"/>
                <w:lang w:val="uk-UA"/>
              </w:rPr>
              <w:t xml:space="preserve">іктор </w:t>
            </w:r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М</w:t>
            </w:r>
            <w:r w:rsidR="00BC6572" w:rsidRPr="00A83BD7">
              <w:rPr>
                <w:b/>
                <w:bCs/>
                <w:iCs/>
                <w:sz w:val="18"/>
                <w:szCs w:val="19"/>
                <w:lang w:val="uk-UA"/>
              </w:rPr>
              <w:t>иколайович</w:t>
            </w:r>
            <w:r w:rsidRPr="00A83BD7">
              <w:rPr>
                <w:b/>
                <w:bCs/>
                <w:iCs/>
                <w:sz w:val="18"/>
                <w:szCs w:val="19"/>
                <w:lang w:val="uk-UA"/>
              </w:rPr>
              <w:t>,</w:t>
            </w:r>
            <w:r w:rsidRPr="00A83BD7">
              <w:rPr>
                <w:bCs/>
                <w:iCs/>
                <w:sz w:val="18"/>
                <w:szCs w:val="19"/>
                <w:lang w:val="uk-UA"/>
              </w:rPr>
              <w:t xml:space="preserve"> д.т.н., проф., директор Інституту екології та безпеки життєдіяльності в будівництві ПДАБА, м. Дніпропетровськ</w:t>
            </w:r>
          </w:p>
          <w:p w:rsidR="009456A6" w:rsidRPr="00A83BD7" w:rsidRDefault="009456A6" w:rsidP="009456A6">
            <w:pPr>
              <w:jc w:val="both"/>
              <w:rPr>
                <w:sz w:val="18"/>
                <w:szCs w:val="19"/>
                <w:lang w:val="uk-UA"/>
              </w:rPr>
            </w:pPr>
            <w:r w:rsidRPr="00A83BD7">
              <w:rPr>
                <w:b/>
                <w:sz w:val="18"/>
                <w:szCs w:val="19"/>
                <w:lang w:val="uk-UA"/>
              </w:rPr>
              <w:t xml:space="preserve">Картель Микола Тимофійович,  </w:t>
            </w:r>
            <w:r w:rsidRPr="00A83BD7">
              <w:rPr>
                <w:sz w:val="18"/>
                <w:szCs w:val="19"/>
                <w:lang w:val="uk-UA"/>
              </w:rPr>
              <w:t>академік НАН України,  директор Інституту хімії поверхні ім. О.О.</w:t>
            </w:r>
            <w:r w:rsidR="00233046" w:rsidRPr="00A83BD7">
              <w:rPr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sz w:val="18"/>
                <w:szCs w:val="19"/>
                <w:lang w:val="uk-UA"/>
              </w:rPr>
              <w:t>Чуйка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 xml:space="preserve"> </w:t>
            </w:r>
            <w:r w:rsidR="00A83BD7">
              <w:rPr>
                <w:sz w:val="18"/>
                <w:szCs w:val="19"/>
                <w:lang w:val="uk-UA"/>
              </w:rPr>
              <w:t xml:space="preserve">                         </w:t>
            </w:r>
            <w:r w:rsidRPr="00A83BD7">
              <w:rPr>
                <w:sz w:val="18"/>
                <w:szCs w:val="19"/>
                <w:lang w:val="uk-UA"/>
              </w:rPr>
              <w:t>НАН України</w:t>
            </w:r>
            <w:r w:rsidR="00330034" w:rsidRPr="00A83BD7">
              <w:rPr>
                <w:sz w:val="18"/>
                <w:szCs w:val="19"/>
                <w:lang w:val="uk-UA"/>
              </w:rPr>
              <w:t>, м. Київ</w:t>
            </w:r>
          </w:p>
          <w:p w:rsidR="00DB2C72" w:rsidRPr="00A83BD7" w:rsidRDefault="00DB2C72" w:rsidP="004C4E64">
            <w:pPr>
              <w:jc w:val="both"/>
              <w:rPr>
                <w:bCs/>
                <w:sz w:val="18"/>
                <w:szCs w:val="19"/>
                <w:lang w:val="uk-UA"/>
              </w:rPr>
            </w:pPr>
            <w:r w:rsidRPr="00A83BD7">
              <w:rPr>
                <w:b/>
                <w:sz w:val="18"/>
                <w:szCs w:val="19"/>
                <w:lang w:val="uk-UA"/>
              </w:rPr>
              <w:t>Кривенко Павло Васильович,</w:t>
            </w:r>
            <w:r w:rsidRPr="00A83BD7">
              <w:rPr>
                <w:sz w:val="18"/>
                <w:szCs w:val="19"/>
                <w:lang w:val="uk-UA"/>
              </w:rPr>
              <w:t xml:space="preserve"> д.т.н., проф., директор ДНДІВМ ім. В.Д. </w:t>
            </w:r>
            <w:proofErr w:type="spellStart"/>
            <w:r w:rsidRPr="00A83BD7">
              <w:rPr>
                <w:sz w:val="18"/>
                <w:szCs w:val="19"/>
                <w:lang w:val="uk-UA"/>
              </w:rPr>
              <w:t>Глуховського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 xml:space="preserve"> КНУБА, м. Київ</w:t>
            </w:r>
          </w:p>
          <w:p w:rsidR="00330034" w:rsidRPr="00A83BD7" w:rsidRDefault="00330034" w:rsidP="004C4E64">
            <w:pPr>
              <w:jc w:val="both"/>
              <w:rPr>
                <w:spacing w:val="-6"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spacing w:val="-6"/>
                <w:sz w:val="18"/>
                <w:szCs w:val="19"/>
                <w:lang w:val="uk-UA"/>
              </w:rPr>
              <w:t>Купрієнко</w:t>
            </w:r>
            <w:proofErr w:type="spellEnd"/>
            <w:r w:rsidRPr="00A83BD7">
              <w:rPr>
                <w:b/>
                <w:spacing w:val="-6"/>
                <w:sz w:val="18"/>
                <w:szCs w:val="19"/>
                <w:lang w:val="uk-UA"/>
              </w:rPr>
              <w:t xml:space="preserve"> Петро Йосипович, </w:t>
            </w:r>
            <w:r w:rsidRPr="00A83BD7">
              <w:rPr>
                <w:spacing w:val="-6"/>
                <w:sz w:val="18"/>
                <w:szCs w:val="19"/>
                <w:lang w:val="uk-UA"/>
              </w:rPr>
              <w:t xml:space="preserve">д.т.н., проф., </w:t>
            </w:r>
            <w:r w:rsidR="00D30BCB" w:rsidRPr="00A83BD7">
              <w:rPr>
                <w:spacing w:val="-6"/>
                <w:sz w:val="18"/>
                <w:szCs w:val="19"/>
                <w:lang w:val="uk-UA"/>
              </w:rPr>
              <w:t>КНУБА, м. Київ</w:t>
            </w:r>
          </w:p>
          <w:p w:rsidR="00211BCE" w:rsidRPr="00A83BD7" w:rsidRDefault="00211BCE" w:rsidP="004C4E64">
            <w:pPr>
              <w:jc w:val="both"/>
              <w:rPr>
                <w:b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sz w:val="18"/>
                <w:szCs w:val="19"/>
                <w:lang w:val="uk-UA"/>
              </w:rPr>
              <w:t>Мозговий</w:t>
            </w:r>
            <w:proofErr w:type="spellEnd"/>
            <w:r w:rsidRPr="00A83BD7">
              <w:rPr>
                <w:b/>
                <w:sz w:val="18"/>
                <w:szCs w:val="19"/>
                <w:lang w:val="uk-UA"/>
              </w:rPr>
              <w:t xml:space="preserve"> Володимир Васильович, </w:t>
            </w:r>
            <w:r w:rsidRPr="00A83BD7">
              <w:rPr>
                <w:sz w:val="18"/>
                <w:szCs w:val="19"/>
                <w:lang w:val="uk-UA"/>
              </w:rPr>
              <w:t xml:space="preserve">д.т.н., проф., </w:t>
            </w:r>
            <w:r w:rsidR="00D30BCB" w:rsidRPr="00A83BD7">
              <w:rPr>
                <w:sz w:val="18"/>
                <w:szCs w:val="19"/>
                <w:lang w:val="uk-UA"/>
              </w:rPr>
              <w:t xml:space="preserve">                             </w:t>
            </w:r>
            <w:r w:rsidRPr="00A83BD7">
              <w:rPr>
                <w:sz w:val="18"/>
                <w:szCs w:val="19"/>
                <w:lang w:val="uk-UA"/>
              </w:rPr>
              <w:t>зав. кафедри, НТУ, м. Київ</w:t>
            </w:r>
          </w:p>
          <w:p w:rsidR="007B3291" w:rsidRPr="00A83BD7" w:rsidRDefault="007B3291" w:rsidP="004C4E64">
            <w:pPr>
              <w:pStyle w:val="4"/>
              <w:spacing w:before="0" w:after="0"/>
              <w:jc w:val="both"/>
              <w:rPr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sz w:val="18"/>
                <w:szCs w:val="19"/>
                <w:lang w:val="uk-UA"/>
              </w:rPr>
              <w:t>Perkowski</w:t>
            </w:r>
            <w:proofErr w:type="spellEnd"/>
            <w:r w:rsidRPr="00A83BD7">
              <w:rPr>
                <w:b w:val="0"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sz w:val="18"/>
                <w:szCs w:val="19"/>
                <w:lang w:val="uk-UA"/>
              </w:rPr>
              <w:t>Krzysztof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 xml:space="preserve">,  </w:t>
            </w:r>
            <w:proofErr w:type="spellStart"/>
            <w:r w:rsidRPr="00A83BD7">
              <w:rPr>
                <w:b w:val="0"/>
                <w:sz w:val="18"/>
                <w:szCs w:val="19"/>
                <w:lang w:val="uk-UA"/>
              </w:rPr>
              <w:t>Ph.D</w:t>
            </w:r>
            <w:proofErr w:type="spellEnd"/>
            <w:r w:rsidRPr="00A83BD7">
              <w:rPr>
                <w:b w:val="0"/>
                <w:sz w:val="18"/>
                <w:szCs w:val="19"/>
                <w:lang w:val="uk-UA"/>
              </w:rPr>
              <w:t xml:space="preserve">. </w:t>
            </w:r>
            <w:proofErr w:type="spellStart"/>
            <w:r w:rsidRPr="00A83BD7">
              <w:rPr>
                <w:b w:val="0"/>
                <w:sz w:val="18"/>
                <w:szCs w:val="19"/>
                <w:lang w:val="uk-UA"/>
              </w:rPr>
              <w:t>Eng</w:t>
            </w:r>
            <w:proofErr w:type="spellEnd"/>
            <w:r w:rsidRPr="00A83BD7">
              <w:rPr>
                <w:b w:val="0"/>
                <w:sz w:val="18"/>
                <w:szCs w:val="19"/>
                <w:lang w:val="uk-UA"/>
              </w:rPr>
              <w:t>, голова Департаменту нанотехнологій Інституту кераміки та будівельних матеріалів (</w:t>
            </w:r>
            <w:proofErr w:type="spellStart"/>
            <w:r w:rsidRPr="00A83BD7">
              <w:rPr>
                <w:b w:val="0"/>
                <w:sz w:val="18"/>
                <w:szCs w:val="19"/>
                <w:lang w:val="uk-UA"/>
              </w:rPr>
              <w:t>ІСіМВ</w:t>
            </w:r>
            <w:proofErr w:type="spellEnd"/>
            <w:r w:rsidRPr="00A83BD7">
              <w:rPr>
                <w:b w:val="0"/>
                <w:sz w:val="18"/>
                <w:szCs w:val="19"/>
                <w:lang w:val="uk-UA"/>
              </w:rPr>
              <w:t>), м. Варшава, Польща</w:t>
            </w:r>
            <w:r w:rsidRPr="00A83BD7">
              <w:rPr>
                <w:sz w:val="18"/>
                <w:szCs w:val="19"/>
                <w:lang w:val="uk-UA"/>
              </w:rPr>
              <w:t xml:space="preserve"> </w:t>
            </w:r>
          </w:p>
          <w:p w:rsidR="008E24B1" w:rsidRPr="00A83BD7" w:rsidRDefault="008E24B1" w:rsidP="008E24B1">
            <w:pPr>
              <w:jc w:val="both"/>
              <w:rPr>
                <w:sz w:val="18"/>
                <w:szCs w:val="19"/>
                <w:lang w:val="uk-UA"/>
              </w:rPr>
            </w:pPr>
            <w:bookmarkStart w:id="0" w:name="_GoBack"/>
            <w:proofErr w:type="spellStart"/>
            <w:r>
              <w:rPr>
                <w:b/>
                <w:sz w:val="18"/>
                <w:szCs w:val="19"/>
                <w:lang w:val="uk-UA"/>
              </w:rPr>
              <w:t>Рищенко</w:t>
            </w:r>
            <w:proofErr w:type="spellEnd"/>
            <w:r>
              <w:rPr>
                <w:b/>
                <w:sz w:val="18"/>
                <w:szCs w:val="19"/>
                <w:lang w:val="uk-UA"/>
              </w:rPr>
              <w:t xml:space="preserve"> Михайло Іванович</w:t>
            </w:r>
            <w:r w:rsidRPr="00A83BD7">
              <w:rPr>
                <w:sz w:val="18"/>
                <w:szCs w:val="19"/>
                <w:lang w:val="uk-UA"/>
              </w:rPr>
              <w:t>, д.т.н., проф., зав. кафедри, НТУ «ХПІ», м. Харків</w:t>
            </w:r>
          </w:p>
          <w:bookmarkEnd w:id="0"/>
          <w:p w:rsidR="005368F2" w:rsidRPr="00A83BD7" w:rsidRDefault="005368F2" w:rsidP="004C4E64">
            <w:pPr>
              <w:pStyle w:val="4"/>
              <w:spacing w:before="0" w:after="0"/>
              <w:jc w:val="both"/>
              <w:rPr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sz w:val="18"/>
                <w:szCs w:val="19"/>
                <w:lang w:val="uk-UA"/>
              </w:rPr>
              <w:t>Рунова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 xml:space="preserve"> Р</w:t>
            </w:r>
            <w:r w:rsidR="009F6E1E" w:rsidRPr="00A83BD7">
              <w:rPr>
                <w:sz w:val="18"/>
                <w:szCs w:val="19"/>
                <w:lang w:val="uk-UA"/>
              </w:rPr>
              <w:t xml:space="preserve">аїса </w:t>
            </w:r>
            <w:r w:rsidRPr="00A83BD7">
              <w:rPr>
                <w:sz w:val="18"/>
                <w:szCs w:val="19"/>
                <w:lang w:val="uk-UA"/>
              </w:rPr>
              <w:t>Ф</w:t>
            </w:r>
            <w:r w:rsidR="009F6E1E" w:rsidRPr="00A83BD7">
              <w:rPr>
                <w:sz w:val="18"/>
                <w:szCs w:val="19"/>
                <w:lang w:val="uk-UA"/>
              </w:rPr>
              <w:t>едорівна</w:t>
            </w:r>
            <w:r w:rsidRPr="00A83BD7">
              <w:rPr>
                <w:sz w:val="18"/>
                <w:szCs w:val="19"/>
                <w:lang w:val="uk-UA"/>
              </w:rPr>
              <w:t xml:space="preserve">, </w:t>
            </w:r>
            <w:r w:rsidRPr="00A83BD7">
              <w:rPr>
                <w:b w:val="0"/>
                <w:sz w:val="18"/>
                <w:szCs w:val="19"/>
                <w:lang w:val="uk-UA"/>
              </w:rPr>
              <w:t>д.т.н.,</w:t>
            </w:r>
            <w:r w:rsidRPr="00A83BD7">
              <w:rPr>
                <w:sz w:val="18"/>
                <w:szCs w:val="19"/>
                <w:lang w:val="uk-UA"/>
              </w:rPr>
              <w:t xml:space="preserve"> </w:t>
            </w:r>
            <w:r w:rsidR="005500C5" w:rsidRPr="00A83BD7">
              <w:rPr>
                <w:b w:val="0"/>
                <w:sz w:val="18"/>
                <w:szCs w:val="19"/>
                <w:lang w:val="uk-UA"/>
              </w:rPr>
              <w:t>проф.</w:t>
            </w:r>
            <w:r w:rsidRPr="00A83BD7">
              <w:rPr>
                <w:b w:val="0"/>
                <w:sz w:val="18"/>
                <w:szCs w:val="19"/>
                <w:lang w:val="uk-UA"/>
              </w:rPr>
              <w:t>, КНУБА, м. Київ</w:t>
            </w:r>
          </w:p>
          <w:p w:rsidR="00330034" w:rsidRPr="00A83BD7" w:rsidRDefault="00330034" w:rsidP="00330034">
            <w:pPr>
              <w:pStyle w:val="a3"/>
              <w:jc w:val="both"/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</w:pPr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Савельєв Юрій Васильович, 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д.т.н., проф., заст.. директора з наукової роботи Інституту хімії високомолекулярних сполук НАН України, м. Київ</w:t>
            </w:r>
          </w:p>
          <w:p w:rsidR="006A3B26" w:rsidRPr="00A83BD7" w:rsidRDefault="006A3B26" w:rsidP="004C4E64">
            <w:pPr>
              <w:pStyle w:val="a3"/>
              <w:jc w:val="both"/>
              <w:rPr>
                <w:b w:val="0"/>
                <w:bCs w:val="0"/>
                <w:i w:val="0"/>
                <w:iCs w:val="0"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Саницький</w:t>
            </w:r>
            <w:proofErr w:type="spellEnd"/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 М</w:t>
            </w:r>
            <w:r w:rsidR="00FE5748"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ирослав </w:t>
            </w:r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А</w:t>
            </w:r>
            <w:r w:rsidR="00FE5748"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ндрійович</w:t>
            </w:r>
            <w:r w:rsidRPr="00A83BD7">
              <w:rPr>
                <w:bCs w:val="0"/>
                <w:i w:val="0"/>
                <w:iCs w:val="0"/>
                <w:sz w:val="18"/>
                <w:szCs w:val="19"/>
                <w:lang w:val="uk-UA"/>
              </w:rPr>
              <w:t>,</w:t>
            </w:r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  <w:lang w:val="uk-UA"/>
              </w:rPr>
              <w:t xml:space="preserve"> 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д.т.н., проф</w:t>
            </w:r>
            <w:r w:rsidR="00CE6AE7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.,                                   Н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У </w:t>
            </w:r>
            <w:r w:rsidR="00CE6AE7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«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Львівська політехніка</w:t>
            </w:r>
            <w:r w:rsidR="00CE6AE7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», м. Львів</w:t>
            </w:r>
          </w:p>
          <w:p w:rsidR="006A3B26" w:rsidRPr="00A83BD7" w:rsidRDefault="006A3B26" w:rsidP="004C4E64">
            <w:pPr>
              <w:pStyle w:val="a3"/>
              <w:jc w:val="both"/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</w:pPr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Сердюк В</w:t>
            </w:r>
            <w:r w:rsidR="00FE5748"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асиль </w:t>
            </w:r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Р</w:t>
            </w:r>
            <w:r w:rsidR="00FE5748"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оманович</w:t>
            </w:r>
            <w:r w:rsidRPr="00A83BD7">
              <w:rPr>
                <w:bCs w:val="0"/>
                <w:i w:val="0"/>
                <w:iCs w:val="0"/>
                <w:sz w:val="18"/>
                <w:szCs w:val="19"/>
                <w:lang w:val="uk-UA"/>
              </w:rPr>
              <w:t>,</w:t>
            </w:r>
            <w:r w:rsidRPr="00A83BD7">
              <w:rPr>
                <w:b w:val="0"/>
                <w:bCs w:val="0"/>
                <w:i w:val="0"/>
                <w:iCs w:val="0"/>
                <w:sz w:val="18"/>
                <w:szCs w:val="19"/>
                <w:lang w:val="uk-UA"/>
              </w:rPr>
              <w:t xml:space="preserve"> </w:t>
            </w:r>
            <w:r w:rsidR="005500C5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д.т.н., проф.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,</w:t>
            </w:r>
            <w:r w:rsidR="00531ECB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 зав. кафе</w:t>
            </w:r>
            <w:r w:rsidR="00B43E6F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дри</w:t>
            </w:r>
            <w:r w:rsidR="00531ECB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,</w:t>
            </w:r>
            <w:r w:rsidR="00531ECB" w:rsidRPr="00A83BD7">
              <w:rPr>
                <w:bCs w:val="0"/>
                <w:iCs w:val="0"/>
                <w:sz w:val="18"/>
                <w:szCs w:val="19"/>
                <w:lang w:val="uk-UA"/>
              </w:rPr>
              <w:t xml:space="preserve"> 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 </w:t>
            </w:r>
            <w:r w:rsidR="00FE5748"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ВДТУ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, м. Вінниця</w:t>
            </w:r>
          </w:p>
          <w:p w:rsidR="009456A6" w:rsidRPr="00A83BD7" w:rsidRDefault="009456A6" w:rsidP="004C4E64">
            <w:pPr>
              <w:pStyle w:val="a3"/>
              <w:jc w:val="both"/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Суханевич</w:t>
            </w:r>
            <w:proofErr w:type="spellEnd"/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 Марина Володимирівна, </w:t>
            </w:r>
            <w:proofErr w:type="spellStart"/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к.т.н</w:t>
            </w:r>
            <w:proofErr w:type="spellEnd"/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., доцент кафедри БМ КНУБА, м. Київ  </w:t>
            </w:r>
          </w:p>
          <w:p w:rsidR="009456A6" w:rsidRPr="00A83BD7" w:rsidRDefault="00330034" w:rsidP="004C4E64">
            <w:pPr>
              <w:pStyle w:val="a3"/>
              <w:jc w:val="both"/>
              <w:rPr>
                <w:bCs w:val="0"/>
                <w:i w:val="0"/>
                <w:iCs w:val="0"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Толмач</w:t>
            </w:r>
            <w:r w:rsidR="009456A6"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ов</w:t>
            </w:r>
            <w:proofErr w:type="spellEnd"/>
            <w:r w:rsidR="009456A6"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 xml:space="preserve"> </w:t>
            </w:r>
            <w:r w:rsidRPr="00A83BD7">
              <w:rPr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Сергій Миколайович</w:t>
            </w:r>
            <w:r w:rsidR="009456A6" w:rsidRPr="00A83BD7">
              <w:rPr>
                <w:bCs w:val="0"/>
                <w:i w:val="0"/>
                <w:iCs w:val="0"/>
                <w:sz w:val="18"/>
                <w:szCs w:val="19"/>
                <w:lang w:val="uk-UA"/>
              </w:rPr>
              <w:t xml:space="preserve">, </w:t>
            </w:r>
            <w:r w:rsidRPr="00A83BD7">
              <w:rPr>
                <w:b w:val="0"/>
                <w:bCs w:val="0"/>
                <w:i w:val="0"/>
                <w:iCs w:val="0"/>
                <w:caps w:val="0"/>
                <w:sz w:val="18"/>
                <w:szCs w:val="19"/>
                <w:lang w:val="uk-UA"/>
              </w:rPr>
              <w:t>д.т.н., проф., професор кафедри ТДБМ ХНАДУ, м. Харків</w:t>
            </w:r>
          </w:p>
          <w:p w:rsidR="00090D22" w:rsidRPr="00A83BD7" w:rsidRDefault="00090D22" w:rsidP="004C4E64">
            <w:pPr>
              <w:jc w:val="both"/>
              <w:rPr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sz w:val="18"/>
                <w:szCs w:val="19"/>
                <w:lang w:val="uk-UA"/>
              </w:rPr>
              <w:t>Чудновський</w:t>
            </w:r>
            <w:proofErr w:type="spellEnd"/>
            <w:r w:rsidRPr="00A83BD7">
              <w:rPr>
                <w:b/>
                <w:sz w:val="18"/>
                <w:szCs w:val="19"/>
                <w:lang w:val="uk-UA"/>
              </w:rPr>
              <w:t xml:space="preserve"> Сергій Михайлович, </w:t>
            </w:r>
            <w:proofErr w:type="spellStart"/>
            <w:r w:rsidRPr="00A83BD7">
              <w:rPr>
                <w:sz w:val="18"/>
                <w:szCs w:val="19"/>
                <w:lang w:val="uk-UA"/>
              </w:rPr>
              <w:t>к.т.н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 xml:space="preserve">., директор </w:t>
            </w:r>
            <w:r w:rsidR="00B43E6F" w:rsidRPr="00A83BD7">
              <w:rPr>
                <w:sz w:val="18"/>
                <w:szCs w:val="19"/>
                <w:lang w:val="uk-UA"/>
              </w:rPr>
              <w:t xml:space="preserve">             </w:t>
            </w:r>
            <w:r w:rsidRPr="00A83BD7">
              <w:rPr>
                <w:sz w:val="18"/>
                <w:szCs w:val="19"/>
                <w:lang w:val="uk-UA"/>
              </w:rPr>
              <w:t xml:space="preserve">ТОВ НВП «МІСТІМ», м. Рівне </w:t>
            </w:r>
          </w:p>
          <w:p w:rsidR="00BC6572" w:rsidRPr="00A83BD7" w:rsidRDefault="00BC6572" w:rsidP="004C4E64">
            <w:pPr>
              <w:jc w:val="both"/>
              <w:rPr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sz w:val="18"/>
                <w:szCs w:val="19"/>
                <w:lang w:val="uk-UA"/>
              </w:rPr>
              <w:t>Шинкевич</w:t>
            </w:r>
            <w:proofErr w:type="spellEnd"/>
            <w:r w:rsidRPr="00A83BD7">
              <w:rPr>
                <w:b/>
                <w:sz w:val="18"/>
                <w:szCs w:val="19"/>
                <w:lang w:val="uk-UA"/>
              </w:rPr>
              <w:t xml:space="preserve"> Олена Святославівна,</w:t>
            </w:r>
            <w:r w:rsidRPr="00A83BD7">
              <w:rPr>
                <w:sz w:val="18"/>
                <w:szCs w:val="19"/>
                <w:lang w:val="uk-UA"/>
              </w:rPr>
              <w:t xml:space="preserve"> д.т.н., проф., професор каф</w:t>
            </w:r>
            <w:r w:rsidR="00B43E6F" w:rsidRPr="00A83BD7">
              <w:rPr>
                <w:sz w:val="18"/>
                <w:szCs w:val="19"/>
                <w:lang w:val="uk-UA"/>
              </w:rPr>
              <w:t>едри</w:t>
            </w:r>
            <w:r w:rsidRPr="00A83BD7">
              <w:rPr>
                <w:sz w:val="18"/>
                <w:szCs w:val="19"/>
                <w:lang w:val="uk-UA"/>
              </w:rPr>
              <w:t xml:space="preserve"> ПАТСМ ОДАБА, м. Одеса</w:t>
            </w:r>
          </w:p>
          <w:p w:rsidR="008745C7" w:rsidRPr="00A83BD7" w:rsidRDefault="00BC6572" w:rsidP="00A83BD7">
            <w:pPr>
              <w:jc w:val="both"/>
              <w:rPr>
                <w:b/>
                <w:sz w:val="18"/>
                <w:szCs w:val="19"/>
                <w:lang w:val="uk-UA"/>
              </w:rPr>
            </w:pPr>
            <w:proofErr w:type="spellStart"/>
            <w:r w:rsidRPr="00A83BD7">
              <w:rPr>
                <w:b/>
                <w:sz w:val="18"/>
                <w:szCs w:val="19"/>
                <w:lang w:val="uk-UA"/>
              </w:rPr>
              <w:t>Шинєва</w:t>
            </w:r>
            <w:proofErr w:type="spellEnd"/>
            <w:r w:rsidRPr="00A83BD7">
              <w:rPr>
                <w:b/>
                <w:sz w:val="18"/>
                <w:szCs w:val="19"/>
                <w:lang w:val="uk-UA"/>
              </w:rPr>
              <w:t xml:space="preserve"> </w:t>
            </w:r>
            <w:proofErr w:type="spellStart"/>
            <w:r w:rsidRPr="00A83BD7">
              <w:rPr>
                <w:b/>
                <w:sz w:val="18"/>
                <w:szCs w:val="19"/>
                <w:lang w:val="uk-UA"/>
              </w:rPr>
              <w:t>Благовєста</w:t>
            </w:r>
            <w:proofErr w:type="spellEnd"/>
            <w:r w:rsidRPr="00A83BD7">
              <w:rPr>
                <w:b/>
                <w:sz w:val="18"/>
                <w:szCs w:val="19"/>
                <w:lang w:val="uk-UA"/>
              </w:rPr>
              <w:t xml:space="preserve">, </w:t>
            </w:r>
            <w:proofErr w:type="spellStart"/>
            <w:r w:rsidRPr="00A83BD7">
              <w:rPr>
                <w:b/>
                <w:sz w:val="18"/>
                <w:szCs w:val="19"/>
                <w:lang w:val="uk-UA"/>
              </w:rPr>
              <w:t>інж</w:t>
            </w:r>
            <w:proofErr w:type="spellEnd"/>
            <w:r w:rsidRPr="00A83BD7">
              <w:rPr>
                <w:b/>
                <w:sz w:val="18"/>
                <w:szCs w:val="19"/>
                <w:lang w:val="uk-UA"/>
              </w:rPr>
              <w:t>.,</w:t>
            </w:r>
            <w:r w:rsidRPr="00A83BD7">
              <w:rPr>
                <w:sz w:val="18"/>
                <w:szCs w:val="19"/>
                <w:lang w:val="uk-UA"/>
              </w:rPr>
              <w:t xml:space="preserve"> управляюча ЦВЄС ЕООД,                  м. Стара </w:t>
            </w:r>
            <w:proofErr w:type="spellStart"/>
            <w:r w:rsidRPr="00A83BD7">
              <w:rPr>
                <w:sz w:val="18"/>
                <w:szCs w:val="19"/>
                <w:lang w:val="uk-UA"/>
              </w:rPr>
              <w:t>Загора</w:t>
            </w:r>
            <w:proofErr w:type="spellEnd"/>
            <w:r w:rsidRPr="00A83BD7">
              <w:rPr>
                <w:sz w:val="18"/>
                <w:szCs w:val="19"/>
                <w:lang w:val="uk-UA"/>
              </w:rPr>
              <w:t>, Болгарія</w:t>
            </w:r>
          </w:p>
        </w:tc>
        <w:tc>
          <w:tcPr>
            <w:tcW w:w="5346" w:type="dxa"/>
            <w:tcMar>
              <w:left w:w="340" w:type="dxa"/>
              <w:right w:w="340" w:type="dxa"/>
            </w:tcMar>
          </w:tcPr>
          <w:p w:rsidR="00DA6A90" w:rsidRPr="00D30BCB" w:rsidRDefault="00DA6A90" w:rsidP="00DA6A90">
            <w:pPr>
              <w:spacing w:after="60" w:line="228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D30BCB">
              <w:rPr>
                <w:b/>
                <w:color w:val="4F81BD"/>
                <w:sz w:val="19"/>
                <w:szCs w:val="19"/>
                <w:lang w:val="uk-UA"/>
              </w:rPr>
              <w:t>РОЗПОРЯДОК РОБОТИ КОНФЕРЕНЦІЇ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149"/>
              <w:gridCol w:w="3517"/>
            </w:tblGrid>
            <w:tr w:rsidR="00DA6A90" w:rsidRPr="008E24B1" w:rsidTr="00E30745">
              <w:trPr>
                <w:cantSplit/>
              </w:trPr>
              <w:tc>
                <w:tcPr>
                  <w:tcW w:w="5000" w:type="pct"/>
                  <w:gridSpan w:val="2"/>
                  <w:tcMar>
                    <w:left w:w="28" w:type="dxa"/>
                    <w:right w:w="28" w:type="dxa"/>
                  </w:tcMar>
                </w:tcPr>
                <w:p w:rsidR="00DA6A90" w:rsidRPr="00D30BCB" w:rsidRDefault="008E5081" w:rsidP="00577357">
                  <w:pPr>
                    <w:spacing w:line="228" w:lineRule="auto"/>
                    <w:jc w:val="center"/>
                    <w:rPr>
                      <w:color w:val="0070C0"/>
                      <w:sz w:val="19"/>
                      <w:szCs w:val="19"/>
                      <w:lang w:val="uk-UA"/>
                    </w:rPr>
                  </w:pPr>
                  <w:r w:rsidRPr="007B3291">
                    <w:rPr>
                      <w:b/>
                      <w:color w:val="0070C0"/>
                      <w:sz w:val="19"/>
                      <w:szCs w:val="19"/>
                      <w:lang w:val="uk-UA"/>
                    </w:rPr>
                    <w:t>20</w:t>
                  </w:r>
                  <w:r w:rsidR="00090D22" w:rsidRPr="00D30BCB">
                    <w:rPr>
                      <w:b/>
                      <w:color w:val="0070C0"/>
                      <w:sz w:val="19"/>
                      <w:szCs w:val="19"/>
                      <w:lang w:val="uk-UA"/>
                    </w:rPr>
                    <w:t xml:space="preserve"> </w:t>
                  </w:r>
                  <w:r w:rsidR="00577357" w:rsidRPr="00D30BCB">
                    <w:rPr>
                      <w:b/>
                      <w:color w:val="0070C0"/>
                      <w:sz w:val="19"/>
                      <w:szCs w:val="19"/>
                      <w:lang w:val="uk-UA"/>
                    </w:rPr>
                    <w:t>квіт</w:t>
                  </w:r>
                  <w:r w:rsidR="00090D22" w:rsidRPr="00D30BCB">
                    <w:rPr>
                      <w:b/>
                      <w:color w:val="0070C0"/>
                      <w:sz w:val="19"/>
                      <w:szCs w:val="19"/>
                      <w:lang w:val="uk-UA"/>
                    </w:rPr>
                    <w:t>ня</w:t>
                  </w:r>
                </w:p>
              </w:tc>
            </w:tr>
            <w:tr w:rsidR="00E30745" w:rsidRPr="008E24B1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 xml:space="preserve">  9.30-10.30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Реєстрація  учасників</w:t>
                  </w:r>
                </w:p>
              </w:tc>
            </w:tr>
            <w:tr w:rsidR="00E30745" w:rsidRPr="008E24B1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10.30-13.00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Пленарне  засідання</w:t>
                  </w:r>
                </w:p>
              </w:tc>
            </w:tr>
            <w:tr w:rsidR="00E30745" w:rsidRPr="008E24B1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13.00-13.40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 xml:space="preserve">Перерва </w:t>
                  </w:r>
                </w:p>
              </w:tc>
            </w:tr>
            <w:tr w:rsidR="00E30745" w:rsidRPr="008E24B1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330034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13.40-1</w:t>
                  </w:r>
                  <w:r w:rsidR="00330034" w:rsidRPr="00D30BCB">
                    <w:rPr>
                      <w:sz w:val="19"/>
                      <w:szCs w:val="19"/>
                      <w:lang w:val="uk-UA"/>
                    </w:rPr>
                    <w:t>7</w:t>
                  </w:r>
                  <w:r w:rsidRPr="00D30BCB">
                    <w:rPr>
                      <w:sz w:val="19"/>
                      <w:szCs w:val="19"/>
                      <w:lang w:val="uk-UA"/>
                    </w:rPr>
                    <w:t>.00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330034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Пленарне засідання</w:t>
                  </w:r>
                </w:p>
              </w:tc>
            </w:tr>
            <w:tr w:rsidR="00E30745" w:rsidRPr="008E24B1" w:rsidTr="00E30745">
              <w:trPr>
                <w:cantSplit/>
              </w:trPr>
              <w:tc>
                <w:tcPr>
                  <w:tcW w:w="1231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17.00-18.30</w:t>
                  </w:r>
                </w:p>
              </w:tc>
              <w:tc>
                <w:tcPr>
                  <w:tcW w:w="3769" w:type="pct"/>
                  <w:tcMar>
                    <w:left w:w="28" w:type="dxa"/>
                    <w:right w:w="28" w:type="dxa"/>
                  </w:tcMar>
                </w:tcPr>
                <w:p w:rsidR="00E30745" w:rsidRPr="00D30BCB" w:rsidRDefault="00E30745" w:rsidP="007B3EC5">
                  <w:pPr>
                    <w:spacing w:line="228" w:lineRule="auto"/>
                    <w:rPr>
                      <w:sz w:val="19"/>
                      <w:szCs w:val="19"/>
                      <w:lang w:val="uk-UA"/>
                    </w:rPr>
                  </w:pPr>
                  <w:r w:rsidRPr="00D30BCB">
                    <w:rPr>
                      <w:sz w:val="19"/>
                      <w:szCs w:val="19"/>
                      <w:lang w:val="uk-UA"/>
                    </w:rPr>
                    <w:t>Обговорення доповідей, обмін думками</w:t>
                  </w:r>
                </w:p>
              </w:tc>
            </w:tr>
          </w:tbl>
          <w:p w:rsidR="00DA6A90" w:rsidRPr="00D30BCB" w:rsidRDefault="00DA6A90" w:rsidP="00DA6A90">
            <w:pPr>
              <w:spacing w:line="228" w:lineRule="auto"/>
              <w:ind w:firstLine="284"/>
              <w:jc w:val="both"/>
              <w:rPr>
                <w:color w:val="4F81BD"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284"/>
              <w:jc w:val="center"/>
              <w:rPr>
                <w:b/>
                <w:i/>
                <w:color w:val="4F81BD"/>
                <w:spacing w:val="-4"/>
                <w:sz w:val="19"/>
                <w:szCs w:val="19"/>
                <w:lang w:val="uk-UA"/>
              </w:rPr>
            </w:pPr>
            <w:r w:rsidRPr="00D30BCB">
              <w:rPr>
                <w:b/>
                <w:i/>
                <w:color w:val="4F81BD"/>
                <w:spacing w:val="-4"/>
                <w:sz w:val="19"/>
                <w:szCs w:val="19"/>
                <w:lang w:val="uk-UA"/>
              </w:rPr>
              <w:t>Основні тематичні напрямки конференції</w:t>
            </w:r>
          </w:p>
          <w:p w:rsidR="00D30BCB" w:rsidRPr="00D30BCB" w:rsidRDefault="00D30BCB" w:rsidP="00D30BCB">
            <w:pPr>
              <w:ind w:firstLine="284"/>
              <w:jc w:val="both"/>
              <w:rPr>
                <w:sz w:val="19"/>
                <w:szCs w:val="19"/>
              </w:rPr>
            </w:pPr>
            <w:r w:rsidRPr="00D30BCB">
              <w:rPr>
                <w:sz w:val="19"/>
                <w:szCs w:val="19"/>
                <w:lang w:val="uk-UA"/>
              </w:rPr>
              <w:t>І. Перспективи розвитку нанотехнологій у виробництві будівельних матеріалів.</w:t>
            </w:r>
          </w:p>
          <w:p w:rsidR="00D30BCB" w:rsidRPr="00D30BCB" w:rsidRDefault="00D30BCB" w:rsidP="00D30BCB">
            <w:pPr>
              <w:ind w:firstLine="284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en-US"/>
              </w:rPr>
              <w:t>II</w:t>
            </w:r>
            <w:r w:rsidRPr="00D30BCB">
              <w:rPr>
                <w:sz w:val="19"/>
                <w:szCs w:val="19"/>
              </w:rPr>
              <w:t xml:space="preserve">.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Наноречовини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 як модифікатори в'яжучих речовин.</w:t>
            </w:r>
          </w:p>
          <w:p w:rsidR="00D30BCB" w:rsidRPr="00D30BCB" w:rsidRDefault="00D30BCB" w:rsidP="00D30BCB">
            <w:pPr>
              <w:ind w:firstLine="284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en-US"/>
              </w:rPr>
              <w:t>I</w:t>
            </w:r>
            <w:r w:rsidRPr="00D30BCB">
              <w:rPr>
                <w:sz w:val="19"/>
                <w:szCs w:val="19"/>
                <w:lang w:val="uk-UA"/>
              </w:rPr>
              <w:t xml:space="preserve">ІІ.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Нанодобавки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 для модифікації бетонів. Види, методи одержання, властивості, особливості застосування.</w:t>
            </w:r>
          </w:p>
          <w:p w:rsidR="00D30BCB" w:rsidRPr="00D30BCB" w:rsidRDefault="00D30BCB" w:rsidP="00D30BCB">
            <w:pPr>
              <w:ind w:firstLine="284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uk-UA"/>
              </w:rPr>
              <w:t>І</w:t>
            </w:r>
            <w:r w:rsidRPr="00D30BCB">
              <w:rPr>
                <w:sz w:val="19"/>
                <w:szCs w:val="19"/>
                <w:lang w:val="en-US"/>
              </w:rPr>
              <w:t>V</w:t>
            </w:r>
            <w:r w:rsidRPr="00D30BCB">
              <w:rPr>
                <w:sz w:val="19"/>
                <w:szCs w:val="19"/>
                <w:lang w:val="uk-UA"/>
              </w:rPr>
              <w:t xml:space="preserve">.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Нанодобавки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 для модифікації керамічних будівельних матеріалів. </w:t>
            </w:r>
          </w:p>
          <w:p w:rsidR="00D30BCB" w:rsidRPr="00D30BCB" w:rsidRDefault="00D30BCB" w:rsidP="00D30BCB">
            <w:pPr>
              <w:ind w:firstLine="284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en-US"/>
              </w:rPr>
              <w:t>V</w:t>
            </w:r>
            <w:r w:rsidRPr="00D30BCB">
              <w:rPr>
                <w:sz w:val="19"/>
                <w:szCs w:val="19"/>
              </w:rPr>
              <w:t xml:space="preserve">.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Нанодобавки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 для модифікації</w:t>
            </w:r>
            <w:r w:rsidRPr="00D30BCB">
              <w:rPr>
                <w:sz w:val="19"/>
                <w:szCs w:val="19"/>
              </w:rPr>
              <w:t xml:space="preserve"> </w:t>
            </w:r>
            <w:r w:rsidRPr="00D30BCB">
              <w:rPr>
                <w:sz w:val="19"/>
                <w:szCs w:val="19"/>
                <w:lang w:val="uk-UA"/>
              </w:rPr>
              <w:t>полімерних будівельних матеріалів</w:t>
            </w:r>
          </w:p>
          <w:p w:rsidR="00D30BCB" w:rsidRPr="00D30BCB" w:rsidRDefault="00D30BCB" w:rsidP="00D30BCB">
            <w:pPr>
              <w:ind w:firstLine="284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uk-UA"/>
              </w:rPr>
              <w:t>VІ. Наукові засади композиційної побудови матеріалів зі спеціальними властивостями.</w:t>
            </w:r>
          </w:p>
          <w:p w:rsidR="00D30BCB" w:rsidRPr="00D30BCB" w:rsidRDefault="00D30BCB" w:rsidP="00B008C9">
            <w:pPr>
              <w:ind w:firstLine="437"/>
              <w:jc w:val="both"/>
              <w:rPr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437"/>
              <w:jc w:val="center"/>
              <w:rPr>
                <w:b/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 xml:space="preserve">Додаткову інформацію надає Оргкомітет  </w:t>
            </w:r>
          </w:p>
          <w:p w:rsidR="004C4E64" w:rsidRPr="00D30BCB" w:rsidRDefault="00DA6A90" w:rsidP="00DA6A90">
            <w:pPr>
              <w:spacing w:line="228" w:lineRule="auto"/>
              <w:ind w:firstLine="437"/>
              <w:jc w:val="center"/>
              <w:rPr>
                <w:b/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 xml:space="preserve">за т/ф: (044) 425-37-75, </w:t>
            </w:r>
          </w:p>
          <w:p w:rsidR="00DA6A90" w:rsidRPr="00D30BCB" w:rsidRDefault="00DA6A90" w:rsidP="00DA6A90">
            <w:pPr>
              <w:spacing w:line="228" w:lineRule="auto"/>
              <w:ind w:firstLine="437"/>
              <w:jc w:val="center"/>
              <w:rPr>
                <w:b/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 xml:space="preserve"> e-</w:t>
            </w:r>
            <w:proofErr w:type="spellStart"/>
            <w:r w:rsidRPr="00D30BCB">
              <w:rPr>
                <w:b/>
                <w:sz w:val="19"/>
                <w:szCs w:val="19"/>
                <w:lang w:val="uk-UA"/>
              </w:rPr>
              <w:t>mail</w:t>
            </w:r>
            <w:proofErr w:type="spellEnd"/>
            <w:r w:rsidRPr="00D30BCB">
              <w:rPr>
                <w:b/>
                <w:sz w:val="19"/>
                <w:szCs w:val="19"/>
                <w:lang w:val="uk-UA"/>
              </w:rPr>
              <w:t xml:space="preserve">:   </w:t>
            </w:r>
            <w:hyperlink r:id="rId13" w:history="1">
              <w:r w:rsidRPr="00D30BCB">
                <w:rPr>
                  <w:rStyle w:val="a4"/>
                  <w:b/>
                  <w:color w:val="auto"/>
                  <w:sz w:val="19"/>
                  <w:szCs w:val="19"/>
                  <w:lang w:val="uk-UA"/>
                </w:rPr>
                <w:t>mit@kievweb.com.ua</w:t>
              </w:r>
            </w:hyperlink>
          </w:p>
          <w:p w:rsidR="00DA6A90" w:rsidRPr="00D30BCB" w:rsidRDefault="00DA6A90" w:rsidP="00DA6A90">
            <w:pPr>
              <w:pStyle w:val="1"/>
              <w:spacing w:before="240" w:after="120" w:line="228" w:lineRule="auto"/>
              <w:jc w:val="center"/>
              <w:rPr>
                <w:rFonts w:ascii="Times New Roman" w:hAnsi="Times New Roman"/>
                <w:b/>
                <w:bCs/>
                <w:caps/>
                <w:color w:val="4F81BD"/>
                <w:spacing w:val="-6"/>
                <w:sz w:val="19"/>
                <w:szCs w:val="19"/>
              </w:rPr>
            </w:pPr>
            <w:r w:rsidRPr="00D30BCB">
              <w:rPr>
                <w:rFonts w:ascii="Times New Roman" w:hAnsi="Times New Roman"/>
                <w:b/>
                <w:bCs/>
                <w:caps/>
                <w:color w:val="4F81BD"/>
                <w:spacing w:val="-6"/>
                <w:sz w:val="19"/>
                <w:szCs w:val="19"/>
              </w:rPr>
              <w:t>Правила підготовки статті до публікації</w:t>
            </w: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357"/>
              <w:rPr>
                <w:b/>
                <w:sz w:val="19"/>
                <w:szCs w:val="19"/>
              </w:rPr>
            </w:pPr>
            <w:r w:rsidRPr="00D30BCB">
              <w:rPr>
                <w:b/>
                <w:sz w:val="19"/>
                <w:szCs w:val="19"/>
              </w:rPr>
              <w:t xml:space="preserve">Статтю, оформлену згідно з вимогами ДАК України, необхідно передати до  </w:t>
            </w:r>
            <w:r w:rsidR="00577357" w:rsidRPr="00D30BCB">
              <w:rPr>
                <w:b/>
                <w:sz w:val="19"/>
                <w:szCs w:val="19"/>
                <w:lang w:val="ru-RU"/>
              </w:rPr>
              <w:t>31</w:t>
            </w:r>
            <w:r w:rsidR="009369F7" w:rsidRPr="00D30BCB">
              <w:rPr>
                <w:b/>
                <w:sz w:val="19"/>
                <w:szCs w:val="19"/>
                <w:lang w:val="ru-RU"/>
              </w:rPr>
              <w:t>.</w:t>
            </w:r>
            <w:r w:rsidR="00577357" w:rsidRPr="00D30BCB">
              <w:rPr>
                <w:b/>
                <w:sz w:val="19"/>
                <w:szCs w:val="19"/>
                <w:lang w:val="ru-RU"/>
              </w:rPr>
              <w:t>03</w:t>
            </w:r>
            <w:r w:rsidRPr="00D30BCB">
              <w:rPr>
                <w:b/>
                <w:sz w:val="19"/>
                <w:szCs w:val="19"/>
              </w:rPr>
              <w:t>.1</w:t>
            </w:r>
            <w:r w:rsidR="00577357" w:rsidRPr="00D30BCB">
              <w:rPr>
                <w:b/>
                <w:sz w:val="19"/>
                <w:szCs w:val="19"/>
              </w:rPr>
              <w:t>6</w:t>
            </w:r>
            <w:r w:rsidRPr="00D30BCB">
              <w:rPr>
                <w:b/>
                <w:sz w:val="19"/>
                <w:szCs w:val="19"/>
              </w:rPr>
              <w:t xml:space="preserve">! </w:t>
            </w: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357"/>
              <w:rPr>
                <w:sz w:val="19"/>
                <w:szCs w:val="19"/>
              </w:rPr>
            </w:pPr>
            <w:r w:rsidRPr="00D30BCB">
              <w:rPr>
                <w:sz w:val="19"/>
                <w:szCs w:val="19"/>
              </w:rPr>
              <w:t>Статті, отримані після зазначеної дати,  будуть опубліковані в наступному збірнику!</w:t>
            </w:r>
          </w:p>
          <w:p w:rsidR="00DA6A90" w:rsidRPr="00D30BCB" w:rsidRDefault="00DA6A90" w:rsidP="00DA6A90">
            <w:pPr>
              <w:spacing w:line="228" w:lineRule="auto"/>
              <w:ind w:firstLine="357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u w:val="single"/>
                <w:lang w:val="uk-UA"/>
              </w:rPr>
              <w:t>Звертаємо Вашу увагу</w:t>
            </w:r>
            <w:r w:rsidRPr="00D30BCB">
              <w:rPr>
                <w:spacing w:val="-2"/>
                <w:sz w:val="19"/>
                <w:szCs w:val="19"/>
                <w:lang w:val="uk-UA"/>
              </w:rPr>
              <w:t xml:space="preserve"> на те, що наукові статті згідно з вимогами ДАК повинні мати такі структурні елементи: </w:t>
            </w:r>
          </w:p>
          <w:p w:rsidR="00DA6A90" w:rsidRPr="00D30BCB" w:rsidRDefault="00DA6A90" w:rsidP="00DA6A90">
            <w:pPr>
              <w:spacing w:line="228" w:lineRule="auto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lang w:val="uk-UA"/>
              </w:rPr>
              <w:t>1. Постановка проблеми.</w:t>
            </w:r>
          </w:p>
          <w:p w:rsidR="00DA6A90" w:rsidRPr="00D30BCB" w:rsidRDefault="00DA6A90" w:rsidP="00DA6A90">
            <w:pPr>
              <w:spacing w:line="228" w:lineRule="auto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lang w:val="uk-UA"/>
              </w:rPr>
              <w:t>2. Аналіз останніх досліджень та публікацій.</w:t>
            </w:r>
          </w:p>
          <w:p w:rsidR="00DA6A90" w:rsidRPr="00D30BCB" w:rsidRDefault="00DA6A90" w:rsidP="00DA6A90">
            <w:pPr>
              <w:spacing w:line="228" w:lineRule="auto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lang w:val="uk-UA"/>
              </w:rPr>
              <w:t>3. Формулювання цілі статті.</w:t>
            </w:r>
          </w:p>
          <w:p w:rsidR="00DA6A90" w:rsidRPr="00D30BCB" w:rsidRDefault="00DA6A90" w:rsidP="00DA6A90">
            <w:pPr>
              <w:spacing w:line="228" w:lineRule="auto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lang w:val="uk-UA"/>
              </w:rPr>
              <w:t>4. Виклад основного матеріалу.</w:t>
            </w:r>
          </w:p>
          <w:p w:rsidR="00DA6A90" w:rsidRPr="00D30BCB" w:rsidRDefault="00DA6A90" w:rsidP="00DA6A90">
            <w:pPr>
              <w:spacing w:line="228" w:lineRule="auto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lang w:val="uk-UA"/>
              </w:rPr>
              <w:t>5. Висновки.</w:t>
            </w:r>
          </w:p>
          <w:p w:rsidR="00DA6A90" w:rsidRPr="00D30BCB" w:rsidRDefault="00DA6A90" w:rsidP="00DA6A90">
            <w:pPr>
              <w:spacing w:line="228" w:lineRule="auto"/>
              <w:jc w:val="both"/>
              <w:rPr>
                <w:spacing w:val="-2"/>
                <w:sz w:val="19"/>
                <w:szCs w:val="19"/>
                <w:lang w:val="uk-UA"/>
              </w:rPr>
            </w:pPr>
            <w:r w:rsidRPr="00D30BCB">
              <w:rPr>
                <w:spacing w:val="-2"/>
                <w:sz w:val="19"/>
                <w:szCs w:val="19"/>
                <w:lang w:val="uk-UA"/>
              </w:rPr>
              <w:t xml:space="preserve">6. Список літератури (згідно з ДСТУ ГОСТ 7.1:2006). </w:t>
            </w:r>
          </w:p>
          <w:p w:rsidR="00982016" w:rsidRDefault="00DA6A90" w:rsidP="00E30745">
            <w:pPr>
              <w:spacing w:line="228" w:lineRule="auto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pacing w:val="-4"/>
                <w:sz w:val="19"/>
                <w:szCs w:val="19"/>
                <w:lang w:val="uk-UA"/>
              </w:rPr>
              <w:t>До розгляду приймаються статті обсягом до 6 повних сторінок</w:t>
            </w:r>
            <w:r w:rsidRPr="00D30BCB">
              <w:rPr>
                <w:sz w:val="19"/>
                <w:szCs w:val="19"/>
                <w:lang w:val="uk-UA"/>
              </w:rPr>
              <w:t xml:space="preserve"> українською, російською або англійською мовою виключно в електронному вигляді (CD, е-mail) в редакторі MS Word.</w:t>
            </w:r>
          </w:p>
          <w:p w:rsidR="00D30BCB" w:rsidRPr="00D30BCB" w:rsidRDefault="00D30BCB" w:rsidP="00D30BCB">
            <w:pPr>
              <w:spacing w:line="228" w:lineRule="auto"/>
              <w:jc w:val="both"/>
              <w:rPr>
                <w:spacing w:val="-4"/>
                <w:sz w:val="18"/>
                <w:szCs w:val="18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>НАЗВА ФАЙЛУ - ПРІЗВИЩЕ АВТОРА</w:t>
            </w:r>
            <w:r w:rsidRPr="00D30BCB">
              <w:rPr>
                <w:sz w:val="19"/>
                <w:szCs w:val="19"/>
                <w:lang w:val="uk-UA"/>
              </w:rPr>
              <w:t xml:space="preserve">. </w:t>
            </w:r>
            <w:r w:rsidRPr="00D30BCB">
              <w:rPr>
                <w:sz w:val="19"/>
                <w:szCs w:val="19"/>
                <w:u w:val="single"/>
                <w:lang w:val="uk-UA"/>
              </w:rPr>
              <w:t xml:space="preserve">Також додається копія статті у форматі </w:t>
            </w:r>
            <w:proofErr w:type="spellStart"/>
            <w:r w:rsidRPr="00D30BCB">
              <w:rPr>
                <w:sz w:val="19"/>
                <w:szCs w:val="19"/>
                <w:u w:val="single"/>
                <w:lang w:val="en-US"/>
              </w:rPr>
              <w:t>pdf</w:t>
            </w:r>
            <w:proofErr w:type="spellEnd"/>
            <w:r w:rsidRPr="00D30BCB">
              <w:rPr>
                <w:sz w:val="19"/>
                <w:szCs w:val="19"/>
                <w:u w:val="single"/>
                <w:lang w:val="uk-UA"/>
              </w:rPr>
              <w:t xml:space="preserve"> поліграфічної якості.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D30BCB">
              <w:rPr>
                <w:b/>
                <w:spacing w:val="-4"/>
                <w:sz w:val="19"/>
                <w:szCs w:val="19"/>
                <w:lang w:val="uk-UA"/>
              </w:rPr>
              <w:t>Індекс УДК</w:t>
            </w:r>
            <w:r w:rsidRPr="00D30BCB">
              <w:rPr>
                <w:spacing w:val="-4"/>
                <w:sz w:val="19"/>
                <w:szCs w:val="19"/>
                <w:lang w:val="uk-UA"/>
              </w:rPr>
              <w:t xml:space="preserve"> друкують окремим рядком у верхньому правому кутку. </w:t>
            </w:r>
            <w:r w:rsidRPr="00D30BCB">
              <w:rPr>
                <w:b/>
                <w:spacing w:val="-4"/>
                <w:sz w:val="19"/>
                <w:szCs w:val="19"/>
                <w:lang w:val="uk-UA"/>
              </w:rPr>
              <w:t>Анотацію українською</w:t>
            </w:r>
            <w:r w:rsidRPr="00D30BCB">
              <w:rPr>
                <w:spacing w:val="-4"/>
                <w:sz w:val="19"/>
                <w:szCs w:val="19"/>
                <w:lang w:val="uk-UA"/>
              </w:rPr>
              <w:t xml:space="preserve"> мовою подають перед текстом статті. Анотацію англійською та російською мовами подають після списку літератури. Обсяг анотацій – не більше 60 слів.  Після анотацій ОБОВ’ЯЗКОВО вказують </w:t>
            </w:r>
            <w:r w:rsidRPr="00D30BCB">
              <w:rPr>
                <w:b/>
                <w:spacing w:val="-4"/>
                <w:sz w:val="19"/>
                <w:szCs w:val="19"/>
                <w:lang w:val="uk-UA"/>
              </w:rPr>
              <w:t>ключові слова</w:t>
            </w:r>
            <w:r w:rsidRPr="00D30BCB">
              <w:rPr>
                <w:spacing w:val="-4"/>
                <w:sz w:val="19"/>
                <w:szCs w:val="19"/>
                <w:lang w:val="uk-UA"/>
              </w:rPr>
              <w:t xml:space="preserve"> (не більше, ніж 8) кожною мовою. </w:t>
            </w:r>
          </w:p>
        </w:tc>
        <w:tc>
          <w:tcPr>
            <w:tcW w:w="5346" w:type="dxa"/>
            <w:tcMar>
              <w:left w:w="340" w:type="dxa"/>
            </w:tcMar>
          </w:tcPr>
          <w:p w:rsidR="00DA6A90" w:rsidRPr="00D30BCB" w:rsidRDefault="00DA6A90" w:rsidP="00DA6A90">
            <w:pPr>
              <w:spacing w:line="228" w:lineRule="auto"/>
              <w:ind w:firstLine="397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b/>
                <w:bCs/>
                <w:spacing w:val="-2"/>
                <w:sz w:val="19"/>
                <w:szCs w:val="19"/>
                <w:lang w:val="uk-UA"/>
              </w:rPr>
              <w:t>Формат аркушу</w:t>
            </w:r>
            <w:r w:rsidRPr="00D30BCB">
              <w:rPr>
                <w:spacing w:val="-2"/>
                <w:sz w:val="19"/>
                <w:szCs w:val="19"/>
                <w:lang w:val="uk-UA"/>
              </w:rPr>
              <w:t xml:space="preserve"> А4 (210х297мм). </w:t>
            </w:r>
            <w:r w:rsidRPr="00D30BCB">
              <w:rPr>
                <w:b/>
                <w:bCs/>
                <w:spacing w:val="-2"/>
                <w:sz w:val="19"/>
                <w:szCs w:val="19"/>
                <w:lang w:val="uk-UA"/>
              </w:rPr>
              <w:t>Орієнтація</w:t>
            </w:r>
            <w:r w:rsidRPr="00D30BCB">
              <w:rPr>
                <w:spacing w:val="-2"/>
                <w:sz w:val="19"/>
                <w:szCs w:val="19"/>
                <w:lang w:val="uk-UA"/>
              </w:rPr>
              <w:t xml:space="preserve"> книжна.</w:t>
            </w:r>
            <w:r w:rsidRPr="00D30BCB">
              <w:rPr>
                <w:sz w:val="19"/>
                <w:szCs w:val="19"/>
                <w:lang w:val="uk-UA"/>
              </w:rPr>
              <w:t xml:space="preserve"> </w:t>
            </w:r>
            <w:r w:rsidRPr="00D30BCB">
              <w:rPr>
                <w:b/>
                <w:bCs/>
                <w:spacing w:val="-8"/>
                <w:sz w:val="19"/>
                <w:szCs w:val="19"/>
                <w:lang w:val="uk-UA"/>
              </w:rPr>
              <w:t>Поля</w:t>
            </w:r>
            <w:r w:rsidRPr="00D30BCB">
              <w:rPr>
                <w:spacing w:val="-8"/>
                <w:sz w:val="19"/>
                <w:szCs w:val="19"/>
                <w:lang w:val="uk-UA"/>
              </w:rPr>
              <w:t xml:space="preserve"> зверху, знизу, зліва і справа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D30BCB">
                <w:rPr>
                  <w:spacing w:val="-8"/>
                  <w:sz w:val="19"/>
                  <w:szCs w:val="19"/>
                  <w:lang w:val="uk-UA"/>
                </w:rPr>
                <w:t>22 мм</w:t>
              </w:r>
            </w:smartTag>
            <w:r w:rsidRPr="00D30BCB">
              <w:rPr>
                <w:spacing w:val="-8"/>
                <w:sz w:val="19"/>
                <w:szCs w:val="19"/>
                <w:lang w:val="uk-UA"/>
              </w:rPr>
              <w:t>.</w:t>
            </w:r>
            <w:r w:rsidRPr="00D30BCB">
              <w:rPr>
                <w:spacing w:val="-2"/>
                <w:sz w:val="19"/>
                <w:szCs w:val="19"/>
                <w:lang w:val="uk-UA"/>
              </w:rPr>
              <w:t xml:space="preserve"> </w:t>
            </w:r>
            <w:r w:rsidRPr="00D30BCB">
              <w:rPr>
                <w:b/>
                <w:bCs/>
                <w:spacing w:val="-8"/>
                <w:sz w:val="19"/>
                <w:szCs w:val="19"/>
                <w:lang w:val="uk-UA"/>
              </w:rPr>
              <w:t>Гарнітура</w:t>
            </w:r>
            <w:r w:rsidRPr="00D30BCB">
              <w:rPr>
                <w:spacing w:val="-8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30BCB">
              <w:rPr>
                <w:spacing w:val="-8"/>
                <w:sz w:val="19"/>
                <w:szCs w:val="19"/>
                <w:lang w:val="uk-UA"/>
              </w:rPr>
              <w:t>Times</w:t>
            </w:r>
            <w:proofErr w:type="spellEnd"/>
            <w:r w:rsidRPr="00D30BCB">
              <w:rPr>
                <w:spacing w:val="-8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30BCB">
              <w:rPr>
                <w:spacing w:val="-8"/>
                <w:sz w:val="19"/>
                <w:szCs w:val="19"/>
                <w:lang w:val="uk-UA"/>
              </w:rPr>
              <w:t>New</w:t>
            </w:r>
            <w:proofErr w:type="spellEnd"/>
            <w:r w:rsidRPr="00D30BCB">
              <w:rPr>
                <w:spacing w:val="-8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30BCB">
              <w:rPr>
                <w:spacing w:val="-8"/>
                <w:sz w:val="19"/>
                <w:szCs w:val="19"/>
                <w:lang w:val="uk-UA"/>
              </w:rPr>
              <w:t>Roman</w:t>
            </w:r>
            <w:proofErr w:type="spellEnd"/>
            <w:r w:rsidRPr="00D30BCB">
              <w:rPr>
                <w:spacing w:val="-8"/>
                <w:sz w:val="19"/>
                <w:szCs w:val="19"/>
                <w:lang w:val="uk-UA"/>
              </w:rPr>
              <w:t xml:space="preserve">; </w:t>
            </w:r>
            <w:r w:rsidRPr="00D30BCB">
              <w:rPr>
                <w:b/>
                <w:spacing w:val="-8"/>
                <w:sz w:val="19"/>
                <w:szCs w:val="19"/>
                <w:lang w:val="uk-UA"/>
              </w:rPr>
              <w:t>шрифт:</w:t>
            </w:r>
            <w:r w:rsidRPr="00D30BCB">
              <w:rPr>
                <w:spacing w:val="-8"/>
                <w:sz w:val="19"/>
                <w:szCs w:val="19"/>
                <w:lang w:val="uk-UA"/>
              </w:rPr>
              <w:t xml:space="preserve"> заголовок – 14, текст – 12</w:t>
            </w:r>
            <w:r w:rsidRPr="00D30BCB">
              <w:rPr>
                <w:bCs/>
                <w:spacing w:val="-8"/>
                <w:sz w:val="19"/>
                <w:szCs w:val="19"/>
                <w:lang w:val="uk-UA"/>
              </w:rPr>
              <w:t xml:space="preserve">. </w:t>
            </w:r>
            <w:r w:rsidRPr="00D30BCB">
              <w:rPr>
                <w:b/>
                <w:bCs/>
                <w:spacing w:val="-8"/>
                <w:sz w:val="19"/>
                <w:szCs w:val="19"/>
                <w:lang w:val="uk-UA"/>
              </w:rPr>
              <w:t>Абзац</w:t>
            </w:r>
            <w:r w:rsidRPr="00D30BCB">
              <w:rPr>
                <w:spacing w:val="-8"/>
                <w:sz w:val="19"/>
                <w:szCs w:val="19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см"/>
              </w:smartTagPr>
              <w:r w:rsidRPr="00D30BCB">
                <w:rPr>
                  <w:spacing w:val="-8"/>
                  <w:sz w:val="19"/>
                  <w:szCs w:val="19"/>
                  <w:lang w:val="uk-UA"/>
                </w:rPr>
                <w:t>1,2 см</w:t>
              </w:r>
            </w:smartTag>
            <w:r w:rsidRPr="00D30BCB">
              <w:rPr>
                <w:bCs/>
                <w:spacing w:val="-8"/>
                <w:sz w:val="19"/>
                <w:szCs w:val="19"/>
                <w:lang w:val="uk-UA"/>
              </w:rPr>
              <w:t xml:space="preserve">. </w:t>
            </w:r>
            <w:r w:rsidRPr="00D30BCB">
              <w:rPr>
                <w:b/>
                <w:bCs/>
                <w:spacing w:val="-8"/>
                <w:sz w:val="19"/>
                <w:szCs w:val="19"/>
                <w:lang w:val="uk-UA"/>
              </w:rPr>
              <w:t>Міжрядковий інтервал</w:t>
            </w:r>
            <w:r w:rsidRPr="00D30BCB">
              <w:rPr>
                <w:spacing w:val="-8"/>
                <w:sz w:val="19"/>
                <w:szCs w:val="19"/>
                <w:lang w:val="uk-UA"/>
              </w:rPr>
              <w:t xml:space="preserve"> одинарний.</w:t>
            </w:r>
            <w:r w:rsidRPr="00D30BCB">
              <w:rPr>
                <w:sz w:val="19"/>
                <w:szCs w:val="19"/>
                <w:lang w:val="uk-UA"/>
              </w:rPr>
              <w:t xml:space="preserve"> </w:t>
            </w:r>
          </w:p>
          <w:p w:rsidR="00DA6A90" w:rsidRPr="00D30BCB" w:rsidRDefault="00DA6A90" w:rsidP="00DA6A90">
            <w:pPr>
              <w:spacing w:line="228" w:lineRule="auto"/>
              <w:ind w:firstLine="397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>Рисунки</w:t>
            </w:r>
            <w:r w:rsidRPr="00D30BCB">
              <w:rPr>
                <w:sz w:val="19"/>
                <w:szCs w:val="19"/>
                <w:lang w:val="uk-UA"/>
              </w:rPr>
              <w:t xml:space="preserve"> надсилаються окремими файлами; назва файлу – порядковий номер рисунка у статті. </w:t>
            </w:r>
            <w:r w:rsidRPr="00D30BCB">
              <w:rPr>
                <w:b/>
                <w:sz w:val="19"/>
                <w:szCs w:val="19"/>
                <w:lang w:val="uk-UA"/>
              </w:rPr>
              <w:t>Формати рисунка:</w:t>
            </w:r>
            <w:r w:rsidRPr="00D30BCB">
              <w:rPr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tiff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pdf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eps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cdr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jpeg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. </w:t>
            </w:r>
            <w:r w:rsidRPr="00D30BCB">
              <w:rPr>
                <w:b/>
                <w:sz w:val="19"/>
                <w:szCs w:val="19"/>
                <w:lang w:val="uk-UA"/>
              </w:rPr>
              <w:t>Кольорова модель</w:t>
            </w:r>
            <w:r w:rsidRPr="00D30BCB">
              <w:rPr>
                <w:sz w:val="19"/>
                <w:szCs w:val="19"/>
                <w:lang w:val="uk-UA"/>
              </w:rPr>
              <w:t xml:space="preserve"> – відтінки сірого або ч/б палітра, роздільна здатність не менше 300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dpi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. </w:t>
            </w:r>
          </w:p>
          <w:p w:rsidR="00DA6A90" w:rsidRPr="00D30BCB" w:rsidRDefault="00DA6A90" w:rsidP="00DA6A90">
            <w:pPr>
              <w:spacing w:line="228" w:lineRule="auto"/>
              <w:ind w:firstLine="397"/>
              <w:jc w:val="both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uk-UA"/>
              </w:rPr>
              <w:t xml:space="preserve">Рисунки, створені у програмах Excel, Visio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Drawing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WordPad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D30BCB">
              <w:rPr>
                <w:sz w:val="19"/>
                <w:szCs w:val="19"/>
                <w:lang w:val="uk-UA"/>
              </w:rPr>
              <w:t>CorelDRAW</w:t>
            </w:r>
            <w:proofErr w:type="spellEnd"/>
            <w:r w:rsidRPr="00D30BCB">
              <w:rPr>
                <w:sz w:val="19"/>
                <w:szCs w:val="19"/>
                <w:lang w:val="uk-UA"/>
              </w:rPr>
              <w:t xml:space="preserve"> імпортуються у файл Word за допомогою меню </w:t>
            </w:r>
            <w:r w:rsidRPr="00D30BCB">
              <w:rPr>
                <w:sz w:val="19"/>
                <w:szCs w:val="19"/>
                <w:u w:val="single"/>
                <w:lang w:val="uk-UA"/>
              </w:rPr>
              <w:t>Вставка/Об’єкт</w:t>
            </w:r>
            <w:r w:rsidRPr="00D30BCB">
              <w:rPr>
                <w:sz w:val="19"/>
                <w:szCs w:val="19"/>
                <w:lang w:val="uk-UA"/>
              </w:rPr>
              <w:t>, щоб забезпечити можливість трансформації. Рисунки, створені за допомогою засобів Word, групуються та повинні бути доступними для виправлення.</w:t>
            </w:r>
          </w:p>
          <w:p w:rsidR="00DA6A90" w:rsidRPr="00D30BCB" w:rsidRDefault="00DA6A90" w:rsidP="00DA6A90">
            <w:pPr>
              <w:spacing w:line="228" w:lineRule="auto"/>
              <w:ind w:firstLine="397"/>
              <w:rPr>
                <w:b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397"/>
              <w:rPr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>Підписи</w:t>
            </w:r>
            <w:r w:rsidRPr="00D30BCB">
              <w:rPr>
                <w:sz w:val="19"/>
                <w:szCs w:val="19"/>
                <w:lang w:val="uk-UA"/>
              </w:rPr>
              <w:t xml:space="preserve"> </w:t>
            </w:r>
            <w:r w:rsidRPr="00D30BCB">
              <w:rPr>
                <w:b/>
                <w:sz w:val="19"/>
                <w:szCs w:val="19"/>
                <w:lang w:val="uk-UA"/>
              </w:rPr>
              <w:t>рисунків:</w:t>
            </w:r>
            <w:r w:rsidRPr="00D30BCB">
              <w:rPr>
                <w:sz w:val="19"/>
                <w:szCs w:val="19"/>
                <w:lang w:val="uk-UA"/>
              </w:rPr>
              <w:t xml:space="preserve"> «</w:t>
            </w:r>
            <w:r w:rsidRPr="00D30BCB">
              <w:rPr>
                <w:b/>
                <w:sz w:val="19"/>
                <w:szCs w:val="19"/>
                <w:lang w:val="uk-UA"/>
              </w:rPr>
              <w:t>Рисунок 1</w:t>
            </w:r>
            <w:r w:rsidRPr="00D30BCB">
              <w:rPr>
                <w:sz w:val="19"/>
                <w:szCs w:val="19"/>
                <w:lang w:val="uk-UA"/>
              </w:rPr>
              <w:t xml:space="preserve"> – Назва рисунка»</w:t>
            </w:r>
          </w:p>
          <w:p w:rsidR="00DA6A90" w:rsidRPr="00D30BCB" w:rsidRDefault="00DA6A90" w:rsidP="00C53924">
            <w:pPr>
              <w:spacing w:before="120" w:line="228" w:lineRule="auto"/>
              <w:ind w:firstLine="397"/>
              <w:rPr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>Підписи таблиць</w:t>
            </w:r>
            <w:r w:rsidRPr="00D30BCB">
              <w:rPr>
                <w:sz w:val="19"/>
                <w:szCs w:val="19"/>
                <w:lang w:val="uk-UA"/>
              </w:rPr>
              <w:t xml:space="preserve">: </w:t>
            </w:r>
          </w:p>
          <w:p w:rsidR="00DA6A90" w:rsidRPr="00D30BCB" w:rsidRDefault="00DA6A90" w:rsidP="00DA6A90">
            <w:pPr>
              <w:spacing w:line="228" w:lineRule="auto"/>
              <w:ind w:firstLine="397"/>
              <w:jc w:val="right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uk-UA"/>
              </w:rPr>
              <w:t>«</w:t>
            </w:r>
            <w:r w:rsidRPr="00D30BCB">
              <w:rPr>
                <w:b/>
                <w:sz w:val="19"/>
                <w:szCs w:val="19"/>
                <w:lang w:val="uk-UA"/>
              </w:rPr>
              <w:t xml:space="preserve">Таблиця 1 </w:t>
            </w:r>
          </w:p>
          <w:p w:rsidR="00DA6A90" w:rsidRPr="00D30BCB" w:rsidRDefault="00DA6A90" w:rsidP="00DA6A90">
            <w:pPr>
              <w:spacing w:line="228" w:lineRule="auto"/>
              <w:ind w:firstLine="397"/>
              <w:jc w:val="center"/>
              <w:rPr>
                <w:sz w:val="19"/>
                <w:szCs w:val="19"/>
                <w:lang w:val="uk-UA"/>
              </w:rPr>
            </w:pPr>
            <w:r w:rsidRPr="00D30BCB">
              <w:rPr>
                <w:sz w:val="19"/>
                <w:szCs w:val="19"/>
                <w:lang w:val="uk-UA"/>
              </w:rPr>
              <w:t>Назва таблиці»</w:t>
            </w:r>
          </w:p>
          <w:p w:rsidR="00DA6A90" w:rsidRPr="00D30BCB" w:rsidRDefault="00DA6A90" w:rsidP="00DA6A90">
            <w:pPr>
              <w:spacing w:line="228" w:lineRule="auto"/>
              <w:ind w:firstLine="397"/>
              <w:rPr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jc w:val="center"/>
              <w:rPr>
                <w:b/>
                <w:sz w:val="19"/>
                <w:szCs w:val="19"/>
                <w:lang w:val="uk-UA"/>
              </w:rPr>
            </w:pPr>
            <w:r w:rsidRPr="00D30BCB">
              <w:rPr>
                <w:b/>
                <w:sz w:val="19"/>
                <w:szCs w:val="19"/>
                <w:lang w:val="uk-UA"/>
              </w:rPr>
              <w:t>ПРИКЛАД ОФОРМЛЕННЯ СТАТТІ</w:t>
            </w: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spacing w:val="-6"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spacing w:val="-6"/>
                <w:sz w:val="19"/>
                <w:szCs w:val="19"/>
                <w:lang w:val="uk-UA"/>
              </w:rPr>
            </w:pPr>
            <w:r w:rsidRPr="00D30BCB">
              <w:rPr>
                <w:spacing w:val="-6"/>
                <w:sz w:val="19"/>
                <w:szCs w:val="19"/>
                <w:lang w:val="uk-UA"/>
              </w:rPr>
              <w:t>УДК</w:t>
            </w:r>
          </w:p>
          <w:p w:rsidR="00DA6A90" w:rsidRPr="00D30BCB" w:rsidRDefault="00DA6A90" w:rsidP="00DA6A90">
            <w:pPr>
              <w:spacing w:line="228" w:lineRule="auto"/>
              <w:rPr>
                <w:spacing w:val="-6"/>
                <w:sz w:val="19"/>
                <w:szCs w:val="19"/>
                <w:lang w:val="uk-UA"/>
              </w:rPr>
            </w:pPr>
            <w:r w:rsidRPr="00D30BCB">
              <w:rPr>
                <w:spacing w:val="-6"/>
                <w:sz w:val="19"/>
                <w:szCs w:val="19"/>
                <w:lang w:val="uk-UA"/>
              </w:rPr>
              <w:t xml:space="preserve">П.І.Б. автора, вчений ступінь, посада </w:t>
            </w:r>
          </w:p>
          <w:p w:rsidR="00DA6A90" w:rsidRPr="00D30BCB" w:rsidRDefault="00DA6A90" w:rsidP="00DA6A90">
            <w:pPr>
              <w:spacing w:line="228" w:lineRule="auto"/>
              <w:rPr>
                <w:spacing w:val="-6"/>
                <w:sz w:val="19"/>
                <w:szCs w:val="19"/>
                <w:lang w:val="uk-UA"/>
              </w:rPr>
            </w:pPr>
            <w:r w:rsidRPr="00D30BCB">
              <w:rPr>
                <w:spacing w:val="-6"/>
                <w:sz w:val="19"/>
                <w:szCs w:val="19"/>
                <w:lang w:val="uk-UA"/>
              </w:rPr>
              <w:t>Найменування організації, поштова адреса</w:t>
            </w:r>
          </w:p>
          <w:p w:rsidR="00DA6A90" w:rsidRPr="00D30BCB" w:rsidRDefault="00DA6A90" w:rsidP="00DA6A90">
            <w:pPr>
              <w:spacing w:line="228" w:lineRule="auto"/>
              <w:rPr>
                <w:spacing w:val="-6"/>
                <w:sz w:val="19"/>
                <w:szCs w:val="19"/>
                <w:lang w:val="uk-UA"/>
              </w:rPr>
            </w:pPr>
            <w:r w:rsidRPr="00D30BCB">
              <w:rPr>
                <w:spacing w:val="-6"/>
                <w:sz w:val="19"/>
                <w:szCs w:val="19"/>
                <w:lang w:val="uk-UA"/>
              </w:rPr>
              <w:t xml:space="preserve">Контактний тел. та </w:t>
            </w:r>
            <w:r w:rsidRPr="00D30BCB">
              <w:rPr>
                <w:spacing w:val="-6"/>
                <w:sz w:val="19"/>
                <w:szCs w:val="19"/>
                <w:lang w:val="en-US"/>
              </w:rPr>
              <w:t>e</w:t>
            </w:r>
            <w:r w:rsidRPr="00D30BCB">
              <w:rPr>
                <w:spacing w:val="-6"/>
                <w:sz w:val="19"/>
                <w:szCs w:val="19"/>
              </w:rPr>
              <w:t>-</w:t>
            </w:r>
            <w:r w:rsidRPr="00D30BCB">
              <w:rPr>
                <w:spacing w:val="-6"/>
                <w:sz w:val="19"/>
                <w:szCs w:val="19"/>
                <w:lang w:val="en-US"/>
              </w:rPr>
              <w:t>mail</w:t>
            </w:r>
            <w:r w:rsidRPr="00D30BCB">
              <w:rPr>
                <w:spacing w:val="-6"/>
                <w:sz w:val="19"/>
                <w:szCs w:val="19"/>
                <w:lang w:val="uk-UA"/>
              </w:rPr>
              <w:t xml:space="preserve"> автора</w:t>
            </w:r>
          </w:p>
          <w:p w:rsidR="00DA6A90" w:rsidRPr="00D30BCB" w:rsidRDefault="00DA6A90" w:rsidP="00DA6A90">
            <w:pPr>
              <w:spacing w:line="228" w:lineRule="auto"/>
              <w:rPr>
                <w:spacing w:val="-6"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jc w:val="center"/>
              <w:rPr>
                <w:b/>
                <w:caps/>
                <w:spacing w:val="-6"/>
                <w:sz w:val="19"/>
                <w:szCs w:val="19"/>
                <w:lang w:val="uk-UA"/>
              </w:rPr>
            </w:pPr>
            <w:r w:rsidRPr="00D30BCB">
              <w:rPr>
                <w:b/>
                <w:caps/>
                <w:spacing w:val="-6"/>
                <w:sz w:val="19"/>
                <w:szCs w:val="19"/>
                <w:lang w:val="uk-UA"/>
              </w:rPr>
              <w:t>Назва статті</w:t>
            </w:r>
          </w:p>
          <w:p w:rsidR="00DA6A90" w:rsidRPr="00D30BCB" w:rsidRDefault="00DA6A90" w:rsidP="00DA6A90">
            <w:pPr>
              <w:spacing w:line="228" w:lineRule="auto"/>
              <w:rPr>
                <w:spacing w:val="-6"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spacing w:val="-6"/>
                <w:sz w:val="19"/>
                <w:szCs w:val="19"/>
                <w:lang w:val="uk-UA"/>
              </w:rPr>
            </w:pPr>
            <w:r w:rsidRPr="00D30BCB">
              <w:rPr>
                <w:spacing w:val="-6"/>
                <w:sz w:val="19"/>
                <w:szCs w:val="19"/>
                <w:lang w:val="uk-UA"/>
              </w:rPr>
              <w:t>Анотація.</w:t>
            </w: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680"/>
              <w:jc w:val="left"/>
              <w:rPr>
                <w:i/>
                <w:sz w:val="19"/>
                <w:szCs w:val="19"/>
              </w:rPr>
            </w:pPr>
            <w:r w:rsidRPr="00D30BCB">
              <w:rPr>
                <w:i/>
                <w:sz w:val="19"/>
                <w:szCs w:val="19"/>
              </w:rPr>
              <w:t>Ключові слова:</w:t>
            </w: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spacing w:val="-6"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680"/>
              <w:jc w:val="both"/>
              <w:rPr>
                <w:spacing w:val="-6"/>
                <w:sz w:val="19"/>
                <w:szCs w:val="19"/>
                <w:lang w:val="uk-UA"/>
              </w:rPr>
            </w:pPr>
            <w:r w:rsidRPr="00D30BCB">
              <w:rPr>
                <w:spacing w:val="-6"/>
                <w:sz w:val="19"/>
                <w:szCs w:val="19"/>
                <w:lang w:val="uk-UA"/>
              </w:rPr>
              <w:t xml:space="preserve">Текст статті Текст статті Текст статті Текст статті Текст статті Текст статті Текст статті Текст статті Текст статті Текст статті </w:t>
            </w:r>
          </w:p>
          <w:p w:rsidR="00DA6A90" w:rsidRPr="00D30BCB" w:rsidRDefault="00DA6A90" w:rsidP="00DA6A90">
            <w:pPr>
              <w:spacing w:line="228" w:lineRule="auto"/>
              <w:ind w:firstLine="680"/>
              <w:jc w:val="center"/>
              <w:rPr>
                <w:b/>
                <w:spacing w:val="-6"/>
                <w:sz w:val="19"/>
                <w:szCs w:val="19"/>
                <w:lang w:val="uk-UA"/>
              </w:rPr>
            </w:pPr>
            <w:r w:rsidRPr="00D30BCB">
              <w:rPr>
                <w:b/>
                <w:spacing w:val="-6"/>
                <w:sz w:val="19"/>
                <w:szCs w:val="19"/>
                <w:lang w:val="uk-UA"/>
              </w:rPr>
              <w:t>ЛІТЕРАТУРА</w:t>
            </w: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b/>
                <w:spacing w:val="-6"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680"/>
              <w:jc w:val="left"/>
              <w:rPr>
                <w:sz w:val="19"/>
                <w:szCs w:val="19"/>
              </w:rPr>
            </w:pPr>
            <w:r w:rsidRPr="00D30BCB">
              <w:rPr>
                <w:spacing w:val="-6"/>
                <w:sz w:val="19"/>
                <w:szCs w:val="19"/>
              </w:rPr>
              <w:t>Анотації російською та англійською мовами:</w:t>
            </w: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680"/>
              <w:jc w:val="left"/>
              <w:rPr>
                <w:b/>
                <w:sz w:val="19"/>
                <w:szCs w:val="19"/>
              </w:rPr>
            </w:pPr>
            <w:r w:rsidRPr="00D30BCB">
              <w:rPr>
                <w:b/>
                <w:sz w:val="19"/>
                <w:szCs w:val="19"/>
              </w:rPr>
              <w:t xml:space="preserve">НАЗВАНИЕ СТАТЬИ </w:t>
            </w:r>
            <w:r w:rsidRPr="00D30BCB">
              <w:rPr>
                <w:sz w:val="19"/>
                <w:szCs w:val="19"/>
                <w:lang w:val="ru-RU"/>
              </w:rPr>
              <w:t>/</w:t>
            </w:r>
            <w:r w:rsidRPr="00D30BCB">
              <w:rPr>
                <w:sz w:val="19"/>
                <w:szCs w:val="19"/>
              </w:rPr>
              <w:t>ФИО автора/</w:t>
            </w: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680"/>
              <w:jc w:val="left"/>
              <w:rPr>
                <w:sz w:val="19"/>
                <w:szCs w:val="19"/>
                <w:lang w:val="ru-RU"/>
              </w:rPr>
            </w:pPr>
            <w:r w:rsidRPr="00D30BCB">
              <w:rPr>
                <w:sz w:val="19"/>
                <w:szCs w:val="19"/>
                <w:lang w:val="ru-RU"/>
              </w:rPr>
              <w:t>Аннотация</w:t>
            </w:r>
          </w:p>
          <w:p w:rsidR="00DA6A90" w:rsidRPr="00D30BCB" w:rsidRDefault="00DA6A90" w:rsidP="00DA6A90">
            <w:pPr>
              <w:pStyle w:val="20"/>
              <w:spacing w:line="228" w:lineRule="auto"/>
              <w:ind w:left="0" w:firstLine="680"/>
              <w:jc w:val="left"/>
              <w:rPr>
                <w:i/>
                <w:sz w:val="19"/>
                <w:szCs w:val="19"/>
                <w:lang w:val="ru-RU"/>
              </w:rPr>
            </w:pPr>
            <w:r w:rsidRPr="00D30BCB">
              <w:rPr>
                <w:i/>
                <w:sz w:val="19"/>
                <w:szCs w:val="19"/>
                <w:lang w:val="ru-RU"/>
              </w:rPr>
              <w:t>Ключевые слова:</w:t>
            </w: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b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sz w:val="19"/>
                <w:szCs w:val="19"/>
                <w:lang w:val="en-US"/>
              </w:rPr>
            </w:pPr>
            <w:r w:rsidRPr="00D30BCB">
              <w:rPr>
                <w:b/>
                <w:sz w:val="19"/>
                <w:szCs w:val="19"/>
                <w:lang w:val="en-US"/>
              </w:rPr>
              <w:t>NAME OF ARTICLE</w:t>
            </w:r>
            <w:r w:rsidRPr="00D30BCB">
              <w:rPr>
                <w:sz w:val="19"/>
                <w:szCs w:val="19"/>
                <w:lang w:val="en-US"/>
              </w:rPr>
              <w:t xml:space="preserve"> / Name, Surname of author /  </w:t>
            </w:r>
          </w:p>
          <w:p w:rsidR="00DA6A90" w:rsidRPr="00D30BCB" w:rsidRDefault="00DA6A90" w:rsidP="00DA6A90">
            <w:pPr>
              <w:spacing w:line="228" w:lineRule="auto"/>
              <w:ind w:firstLine="680"/>
              <w:rPr>
                <w:sz w:val="19"/>
                <w:szCs w:val="19"/>
              </w:rPr>
            </w:pPr>
            <w:r w:rsidRPr="00D30BCB">
              <w:rPr>
                <w:sz w:val="19"/>
                <w:szCs w:val="19"/>
                <w:lang w:val="en-US"/>
              </w:rPr>
              <w:t>Abstract</w:t>
            </w:r>
          </w:p>
          <w:p w:rsidR="00DA6A90" w:rsidRPr="00D30BCB" w:rsidRDefault="00DA6A90" w:rsidP="00DA6A90">
            <w:pPr>
              <w:spacing w:line="228" w:lineRule="auto"/>
              <w:rPr>
                <w:i/>
                <w:sz w:val="19"/>
                <w:szCs w:val="19"/>
                <w:lang w:val="uk-UA"/>
              </w:rPr>
            </w:pPr>
            <w:r w:rsidRPr="00D30BCB">
              <w:rPr>
                <w:i/>
                <w:sz w:val="19"/>
                <w:szCs w:val="19"/>
                <w:lang w:val="uk-UA"/>
              </w:rPr>
              <w:t xml:space="preserve">               </w:t>
            </w:r>
            <w:r w:rsidRPr="00D30BCB">
              <w:rPr>
                <w:i/>
                <w:sz w:val="19"/>
                <w:szCs w:val="19"/>
                <w:lang w:val="en-US"/>
              </w:rPr>
              <w:t>Keywords</w:t>
            </w:r>
            <w:r w:rsidRPr="00D30BCB">
              <w:rPr>
                <w:i/>
                <w:sz w:val="19"/>
                <w:szCs w:val="19"/>
              </w:rPr>
              <w:t xml:space="preserve">: </w:t>
            </w:r>
          </w:p>
          <w:p w:rsidR="00DA6A90" w:rsidRPr="00D30BCB" w:rsidRDefault="00DA6A90" w:rsidP="00DA6A90">
            <w:pPr>
              <w:spacing w:line="228" w:lineRule="auto"/>
              <w:rPr>
                <w:i/>
                <w:sz w:val="19"/>
                <w:szCs w:val="19"/>
                <w:lang w:val="uk-UA"/>
              </w:rPr>
            </w:pPr>
          </w:p>
          <w:p w:rsidR="00DA6A90" w:rsidRPr="00D30BCB" w:rsidRDefault="00DA6A90" w:rsidP="00DA6A90">
            <w:pPr>
              <w:spacing w:line="228" w:lineRule="auto"/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D30BCB">
              <w:rPr>
                <w:b/>
                <w:i/>
                <w:sz w:val="19"/>
                <w:szCs w:val="19"/>
                <w:lang w:val="uk-UA"/>
              </w:rPr>
              <w:t>Автор статті несе відповідальність за наданий матеріал.</w:t>
            </w:r>
          </w:p>
          <w:p w:rsidR="00BC39A5" w:rsidRPr="00D30BCB" w:rsidRDefault="00DA6A90" w:rsidP="00DA6A90">
            <w:pPr>
              <w:spacing w:line="228" w:lineRule="auto"/>
              <w:ind w:firstLine="680"/>
              <w:jc w:val="center"/>
              <w:rPr>
                <w:i/>
                <w:sz w:val="19"/>
                <w:szCs w:val="19"/>
                <w:lang w:val="uk-UA"/>
              </w:rPr>
            </w:pPr>
            <w:r w:rsidRPr="00D30BCB">
              <w:rPr>
                <w:b/>
                <w:i/>
                <w:sz w:val="19"/>
                <w:szCs w:val="19"/>
                <w:lang w:val="uk-UA"/>
              </w:rPr>
              <w:t>Будь</w:t>
            </w:r>
            <w:r w:rsidR="00C53924" w:rsidRPr="00D30BCB">
              <w:rPr>
                <w:b/>
                <w:i/>
                <w:sz w:val="19"/>
                <w:szCs w:val="19"/>
                <w:lang w:val="uk-UA"/>
              </w:rPr>
              <w:t xml:space="preserve">-які вимоги до Оргкомітету щодо </w:t>
            </w:r>
            <w:r w:rsidRPr="00D30BCB">
              <w:rPr>
                <w:b/>
                <w:i/>
                <w:sz w:val="19"/>
                <w:szCs w:val="19"/>
                <w:lang w:val="uk-UA"/>
              </w:rPr>
              <w:t>відповідальності та відшкодування моральних або матеріальних збитків, спричинених через помилково чи невірно внесені дані, виключаються.</w:t>
            </w:r>
          </w:p>
        </w:tc>
      </w:tr>
    </w:tbl>
    <w:p w:rsidR="00A04292" w:rsidRPr="004D0CF8" w:rsidRDefault="00A04292">
      <w:pPr>
        <w:rPr>
          <w:sz w:val="2"/>
          <w:lang w:val="uk-UA"/>
        </w:rPr>
      </w:pPr>
    </w:p>
    <w:sectPr w:rsidR="00A04292" w:rsidRPr="004D0CF8" w:rsidSect="004B58CB">
      <w:type w:val="continuous"/>
      <w:pgSz w:w="16838" w:h="11906" w:orient="landscape" w:code="9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65" w:rsidRDefault="00480865" w:rsidP="001D66A1">
      <w:r>
        <w:separator/>
      </w:r>
    </w:p>
  </w:endnote>
  <w:endnote w:type="continuationSeparator" w:id="0">
    <w:p w:rsidR="00480865" w:rsidRDefault="00480865" w:rsidP="001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65" w:rsidRDefault="00480865" w:rsidP="001D66A1">
      <w:r>
        <w:separator/>
      </w:r>
    </w:p>
  </w:footnote>
  <w:footnote w:type="continuationSeparator" w:id="0">
    <w:p w:rsidR="00480865" w:rsidRDefault="00480865" w:rsidP="001D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0AB"/>
    <w:multiLevelType w:val="hybridMultilevel"/>
    <w:tmpl w:val="2DDE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3019A"/>
    <w:multiLevelType w:val="hybridMultilevel"/>
    <w:tmpl w:val="4010349A"/>
    <w:lvl w:ilvl="0" w:tplc="62BEA05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color w:val="auto"/>
        <w:spacing w:val="0"/>
        <w:w w:val="100"/>
        <w:position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E4528"/>
    <w:multiLevelType w:val="multilevel"/>
    <w:tmpl w:val="4010349A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color w:val="auto"/>
        <w:spacing w:val="0"/>
        <w:w w:val="1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00C91"/>
    <w:multiLevelType w:val="hybridMultilevel"/>
    <w:tmpl w:val="9BDCD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F28BA"/>
    <w:multiLevelType w:val="hybridMultilevel"/>
    <w:tmpl w:val="360A8686"/>
    <w:lvl w:ilvl="0" w:tplc="354872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83B9D"/>
    <w:multiLevelType w:val="multilevel"/>
    <w:tmpl w:val="360A86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02"/>
    <w:rsid w:val="000001F0"/>
    <w:rsid w:val="000033C3"/>
    <w:rsid w:val="00006EBD"/>
    <w:rsid w:val="000109A7"/>
    <w:rsid w:val="00020013"/>
    <w:rsid w:val="00022FEC"/>
    <w:rsid w:val="000241D4"/>
    <w:rsid w:val="00026257"/>
    <w:rsid w:val="00027C30"/>
    <w:rsid w:val="0004480C"/>
    <w:rsid w:val="00057CF3"/>
    <w:rsid w:val="000629C8"/>
    <w:rsid w:val="0006457F"/>
    <w:rsid w:val="00065863"/>
    <w:rsid w:val="0007033A"/>
    <w:rsid w:val="00075C99"/>
    <w:rsid w:val="0007741F"/>
    <w:rsid w:val="00077F1A"/>
    <w:rsid w:val="00087681"/>
    <w:rsid w:val="00087A5D"/>
    <w:rsid w:val="00090D22"/>
    <w:rsid w:val="00093AE1"/>
    <w:rsid w:val="000A1692"/>
    <w:rsid w:val="000A30A2"/>
    <w:rsid w:val="000A65D6"/>
    <w:rsid w:val="000B3107"/>
    <w:rsid w:val="000C4B74"/>
    <w:rsid w:val="000D3694"/>
    <w:rsid w:val="000D5571"/>
    <w:rsid w:val="000E4E73"/>
    <w:rsid w:val="000E6F4B"/>
    <w:rsid w:val="000F0606"/>
    <w:rsid w:val="000F361E"/>
    <w:rsid w:val="00100271"/>
    <w:rsid w:val="00100A32"/>
    <w:rsid w:val="00100B96"/>
    <w:rsid w:val="001013C4"/>
    <w:rsid w:val="00102A1D"/>
    <w:rsid w:val="00102EAE"/>
    <w:rsid w:val="00102FCF"/>
    <w:rsid w:val="00103581"/>
    <w:rsid w:val="00106680"/>
    <w:rsid w:val="00107E31"/>
    <w:rsid w:val="001171AD"/>
    <w:rsid w:val="001217E3"/>
    <w:rsid w:val="00121D3C"/>
    <w:rsid w:val="0012497F"/>
    <w:rsid w:val="00124A51"/>
    <w:rsid w:val="00137985"/>
    <w:rsid w:val="00143463"/>
    <w:rsid w:val="0015307E"/>
    <w:rsid w:val="00164EF0"/>
    <w:rsid w:val="00170386"/>
    <w:rsid w:val="00182DA4"/>
    <w:rsid w:val="00183CC4"/>
    <w:rsid w:val="00191F41"/>
    <w:rsid w:val="00196700"/>
    <w:rsid w:val="00196EE9"/>
    <w:rsid w:val="001A037E"/>
    <w:rsid w:val="001A2093"/>
    <w:rsid w:val="001A742C"/>
    <w:rsid w:val="001B4F4D"/>
    <w:rsid w:val="001B7C8B"/>
    <w:rsid w:val="001C0068"/>
    <w:rsid w:val="001C277A"/>
    <w:rsid w:val="001D0195"/>
    <w:rsid w:val="001D24E9"/>
    <w:rsid w:val="001D47F1"/>
    <w:rsid w:val="001D66A1"/>
    <w:rsid w:val="001E2B7A"/>
    <w:rsid w:val="001E522A"/>
    <w:rsid w:val="001F5240"/>
    <w:rsid w:val="00202205"/>
    <w:rsid w:val="00203A81"/>
    <w:rsid w:val="00204ECB"/>
    <w:rsid w:val="00210A6C"/>
    <w:rsid w:val="00211BCE"/>
    <w:rsid w:val="00214E9B"/>
    <w:rsid w:val="00221EFC"/>
    <w:rsid w:val="00224FCD"/>
    <w:rsid w:val="00233046"/>
    <w:rsid w:val="00235FC0"/>
    <w:rsid w:val="002427E1"/>
    <w:rsid w:val="00251917"/>
    <w:rsid w:val="00255140"/>
    <w:rsid w:val="0025672B"/>
    <w:rsid w:val="002623F7"/>
    <w:rsid w:val="00263755"/>
    <w:rsid w:val="00272620"/>
    <w:rsid w:val="00275E20"/>
    <w:rsid w:val="00287274"/>
    <w:rsid w:val="00287F7E"/>
    <w:rsid w:val="00291B66"/>
    <w:rsid w:val="002A0038"/>
    <w:rsid w:val="002B280F"/>
    <w:rsid w:val="002B6A0A"/>
    <w:rsid w:val="002C2BD4"/>
    <w:rsid w:val="002C5776"/>
    <w:rsid w:val="002C7CB8"/>
    <w:rsid w:val="002D2123"/>
    <w:rsid w:val="002D7EFB"/>
    <w:rsid w:val="002F512F"/>
    <w:rsid w:val="002F58C8"/>
    <w:rsid w:val="0031020E"/>
    <w:rsid w:val="00315224"/>
    <w:rsid w:val="0031749B"/>
    <w:rsid w:val="00330034"/>
    <w:rsid w:val="00335341"/>
    <w:rsid w:val="003516DA"/>
    <w:rsid w:val="00351FAA"/>
    <w:rsid w:val="003547F5"/>
    <w:rsid w:val="003751DF"/>
    <w:rsid w:val="003801DC"/>
    <w:rsid w:val="0038336B"/>
    <w:rsid w:val="00391E6A"/>
    <w:rsid w:val="003A1844"/>
    <w:rsid w:val="003A4C3B"/>
    <w:rsid w:val="003B187E"/>
    <w:rsid w:val="003B2C3E"/>
    <w:rsid w:val="003B71E5"/>
    <w:rsid w:val="003C683B"/>
    <w:rsid w:val="003D0F85"/>
    <w:rsid w:val="003D13C0"/>
    <w:rsid w:val="003D1C0C"/>
    <w:rsid w:val="0040597A"/>
    <w:rsid w:val="004148EE"/>
    <w:rsid w:val="00417BF9"/>
    <w:rsid w:val="004333A5"/>
    <w:rsid w:val="00434956"/>
    <w:rsid w:val="00435159"/>
    <w:rsid w:val="00436E8F"/>
    <w:rsid w:val="0045030A"/>
    <w:rsid w:val="0045036D"/>
    <w:rsid w:val="00454D28"/>
    <w:rsid w:val="00456502"/>
    <w:rsid w:val="00464512"/>
    <w:rsid w:val="0047129A"/>
    <w:rsid w:val="00473188"/>
    <w:rsid w:val="00480865"/>
    <w:rsid w:val="00482480"/>
    <w:rsid w:val="004869CB"/>
    <w:rsid w:val="00490D62"/>
    <w:rsid w:val="0049160C"/>
    <w:rsid w:val="00492321"/>
    <w:rsid w:val="00496212"/>
    <w:rsid w:val="004A2884"/>
    <w:rsid w:val="004A2C1F"/>
    <w:rsid w:val="004B1295"/>
    <w:rsid w:val="004B1993"/>
    <w:rsid w:val="004B58CB"/>
    <w:rsid w:val="004C1F8B"/>
    <w:rsid w:val="004C306E"/>
    <w:rsid w:val="004C4E64"/>
    <w:rsid w:val="004D0CF8"/>
    <w:rsid w:val="004D2A4A"/>
    <w:rsid w:val="004E045D"/>
    <w:rsid w:val="004E794E"/>
    <w:rsid w:val="004F0181"/>
    <w:rsid w:val="004F2329"/>
    <w:rsid w:val="004F7D98"/>
    <w:rsid w:val="005026A5"/>
    <w:rsid w:val="0050742F"/>
    <w:rsid w:val="00517C11"/>
    <w:rsid w:val="005208DA"/>
    <w:rsid w:val="00526D5A"/>
    <w:rsid w:val="005312E0"/>
    <w:rsid w:val="00531ECB"/>
    <w:rsid w:val="005368F2"/>
    <w:rsid w:val="005500C5"/>
    <w:rsid w:val="00552F6D"/>
    <w:rsid w:val="005628CB"/>
    <w:rsid w:val="00577357"/>
    <w:rsid w:val="005808E3"/>
    <w:rsid w:val="00586B2F"/>
    <w:rsid w:val="00595B6E"/>
    <w:rsid w:val="005A0204"/>
    <w:rsid w:val="005A4AB5"/>
    <w:rsid w:val="005A7264"/>
    <w:rsid w:val="005B0883"/>
    <w:rsid w:val="005B23B9"/>
    <w:rsid w:val="005B6904"/>
    <w:rsid w:val="005B6A49"/>
    <w:rsid w:val="005C514C"/>
    <w:rsid w:val="005D6542"/>
    <w:rsid w:val="005E1D7C"/>
    <w:rsid w:val="005E470D"/>
    <w:rsid w:val="005E54A4"/>
    <w:rsid w:val="005F02A5"/>
    <w:rsid w:val="005F612D"/>
    <w:rsid w:val="00604F4A"/>
    <w:rsid w:val="00610EAD"/>
    <w:rsid w:val="00614474"/>
    <w:rsid w:val="006237A0"/>
    <w:rsid w:val="00632474"/>
    <w:rsid w:val="00633321"/>
    <w:rsid w:val="0063600D"/>
    <w:rsid w:val="006365C0"/>
    <w:rsid w:val="00640CB0"/>
    <w:rsid w:val="006523FD"/>
    <w:rsid w:val="006578FE"/>
    <w:rsid w:val="00660789"/>
    <w:rsid w:val="0066242F"/>
    <w:rsid w:val="00672C2C"/>
    <w:rsid w:val="006734D7"/>
    <w:rsid w:val="0068083C"/>
    <w:rsid w:val="00690256"/>
    <w:rsid w:val="006A3B26"/>
    <w:rsid w:val="006A60D4"/>
    <w:rsid w:val="006B012C"/>
    <w:rsid w:val="006C3352"/>
    <w:rsid w:val="006C6C58"/>
    <w:rsid w:val="006E2604"/>
    <w:rsid w:val="006E4595"/>
    <w:rsid w:val="006E4BF7"/>
    <w:rsid w:val="006F4E39"/>
    <w:rsid w:val="006F5B66"/>
    <w:rsid w:val="006F7FAE"/>
    <w:rsid w:val="00704C25"/>
    <w:rsid w:val="00713EF5"/>
    <w:rsid w:val="00716667"/>
    <w:rsid w:val="007207BF"/>
    <w:rsid w:val="00730314"/>
    <w:rsid w:val="00740142"/>
    <w:rsid w:val="00740F39"/>
    <w:rsid w:val="0074142B"/>
    <w:rsid w:val="00752FDD"/>
    <w:rsid w:val="00756D0F"/>
    <w:rsid w:val="007614F8"/>
    <w:rsid w:val="007642E7"/>
    <w:rsid w:val="00764BEA"/>
    <w:rsid w:val="007653A2"/>
    <w:rsid w:val="007726A2"/>
    <w:rsid w:val="007727E0"/>
    <w:rsid w:val="00774E1A"/>
    <w:rsid w:val="00782DBB"/>
    <w:rsid w:val="007852DB"/>
    <w:rsid w:val="00786196"/>
    <w:rsid w:val="00790B77"/>
    <w:rsid w:val="00791E6B"/>
    <w:rsid w:val="00794A25"/>
    <w:rsid w:val="00794A2F"/>
    <w:rsid w:val="007A7BEC"/>
    <w:rsid w:val="007B2CA6"/>
    <w:rsid w:val="007B3291"/>
    <w:rsid w:val="007B3B98"/>
    <w:rsid w:val="007B3EC5"/>
    <w:rsid w:val="007B7BF2"/>
    <w:rsid w:val="007C03C0"/>
    <w:rsid w:val="007C184D"/>
    <w:rsid w:val="007C58FB"/>
    <w:rsid w:val="007D08D7"/>
    <w:rsid w:val="007D7C89"/>
    <w:rsid w:val="007E5E82"/>
    <w:rsid w:val="007E631D"/>
    <w:rsid w:val="007F23EF"/>
    <w:rsid w:val="00800100"/>
    <w:rsid w:val="008012F7"/>
    <w:rsid w:val="008040A7"/>
    <w:rsid w:val="008108FE"/>
    <w:rsid w:val="008120E5"/>
    <w:rsid w:val="008215A2"/>
    <w:rsid w:val="00822A96"/>
    <w:rsid w:val="00824CFE"/>
    <w:rsid w:val="008259B7"/>
    <w:rsid w:val="00832504"/>
    <w:rsid w:val="00832E1E"/>
    <w:rsid w:val="00833D94"/>
    <w:rsid w:val="008367AA"/>
    <w:rsid w:val="00850ECB"/>
    <w:rsid w:val="00857017"/>
    <w:rsid w:val="00866282"/>
    <w:rsid w:val="00866A3F"/>
    <w:rsid w:val="008725F3"/>
    <w:rsid w:val="008745C7"/>
    <w:rsid w:val="00877D54"/>
    <w:rsid w:val="00890336"/>
    <w:rsid w:val="00892355"/>
    <w:rsid w:val="008944A8"/>
    <w:rsid w:val="0089722A"/>
    <w:rsid w:val="008A224A"/>
    <w:rsid w:val="008C5794"/>
    <w:rsid w:val="008D2271"/>
    <w:rsid w:val="008D55B1"/>
    <w:rsid w:val="008E24B1"/>
    <w:rsid w:val="008E3257"/>
    <w:rsid w:val="008E5081"/>
    <w:rsid w:val="008E5932"/>
    <w:rsid w:val="008F3A27"/>
    <w:rsid w:val="008F699B"/>
    <w:rsid w:val="008F6A9A"/>
    <w:rsid w:val="00904120"/>
    <w:rsid w:val="00904D43"/>
    <w:rsid w:val="009203CE"/>
    <w:rsid w:val="00932F77"/>
    <w:rsid w:val="00933622"/>
    <w:rsid w:val="009369F7"/>
    <w:rsid w:val="009456A6"/>
    <w:rsid w:val="009508C4"/>
    <w:rsid w:val="009542A4"/>
    <w:rsid w:val="0096345F"/>
    <w:rsid w:val="00971D5E"/>
    <w:rsid w:val="00982016"/>
    <w:rsid w:val="0098352E"/>
    <w:rsid w:val="00984E55"/>
    <w:rsid w:val="009851C0"/>
    <w:rsid w:val="00987A6C"/>
    <w:rsid w:val="009A720A"/>
    <w:rsid w:val="009B30B5"/>
    <w:rsid w:val="009B5973"/>
    <w:rsid w:val="009B7FDD"/>
    <w:rsid w:val="009C457D"/>
    <w:rsid w:val="009C4922"/>
    <w:rsid w:val="009D4828"/>
    <w:rsid w:val="009E341D"/>
    <w:rsid w:val="009F6E1E"/>
    <w:rsid w:val="00A04292"/>
    <w:rsid w:val="00A31EEE"/>
    <w:rsid w:val="00A41C16"/>
    <w:rsid w:val="00A41D38"/>
    <w:rsid w:val="00A4336C"/>
    <w:rsid w:val="00A43A1D"/>
    <w:rsid w:val="00A53201"/>
    <w:rsid w:val="00A552A8"/>
    <w:rsid w:val="00A605D6"/>
    <w:rsid w:val="00A62888"/>
    <w:rsid w:val="00A67DC6"/>
    <w:rsid w:val="00A732B8"/>
    <w:rsid w:val="00A77C90"/>
    <w:rsid w:val="00A77EC1"/>
    <w:rsid w:val="00A83BD7"/>
    <w:rsid w:val="00AB134E"/>
    <w:rsid w:val="00AB426B"/>
    <w:rsid w:val="00AB4E65"/>
    <w:rsid w:val="00AB7475"/>
    <w:rsid w:val="00AC2A21"/>
    <w:rsid w:val="00AE0447"/>
    <w:rsid w:val="00AE45FF"/>
    <w:rsid w:val="00AE5343"/>
    <w:rsid w:val="00AF0781"/>
    <w:rsid w:val="00AF39A1"/>
    <w:rsid w:val="00AF3CC8"/>
    <w:rsid w:val="00AF4D8F"/>
    <w:rsid w:val="00B008C9"/>
    <w:rsid w:val="00B01557"/>
    <w:rsid w:val="00B07207"/>
    <w:rsid w:val="00B0784D"/>
    <w:rsid w:val="00B202E9"/>
    <w:rsid w:val="00B21FC1"/>
    <w:rsid w:val="00B2739D"/>
    <w:rsid w:val="00B42BCA"/>
    <w:rsid w:val="00B43E6F"/>
    <w:rsid w:val="00B5423A"/>
    <w:rsid w:val="00B54C96"/>
    <w:rsid w:val="00B6404E"/>
    <w:rsid w:val="00B75E6C"/>
    <w:rsid w:val="00B80170"/>
    <w:rsid w:val="00B87F3B"/>
    <w:rsid w:val="00BA25A5"/>
    <w:rsid w:val="00BC39A5"/>
    <w:rsid w:val="00BC613D"/>
    <w:rsid w:val="00BC6162"/>
    <w:rsid w:val="00BC6572"/>
    <w:rsid w:val="00BD6308"/>
    <w:rsid w:val="00BE2ED0"/>
    <w:rsid w:val="00BF5BC9"/>
    <w:rsid w:val="00C027F0"/>
    <w:rsid w:val="00C03A12"/>
    <w:rsid w:val="00C06FF3"/>
    <w:rsid w:val="00C33F7F"/>
    <w:rsid w:val="00C34C41"/>
    <w:rsid w:val="00C3531B"/>
    <w:rsid w:val="00C36AEC"/>
    <w:rsid w:val="00C53924"/>
    <w:rsid w:val="00C618C6"/>
    <w:rsid w:val="00C65040"/>
    <w:rsid w:val="00C75C5E"/>
    <w:rsid w:val="00C81236"/>
    <w:rsid w:val="00C82821"/>
    <w:rsid w:val="00C90B93"/>
    <w:rsid w:val="00C91C20"/>
    <w:rsid w:val="00C968EC"/>
    <w:rsid w:val="00CA153A"/>
    <w:rsid w:val="00CA1952"/>
    <w:rsid w:val="00CA41CD"/>
    <w:rsid w:val="00CA4B56"/>
    <w:rsid w:val="00CC75BA"/>
    <w:rsid w:val="00CC7B5D"/>
    <w:rsid w:val="00CD1828"/>
    <w:rsid w:val="00CD7700"/>
    <w:rsid w:val="00CE5FB8"/>
    <w:rsid w:val="00CE6AE7"/>
    <w:rsid w:val="00CE7B5F"/>
    <w:rsid w:val="00CE7F56"/>
    <w:rsid w:val="00CF1AEE"/>
    <w:rsid w:val="00D04B92"/>
    <w:rsid w:val="00D061F3"/>
    <w:rsid w:val="00D1269D"/>
    <w:rsid w:val="00D17AB2"/>
    <w:rsid w:val="00D26B60"/>
    <w:rsid w:val="00D27FB6"/>
    <w:rsid w:val="00D30BCB"/>
    <w:rsid w:val="00D31960"/>
    <w:rsid w:val="00D562B8"/>
    <w:rsid w:val="00D63417"/>
    <w:rsid w:val="00D660EF"/>
    <w:rsid w:val="00D72A23"/>
    <w:rsid w:val="00D75DB0"/>
    <w:rsid w:val="00D817F9"/>
    <w:rsid w:val="00D8578B"/>
    <w:rsid w:val="00DA3702"/>
    <w:rsid w:val="00DA5522"/>
    <w:rsid w:val="00DA6A90"/>
    <w:rsid w:val="00DA76BA"/>
    <w:rsid w:val="00DB2C72"/>
    <w:rsid w:val="00DB2D60"/>
    <w:rsid w:val="00DB5ABD"/>
    <w:rsid w:val="00DB7E92"/>
    <w:rsid w:val="00DD10AC"/>
    <w:rsid w:val="00DD3FD6"/>
    <w:rsid w:val="00DE23B5"/>
    <w:rsid w:val="00DE45F1"/>
    <w:rsid w:val="00DE48C2"/>
    <w:rsid w:val="00DE7206"/>
    <w:rsid w:val="00DF37CA"/>
    <w:rsid w:val="00DF4CAE"/>
    <w:rsid w:val="00E06BAD"/>
    <w:rsid w:val="00E06D5D"/>
    <w:rsid w:val="00E078CB"/>
    <w:rsid w:val="00E07CF5"/>
    <w:rsid w:val="00E16626"/>
    <w:rsid w:val="00E2104B"/>
    <w:rsid w:val="00E22118"/>
    <w:rsid w:val="00E24659"/>
    <w:rsid w:val="00E30745"/>
    <w:rsid w:val="00E424A0"/>
    <w:rsid w:val="00E447D2"/>
    <w:rsid w:val="00E54CF9"/>
    <w:rsid w:val="00E67113"/>
    <w:rsid w:val="00E75AAB"/>
    <w:rsid w:val="00E7700E"/>
    <w:rsid w:val="00E81B32"/>
    <w:rsid w:val="00E82483"/>
    <w:rsid w:val="00E8378D"/>
    <w:rsid w:val="00E84FDE"/>
    <w:rsid w:val="00E855B5"/>
    <w:rsid w:val="00E92FF2"/>
    <w:rsid w:val="00EA077F"/>
    <w:rsid w:val="00EA142E"/>
    <w:rsid w:val="00EA1927"/>
    <w:rsid w:val="00EA5913"/>
    <w:rsid w:val="00EB3E62"/>
    <w:rsid w:val="00EC344B"/>
    <w:rsid w:val="00EC3745"/>
    <w:rsid w:val="00EC3BF4"/>
    <w:rsid w:val="00EC452C"/>
    <w:rsid w:val="00ED646E"/>
    <w:rsid w:val="00EF1E83"/>
    <w:rsid w:val="00EF2D57"/>
    <w:rsid w:val="00F00DAE"/>
    <w:rsid w:val="00F02EE5"/>
    <w:rsid w:val="00F12353"/>
    <w:rsid w:val="00F14088"/>
    <w:rsid w:val="00F2122D"/>
    <w:rsid w:val="00F21D98"/>
    <w:rsid w:val="00F22918"/>
    <w:rsid w:val="00F31E7E"/>
    <w:rsid w:val="00F4116F"/>
    <w:rsid w:val="00F474D9"/>
    <w:rsid w:val="00F51604"/>
    <w:rsid w:val="00F5204B"/>
    <w:rsid w:val="00F648A5"/>
    <w:rsid w:val="00F661B5"/>
    <w:rsid w:val="00F66866"/>
    <w:rsid w:val="00F6782A"/>
    <w:rsid w:val="00F67B19"/>
    <w:rsid w:val="00F84408"/>
    <w:rsid w:val="00F849D5"/>
    <w:rsid w:val="00F91076"/>
    <w:rsid w:val="00F94C8E"/>
    <w:rsid w:val="00FB28EC"/>
    <w:rsid w:val="00FB602F"/>
    <w:rsid w:val="00FB60E6"/>
    <w:rsid w:val="00FC4A91"/>
    <w:rsid w:val="00FD6A25"/>
    <w:rsid w:val="00FE4CE9"/>
    <w:rsid w:val="00FE5748"/>
    <w:rsid w:val="00FE597E"/>
    <w:rsid w:val="00FE6CB8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e5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Cs w:val="20"/>
      <w:lang w:val="uk-UA"/>
    </w:rPr>
  </w:style>
  <w:style w:type="paragraph" w:styleId="4">
    <w:name w:val="heading 4"/>
    <w:basedOn w:val="a"/>
    <w:next w:val="a"/>
    <w:qFormat/>
    <w:rsid w:val="001D6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bC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i/>
      <w:iCs/>
      <w:caps/>
    </w:rPr>
  </w:style>
  <w:style w:type="paragraph" w:styleId="30">
    <w:name w:val="Body Text Indent 3"/>
    <w:basedOn w:val="a"/>
    <w:pPr>
      <w:ind w:firstLine="708"/>
      <w:jc w:val="center"/>
    </w:pPr>
    <w:rPr>
      <w:b/>
      <w:bCs/>
      <w:i/>
      <w:iCs/>
      <w:cap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98" w:hanging="156"/>
      <w:jc w:val="both"/>
    </w:pPr>
    <w:rPr>
      <w:sz w:val="22"/>
      <w:szCs w:val="20"/>
      <w:lang w:val="uk-UA"/>
    </w:rPr>
  </w:style>
  <w:style w:type="paragraph" w:styleId="20">
    <w:name w:val="Body Text Indent 2"/>
    <w:basedOn w:val="a"/>
    <w:pPr>
      <w:ind w:left="156" w:hanging="156"/>
      <w:jc w:val="both"/>
    </w:pPr>
    <w:rPr>
      <w:sz w:val="22"/>
      <w:szCs w:val="20"/>
      <w:lang w:val="uk-UA"/>
    </w:rPr>
  </w:style>
  <w:style w:type="paragraph" w:styleId="21">
    <w:name w:val="Body Text 2"/>
    <w:basedOn w:val="a"/>
    <w:pPr>
      <w:jc w:val="center"/>
    </w:pPr>
    <w:rPr>
      <w:b/>
      <w:bCs/>
      <w:i/>
      <w:iCs/>
      <w:sz w:val="22"/>
      <w:szCs w:val="20"/>
      <w:lang w:val="uk-UA"/>
    </w:rPr>
  </w:style>
  <w:style w:type="paragraph" w:styleId="31">
    <w:name w:val="Body Text 3"/>
    <w:basedOn w:val="a"/>
    <w:pPr>
      <w:jc w:val="center"/>
    </w:pPr>
    <w:rPr>
      <w:rFonts w:ascii="Arial" w:hAnsi="Arial" w:cs="Arial"/>
      <w:sz w:val="22"/>
      <w:lang w:val="uk-UA"/>
    </w:rPr>
  </w:style>
  <w:style w:type="paragraph" w:styleId="a6">
    <w:name w:val="Balloon Text"/>
    <w:basedOn w:val="a"/>
    <w:semiHidden/>
    <w:rsid w:val="0066242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D66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D66A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4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008C9"/>
    <w:pPr>
      <w:ind w:left="-567" w:right="-766"/>
      <w:jc w:val="both"/>
    </w:pPr>
    <w:rPr>
      <w:sz w:val="28"/>
      <w:szCs w:val="20"/>
    </w:rPr>
  </w:style>
  <w:style w:type="paragraph" w:styleId="ab">
    <w:name w:val="Document Map"/>
    <w:basedOn w:val="a"/>
    <w:semiHidden/>
    <w:rsid w:val="003B71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Знак2"/>
    <w:basedOn w:val="a"/>
    <w:rsid w:val="00756D0F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30745"/>
    <w:rPr>
      <w:rFonts w:ascii="Arial" w:hAnsi="Arial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sz w:val="28"/>
      <w:szCs w:val="20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szCs w:val="20"/>
      <w:lang w:val="uk-UA"/>
    </w:rPr>
  </w:style>
  <w:style w:type="paragraph" w:styleId="4">
    <w:name w:val="heading 4"/>
    <w:basedOn w:val="a"/>
    <w:next w:val="a"/>
    <w:qFormat/>
    <w:rsid w:val="001D6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bC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i/>
      <w:iCs/>
      <w:caps/>
    </w:rPr>
  </w:style>
  <w:style w:type="paragraph" w:styleId="30">
    <w:name w:val="Body Text Indent 3"/>
    <w:basedOn w:val="a"/>
    <w:pPr>
      <w:ind w:firstLine="708"/>
      <w:jc w:val="center"/>
    </w:pPr>
    <w:rPr>
      <w:b/>
      <w:bCs/>
      <w:i/>
      <w:iCs/>
      <w:cap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98" w:hanging="156"/>
      <w:jc w:val="both"/>
    </w:pPr>
    <w:rPr>
      <w:sz w:val="22"/>
      <w:szCs w:val="20"/>
      <w:lang w:val="uk-UA"/>
    </w:rPr>
  </w:style>
  <w:style w:type="paragraph" w:styleId="20">
    <w:name w:val="Body Text Indent 2"/>
    <w:basedOn w:val="a"/>
    <w:pPr>
      <w:ind w:left="156" w:hanging="156"/>
      <w:jc w:val="both"/>
    </w:pPr>
    <w:rPr>
      <w:sz w:val="22"/>
      <w:szCs w:val="20"/>
      <w:lang w:val="uk-UA"/>
    </w:rPr>
  </w:style>
  <w:style w:type="paragraph" w:styleId="21">
    <w:name w:val="Body Text 2"/>
    <w:basedOn w:val="a"/>
    <w:pPr>
      <w:jc w:val="center"/>
    </w:pPr>
    <w:rPr>
      <w:b/>
      <w:bCs/>
      <w:i/>
      <w:iCs/>
      <w:sz w:val="22"/>
      <w:szCs w:val="20"/>
      <w:lang w:val="uk-UA"/>
    </w:rPr>
  </w:style>
  <w:style w:type="paragraph" w:styleId="31">
    <w:name w:val="Body Text 3"/>
    <w:basedOn w:val="a"/>
    <w:pPr>
      <w:jc w:val="center"/>
    </w:pPr>
    <w:rPr>
      <w:rFonts w:ascii="Arial" w:hAnsi="Arial" w:cs="Arial"/>
      <w:sz w:val="22"/>
      <w:lang w:val="uk-UA"/>
    </w:rPr>
  </w:style>
  <w:style w:type="paragraph" w:styleId="a6">
    <w:name w:val="Balloon Text"/>
    <w:basedOn w:val="a"/>
    <w:semiHidden/>
    <w:rsid w:val="0066242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D66A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D66A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4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008C9"/>
    <w:pPr>
      <w:ind w:left="-567" w:right="-766"/>
      <w:jc w:val="both"/>
    </w:pPr>
    <w:rPr>
      <w:sz w:val="28"/>
      <w:szCs w:val="20"/>
    </w:rPr>
  </w:style>
  <w:style w:type="paragraph" w:styleId="ab">
    <w:name w:val="Document Map"/>
    <w:basedOn w:val="a"/>
    <w:semiHidden/>
    <w:rsid w:val="003B71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2">
    <w:name w:val="Знак2"/>
    <w:basedOn w:val="a"/>
    <w:rsid w:val="00756D0F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30745"/>
    <w:rPr>
      <w:rFonts w:ascii="Arial" w:hAnsi="Arial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@kievweb.com.ua" TargetMode="External"/><Relationship Id="rId13" Type="http://schemas.openxmlformats.org/officeDocument/2006/relationships/hyperlink" Target="mailto:mit@kievweb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mit@kievweb.com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“НІЗДРЮВАТІ БЕТОНИ, СИЛІКАТНА ЦЕГЛА: ТЕХНОЛОГІЯ ВИРОБНИЦТВА, ДОСВІД ВИКОРИСТАННЯ</vt:lpstr>
    </vt:vector>
  </TitlesOfParts>
  <Company>1</Company>
  <LinksUpToDate>false</LinksUpToDate>
  <CharactersWithSpaces>9619</CharactersWithSpaces>
  <SharedDoc>false</SharedDoc>
  <HLinks>
    <vt:vector size="18" baseType="variant">
      <vt:variant>
        <vt:i4>1769590</vt:i4>
      </vt:variant>
      <vt:variant>
        <vt:i4>6</vt:i4>
      </vt:variant>
      <vt:variant>
        <vt:i4>0</vt:i4>
      </vt:variant>
      <vt:variant>
        <vt:i4>5</vt:i4>
      </vt:variant>
      <vt:variant>
        <vt:lpwstr>mailto:mit@kievweb.com.ua</vt:lpwstr>
      </vt:variant>
      <vt:variant>
        <vt:lpwstr/>
      </vt:variant>
      <vt:variant>
        <vt:i4>1769590</vt:i4>
      </vt:variant>
      <vt:variant>
        <vt:i4>3</vt:i4>
      </vt:variant>
      <vt:variant>
        <vt:i4>0</vt:i4>
      </vt:variant>
      <vt:variant>
        <vt:i4>5</vt:i4>
      </vt:variant>
      <vt:variant>
        <vt:lpwstr>mailto:mit@kievweb.com.ua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mailto:mit@kievweb.com.ua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“НІЗДРЮВАТІ БЕТОНИ, СИЛІКАТНА ЦЕГЛА: ТЕХНОЛОГІЯ ВИРОБНИЦТВА, ДОСВІД ВИКОРИСТАННЯ</dc:title>
  <dc:subject/>
  <dc:creator>1</dc:creator>
  <cp:keywords/>
  <dc:description/>
  <cp:lastModifiedBy>lbmsp</cp:lastModifiedBy>
  <cp:revision>11</cp:revision>
  <cp:lastPrinted>2016-03-01T08:36:00Z</cp:lastPrinted>
  <dcterms:created xsi:type="dcterms:W3CDTF">2016-03-01T07:45:00Z</dcterms:created>
  <dcterms:modified xsi:type="dcterms:W3CDTF">2016-03-04T14:17:00Z</dcterms:modified>
</cp:coreProperties>
</file>