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62" w:rsidRPr="00362AC2" w:rsidRDefault="00A56162" w:rsidP="00A56162">
      <w:pPr>
        <w:spacing w:after="0" w:line="240" w:lineRule="auto"/>
        <w:jc w:val="center"/>
        <w:rPr>
          <w:rFonts w:ascii="Times New Roman" w:eastAsiaTheme="minorHAnsi" w:hAnsi="Times New Roman"/>
          <w:sz w:val="28"/>
          <w:szCs w:val="28"/>
          <w:lang w:val="uk-UA"/>
        </w:rPr>
      </w:pPr>
      <w:r w:rsidRPr="00362AC2">
        <w:rPr>
          <w:rFonts w:ascii="Times New Roman" w:eastAsiaTheme="minorHAnsi" w:hAnsi="Times New Roman"/>
          <w:b/>
          <w:noProof/>
          <w:sz w:val="28"/>
          <w:szCs w:val="28"/>
          <w:lang w:eastAsia="ru-RU"/>
        </w:rPr>
        <w:drawing>
          <wp:inline distT="0" distB="0" distL="0" distR="0" wp14:anchorId="5713012E" wp14:editId="0F211C3A">
            <wp:extent cx="487680" cy="701040"/>
            <wp:effectExtent l="0" t="0" r="762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680" cy="701040"/>
                    </a:xfrm>
                    <a:prstGeom prst="rect">
                      <a:avLst/>
                    </a:prstGeom>
                    <a:noFill/>
                    <a:ln>
                      <a:noFill/>
                    </a:ln>
                  </pic:spPr>
                </pic:pic>
              </a:graphicData>
            </a:graphic>
          </wp:inline>
        </w:drawing>
      </w:r>
    </w:p>
    <w:p w:rsidR="00A56162" w:rsidRPr="00362AC2" w:rsidRDefault="00A56162" w:rsidP="00A56162">
      <w:pPr>
        <w:spacing w:after="0" w:line="240" w:lineRule="auto"/>
        <w:jc w:val="center"/>
        <w:rPr>
          <w:rFonts w:ascii="Times New Roman" w:eastAsiaTheme="minorHAnsi" w:hAnsi="Times New Roman"/>
          <w:sz w:val="28"/>
          <w:szCs w:val="28"/>
          <w:lang w:val="uk-UA"/>
        </w:rPr>
      </w:pPr>
    </w:p>
    <w:tbl>
      <w:tblPr>
        <w:tblStyle w:val="1c"/>
        <w:tblW w:w="0" w:type="auto"/>
        <w:tblLook w:val="04A0" w:firstRow="1" w:lastRow="0" w:firstColumn="1" w:lastColumn="0" w:noHBand="0" w:noVBand="1"/>
      </w:tblPr>
      <w:tblGrid>
        <w:gridCol w:w="10131"/>
      </w:tblGrid>
      <w:tr w:rsidR="00362AC2" w:rsidRPr="00362AC2" w:rsidTr="00A56162">
        <w:tc>
          <w:tcPr>
            <w:tcW w:w="10137" w:type="dxa"/>
            <w:tcBorders>
              <w:top w:val="nil"/>
              <w:left w:val="nil"/>
              <w:bottom w:val="thinThickSmallGap" w:sz="24" w:space="0" w:color="auto"/>
              <w:right w:val="nil"/>
            </w:tcBorders>
            <w:tcMar>
              <w:top w:w="113" w:type="dxa"/>
              <w:bottom w:w="113" w:type="dxa"/>
            </w:tcMar>
          </w:tcPr>
          <w:p w:rsidR="00A56162" w:rsidRPr="00362AC2" w:rsidRDefault="00A56162" w:rsidP="00A56162">
            <w:pPr>
              <w:spacing w:after="0" w:line="240" w:lineRule="auto"/>
              <w:jc w:val="center"/>
              <w:rPr>
                <w:rFonts w:ascii="Times New Roman" w:hAnsi="Times New Roman" w:cs="Times New Roman"/>
                <w:lang w:val="uk-UA"/>
              </w:rPr>
            </w:pPr>
            <w:r w:rsidRPr="00362AC2">
              <w:rPr>
                <w:rFonts w:ascii="Times New Roman" w:hAnsi="Times New Roman" w:cs="Times New Roman"/>
                <w:sz w:val="28"/>
                <w:lang w:val="uk-UA"/>
              </w:rPr>
              <w:t>НАЦІОНАЛЬНИЙ  СТАНДАРТ  УКРАЇНИ</w:t>
            </w:r>
          </w:p>
        </w:tc>
      </w:tr>
    </w:tbl>
    <w:p w:rsidR="00A56162" w:rsidRPr="00362AC2" w:rsidRDefault="00A56162" w:rsidP="00A56162">
      <w:pPr>
        <w:spacing w:after="0" w:line="240" w:lineRule="auto"/>
        <w:jc w:val="center"/>
        <w:rPr>
          <w:rFonts w:ascii="Times New Roman" w:eastAsiaTheme="minorHAnsi" w:hAnsi="Times New Roman"/>
          <w:sz w:val="28"/>
          <w:szCs w:val="28"/>
          <w:lang w:val="uk-UA"/>
        </w:rPr>
      </w:pPr>
    </w:p>
    <w:p w:rsidR="00A56162" w:rsidRPr="00362AC2" w:rsidRDefault="00A56162" w:rsidP="00A56162">
      <w:pPr>
        <w:spacing w:after="0" w:line="240" w:lineRule="auto"/>
        <w:jc w:val="center"/>
        <w:rPr>
          <w:rFonts w:ascii="Times New Roman" w:eastAsiaTheme="minorHAnsi" w:hAnsi="Times New Roman"/>
          <w:sz w:val="28"/>
          <w:szCs w:val="28"/>
          <w:lang w:val="uk-UA"/>
        </w:rPr>
      </w:pPr>
    </w:p>
    <w:p w:rsidR="00A56162" w:rsidRPr="00362AC2" w:rsidRDefault="00A56162" w:rsidP="00A56162">
      <w:pPr>
        <w:spacing w:after="0" w:line="240" w:lineRule="auto"/>
        <w:jc w:val="center"/>
        <w:rPr>
          <w:rFonts w:ascii="Times New Roman" w:eastAsiaTheme="minorHAnsi" w:hAnsi="Times New Roman"/>
          <w:sz w:val="28"/>
          <w:szCs w:val="28"/>
          <w:lang w:val="uk-UA"/>
        </w:rPr>
      </w:pPr>
    </w:p>
    <w:p w:rsidR="00A56162" w:rsidRPr="00362AC2" w:rsidRDefault="00A56162" w:rsidP="00A56162">
      <w:pPr>
        <w:spacing w:after="0" w:line="240" w:lineRule="auto"/>
        <w:jc w:val="center"/>
        <w:rPr>
          <w:rFonts w:ascii="Times New Roman" w:eastAsiaTheme="minorHAnsi" w:hAnsi="Times New Roman"/>
          <w:sz w:val="28"/>
          <w:szCs w:val="28"/>
          <w:lang w:val="uk-UA"/>
        </w:rPr>
      </w:pPr>
    </w:p>
    <w:p w:rsidR="00A56162" w:rsidRPr="00362AC2" w:rsidRDefault="00A56162" w:rsidP="00A56162">
      <w:pPr>
        <w:tabs>
          <w:tab w:val="left" w:pos="5760"/>
        </w:tabs>
        <w:spacing w:after="0" w:line="240" w:lineRule="auto"/>
        <w:rPr>
          <w:rFonts w:ascii="Times New Roman" w:eastAsiaTheme="minorHAnsi" w:hAnsi="Times New Roman"/>
          <w:sz w:val="28"/>
          <w:szCs w:val="28"/>
          <w:lang w:val="uk-UA"/>
        </w:rPr>
      </w:pPr>
      <w:r w:rsidRPr="00362AC2">
        <w:rPr>
          <w:rFonts w:ascii="Times New Roman" w:eastAsiaTheme="minorHAnsi" w:hAnsi="Times New Roman"/>
          <w:sz w:val="28"/>
          <w:szCs w:val="28"/>
          <w:lang w:val="uk-UA"/>
        </w:rPr>
        <w:tab/>
      </w:r>
    </w:p>
    <w:p w:rsidR="00A56162" w:rsidRPr="00362AC2" w:rsidRDefault="00A56162" w:rsidP="00A56162">
      <w:pPr>
        <w:spacing w:after="0" w:line="240" w:lineRule="auto"/>
        <w:jc w:val="center"/>
        <w:rPr>
          <w:rFonts w:ascii="Times New Roman" w:eastAsiaTheme="minorHAnsi" w:hAnsi="Times New Roman"/>
          <w:sz w:val="28"/>
          <w:szCs w:val="28"/>
          <w:lang w:val="uk-UA"/>
        </w:rPr>
      </w:pPr>
    </w:p>
    <w:p w:rsidR="00A56162" w:rsidRPr="00362AC2" w:rsidRDefault="00A56162" w:rsidP="00A56162">
      <w:pPr>
        <w:spacing w:after="0" w:line="240" w:lineRule="auto"/>
        <w:jc w:val="center"/>
        <w:rPr>
          <w:rFonts w:ascii="Times New Roman" w:eastAsiaTheme="minorHAnsi" w:hAnsi="Times New Roman"/>
          <w:sz w:val="28"/>
          <w:szCs w:val="28"/>
          <w:lang w:val="en-US"/>
        </w:rPr>
      </w:pPr>
    </w:p>
    <w:p w:rsidR="00A56162" w:rsidRPr="00362AC2" w:rsidRDefault="00A56162" w:rsidP="00A56162">
      <w:pPr>
        <w:spacing w:after="0" w:line="240" w:lineRule="auto"/>
        <w:jc w:val="center"/>
        <w:rPr>
          <w:rFonts w:ascii="Times New Roman" w:eastAsiaTheme="minorHAnsi" w:hAnsi="Times New Roman"/>
          <w:sz w:val="28"/>
          <w:szCs w:val="28"/>
          <w:lang w:val="en-US"/>
        </w:rPr>
      </w:pPr>
    </w:p>
    <w:p w:rsidR="00A56162" w:rsidRPr="00362AC2" w:rsidRDefault="00A56162" w:rsidP="00A56162">
      <w:pPr>
        <w:spacing w:after="0" w:line="240" w:lineRule="auto"/>
        <w:jc w:val="center"/>
        <w:rPr>
          <w:rFonts w:ascii="Times New Roman" w:eastAsiaTheme="minorHAnsi" w:hAnsi="Times New Roman"/>
          <w:b/>
          <w:sz w:val="32"/>
          <w:szCs w:val="28"/>
          <w:lang w:val="uk-UA"/>
        </w:rPr>
      </w:pPr>
      <w:r w:rsidRPr="00362AC2">
        <w:rPr>
          <w:rFonts w:ascii="Times New Roman" w:eastAsiaTheme="minorHAnsi" w:hAnsi="Times New Roman"/>
          <w:b/>
          <w:sz w:val="32"/>
          <w:szCs w:val="28"/>
          <w:lang w:val="uk-UA"/>
        </w:rPr>
        <w:t xml:space="preserve">ДСТУ  </w:t>
      </w:r>
      <w:r w:rsidRPr="00362AC2">
        <w:rPr>
          <w:rFonts w:ascii="Times New Roman" w:eastAsiaTheme="minorHAnsi" w:hAnsi="Times New Roman"/>
          <w:b/>
          <w:sz w:val="32"/>
          <w:szCs w:val="28"/>
          <w:lang w:val="en-US"/>
        </w:rPr>
        <w:t>EN 12004-1</w:t>
      </w:r>
      <w:r w:rsidRPr="00362AC2">
        <w:rPr>
          <w:rFonts w:ascii="Times New Roman" w:eastAsiaTheme="minorHAnsi" w:hAnsi="Times New Roman"/>
          <w:b/>
          <w:sz w:val="32"/>
          <w:szCs w:val="28"/>
          <w:lang w:val="uk-UA"/>
        </w:rPr>
        <w:t>:2019</w:t>
      </w:r>
    </w:p>
    <w:p w:rsidR="00A56162" w:rsidRPr="00362AC2" w:rsidRDefault="00A56162" w:rsidP="00A56162">
      <w:pPr>
        <w:spacing w:after="0" w:line="240" w:lineRule="auto"/>
        <w:jc w:val="center"/>
        <w:rPr>
          <w:rFonts w:ascii="Times New Roman" w:eastAsiaTheme="minorHAnsi" w:hAnsi="Times New Roman"/>
          <w:b/>
          <w:sz w:val="32"/>
          <w:szCs w:val="28"/>
          <w:lang w:val="en-US"/>
        </w:rPr>
      </w:pPr>
      <w:r w:rsidRPr="00362AC2">
        <w:rPr>
          <w:rFonts w:ascii="Times New Roman" w:eastAsiaTheme="minorHAnsi" w:hAnsi="Times New Roman"/>
          <w:b/>
          <w:sz w:val="32"/>
          <w:szCs w:val="28"/>
          <w:lang w:val="en-US"/>
        </w:rPr>
        <w:t>(EN 12004-1</w:t>
      </w:r>
      <w:r w:rsidRPr="00362AC2">
        <w:rPr>
          <w:rFonts w:ascii="Times New Roman" w:eastAsiaTheme="minorHAnsi" w:hAnsi="Times New Roman"/>
          <w:b/>
          <w:sz w:val="32"/>
          <w:szCs w:val="28"/>
          <w:lang w:val="uk-UA"/>
        </w:rPr>
        <w:t>:2017</w:t>
      </w:r>
      <w:r w:rsidRPr="00362AC2">
        <w:rPr>
          <w:rFonts w:ascii="Times New Roman" w:eastAsiaTheme="minorHAnsi" w:hAnsi="Times New Roman"/>
          <w:b/>
          <w:sz w:val="32"/>
          <w:szCs w:val="28"/>
          <w:lang w:val="en-US"/>
        </w:rPr>
        <w:t>, IDT)</w:t>
      </w:r>
    </w:p>
    <w:p w:rsidR="00A56162" w:rsidRPr="00362AC2" w:rsidRDefault="00A56162" w:rsidP="00A56162">
      <w:pPr>
        <w:spacing w:after="0" w:line="240" w:lineRule="auto"/>
        <w:jc w:val="center"/>
        <w:rPr>
          <w:rFonts w:ascii="Times New Roman" w:eastAsiaTheme="minorHAnsi" w:hAnsi="Times New Roman"/>
          <w:b/>
          <w:sz w:val="32"/>
          <w:szCs w:val="28"/>
          <w:lang w:val="uk-UA"/>
        </w:rPr>
      </w:pPr>
    </w:p>
    <w:p w:rsidR="00A56162" w:rsidRPr="00362AC2" w:rsidRDefault="00A56162" w:rsidP="00A56162">
      <w:pPr>
        <w:spacing w:after="0" w:line="240" w:lineRule="auto"/>
        <w:jc w:val="center"/>
        <w:rPr>
          <w:rFonts w:ascii="Times New Roman" w:eastAsiaTheme="minorHAnsi" w:hAnsi="Times New Roman"/>
          <w:b/>
          <w:sz w:val="32"/>
          <w:szCs w:val="28"/>
          <w:lang w:val="uk-UA"/>
        </w:rPr>
      </w:pPr>
    </w:p>
    <w:p w:rsidR="00A56162" w:rsidRPr="00362AC2" w:rsidRDefault="00A56162" w:rsidP="00A56162">
      <w:pPr>
        <w:spacing w:after="0" w:line="240" w:lineRule="auto"/>
        <w:jc w:val="center"/>
        <w:rPr>
          <w:rFonts w:ascii="Times New Roman" w:eastAsiaTheme="minorHAnsi" w:hAnsi="Times New Roman"/>
          <w:b/>
          <w:sz w:val="32"/>
          <w:szCs w:val="28"/>
          <w:lang w:val="uk-UA"/>
        </w:rPr>
      </w:pPr>
      <w:r w:rsidRPr="00362AC2">
        <w:rPr>
          <w:rFonts w:ascii="Times New Roman" w:eastAsiaTheme="minorHAnsi" w:hAnsi="Times New Roman"/>
          <w:b/>
          <w:sz w:val="32"/>
          <w:szCs w:val="28"/>
          <w:lang w:val="uk-UA"/>
        </w:rPr>
        <w:t xml:space="preserve">КЛЕЙОВІ СУМІШІ ДЛЯ КЕРАМІЧНИХ ПЛИТОК. </w:t>
      </w:r>
    </w:p>
    <w:p w:rsidR="00A56162" w:rsidRPr="00362AC2" w:rsidRDefault="00A56162" w:rsidP="00A56162">
      <w:pPr>
        <w:spacing w:after="0" w:line="240" w:lineRule="auto"/>
        <w:jc w:val="center"/>
        <w:rPr>
          <w:rFonts w:ascii="Times New Roman" w:eastAsiaTheme="minorHAnsi" w:hAnsi="Times New Roman"/>
          <w:b/>
          <w:sz w:val="32"/>
          <w:szCs w:val="28"/>
          <w:lang w:val="uk-UA"/>
        </w:rPr>
      </w:pPr>
      <w:r w:rsidRPr="00362AC2">
        <w:rPr>
          <w:rFonts w:ascii="Times New Roman" w:eastAsiaTheme="minorHAnsi" w:hAnsi="Times New Roman"/>
          <w:b/>
          <w:sz w:val="32"/>
          <w:szCs w:val="28"/>
          <w:lang w:val="uk-UA"/>
        </w:rPr>
        <w:t xml:space="preserve">ЧАСТИНА 1. ВИМОГИ, ОЦІНКА ТА ПЕРЕВІРКА </w:t>
      </w:r>
      <w:r w:rsidR="005927D2" w:rsidRPr="005927D2">
        <w:rPr>
          <w:rFonts w:ascii="Times New Roman" w:eastAsiaTheme="minorHAnsi" w:hAnsi="Times New Roman"/>
          <w:b/>
          <w:sz w:val="32"/>
          <w:szCs w:val="28"/>
          <w:lang w:val="uk-UA"/>
        </w:rPr>
        <w:t>СТАЛОСТІ ЕКСПЛУАТАЦІЙНИХ ВЛАСТИВОСТЕЙ</w:t>
      </w:r>
      <w:r w:rsidRPr="00362AC2">
        <w:rPr>
          <w:rFonts w:ascii="Times New Roman" w:eastAsiaTheme="minorHAnsi" w:hAnsi="Times New Roman"/>
          <w:b/>
          <w:sz w:val="32"/>
          <w:szCs w:val="28"/>
          <w:lang w:val="uk-UA"/>
        </w:rPr>
        <w:t>, КЛАСИФІКАЦІЯ І МАРКУВАННЯ</w:t>
      </w:r>
    </w:p>
    <w:p w:rsidR="00A56162" w:rsidRPr="00362AC2" w:rsidRDefault="00A56162" w:rsidP="00A56162">
      <w:pPr>
        <w:spacing w:after="0" w:line="240" w:lineRule="auto"/>
        <w:jc w:val="center"/>
        <w:rPr>
          <w:rFonts w:ascii="Times New Roman" w:eastAsiaTheme="minorHAnsi" w:hAnsi="Times New Roman"/>
          <w:sz w:val="28"/>
          <w:szCs w:val="28"/>
          <w:lang w:val="uk-UA"/>
        </w:rPr>
      </w:pPr>
    </w:p>
    <w:p w:rsidR="00A56162" w:rsidRPr="00362AC2" w:rsidRDefault="00A56162" w:rsidP="00A56162">
      <w:pPr>
        <w:spacing w:after="0" w:line="240" w:lineRule="auto"/>
        <w:jc w:val="center"/>
        <w:rPr>
          <w:rFonts w:ascii="Times New Roman" w:eastAsiaTheme="minorHAnsi" w:hAnsi="Times New Roman"/>
          <w:sz w:val="28"/>
          <w:szCs w:val="28"/>
          <w:lang w:val="uk-UA"/>
        </w:rPr>
      </w:pPr>
    </w:p>
    <w:p w:rsidR="00A56162" w:rsidRPr="00362AC2" w:rsidRDefault="00A56162" w:rsidP="00A56162">
      <w:pPr>
        <w:spacing w:after="0" w:line="240" w:lineRule="auto"/>
        <w:jc w:val="center"/>
        <w:rPr>
          <w:rFonts w:ascii="Times New Roman" w:eastAsiaTheme="minorHAnsi" w:hAnsi="Times New Roman"/>
          <w:sz w:val="28"/>
          <w:szCs w:val="28"/>
          <w:lang w:val="uk-UA"/>
        </w:rPr>
      </w:pPr>
      <w:r w:rsidRPr="00362AC2">
        <w:rPr>
          <w:rFonts w:ascii="Times New Roman" w:eastAsiaTheme="minorHAnsi" w:hAnsi="Times New Roman"/>
          <w:sz w:val="28"/>
          <w:szCs w:val="28"/>
          <w:lang w:val="uk-UA"/>
        </w:rPr>
        <w:t>(проект, перша редакція)</w:t>
      </w:r>
    </w:p>
    <w:p w:rsidR="00A56162" w:rsidRPr="00362AC2" w:rsidRDefault="00A56162" w:rsidP="00A56162">
      <w:pPr>
        <w:spacing w:after="0" w:line="240" w:lineRule="auto"/>
        <w:jc w:val="center"/>
        <w:rPr>
          <w:rFonts w:ascii="Times New Roman" w:eastAsiaTheme="minorHAnsi" w:hAnsi="Times New Roman"/>
          <w:sz w:val="28"/>
          <w:szCs w:val="28"/>
          <w:lang w:val="uk-UA"/>
        </w:rPr>
      </w:pPr>
    </w:p>
    <w:p w:rsidR="00A56162" w:rsidRPr="00362AC2" w:rsidRDefault="00A56162" w:rsidP="00A56162">
      <w:pPr>
        <w:spacing w:after="0" w:line="240" w:lineRule="auto"/>
        <w:jc w:val="center"/>
        <w:rPr>
          <w:rFonts w:ascii="Times New Roman" w:eastAsiaTheme="minorHAnsi" w:hAnsi="Times New Roman"/>
          <w:sz w:val="28"/>
          <w:szCs w:val="28"/>
          <w:lang w:val="uk-UA"/>
        </w:rPr>
      </w:pPr>
    </w:p>
    <w:p w:rsidR="00A56162" w:rsidRPr="00362AC2" w:rsidRDefault="00A56162" w:rsidP="00A56162">
      <w:pPr>
        <w:spacing w:after="0" w:line="240" w:lineRule="auto"/>
        <w:jc w:val="center"/>
        <w:rPr>
          <w:rFonts w:ascii="Times New Roman" w:eastAsiaTheme="minorHAnsi" w:hAnsi="Times New Roman"/>
          <w:sz w:val="28"/>
          <w:szCs w:val="28"/>
          <w:lang w:val="uk-UA"/>
        </w:rPr>
      </w:pPr>
    </w:p>
    <w:p w:rsidR="00A56162" w:rsidRPr="00362AC2" w:rsidRDefault="00A56162" w:rsidP="00A56162">
      <w:pPr>
        <w:spacing w:after="0" w:line="240" w:lineRule="auto"/>
        <w:jc w:val="center"/>
        <w:rPr>
          <w:rFonts w:ascii="Times New Roman" w:eastAsiaTheme="minorHAnsi" w:hAnsi="Times New Roman"/>
          <w:sz w:val="28"/>
          <w:szCs w:val="28"/>
          <w:lang w:val="uk-UA"/>
        </w:rPr>
      </w:pPr>
    </w:p>
    <w:p w:rsidR="00A56162" w:rsidRPr="00362AC2" w:rsidRDefault="00A56162" w:rsidP="00A56162">
      <w:pPr>
        <w:spacing w:after="0" w:line="240" w:lineRule="auto"/>
        <w:jc w:val="center"/>
        <w:rPr>
          <w:rFonts w:ascii="Times New Roman" w:eastAsiaTheme="minorHAnsi" w:hAnsi="Times New Roman"/>
          <w:sz w:val="28"/>
          <w:szCs w:val="28"/>
          <w:lang w:val="uk-UA"/>
        </w:rPr>
      </w:pPr>
    </w:p>
    <w:p w:rsidR="00A56162" w:rsidRPr="00362AC2" w:rsidRDefault="00A56162" w:rsidP="00A56162">
      <w:pPr>
        <w:spacing w:after="0" w:line="240" w:lineRule="auto"/>
        <w:jc w:val="center"/>
        <w:rPr>
          <w:rFonts w:ascii="Times New Roman" w:eastAsiaTheme="minorHAnsi" w:hAnsi="Times New Roman"/>
          <w:sz w:val="28"/>
          <w:szCs w:val="28"/>
          <w:lang w:val="uk-UA"/>
        </w:rPr>
      </w:pPr>
    </w:p>
    <w:p w:rsidR="00A56162" w:rsidRPr="00362AC2" w:rsidRDefault="00A56162" w:rsidP="00A56162">
      <w:pPr>
        <w:spacing w:after="0" w:line="240" w:lineRule="auto"/>
        <w:jc w:val="center"/>
        <w:rPr>
          <w:rFonts w:ascii="Times New Roman" w:eastAsiaTheme="minorHAnsi" w:hAnsi="Times New Roman"/>
          <w:sz w:val="28"/>
          <w:szCs w:val="28"/>
          <w:lang w:val="uk-UA"/>
        </w:rPr>
      </w:pPr>
    </w:p>
    <w:p w:rsidR="00A56162" w:rsidRPr="00362AC2" w:rsidRDefault="00A56162" w:rsidP="00A56162">
      <w:pPr>
        <w:spacing w:after="0" w:line="240" w:lineRule="auto"/>
        <w:jc w:val="center"/>
        <w:rPr>
          <w:rFonts w:ascii="Times New Roman" w:eastAsiaTheme="minorHAnsi" w:hAnsi="Times New Roman"/>
          <w:sz w:val="28"/>
          <w:szCs w:val="28"/>
          <w:lang w:val="uk-UA"/>
        </w:rPr>
      </w:pPr>
    </w:p>
    <w:p w:rsidR="00A56162" w:rsidRPr="00362AC2" w:rsidRDefault="00A56162" w:rsidP="00A56162">
      <w:pPr>
        <w:spacing w:after="0" w:line="240" w:lineRule="auto"/>
        <w:jc w:val="center"/>
        <w:rPr>
          <w:rFonts w:ascii="Times New Roman" w:eastAsiaTheme="minorHAnsi" w:hAnsi="Times New Roman"/>
          <w:sz w:val="28"/>
          <w:szCs w:val="28"/>
          <w:lang w:val="uk-UA"/>
        </w:rPr>
      </w:pPr>
    </w:p>
    <w:p w:rsidR="00A56162" w:rsidRPr="00362AC2" w:rsidRDefault="00A56162" w:rsidP="00A56162">
      <w:pPr>
        <w:spacing w:after="0" w:line="240" w:lineRule="auto"/>
        <w:jc w:val="center"/>
        <w:rPr>
          <w:rFonts w:ascii="Times New Roman" w:eastAsiaTheme="minorHAnsi" w:hAnsi="Times New Roman"/>
          <w:sz w:val="28"/>
          <w:szCs w:val="28"/>
          <w:lang w:val="uk-UA"/>
        </w:rPr>
      </w:pPr>
    </w:p>
    <w:p w:rsidR="00A56162" w:rsidRPr="00362AC2" w:rsidRDefault="00A56162" w:rsidP="00A56162">
      <w:pPr>
        <w:spacing w:after="0" w:line="240" w:lineRule="auto"/>
        <w:jc w:val="center"/>
        <w:rPr>
          <w:rFonts w:ascii="Times New Roman" w:eastAsiaTheme="minorHAnsi" w:hAnsi="Times New Roman"/>
          <w:sz w:val="28"/>
          <w:szCs w:val="28"/>
          <w:lang w:val="uk-UA"/>
        </w:rPr>
      </w:pPr>
    </w:p>
    <w:p w:rsidR="00A56162" w:rsidRPr="00362AC2" w:rsidRDefault="00A56162" w:rsidP="00A56162">
      <w:pPr>
        <w:spacing w:after="0" w:line="240" w:lineRule="auto"/>
        <w:jc w:val="center"/>
        <w:rPr>
          <w:rFonts w:ascii="Times New Roman" w:eastAsiaTheme="minorHAnsi" w:hAnsi="Times New Roman"/>
          <w:sz w:val="28"/>
          <w:szCs w:val="28"/>
          <w:lang w:val="uk-UA"/>
        </w:rPr>
      </w:pPr>
    </w:p>
    <w:p w:rsidR="00A56162" w:rsidRPr="00362AC2" w:rsidRDefault="00A56162" w:rsidP="00A56162">
      <w:pPr>
        <w:spacing w:after="0" w:line="240" w:lineRule="auto"/>
        <w:jc w:val="center"/>
        <w:rPr>
          <w:rFonts w:ascii="Times New Roman" w:eastAsiaTheme="minorHAnsi" w:hAnsi="Times New Roman"/>
          <w:sz w:val="28"/>
          <w:szCs w:val="28"/>
          <w:lang w:val="uk-UA"/>
        </w:rPr>
      </w:pPr>
    </w:p>
    <w:p w:rsidR="00A56162" w:rsidRPr="00362AC2" w:rsidRDefault="00A56162" w:rsidP="00A56162">
      <w:pPr>
        <w:spacing w:after="0" w:line="240" w:lineRule="auto"/>
        <w:jc w:val="center"/>
        <w:rPr>
          <w:rFonts w:ascii="Times New Roman" w:eastAsiaTheme="minorHAnsi" w:hAnsi="Times New Roman"/>
          <w:sz w:val="28"/>
          <w:szCs w:val="28"/>
          <w:lang w:val="uk-UA"/>
        </w:rPr>
      </w:pPr>
    </w:p>
    <w:p w:rsidR="00A56162" w:rsidRPr="00362AC2" w:rsidRDefault="00A56162" w:rsidP="00A56162">
      <w:pPr>
        <w:spacing w:after="0" w:line="240" w:lineRule="auto"/>
        <w:jc w:val="center"/>
        <w:rPr>
          <w:rFonts w:ascii="Times New Roman" w:eastAsiaTheme="minorHAnsi" w:hAnsi="Times New Roman"/>
          <w:sz w:val="28"/>
          <w:szCs w:val="28"/>
          <w:lang w:val="uk-UA"/>
        </w:rPr>
      </w:pPr>
    </w:p>
    <w:p w:rsidR="00A56162" w:rsidRPr="00362AC2" w:rsidRDefault="00A56162" w:rsidP="00A56162">
      <w:pPr>
        <w:spacing w:after="0" w:line="240" w:lineRule="auto"/>
        <w:jc w:val="center"/>
        <w:rPr>
          <w:rFonts w:ascii="Times New Roman" w:eastAsiaTheme="minorHAnsi" w:hAnsi="Times New Roman"/>
          <w:sz w:val="28"/>
          <w:szCs w:val="28"/>
          <w:lang w:val="uk-UA"/>
        </w:rPr>
      </w:pPr>
      <w:r w:rsidRPr="00362AC2">
        <w:rPr>
          <w:rFonts w:ascii="Times New Roman" w:eastAsiaTheme="minorHAnsi" w:hAnsi="Times New Roman"/>
          <w:sz w:val="28"/>
          <w:szCs w:val="28"/>
          <w:lang w:val="uk-UA"/>
        </w:rPr>
        <w:t>Київ</w:t>
      </w:r>
    </w:p>
    <w:p w:rsidR="00A56162" w:rsidRPr="00362AC2" w:rsidRDefault="00A56162" w:rsidP="00A56162">
      <w:pPr>
        <w:spacing w:after="0" w:line="240" w:lineRule="auto"/>
        <w:jc w:val="center"/>
        <w:rPr>
          <w:rFonts w:ascii="Times New Roman" w:eastAsiaTheme="minorHAnsi" w:hAnsi="Times New Roman"/>
          <w:sz w:val="28"/>
          <w:szCs w:val="28"/>
          <w:lang w:val="uk-UA"/>
        </w:rPr>
      </w:pPr>
      <w:r w:rsidRPr="00362AC2">
        <w:rPr>
          <w:rFonts w:ascii="Times New Roman" w:eastAsiaTheme="minorHAnsi" w:hAnsi="Times New Roman"/>
          <w:sz w:val="28"/>
          <w:szCs w:val="28"/>
          <w:lang w:val="uk-UA"/>
        </w:rPr>
        <w:t>ДП «</w:t>
      </w:r>
      <w:proofErr w:type="spellStart"/>
      <w:r w:rsidRPr="00362AC2">
        <w:rPr>
          <w:rFonts w:ascii="Times New Roman" w:eastAsiaTheme="minorHAnsi" w:hAnsi="Times New Roman"/>
          <w:sz w:val="28"/>
          <w:szCs w:val="28"/>
          <w:lang w:val="uk-UA"/>
        </w:rPr>
        <w:t>УкрНДНЦ</w:t>
      </w:r>
      <w:proofErr w:type="spellEnd"/>
      <w:r w:rsidRPr="00362AC2">
        <w:rPr>
          <w:rFonts w:ascii="Times New Roman" w:eastAsiaTheme="minorHAnsi" w:hAnsi="Times New Roman"/>
          <w:sz w:val="28"/>
          <w:szCs w:val="28"/>
          <w:lang w:val="uk-UA"/>
        </w:rPr>
        <w:t>»</w:t>
      </w:r>
    </w:p>
    <w:p w:rsidR="00A56162" w:rsidRPr="00362AC2" w:rsidRDefault="00A56162" w:rsidP="00A56162">
      <w:pPr>
        <w:spacing w:after="0" w:line="240" w:lineRule="auto"/>
        <w:jc w:val="center"/>
        <w:rPr>
          <w:rFonts w:ascii="Times New Roman" w:eastAsiaTheme="minorHAnsi" w:hAnsi="Times New Roman"/>
          <w:sz w:val="28"/>
          <w:szCs w:val="28"/>
          <w:lang w:val="uk-UA"/>
        </w:rPr>
      </w:pPr>
      <w:r w:rsidRPr="00362AC2">
        <w:rPr>
          <w:rFonts w:ascii="Times New Roman" w:eastAsiaTheme="minorHAnsi" w:hAnsi="Times New Roman"/>
          <w:sz w:val="28"/>
          <w:szCs w:val="28"/>
          <w:lang w:val="uk-UA"/>
        </w:rPr>
        <w:t>2019</w:t>
      </w:r>
    </w:p>
    <w:p w:rsidR="00A56162" w:rsidRPr="00362AC2" w:rsidRDefault="00A56162" w:rsidP="00A56162">
      <w:pPr>
        <w:spacing w:after="0" w:line="240" w:lineRule="auto"/>
        <w:jc w:val="center"/>
        <w:rPr>
          <w:rFonts w:ascii="Times New Roman" w:eastAsiaTheme="minorHAnsi" w:hAnsi="Times New Roman"/>
          <w:sz w:val="28"/>
          <w:szCs w:val="28"/>
          <w:lang w:val="uk-UA"/>
        </w:rPr>
      </w:pPr>
    </w:p>
    <w:p w:rsidR="00A56162" w:rsidRPr="00362AC2" w:rsidRDefault="00A56162" w:rsidP="00A56162">
      <w:pPr>
        <w:spacing w:after="0" w:line="240" w:lineRule="auto"/>
        <w:ind w:firstLine="709"/>
        <w:jc w:val="center"/>
        <w:rPr>
          <w:rFonts w:ascii="Times New Roman" w:hAnsi="Times New Roman"/>
          <w:b/>
          <w:sz w:val="28"/>
          <w:szCs w:val="28"/>
          <w:lang w:val="uk-UA" w:eastAsia="ru-RU"/>
        </w:rPr>
      </w:pPr>
      <w:r w:rsidRPr="00362AC2">
        <w:rPr>
          <w:rFonts w:ascii="Times New Roman" w:hAnsi="Times New Roman"/>
          <w:b/>
          <w:sz w:val="28"/>
          <w:szCs w:val="28"/>
          <w:lang w:val="uk-UA" w:eastAsia="ru-RU"/>
        </w:rPr>
        <w:t>ПЕРЕДМОВА</w:t>
      </w:r>
    </w:p>
    <w:p w:rsidR="00A56162" w:rsidRPr="00362AC2" w:rsidRDefault="00A56162" w:rsidP="00A56162">
      <w:pPr>
        <w:spacing w:after="0" w:line="240" w:lineRule="auto"/>
        <w:ind w:firstLine="709"/>
        <w:jc w:val="both"/>
        <w:rPr>
          <w:rFonts w:ascii="Times New Roman" w:hAnsi="Times New Roman"/>
          <w:b/>
          <w:sz w:val="28"/>
          <w:szCs w:val="28"/>
          <w:lang w:val="uk-UA" w:eastAsia="ru-RU"/>
        </w:rPr>
      </w:pPr>
    </w:p>
    <w:p w:rsidR="00A56162" w:rsidRPr="00362AC2" w:rsidRDefault="008C7D57" w:rsidP="00A56162">
      <w:pPr>
        <w:pStyle w:val="afd"/>
        <w:numPr>
          <w:ilvl w:val="0"/>
          <w:numId w:val="35"/>
        </w:numPr>
        <w:shd w:val="clear" w:color="auto" w:fill="FFFFFF"/>
        <w:tabs>
          <w:tab w:val="left" w:pos="284"/>
        </w:tabs>
        <w:spacing w:after="0" w:line="240" w:lineRule="auto"/>
        <w:ind w:left="0" w:firstLine="0"/>
        <w:jc w:val="both"/>
        <w:rPr>
          <w:rFonts w:ascii="Times New Roman" w:hAnsi="Times New Roman"/>
          <w:sz w:val="28"/>
          <w:szCs w:val="28"/>
          <w:lang w:val="uk-UA" w:eastAsia="ru-RU"/>
        </w:rPr>
      </w:pPr>
      <w:r w:rsidRPr="00362AC2">
        <w:rPr>
          <w:rFonts w:ascii="Times New Roman" w:hAnsi="Times New Roman"/>
          <w:b/>
          <w:sz w:val="28"/>
          <w:szCs w:val="28"/>
          <w:lang w:val="uk-UA" w:eastAsia="ru-RU"/>
        </w:rPr>
        <w:t>РОЗРОБЛЕНО</w:t>
      </w:r>
      <w:r w:rsidR="00A56162" w:rsidRPr="00362AC2">
        <w:rPr>
          <w:rFonts w:ascii="Times New Roman" w:hAnsi="Times New Roman"/>
          <w:b/>
          <w:sz w:val="28"/>
          <w:szCs w:val="28"/>
          <w:lang w:val="uk-UA" w:eastAsia="ru-RU"/>
        </w:rPr>
        <w:t>:</w:t>
      </w:r>
      <w:r w:rsidR="00A56162" w:rsidRPr="00362AC2">
        <w:rPr>
          <w:rFonts w:ascii="Times New Roman" w:hAnsi="Times New Roman"/>
          <w:sz w:val="28"/>
          <w:szCs w:val="28"/>
          <w:lang w:val="uk-UA" w:eastAsia="ru-RU"/>
        </w:rPr>
        <w:t xml:space="preserve"> </w:t>
      </w:r>
    </w:p>
    <w:p w:rsidR="00A56162" w:rsidRPr="00362AC2" w:rsidRDefault="00A56162" w:rsidP="00A56162">
      <w:pPr>
        <w:shd w:val="clear" w:color="auto" w:fill="FFFFFF"/>
        <w:tabs>
          <w:tab w:val="left" w:pos="284"/>
        </w:tabs>
        <w:spacing w:after="0" w:line="240" w:lineRule="auto"/>
        <w:jc w:val="both"/>
        <w:rPr>
          <w:rFonts w:ascii="Times New Roman" w:hAnsi="Times New Roman"/>
          <w:sz w:val="28"/>
          <w:szCs w:val="28"/>
          <w:lang w:val="uk-UA" w:eastAsia="ru-RU"/>
        </w:rPr>
      </w:pPr>
      <w:r w:rsidRPr="00362AC2">
        <w:rPr>
          <w:rFonts w:ascii="Times New Roman" w:hAnsi="Times New Roman"/>
          <w:sz w:val="28"/>
          <w:szCs w:val="28"/>
          <w:lang w:val="uk-UA" w:eastAsia="ru-RU"/>
        </w:rPr>
        <w:t xml:space="preserve">Робоча група, створена наказом </w:t>
      </w:r>
      <w:r w:rsidR="008C7D57" w:rsidRPr="00362AC2">
        <w:rPr>
          <w:rFonts w:ascii="Times New Roman" w:hAnsi="Times New Roman"/>
          <w:sz w:val="28"/>
          <w:szCs w:val="28"/>
          <w:lang w:val="uk-UA" w:eastAsia="ru-RU"/>
        </w:rPr>
        <w:t>Всеукраїнської спілки виробників будівельних матеріалів</w:t>
      </w:r>
      <w:r w:rsidRPr="00362AC2">
        <w:rPr>
          <w:rFonts w:ascii="Times New Roman" w:hAnsi="Times New Roman"/>
          <w:sz w:val="28"/>
          <w:szCs w:val="28"/>
          <w:lang w:val="uk-UA" w:eastAsia="ru-RU"/>
        </w:rPr>
        <w:t xml:space="preserve"> від «__» ______201_ р. № ___,  </w:t>
      </w:r>
    </w:p>
    <w:p w:rsidR="00A56162" w:rsidRPr="00362AC2" w:rsidRDefault="00A56162" w:rsidP="00A56162">
      <w:pPr>
        <w:shd w:val="clear" w:color="auto" w:fill="FFFFFF"/>
        <w:tabs>
          <w:tab w:val="left" w:pos="284"/>
        </w:tabs>
        <w:spacing w:after="0" w:line="240" w:lineRule="auto"/>
        <w:jc w:val="both"/>
        <w:rPr>
          <w:rFonts w:ascii="Times New Roman" w:hAnsi="Times New Roman"/>
          <w:sz w:val="28"/>
          <w:szCs w:val="28"/>
          <w:lang w:val="uk-UA" w:eastAsia="ru-RU"/>
        </w:rPr>
      </w:pPr>
      <w:r w:rsidRPr="00362AC2">
        <w:rPr>
          <w:rFonts w:ascii="Times New Roman" w:hAnsi="Times New Roman"/>
          <w:sz w:val="28"/>
          <w:szCs w:val="28"/>
          <w:lang w:val="uk-UA" w:eastAsia="ru-RU"/>
        </w:rPr>
        <w:t>Технічний комітет стандартизації ТК 305 «Будівельні вироби і матеріали».</w:t>
      </w:r>
    </w:p>
    <w:p w:rsidR="00A56162" w:rsidRPr="00362AC2" w:rsidRDefault="00A56162" w:rsidP="00A56162">
      <w:pPr>
        <w:shd w:val="clear" w:color="auto" w:fill="FFFFFF"/>
        <w:tabs>
          <w:tab w:val="left" w:pos="284"/>
        </w:tabs>
        <w:spacing w:after="0" w:line="240" w:lineRule="auto"/>
        <w:jc w:val="both"/>
        <w:rPr>
          <w:rFonts w:ascii="Times New Roman" w:hAnsi="Times New Roman"/>
          <w:sz w:val="28"/>
          <w:szCs w:val="28"/>
          <w:lang w:val="uk-UA" w:eastAsia="ru-RU"/>
        </w:rPr>
      </w:pPr>
    </w:p>
    <w:p w:rsidR="00A56162" w:rsidRPr="00362AC2" w:rsidRDefault="00A56162" w:rsidP="00A56162">
      <w:pPr>
        <w:shd w:val="clear" w:color="auto" w:fill="FFFFFF"/>
        <w:tabs>
          <w:tab w:val="left" w:pos="284"/>
        </w:tabs>
        <w:spacing w:after="0" w:line="240" w:lineRule="auto"/>
        <w:jc w:val="both"/>
        <w:rPr>
          <w:rFonts w:ascii="Times New Roman" w:hAnsi="Times New Roman"/>
          <w:sz w:val="28"/>
          <w:szCs w:val="28"/>
          <w:lang w:val="uk-UA" w:eastAsia="ru-RU"/>
        </w:rPr>
      </w:pPr>
    </w:p>
    <w:p w:rsidR="00A56162" w:rsidRPr="00362AC2" w:rsidRDefault="00A56162" w:rsidP="00A56162">
      <w:pPr>
        <w:shd w:val="clear" w:color="auto" w:fill="FFFFFF"/>
        <w:tabs>
          <w:tab w:val="left" w:pos="284"/>
        </w:tabs>
        <w:spacing w:after="0" w:line="240" w:lineRule="auto"/>
        <w:jc w:val="both"/>
        <w:rPr>
          <w:rFonts w:ascii="Times New Roman" w:hAnsi="Times New Roman"/>
          <w:sz w:val="28"/>
          <w:szCs w:val="28"/>
          <w:lang w:val="uk-UA" w:eastAsia="ru-RU"/>
        </w:rPr>
      </w:pPr>
      <w:r w:rsidRPr="00362AC2">
        <w:rPr>
          <w:rFonts w:ascii="Times New Roman" w:hAnsi="Times New Roman"/>
          <w:sz w:val="28"/>
          <w:szCs w:val="28"/>
          <w:lang w:val="uk-UA" w:eastAsia="ru-RU"/>
        </w:rPr>
        <w:t xml:space="preserve">2  </w:t>
      </w:r>
      <w:r w:rsidRPr="00362AC2">
        <w:rPr>
          <w:rFonts w:ascii="Times New Roman" w:hAnsi="Times New Roman"/>
          <w:b/>
          <w:sz w:val="28"/>
          <w:szCs w:val="28"/>
          <w:lang w:val="uk-UA" w:eastAsia="ru-RU"/>
        </w:rPr>
        <w:t>ПРИЙНЯТО ТА НАДАНО ЧИННОСТІ:</w:t>
      </w:r>
      <w:r w:rsidRPr="00362AC2">
        <w:rPr>
          <w:rFonts w:ascii="Times New Roman" w:hAnsi="Times New Roman"/>
          <w:sz w:val="28"/>
          <w:szCs w:val="28"/>
          <w:lang w:val="uk-UA" w:eastAsia="ru-RU"/>
        </w:rPr>
        <w:tab/>
        <w:t>наказ ДП «</w:t>
      </w:r>
      <w:proofErr w:type="spellStart"/>
      <w:r w:rsidRPr="00362AC2">
        <w:rPr>
          <w:rFonts w:ascii="Times New Roman" w:hAnsi="Times New Roman"/>
          <w:sz w:val="28"/>
          <w:szCs w:val="28"/>
          <w:lang w:val="uk-UA" w:eastAsia="ru-RU"/>
        </w:rPr>
        <w:t>УкрНДНЦ</w:t>
      </w:r>
      <w:proofErr w:type="spellEnd"/>
      <w:r w:rsidRPr="00362AC2">
        <w:rPr>
          <w:rFonts w:ascii="Times New Roman" w:hAnsi="Times New Roman"/>
          <w:sz w:val="28"/>
          <w:szCs w:val="28"/>
          <w:lang w:val="uk-UA" w:eastAsia="ru-RU"/>
        </w:rPr>
        <w:t>» від «__» ______201_ р. № ___  з  ___.___.201___.</w:t>
      </w:r>
    </w:p>
    <w:p w:rsidR="00A56162" w:rsidRPr="00362AC2" w:rsidRDefault="00A56162" w:rsidP="00A56162">
      <w:pPr>
        <w:shd w:val="clear" w:color="auto" w:fill="FFFFFF"/>
        <w:tabs>
          <w:tab w:val="left" w:pos="284"/>
        </w:tabs>
        <w:spacing w:after="0" w:line="240" w:lineRule="auto"/>
        <w:jc w:val="both"/>
        <w:rPr>
          <w:rFonts w:ascii="Times New Roman" w:hAnsi="Times New Roman"/>
          <w:sz w:val="28"/>
          <w:szCs w:val="28"/>
          <w:lang w:val="uk-UA" w:eastAsia="ru-RU"/>
        </w:rPr>
      </w:pPr>
    </w:p>
    <w:p w:rsidR="00A56162" w:rsidRPr="00362AC2" w:rsidRDefault="00A56162" w:rsidP="00596097">
      <w:pPr>
        <w:widowControl w:val="0"/>
        <w:spacing w:after="0" w:line="240" w:lineRule="auto"/>
        <w:jc w:val="both"/>
        <w:rPr>
          <w:rFonts w:ascii="Times New Roman" w:hAnsi="Times New Roman"/>
          <w:sz w:val="28"/>
          <w:szCs w:val="28"/>
          <w:lang w:val="uk-UA" w:eastAsia="ru-RU"/>
        </w:rPr>
      </w:pPr>
      <w:r w:rsidRPr="00362AC2">
        <w:rPr>
          <w:rFonts w:ascii="Times New Roman" w:hAnsi="Times New Roman"/>
          <w:sz w:val="28"/>
          <w:szCs w:val="28"/>
          <w:lang w:val="uk-UA" w:eastAsia="ru-RU"/>
        </w:rPr>
        <w:t>3</w:t>
      </w:r>
      <w:r w:rsidRPr="00362AC2">
        <w:rPr>
          <w:rFonts w:ascii="Times New Roman" w:hAnsi="Times New Roman"/>
          <w:sz w:val="28"/>
          <w:szCs w:val="28"/>
          <w:lang w:val="uk-UA" w:eastAsia="ru-RU"/>
        </w:rPr>
        <w:tab/>
        <w:t xml:space="preserve"> Національний  стандарт  відповідає  EN 12004-1:2017 </w:t>
      </w:r>
      <w:proofErr w:type="spellStart"/>
      <w:r w:rsidRPr="00362AC2">
        <w:rPr>
          <w:rFonts w:ascii="Times New Roman" w:hAnsi="Times New Roman"/>
          <w:sz w:val="28"/>
          <w:szCs w:val="28"/>
          <w:lang w:val="uk-UA" w:eastAsia="ru-RU"/>
        </w:rPr>
        <w:t>Adhesives</w:t>
      </w:r>
      <w:proofErr w:type="spellEnd"/>
      <w:r w:rsidRPr="00362AC2">
        <w:rPr>
          <w:rFonts w:ascii="Times New Roman" w:hAnsi="Times New Roman"/>
          <w:sz w:val="28"/>
          <w:szCs w:val="28"/>
          <w:lang w:val="uk-UA" w:eastAsia="ru-RU"/>
        </w:rPr>
        <w:t xml:space="preserve"> </w:t>
      </w:r>
      <w:proofErr w:type="spellStart"/>
      <w:r w:rsidRPr="00362AC2">
        <w:rPr>
          <w:rFonts w:ascii="Times New Roman" w:hAnsi="Times New Roman"/>
          <w:sz w:val="28"/>
          <w:szCs w:val="28"/>
          <w:lang w:val="uk-UA" w:eastAsia="ru-RU"/>
        </w:rPr>
        <w:t>for</w:t>
      </w:r>
      <w:proofErr w:type="spellEnd"/>
      <w:r w:rsidRPr="00362AC2">
        <w:rPr>
          <w:rFonts w:ascii="Times New Roman" w:hAnsi="Times New Roman"/>
          <w:sz w:val="28"/>
          <w:szCs w:val="28"/>
          <w:lang w:val="uk-UA" w:eastAsia="ru-RU"/>
        </w:rPr>
        <w:t xml:space="preserve"> </w:t>
      </w:r>
      <w:proofErr w:type="spellStart"/>
      <w:r w:rsidRPr="00362AC2">
        <w:rPr>
          <w:rFonts w:ascii="Times New Roman" w:hAnsi="Times New Roman"/>
          <w:sz w:val="28"/>
          <w:szCs w:val="28"/>
          <w:lang w:val="uk-UA" w:eastAsia="ru-RU"/>
        </w:rPr>
        <w:t>ceramic</w:t>
      </w:r>
      <w:proofErr w:type="spellEnd"/>
      <w:r w:rsidRPr="00362AC2">
        <w:rPr>
          <w:rFonts w:ascii="Times New Roman" w:hAnsi="Times New Roman"/>
          <w:sz w:val="28"/>
          <w:szCs w:val="28"/>
          <w:lang w:val="uk-UA" w:eastAsia="ru-RU"/>
        </w:rPr>
        <w:t xml:space="preserve"> </w:t>
      </w:r>
      <w:proofErr w:type="spellStart"/>
      <w:r w:rsidRPr="00362AC2">
        <w:rPr>
          <w:rFonts w:ascii="Times New Roman" w:hAnsi="Times New Roman"/>
          <w:sz w:val="28"/>
          <w:szCs w:val="28"/>
          <w:lang w:val="uk-UA" w:eastAsia="ru-RU"/>
        </w:rPr>
        <w:t>tiles</w:t>
      </w:r>
      <w:proofErr w:type="spellEnd"/>
      <w:r w:rsidRPr="00362AC2">
        <w:rPr>
          <w:rFonts w:ascii="Times New Roman" w:hAnsi="Times New Roman"/>
          <w:sz w:val="28"/>
          <w:szCs w:val="28"/>
          <w:lang w:val="uk-UA" w:eastAsia="ru-RU"/>
        </w:rPr>
        <w:t xml:space="preserve"> - </w:t>
      </w:r>
      <w:proofErr w:type="spellStart"/>
      <w:r w:rsidRPr="00362AC2">
        <w:rPr>
          <w:rFonts w:ascii="Times New Roman" w:hAnsi="Times New Roman"/>
          <w:sz w:val="28"/>
          <w:szCs w:val="28"/>
          <w:lang w:val="uk-UA" w:eastAsia="ru-RU"/>
        </w:rPr>
        <w:t>Part</w:t>
      </w:r>
      <w:proofErr w:type="spellEnd"/>
      <w:r w:rsidRPr="00362AC2">
        <w:rPr>
          <w:rFonts w:ascii="Times New Roman" w:hAnsi="Times New Roman"/>
          <w:sz w:val="28"/>
          <w:szCs w:val="28"/>
          <w:lang w:val="uk-UA" w:eastAsia="ru-RU"/>
        </w:rPr>
        <w:t xml:space="preserve"> 1: </w:t>
      </w:r>
      <w:proofErr w:type="spellStart"/>
      <w:r w:rsidRPr="00362AC2">
        <w:rPr>
          <w:rFonts w:ascii="Times New Roman" w:hAnsi="Times New Roman"/>
          <w:sz w:val="28"/>
          <w:szCs w:val="28"/>
          <w:lang w:val="uk-UA" w:eastAsia="ru-RU"/>
        </w:rPr>
        <w:t>Requirements</w:t>
      </w:r>
      <w:proofErr w:type="spellEnd"/>
      <w:r w:rsidRPr="00362AC2">
        <w:rPr>
          <w:rFonts w:ascii="Times New Roman" w:hAnsi="Times New Roman"/>
          <w:sz w:val="28"/>
          <w:szCs w:val="28"/>
          <w:lang w:val="uk-UA" w:eastAsia="ru-RU"/>
        </w:rPr>
        <w:t xml:space="preserve">, </w:t>
      </w:r>
      <w:proofErr w:type="spellStart"/>
      <w:r w:rsidRPr="00362AC2">
        <w:rPr>
          <w:rFonts w:ascii="Times New Roman" w:hAnsi="Times New Roman"/>
          <w:sz w:val="28"/>
          <w:szCs w:val="28"/>
          <w:lang w:val="uk-UA" w:eastAsia="ru-RU"/>
        </w:rPr>
        <w:t>assessment</w:t>
      </w:r>
      <w:proofErr w:type="spellEnd"/>
      <w:r w:rsidRPr="00362AC2">
        <w:rPr>
          <w:rFonts w:ascii="Times New Roman" w:hAnsi="Times New Roman"/>
          <w:sz w:val="28"/>
          <w:szCs w:val="28"/>
          <w:lang w:val="uk-UA" w:eastAsia="ru-RU"/>
        </w:rPr>
        <w:t xml:space="preserve"> </w:t>
      </w:r>
      <w:proofErr w:type="spellStart"/>
      <w:r w:rsidRPr="00362AC2">
        <w:rPr>
          <w:rFonts w:ascii="Times New Roman" w:hAnsi="Times New Roman"/>
          <w:sz w:val="28"/>
          <w:szCs w:val="28"/>
          <w:lang w:val="uk-UA" w:eastAsia="ru-RU"/>
        </w:rPr>
        <w:t>and</w:t>
      </w:r>
      <w:proofErr w:type="spellEnd"/>
      <w:r w:rsidRPr="00362AC2">
        <w:rPr>
          <w:rFonts w:ascii="Times New Roman" w:hAnsi="Times New Roman"/>
          <w:sz w:val="28"/>
          <w:szCs w:val="28"/>
          <w:lang w:val="uk-UA" w:eastAsia="ru-RU"/>
        </w:rPr>
        <w:t xml:space="preserve"> </w:t>
      </w:r>
      <w:proofErr w:type="spellStart"/>
      <w:r w:rsidRPr="00362AC2">
        <w:rPr>
          <w:rFonts w:ascii="Times New Roman" w:hAnsi="Times New Roman"/>
          <w:sz w:val="28"/>
          <w:szCs w:val="28"/>
          <w:lang w:val="uk-UA" w:eastAsia="ru-RU"/>
        </w:rPr>
        <w:t>verification</w:t>
      </w:r>
      <w:proofErr w:type="spellEnd"/>
      <w:r w:rsidRPr="00362AC2">
        <w:rPr>
          <w:rFonts w:ascii="Times New Roman" w:hAnsi="Times New Roman"/>
          <w:sz w:val="28"/>
          <w:szCs w:val="28"/>
          <w:lang w:val="uk-UA" w:eastAsia="ru-RU"/>
        </w:rPr>
        <w:t xml:space="preserve"> </w:t>
      </w:r>
      <w:proofErr w:type="spellStart"/>
      <w:r w:rsidRPr="00362AC2">
        <w:rPr>
          <w:rFonts w:ascii="Times New Roman" w:hAnsi="Times New Roman"/>
          <w:sz w:val="28"/>
          <w:szCs w:val="28"/>
          <w:lang w:val="uk-UA" w:eastAsia="ru-RU"/>
        </w:rPr>
        <w:t>of</w:t>
      </w:r>
      <w:proofErr w:type="spellEnd"/>
      <w:r w:rsidRPr="00362AC2">
        <w:rPr>
          <w:rFonts w:ascii="Times New Roman" w:hAnsi="Times New Roman"/>
          <w:sz w:val="28"/>
          <w:szCs w:val="28"/>
          <w:lang w:val="uk-UA" w:eastAsia="ru-RU"/>
        </w:rPr>
        <w:t xml:space="preserve"> </w:t>
      </w:r>
      <w:proofErr w:type="spellStart"/>
      <w:r w:rsidRPr="00362AC2">
        <w:rPr>
          <w:rFonts w:ascii="Times New Roman" w:hAnsi="Times New Roman"/>
          <w:sz w:val="28"/>
          <w:szCs w:val="28"/>
          <w:lang w:val="uk-UA" w:eastAsia="ru-RU"/>
        </w:rPr>
        <w:t>constancy</w:t>
      </w:r>
      <w:proofErr w:type="spellEnd"/>
      <w:r w:rsidRPr="00362AC2">
        <w:rPr>
          <w:rFonts w:ascii="Times New Roman" w:hAnsi="Times New Roman"/>
          <w:sz w:val="28"/>
          <w:szCs w:val="28"/>
          <w:lang w:val="uk-UA" w:eastAsia="ru-RU"/>
        </w:rPr>
        <w:t xml:space="preserve"> </w:t>
      </w:r>
      <w:proofErr w:type="spellStart"/>
      <w:r w:rsidRPr="00362AC2">
        <w:rPr>
          <w:rFonts w:ascii="Times New Roman" w:hAnsi="Times New Roman"/>
          <w:sz w:val="28"/>
          <w:szCs w:val="28"/>
          <w:lang w:val="uk-UA" w:eastAsia="ru-RU"/>
        </w:rPr>
        <w:t>of</w:t>
      </w:r>
      <w:proofErr w:type="spellEnd"/>
      <w:r w:rsidRPr="00362AC2">
        <w:rPr>
          <w:rFonts w:ascii="Times New Roman" w:hAnsi="Times New Roman"/>
          <w:sz w:val="28"/>
          <w:szCs w:val="28"/>
          <w:lang w:val="uk-UA" w:eastAsia="ru-RU"/>
        </w:rPr>
        <w:t xml:space="preserve"> </w:t>
      </w:r>
      <w:proofErr w:type="spellStart"/>
      <w:r w:rsidRPr="00362AC2">
        <w:rPr>
          <w:rFonts w:ascii="Times New Roman" w:hAnsi="Times New Roman"/>
          <w:sz w:val="28"/>
          <w:szCs w:val="28"/>
          <w:lang w:val="uk-UA" w:eastAsia="ru-RU"/>
        </w:rPr>
        <w:t>performance</w:t>
      </w:r>
      <w:proofErr w:type="spellEnd"/>
      <w:r w:rsidRPr="00362AC2">
        <w:rPr>
          <w:rFonts w:ascii="Times New Roman" w:hAnsi="Times New Roman"/>
          <w:sz w:val="28"/>
          <w:szCs w:val="28"/>
          <w:lang w:val="uk-UA" w:eastAsia="ru-RU"/>
        </w:rPr>
        <w:t xml:space="preserve">, </w:t>
      </w:r>
      <w:proofErr w:type="spellStart"/>
      <w:r w:rsidRPr="00362AC2">
        <w:rPr>
          <w:rFonts w:ascii="Times New Roman" w:hAnsi="Times New Roman"/>
          <w:sz w:val="28"/>
          <w:szCs w:val="28"/>
          <w:lang w:val="uk-UA" w:eastAsia="ru-RU"/>
        </w:rPr>
        <w:t>classification</w:t>
      </w:r>
      <w:proofErr w:type="spellEnd"/>
      <w:r w:rsidRPr="00362AC2">
        <w:rPr>
          <w:rFonts w:ascii="Times New Roman" w:hAnsi="Times New Roman"/>
          <w:sz w:val="28"/>
          <w:szCs w:val="28"/>
          <w:lang w:val="uk-UA" w:eastAsia="ru-RU"/>
        </w:rPr>
        <w:t xml:space="preserve"> </w:t>
      </w:r>
      <w:proofErr w:type="spellStart"/>
      <w:r w:rsidRPr="00362AC2">
        <w:rPr>
          <w:rFonts w:ascii="Times New Roman" w:hAnsi="Times New Roman"/>
          <w:sz w:val="28"/>
          <w:szCs w:val="28"/>
          <w:lang w:val="uk-UA" w:eastAsia="ru-RU"/>
        </w:rPr>
        <w:t>and</w:t>
      </w:r>
      <w:proofErr w:type="spellEnd"/>
      <w:r w:rsidRPr="00362AC2">
        <w:rPr>
          <w:rFonts w:ascii="Times New Roman" w:hAnsi="Times New Roman"/>
          <w:sz w:val="28"/>
          <w:szCs w:val="28"/>
          <w:lang w:val="uk-UA" w:eastAsia="ru-RU"/>
        </w:rPr>
        <w:t xml:space="preserve"> </w:t>
      </w:r>
      <w:proofErr w:type="spellStart"/>
      <w:r w:rsidRPr="00362AC2">
        <w:rPr>
          <w:rFonts w:ascii="Times New Roman" w:hAnsi="Times New Roman"/>
          <w:sz w:val="28"/>
          <w:szCs w:val="28"/>
          <w:lang w:val="uk-UA" w:eastAsia="ru-RU"/>
        </w:rPr>
        <w:t>marking</w:t>
      </w:r>
      <w:proofErr w:type="spellEnd"/>
      <w:r w:rsidRPr="00362AC2">
        <w:rPr>
          <w:rFonts w:ascii="Times New Roman" w:hAnsi="Times New Roman"/>
          <w:sz w:val="28"/>
          <w:szCs w:val="28"/>
          <w:lang w:val="uk-UA" w:eastAsia="ru-RU"/>
        </w:rPr>
        <w:t xml:space="preserve"> (</w:t>
      </w:r>
      <w:r w:rsidR="00596097" w:rsidRPr="00362AC2">
        <w:rPr>
          <w:rFonts w:ascii="Times New Roman" w:hAnsi="Times New Roman"/>
          <w:sz w:val="28"/>
          <w:szCs w:val="28"/>
          <w:lang w:val="uk-UA" w:eastAsia="ru-RU"/>
        </w:rPr>
        <w:t xml:space="preserve">Клейові суміші для керамічних плиток. Частина 1. Вимоги, оцінка та перевірка </w:t>
      </w:r>
      <w:r w:rsidR="005927D2" w:rsidRPr="005927D2">
        <w:rPr>
          <w:rFonts w:ascii="Times New Roman" w:hAnsi="Times New Roman"/>
          <w:sz w:val="28"/>
          <w:szCs w:val="28"/>
          <w:lang w:val="uk-UA" w:eastAsia="ru-RU"/>
        </w:rPr>
        <w:t>сталості експлуатаційних властивостей</w:t>
      </w:r>
      <w:r w:rsidR="00596097" w:rsidRPr="00362AC2">
        <w:rPr>
          <w:rFonts w:ascii="Times New Roman" w:hAnsi="Times New Roman"/>
          <w:sz w:val="28"/>
          <w:szCs w:val="28"/>
          <w:lang w:val="uk-UA" w:eastAsia="ru-RU"/>
        </w:rPr>
        <w:t>, класифікація і маркування</w:t>
      </w:r>
      <w:r w:rsidRPr="00362AC2">
        <w:rPr>
          <w:rFonts w:ascii="Times New Roman" w:hAnsi="Times New Roman"/>
          <w:sz w:val="28"/>
          <w:szCs w:val="28"/>
          <w:lang w:val="uk-UA" w:eastAsia="ru-RU"/>
        </w:rPr>
        <w:t>).</w:t>
      </w:r>
    </w:p>
    <w:p w:rsidR="00A56162" w:rsidRPr="00362AC2" w:rsidRDefault="00A56162" w:rsidP="00A56162">
      <w:pPr>
        <w:spacing w:after="0" w:line="240" w:lineRule="auto"/>
        <w:ind w:firstLine="709"/>
        <w:jc w:val="both"/>
        <w:rPr>
          <w:rFonts w:ascii="Times New Roman" w:hAnsi="Times New Roman"/>
          <w:sz w:val="28"/>
          <w:szCs w:val="28"/>
          <w:lang w:val="uk-UA" w:eastAsia="ru-RU"/>
        </w:rPr>
      </w:pPr>
    </w:p>
    <w:p w:rsidR="00A56162" w:rsidRPr="00362AC2" w:rsidRDefault="00A56162" w:rsidP="00A56162">
      <w:pPr>
        <w:spacing w:after="0" w:line="240" w:lineRule="auto"/>
        <w:jc w:val="both"/>
        <w:rPr>
          <w:rFonts w:ascii="Times New Roman" w:hAnsi="Times New Roman"/>
          <w:sz w:val="28"/>
          <w:szCs w:val="28"/>
          <w:lang w:val="uk-UA" w:eastAsia="ru-RU"/>
        </w:rPr>
      </w:pPr>
      <w:r w:rsidRPr="00362AC2">
        <w:rPr>
          <w:rFonts w:ascii="Times New Roman" w:hAnsi="Times New Roman"/>
          <w:sz w:val="28"/>
          <w:szCs w:val="28"/>
          <w:lang w:val="uk-UA" w:eastAsia="ru-RU"/>
        </w:rPr>
        <w:t xml:space="preserve">Ступінь відповідності – ідентичний (IDT) </w:t>
      </w:r>
    </w:p>
    <w:p w:rsidR="008C7D57" w:rsidRPr="00362AC2" w:rsidRDefault="008C7D57" w:rsidP="00A56162">
      <w:pPr>
        <w:spacing w:after="0" w:line="240" w:lineRule="auto"/>
        <w:jc w:val="both"/>
        <w:rPr>
          <w:rFonts w:ascii="Times New Roman" w:hAnsi="Times New Roman"/>
          <w:sz w:val="28"/>
          <w:szCs w:val="28"/>
          <w:lang w:val="uk-UA" w:eastAsia="ru-RU"/>
        </w:rPr>
      </w:pPr>
    </w:p>
    <w:p w:rsidR="00A56162" w:rsidRPr="00362AC2" w:rsidRDefault="00A56162" w:rsidP="00A56162">
      <w:pPr>
        <w:spacing w:after="0" w:line="240" w:lineRule="auto"/>
        <w:jc w:val="both"/>
        <w:rPr>
          <w:rFonts w:ascii="Times New Roman" w:hAnsi="Times New Roman"/>
          <w:sz w:val="28"/>
          <w:szCs w:val="28"/>
          <w:lang w:val="uk-UA" w:eastAsia="ru-RU"/>
        </w:rPr>
      </w:pPr>
      <w:r w:rsidRPr="00362AC2">
        <w:rPr>
          <w:rFonts w:ascii="Times New Roman" w:hAnsi="Times New Roman"/>
          <w:sz w:val="28"/>
          <w:szCs w:val="28"/>
          <w:lang w:val="uk-UA" w:eastAsia="ru-RU"/>
        </w:rPr>
        <w:t xml:space="preserve">Переклад  з </w:t>
      </w:r>
      <w:r w:rsidR="00596097" w:rsidRPr="00362AC2">
        <w:rPr>
          <w:rFonts w:ascii="Times New Roman" w:hAnsi="Times New Roman"/>
          <w:sz w:val="28"/>
          <w:szCs w:val="28"/>
          <w:lang w:val="uk-UA" w:eastAsia="ru-RU"/>
        </w:rPr>
        <w:t>англійсь</w:t>
      </w:r>
      <w:r w:rsidRPr="00362AC2">
        <w:rPr>
          <w:rFonts w:ascii="Times New Roman" w:hAnsi="Times New Roman"/>
          <w:sz w:val="28"/>
          <w:szCs w:val="28"/>
          <w:lang w:val="uk-UA" w:eastAsia="ru-RU"/>
        </w:rPr>
        <w:t>кої (</w:t>
      </w:r>
      <w:r w:rsidR="00596097" w:rsidRPr="00362AC2">
        <w:rPr>
          <w:rFonts w:ascii="Times New Roman" w:hAnsi="Times New Roman"/>
          <w:sz w:val="28"/>
          <w:szCs w:val="28"/>
          <w:lang w:val="en-US" w:eastAsia="ru-RU"/>
        </w:rPr>
        <w:t>en</w:t>
      </w:r>
      <w:r w:rsidRPr="00362AC2">
        <w:rPr>
          <w:rFonts w:ascii="Times New Roman" w:hAnsi="Times New Roman"/>
          <w:sz w:val="28"/>
          <w:szCs w:val="28"/>
          <w:lang w:val="uk-UA" w:eastAsia="ru-RU"/>
        </w:rPr>
        <w:t>)</w:t>
      </w:r>
    </w:p>
    <w:p w:rsidR="00A56162" w:rsidRPr="00362AC2" w:rsidRDefault="00A56162" w:rsidP="00A56162">
      <w:pPr>
        <w:spacing w:after="120" w:line="240" w:lineRule="auto"/>
        <w:ind w:firstLine="709"/>
        <w:jc w:val="both"/>
        <w:rPr>
          <w:rFonts w:ascii="Times New Roman" w:hAnsi="Times New Roman"/>
          <w:b/>
          <w:sz w:val="28"/>
          <w:szCs w:val="28"/>
          <w:lang w:val="uk-UA" w:eastAsia="ru-RU"/>
        </w:rPr>
      </w:pPr>
    </w:p>
    <w:p w:rsidR="008C7D57" w:rsidRPr="00362AC2" w:rsidRDefault="00A56162" w:rsidP="008C7D57">
      <w:pPr>
        <w:spacing w:after="120" w:line="240" w:lineRule="auto"/>
        <w:jc w:val="both"/>
        <w:rPr>
          <w:rFonts w:ascii="Times New Roman" w:hAnsi="Times New Roman"/>
          <w:sz w:val="28"/>
          <w:szCs w:val="28"/>
          <w:lang w:val="uk-UA" w:eastAsia="ru-RU"/>
        </w:rPr>
      </w:pPr>
      <w:r w:rsidRPr="00362AC2">
        <w:rPr>
          <w:rFonts w:ascii="Times New Roman" w:hAnsi="Times New Roman"/>
          <w:sz w:val="28"/>
          <w:szCs w:val="28"/>
          <w:lang w:val="uk-UA" w:eastAsia="ru-RU"/>
        </w:rPr>
        <w:t xml:space="preserve">Цей стандарт </w:t>
      </w:r>
      <w:r w:rsidR="008C7D57" w:rsidRPr="00362AC2">
        <w:rPr>
          <w:rFonts w:ascii="Times New Roman" w:hAnsi="Times New Roman"/>
          <w:sz w:val="28"/>
          <w:szCs w:val="28"/>
          <w:lang w:val="uk-UA" w:eastAsia="ru-RU"/>
        </w:rPr>
        <w:t>оформлено згідно з вимогами національної стандартизації України.</w:t>
      </w:r>
    </w:p>
    <w:p w:rsidR="00A56162" w:rsidRPr="00362AC2" w:rsidRDefault="00A56162" w:rsidP="00A56162">
      <w:pPr>
        <w:spacing w:after="0" w:line="240" w:lineRule="auto"/>
        <w:jc w:val="both"/>
        <w:rPr>
          <w:rFonts w:ascii="Times New Roman" w:hAnsi="Times New Roman"/>
          <w:sz w:val="28"/>
          <w:szCs w:val="28"/>
          <w:lang w:val="uk-UA" w:eastAsia="ru-RU"/>
        </w:rPr>
      </w:pPr>
    </w:p>
    <w:p w:rsidR="002E7ACF" w:rsidRDefault="00A56162" w:rsidP="00A56162">
      <w:pPr>
        <w:spacing w:after="0" w:line="240" w:lineRule="auto"/>
        <w:jc w:val="both"/>
        <w:rPr>
          <w:rFonts w:ascii="Times New Roman" w:hAnsi="Times New Roman"/>
          <w:sz w:val="28"/>
          <w:szCs w:val="28"/>
          <w:lang w:val="uk-UA" w:eastAsia="ru-RU"/>
        </w:rPr>
      </w:pPr>
      <w:r w:rsidRPr="00362AC2">
        <w:rPr>
          <w:rFonts w:ascii="Times New Roman" w:hAnsi="Times New Roman"/>
          <w:sz w:val="28"/>
          <w:szCs w:val="28"/>
          <w:lang w:val="uk-UA" w:eastAsia="ru-RU"/>
        </w:rPr>
        <w:t xml:space="preserve">4 УВЕДЕНО ВПЕРШЕ </w:t>
      </w:r>
    </w:p>
    <w:p w:rsidR="00A56162" w:rsidRPr="00362AC2" w:rsidRDefault="00A56162" w:rsidP="00A56162">
      <w:pPr>
        <w:spacing w:after="0" w:line="240" w:lineRule="auto"/>
        <w:jc w:val="center"/>
        <w:rPr>
          <w:rFonts w:ascii="Times New Roman" w:eastAsiaTheme="minorHAnsi" w:hAnsi="Times New Roman"/>
          <w:sz w:val="28"/>
          <w:szCs w:val="28"/>
          <w:lang w:val="uk-UA"/>
        </w:rPr>
      </w:pPr>
    </w:p>
    <w:p w:rsidR="00A56162" w:rsidRPr="00362AC2" w:rsidRDefault="00A56162" w:rsidP="00A56162">
      <w:pPr>
        <w:spacing w:after="0" w:line="240" w:lineRule="auto"/>
        <w:jc w:val="center"/>
        <w:rPr>
          <w:rFonts w:ascii="Times New Roman" w:eastAsiaTheme="minorHAnsi" w:hAnsi="Times New Roman"/>
          <w:sz w:val="28"/>
          <w:szCs w:val="28"/>
          <w:lang w:val="uk-UA"/>
        </w:rPr>
      </w:pPr>
    </w:p>
    <w:p w:rsidR="00A56162" w:rsidRPr="00362AC2" w:rsidRDefault="00A56162" w:rsidP="00A56162">
      <w:pPr>
        <w:spacing w:after="0" w:line="240" w:lineRule="auto"/>
        <w:jc w:val="center"/>
        <w:rPr>
          <w:rFonts w:ascii="Times New Roman" w:eastAsiaTheme="minorHAnsi" w:hAnsi="Times New Roman"/>
          <w:sz w:val="28"/>
          <w:szCs w:val="28"/>
          <w:lang w:val="uk-UA"/>
        </w:rPr>
      </w:pPr>
    </w:p>
    <w:p w:rsidR="00A56162" w:rsidRPr="00362AC2" w:rsidRDefault="00A56162" w:rsidP="00A56162">
      <w:pPr>
        <w:spacing w:after="0" w:line="240" w:lineRule="auto"/>
        <w:jc w:val="center"/>
        <w:rPr>
          <w:rFonts w:ascii="Times New Roman" w:eastAsiaTheme="minorHAnsi" w:hAnsi="Times New Roman"/>
          <w:sz w:val="28"/>
          <w:szCs w:val="28"/>
          <w:lang w:val="uk-UA"/>
        </w:rPr>
      </w:pPr>
    </w:p>
    <w:p w:rsidR="00A56162" w:rsidRPr="00362AC2" w:rsidRDefault="00A56162" w:rsidP="00A56162">
      <w:pPr>
        <w:spacing w:after="0" w:line="240" w:lineRule="auto"/>
        <w:jc w:val="center"/>
        <w:rPr>
          <w:rFonts w:ascii="Times New Roman" w:eastAsiaTheme="minorHAnsi" w:hAnsi="Times New Roman"/>
          <w:sz w:val="28"/>
          <w:szCs w:val="28"/>
          <w:lang w:val="uk-UA"/>
        </w:rPr>
      </w:pPr>
    </w:p>
    <w:p w:rsidR="00A56162" w:rsidRPr="00362AC2" w:rsidRDefault="00A56162" w:rsidP="00A56162">
      <w:pPr>
        <w:spacing w:after="0" w:line="240" w:lineRule="auto"/>
        <w:jc w:val="center"/>
        <w:rPr>
          <w:rFonts w:ascii="Times New Roman" w:eastAsiaTheme="minorHAnsi" w:hAnsi="Times New Roman"/>
          <w:sz w:val="28"/>
          <w:szCs w:val="28"/>
          <w:lang w:val="uk-UA"/>
        </w:rPr>
      </w:pPr>
    </w:p>
    <w:p w:rsidR="00A56162" w:rsidRPr="00362AC2" w:rsidRDefault="00A56162" w:rsidP="00A56162">
      <w:pPr>
        <w:spacing w:after="0" w:line="240" w:lineRule="auto"/>
        <w:jc w:val="center"/>
        <w:rPr>
          <w:rFonts w:ascii="Times New Roman" w:eastAsiaTheme="minorHAnsi" w:hAnsi="Times New Roman"/>
          <w:sz w:val="28"/>
          <w:szCs w:val="28"/>
          <w:lang w:val="uk-UA"/>
        </w:rPr>
      </w:pPr>
    </w:p>
    <w:p w:rsidR="00A56162" w:rsidRPr="00362AC2" w:rsidRDefault="00A56162" w:rsidP="00A56162">
      <w:pPr>
        <w:spacing w:after="0" w:line="240" w:lineRule="auto"/>
        <w:jc w:val="center"/>
        <w:rPr>
          <w:rFonts w:ascii="Times New Roman" w:eastAsiaTheme="minorHAnsi" w:hAnsi="Times New Roman"/>
          <w:sz w:val="28"/>
          <w:szCs w:val="28"/>
          <w:lang w:val="uk-UA"/>
        </w:rPr>
      </w:pPr>
    </w:p>
    <w:p w:rsidR="00A56162" w:rsidRPr="00362AC2" w:rsidRDefault="00A56162" w:rsidP="00A56162">
      <w:pPr>
        <w:spacing w:after="0" w:line="240" w:lineRule="auto"/>
        <w:jc w:val="center"/>
        <w:rPr>
          <w:rFonts w:ascii="Times New Roman" w:eastAsiaTheme="minorHAnsi" w:hAnsi="Times New Roman"/>
          <w:sz w:val="28"/>
          <w:szCs w:val="28"/>
          <w:lang w:val="uk-UA"/>
        </w:rPr>
      </w:pPr>
    </w:p>
    <w:p w:rsidR="00A56162" w:rsidRPr="00362AC2" w:rsidRDefault="00A56162" w:rsidP="00A56162">
      <w:pPr>
        <w:pBdr>
          <w:bottom w:val="single" w:sz="12" w:space="1" w:color="auto"/>
        </w:pBdr>
        <w:spacing w:after="0" w:line="240" w:lineRule="auto"/>
        <w:jc w:val="center"/>
        <w:rPr>
          <w:rFonts w:ascii="Times New Roman" w:eastAsiaTheme="minorHAnsi" w:hAnsi="Times New Roman"/>
          <w:sz w:val="28"/>
          <w:szCs w:val="28"/>
          <w:lang w:val="uk-UA"/>
        </w:rPr>
      </w:pPr>
    </w:p>
    <w:p w:rsidR="00A56162" w:rsidRPr="00362AC2" w:rsidRDefault="00A56162" w:rsidP="00A56162">
      <w:pPr>
        <w:spacing w:after="200" w:line="276" w:lineRule="auto"/>
        <w:ind w:firstLine="709"/>
        <w:jc w:val="center"/>
        <w:rPr>
          <w:rFonts w:ascii="Times New Roman" w:eastAsiaTheme="minorHAnsi" w:hAnsi="Times New Roman"/>
          <w:b/>
          <w:sz w:val="24"/>
          <w:lang w:val="uk-UA"/>
        </w:rPr>
      </w:pPr>
      <w:r w:rsidRPr="00362AC2">
        <w:rPr>
          <w:rFonts w:ascii="Times New Roman" w:eastAsiaTheme="minorHAnsi" w:hAnsi="Times New Roman"/>
          <w:b/>
          <w:sz w:val="24"/>
        </w:rPr>
        <w:t xml:space="preserve">Право </w:t>
      </w:r>
      <w:proofErr w:type="spellStart"/>
      <w:r w:rsidRPr="00362AC2">
        <w:rPr>
          <w:rFonts w:ascii="Times New Roman" w:eastAsiaTheme="minorHAnsi" w:hAnsi="Times New Roman"/>
          <w:b/>
          <w:sz w:val="24"/>
        </w:rPr>
        <w:t>власності</w:t>
      </w:r>
      <w:proofErr w:type="spellEnd"/>
      <w:r w:rsidRPr="00362AC2">
        <w:rPr>
          <w:rFonts w:ascii="Times New Roman" w:eastAsiaTheme="minorHAnsi" w:hAnsi="Times New Roman"/>
          <w:b/>
          <w:sz w:val="24"/>
        </w:rPr>
        <w:t xml:space="preserve"> на </w:t>
      </w:r>
      <w:proofErr w:type="spellStart"/>
      <w:r w:rsidRPr="00362AC2">
        <w:rPr>
          <w:rFonts w:ascii="Times New Roman" w:eastAsiaTheme="minorHAnsi" w:hAnsi="Times New Roman"/>
          <w:b/>
          <w:sz w:val="24"/>
        </w:rPr>
        <w:t>цей</w:t>
      </w:r>
      <w:proofErr w:type="spellEnd"/>
      <w:r w:rsidRPr="00362AC2">
        <w:rPr>
          <w:rFonts w:ascii="Times New Roman" w:eastAsiaTheme="minorHAnsi" w:hAnsi="Times New Roman"/>
          <w:b/>
          <w:sz w:val="24"/>
        </w:rPr>
        <w:t xml:space="preserve"> </w:t>
      </w:r>
      <w:proofErr w:type="spellStart"/>
      <w:r w:rsidRPr="00362AC2">
        <w:rPr>
          <w:rFonts w:ascii="Times New Roman" w:eastAsiaTheme="minorHAnsi" w:hAnsi="Times New Roman"/>
          <w:b/>
          <w:sz w:val="24"/>
        </w:rPr>
        <w:t>національний</w:t>
      </w:r>
      <w:proofErr w:type="spellEnd"/>
      <w:r w:rsidRPr="00362AC2">
        <w:rPr>
          <w:rFonts w:ascii="Times New Roman" w:eastAsiaTheme="minorHAnsi" w:hAnsi="Times New Roman"/>
          <w:b/>
          <w:sz w:val="24"/>
        </w:rPr>
        <w:t xml:space="preserve"> стандарт </w:t>
      </w:r>
      <w:proofErr w:type="spellStart"/>
      <w:r w:rsidRPr="00362AC2">
        <w:rPr>
          <w:rFonts w:ascii="Times New Roman" w:eastAsiaTheme="minorHAnsi" w:hAnsi="Times New Roman"/>
          <w:b/>
          <w:sz w:val="24"/>
        </w:rPr>
        <w:t>належить</w:t>
      </w:r>
      <w:proofErr w:type="spellEnd"/>
      <w:r w:rsidRPr="00362AC2">
        <w:rPr>
          <w:rFonts w:ascii="Times New Roman" w:eastAsiaTheme="minorHAnsi" w:hAnsi="Times New Roman"/>
          <w:b/>
          <w:sz w:val="24"/>
        </w:rPr>
        <w:t xml:space="preserve"> </w:t>
      </w:r>
      <w:proofErr w:type="spellStart"/>
      <w:r w:rsidRPr="00362AC2">
        <w:rPr>
          <w:rFonts w:ascii="Times New Roman" w:eastAsiaTheme="minorHAnsi" w:hAnsi="Times New Roman"/>
          <w:b/>
          <w:sz w:val="24"/>
        </w:rPr>
        <w:t>державі</w:t>
      </w:r>
      <w:proofErr w:type="spellEnd"/>
      <w:r w:rsidRPr="00362AC2">
        <w:rPr>
          <w:rFonts w:ascii="Times New Roman" w:eastAsiaTheme="minorHAnsi" w:hAnsi="Times New Roman"/>
          <w:b/>
          <w:sz w:val="24"/>
        </w:rPr>
        <w:t xml:space="preserve">. </w:t>
      </w:r>
      <w:proofErr w:type="spellStart"/>
      <w:r w:rsidRPr="00362AC2">
        <w:rPr>
          <w:rFonts w:ascii="Times New Roman" w:eastAsiaTheme="minorHAnsi" w:hAnsi="Times New Roman"/>
          <w:b/>
          <w:sz w:val="24"/>
        </w:rPr>
        <w:t>Забороняється</w:t>
      </w:r>
      <w:proofErr w:type="spellEnd"/>
      <w:r w:rsidRPr="00362AC2">
        <w:rPr>
          <w:rFonts w:ascii="Times New Roman" w:eastAsiaTheme="minorHAnsi" w:hAnsi="Times New Roman"/>
          <w:b/>
          <w:sz w:val="24"/>
        </w:rPr>
        <w:t xml:space="preserve"> </w:t>
      </w:r>
      <w:proofErr w:type="spellStart"/>
      <w:r w:rsidRPr="00362AC2">
        <w:rPr>
          <w:rFonts w:ascii="Times New Roman" w:eastAsiaTheme="minorHAnsi" w:hAnsi="Times New Roman"/>
          <w:b/>
          <w:sz w:val="24"/>
        </w:rPr>
        <w:t>повністю</w:t>
      </w:r>
      <w:proofErr w:type="spellEnd"/>
      <w:r w:rsidRPr="00362AC2">
        <w:rPr>
          <w:rFonts w:ascii="Times New Roman" w:eastAsiaTheme="minorHAnsi" w:hAnsi="Times New Roman"/>
          <w:b/>
          <w:sz w:val="24"/>
        </w:rPr>
        <w:t xml:space="preserve"> </w:t>
      </w:r>
      <w:proofErr w:type="spellStart"/>
      <w:r w:rsidRPr="00362AC2">
        <w:rPr>
          <w:rFonts w:ascii="Times New Roman" w:eastAsiaTheme="minorHAnsi" w:hAnsi="Times New Roman"/>
          <w:b/>
          <w:sz w:val="24"/>
        </w:rPr>
        <w:t>чи</w:t>
      </w:r>
      <w:proofErr w:type="spellEnd"/>
      <w:r w:rsidRPr="00362AC2">
        <w:rPr>
          <w:rFonts w:ascii="Times New Roman" w:eastAsiaTheme="minorHAnsi" w:hAnsi="Times New Roman"/>
          <w:b/>
          <w:sz w:val="24"/>
        </w:rPr>
        <w:t xml:space="preserve"> </w:t>
      </w:r>
      <w:proofErr w:type="spellStart"/>
      <w:r w:rsidRPr="00362AC2">
        <w:rPr>
          <w:rFonts w:ascii="Times New Roman" w:eastAsiaTheme="minorHAnsi" w:hAnsi="Times New Roman"/>
          <w:b/>
          <w:sz w:val="24"/>
        </w:rPr>
        <w:t>частково</w:t>
      </w:r>
      <w:proofErr w:type="spellEnd"/>
      <w:r w:rsidRPr="00362AC2">
        <w:rPr>
          <w:rFonts w:ascii="Times New Roman" w:eastAsiaTheme="minorHAnsi" w:hAnsi="Times New Roman"/>
          <w:b/>
          <w:sz w:val="24"/>
        </w:rPr>
        <w:t xml:space="preserve"> </w:t>
      </w:r>
      <w:proofErr w:type="spellStart"/>
      <w:r w:rsidRPr="00362AC2">
        <w:rPr>
          <w:rFonts w:ascii="Times New Roman" w:eastAsiaTheme="minorHAnsi" w:hAnsi="Times New Roman"/>
          <w:b/>
          <w:sz w:val="24"/>
        </w:rPr>
        <w:t>видавати</w:t>
      </w:r>
      <w:proofErr w:type="spellEnd"/>
      <w:r w:rsidRPr="00362AC2">
        <w:rPr>
          <w:rFonts w:ascii="Times New Roman" w:eastAsiaTheme="minorHAnsi" w:hAnsi="Times New Roman"/>
          <w:b/>
          <w:sz w:val="24"/>
        </w:rPr>
        <w:t xml:space="preserve">, </w:t>
      </w:r>
      <w:proofErr w:type="spellStart"/>
      <w:r w:rsidRPr="00362AC2">
        <w:rPr>
          <w:rFonts w:ascii="Times New Roman" w:eastAsiaTheme="minorHAnsi" w:hAnsi="Times New Roman"/>
          <w:b/>
          <w:sz w:val="24"/>
        </w:rPr>
        <w:t>відтворювати</w:t>
      </w:r>
      <w:proofErr w:type="spellEnd"/>
      <w:r w:rsidRPr="00362AC2">
        <w:rPr>
          <w:rFonts w:ascii="Times New Roman" w:eastAsiaTheme="minorHAnsi" w:hAnsi="Times New Roman"/>
          <w:b/>
          <w:sz w:val="24"/>
        </w:rPr>
        <w:t xml:space="preserve"> з метою </w:t>
      </w:r>
      <w:proofErr w:type="spellStart"/>
      <w:r w:rsidRPr="00362AC2">
        <w:rPr>
          <w:rFonts w:ascii="Times New Roman" w:eastAsiaTheme="minorHAnsi" w:hAnsi="Times New Roman"/>
          <w:b/>
          <w:sz w:val="24"/>
        </w:rPr>
        <w:t>розповсюдження</w:t>
      </w:r>
      <w:proofErr w:type="spellEnd"/>
      <w:r w:rsidRPr="00362AC2">
        <w:rPr>
          <w:rFonts w:ascii="Times New Roman" w:eastAsiaTheme="minorHAnsi" w:hAnsi="Times New Roman"/>
          <w:b/>
          <w:sz w:val="24"/>
        </w:rPr>
        <w:t xml:space="preserve"> і </w:t>
      </w:r>
      <w:proofErr w:type="spellStart"/>
      <w:r w:rsidRPr="00362AC2">
        <w:rPr>
          <w:rFonts w:ascii="Times New Roman" w:eastAsiaTheme="minorHAnsi" w:hAnsi="Times New Roman"/>
          <w:b/>
          <w:sz w:val="24"/>
        </w:rPr>
        <w:t>розповсюджувати</w:t>
      </w:r>
      <w:proofErr w:type="spellEnd"/>
      <w:r w:rsidRPr="00362AC2">
        <w:rPr>
          <w:rFonts w:ascii="Times New Roman" w:eastAsiaTheme="minorHAnsi" w:hAnsi="Times New Roman"/>
          <w:b/>
          <w:sz w:val="24"/>
        </w:rPr>
        <w:t xml:space="preserve"> як </w:t>
      </w:r>
      <w:proofErr w:type="spellStart"/>
      <w:r w:rsidRPr="00362AC2">
        <w:rPr>
          <w:rFonts w:ascii="Times New Roman" w:eastAsiaTheme="minorHAnsi" w:hAnsi="Times New Roman"/>
          <w:b/>
          <w:sz w:val="24"/>
        </w:rPr>
        <w:t>офіційне</w:t>
      </w:r>
      <w:proofErr w:type="spellEnd"/>
      <w:r w:rsidRPr="00362AC2">
        <w:rPr>
          <w:rFonts w:ascii="Times New Roman" w:eastAsiaTheme="minorHAnsi" w:hAnsi="Times New Roman"/>
          <w:b/>
          <w:sz w:val="24"/>
        </w:rPr>
        <w:t xml:space="preserve"> </w:t>
      </w:r>
      <w:proofErr w:type="spellStart"/>
      <w:r w:rsidRPr="00362AC2">
        <w:rPr>
          <w:rFonts w:ascii="Times New Roman" w:eastAsiaTheme="minorHAnsi" w:hAnsi="Times New Roman"/>
          <w:b/>
          <w:sz w:val="24"/>
        </w:rPr>
        <w:t>видання</w:t>
      </w:r>
      <w:proofErr w:type="spellEnd"/>
      <w:r w:rsidRPr="00362AC2">
        <w:rPr>
          <w:rFonts w:ascii="Times New Roman" w:eastAsiaTheme="minorHAnsi" w:hAnsi="Times New Roman"/>
          <w:b/>
          <w:sz w:val="24"/>
        </w:rPr>
        <w:t xml:space="preserve"> </w:t>
      </w:r>
      <w:proofErr w:type="spellStart"/>
      <w:r w:rsidRPr="00362AC2">
        <w:rPr>
          <w:rFonts w:ascii="Times New Roman" w:eastAsiaTheme="minorHAnsi" w:hAnsi="Times New Roman"/>
          <w:b/>
          <w:sz w:val="24"/>
        </w:rPr>
        <w:t>цей</w:t>
      </w:r>
      <w:proofErr w:type="spellEnd"/>
      <w:r w:rsidRPr="00362AC2">
        <w:rPr>
          <w:rFonts w:ascii="Times New Roman" w:eastAsiaTheme="minorHAnsi" w:hAnsi="Times New Roman"/>
          <w:b/>
          <w:sz w:val="24"/>
        </w:rPr>
        <w:t xml:space="preserve"> </w:t>
      </w:r>
      <w:proofErr w:type="spellStart"/>
      <w:r w:rsidRPr="00362AC2">
        <w:rPr>
          <w:rFonts w:ascii="Times New Roman" w:eastAsiaTheme="minorHAnsi" w:hAnsi="Times New Roman"/>
          <w:b/>
          <w:sz w:val="24"/>
        </w:rPr>
        <w:t>національний</w:t>
      </w:r>
      <w:proofErr w:type="spellEnd"/>
      <w:r w:rsidRPr="00362AC2">
        <w:rPr>
          <w:rFonts w:ascii="Times New Roman" w:eastAsiaTheme="minorHAnsi" w:hAnsi="Times New Roman"/>
          <w:b/>
          <w:sz w:val="24"/>
        </w:rPr>
        <w:t xml:space="preserve"> стандарт </w:t>
      </w:r>
      <w:proofErr w:type="spellStart"/>
      <w:r w:rsidRPr="00362AC2">
        <w:rPr>
          <w:rFonts w:ascii="Times New Roman" w:eastAsiaTheme="minorHAnsi" w:hAnsi="Times New Roman"/>
          <w:b/>
          <w:sz w:val="24"/>
        </w:rPr>
        <w:t>або</w:t>
      </w:r>
      <w:proofErr w:type="spellEnd"/>
      <w:r w:rsidRPr="00362AC2">
        <w:rPr>
          <w:rFonts w:ascii="Times New Roman" w:eastAsiaTheme="minorHAnsi" w:hAnsi="Times New Roman"/>
          <w:b/>
          <w:sz w:val="24"/>
        </w:rPr>
        <w:t xml:space="preserve"> </w:t>
      </w:r>
      <w:proofErr w:type="spellStart"/>
      <w:r w:rsidRPr="00362AC2">
        <w:rPr>
          <w:rFonts w:ascii="Times New Roman" w:eastAsiaTheme="minorHAnsi" w:hAnsi="Times New Roman"/>
          <w:b/>
          <w:sz w:val="24"/>
        </w:rPr>
        <w:t>його</w:t>
      </w:r>
      <w:proofErr w:type="spellEnd"/>
      <w:r w:rsidRPr="00362AC2">
        <w:rPr>
          <w:rFonts w:ascii="Times New Roman" w:eastAsiaTheme="minorHAnsi" w:hAnsi="Times New Roman"/>
          <w:b/>
          <w:sz w:val="24"/>
        </w:rPr>
        <w:t xml:space="preserve"> </w:t>
      </w:r>
      <w:proofErr w:type="spellStart"/>
      <w:r w:rsidRPr="00362AC2">
        <w:rPr>
          <w:rFonts w:ascii="Times New Roman" w:eastAsiaTheme="minorHAnsi" w:hAnsi="Times New Roman"/>
          <w:b/>
          <w:sz w:val="24"/>
        </w:rPr>
        <w:t>частину</w:t>
      </w:r>
      <w:proofErr w:type="spellEnd"/>
      <w:r w:rsidRPr="00362AC2">
        <w:rPr>
          <w:rFonts w:ascii="Times New Roman" w:eastAsiaTheme="minorHAnsi" w:hAnsi="Times New Roman"/>
          <w:b/>
          <w:sz w:val="24"/>
        </w:rPr>
        <w:t xml:space="preserve"> на будь-</w:t>
      </w:r>
      <w:proofErr w:type="spellStart"/>
      <w:r w:rsidRPr="00362AC2">
        <w:rPr>
          <w:rFonts w:ascii="Times New Roman" w:eastAsiaTheme="minorHAnsi" w:hAnsi="Times New Roman"/>
          <w:b/>
          <w:sz w:val="24"/>
        </w:rPr>
        <w:t>яких</w:t>
      </w:r>
      <w:proofErr w:type="spellEnd"/>
      <w:r w:rsidRPr="00362AC2">
        <w:rPr>
          <w:rFonts w:ascii="Times New Roman" w:eastAsiaTheme="minorHAnsi" w:hAnsi="Times New Roman"/>
          <w:b/>
          <w:sz w:val="24"/>
        </w:rPr>
        <w:t xml:space="preserve"> </w:t>
      </w:r>
      <w:proofErr w:type="spellStart"/>
      <w:r w:rsidRPr="00362AC2">
        <w:rPr>
          <w:rFonts w:ascii="Times New Roman" w:eastAsiaTheme="minorHAnsi" w:hAnsi="Times New Roman"/>
          <w:b/>
          <w:sz w:val="24"/>
        </w:rPr>
        <w:t>носіях</w:t>
      </w:r>
      <w:proofErr w:type="spellEnd"/>
      <w:r w:rsidRPr="00362AC2">
        <w:rPr>
          <w:rFonts w:ascii="Times New Roman" w:eastAsiaTheme="minorHAnsi" w:hAnsi="Times New Roman"/>
          <w:b/>
          <w:sz w:val="24"/>
        </w:rPr>
        <w:t xml:space="preserve"> </w:t>
      </w:r>
      <w:proofErr w:type="spellStart"/>
      <w:r w:rsidRPr="00362AC2">
        <w:rPr>
          <w:rFonts w:ascii="Times New Roman" w:eastAsiaTheme="minorHAnsi" w:hAnsi="Times New Roman"/>
          <w:b/>
          <w:sz w:val="24"/>
        </w:rPr>
        <w:t>інформації</w:t>
      </w:r>
      <w:proofErr w:type="spellEnd"/>
      <w:r w:rsidRPr="00362AC2">
        <w:rPr>
          <w:rFonts w:ascii="Times New Roman" w:eastAsiaTheme="minorHAnsi" w:hAnsi="Times New Roman"/>
          <w:b/>
          <w:sz w:val="24"/>
        </w:rPr>
        <w:t xml:space="preserve"> без </w:t>
      </w:r>
      <w:r w:rsidRPr="00362AC2">
        <w:rPr>
          <w:rFonts w:ascii="Times New Roman" w:eastAsiaTheme="minorHAnsi" w:hAnsi="Times New Roman"/>
          <w:b/>
          <w:sz w:val="24"/>
          <w:lang w:val="uk-UA"/>
        </w:rPr>
        <w:t>ДП «</w:t>
      </w:r>
      <w:proofErr w:type="spellStart"/>
      <w:r w:rsidRPr="00362AC2">
        <w:rPr>
          <w:rFonts w:ascii="Times New Roman" w:eastAsiaTheme="minorHAnsi" w:hAnsi="Times New Roman"/>
          <w:b/>
          <w:sz w:val="24"/>
          <w:lang w:val="uk-UA"/>
        </w:rPr>
        <w:t>УкрНДНЦ</w:t>
      </w:r>
      <w:proofErr w:type="spellEnd"/>
      <w:r w:rsidRPr="00362AC2">
        <w:rPr>
          <w:rFonts w:ascii="Times New Roman" w:eastAsiaTheme="minorHAnsi" w:hAnsi="Times New Roman"/>
          <w:b/>
          <w:sz w:val="24"/>
          <w:lang w:val="uk-UA"/>
        </w:rPr>
        <w:t>» чи уповноваженої ним особи</w:t>
      </w:r>
      <w:r w:rsidRPr="00362AC2">
        <w:rPr>
          <w:rFonts w:ascii="Times New Roman" w:eastAsiaTheme="minorHAnsi" w:hAnsi="Times New Roman"/>
          <w:b/>
          <w:sz w:val="24"/>
        </w:rPr>
        <w:t>.</w:t>
      </w:r>
    </w:p>
    <w:p w:rsidR="00A56162" w:rsidRPr="00362AC2" w:rsidRDefault="00A56162" w:rsidP="00A56162">
      <w:pPr>
        <w:spacing w:after="200" w:line="276" w:lineRule="auto"/>
        <w:ind w:firstLine="709"/>
        <w:jc w:val="right"/>
        <w:rPr>
          <w:rFonts w:ascii="Times New Roman" w:eastAsiaTheme="minorHAnsi" w:hAnsi="Times New Roman"/>
          <w:sz w:val="24"/>
          <w:lang w:val="uk-UA"/>
        </w:rPr>
      </w:pPr>
      <w:r w:rsidRPr="00362AC2">
        <w:rPr>
          <w:rFonts w:ascii="Times New Roman" w:eastAsiaTheme="minorHAnsi" w:hAnsi="Times New Roman"/>
          <w:b/>
          <w:sz w:val="24"/>
        </w:rPr>
        <w:t xml:space="preserve">                                                      </w:t>
      </w:r>
      <w:r w:rsidRPr="00362AC2">
        <w:rPr>
          <w:rFonts w:ascii="Times New Roman" w:eastAsiaTheme="minorHAnsi" w:hAnsi="Times New Roman"/>
          <w:b/>
          <w:sz w:val="24"/>
          <w:lang w:val="uk-UA"/>
        </w:rPr>
        <w:t>ДП «</w:t>
      </w:r>
      <w:proofErr w:type="spellStart"/>
      <w:r w:rsidRPr="00362AC2">
        <w:rPr>
          <w:rFonts w:ascii="Times New Roman" w:eastAsiaTheme="minorHAnsi" w:hAnsi="Times New Roman"/>
          <w:b/>
          <w:sz w:val="24"/>
          <w:lang w:val="uk-UA"/>
        </w:rPr>
        <w:t>УкрНДНЦ</w:t>
      </w:r>
      <w:proofErr w:type="spellEnd"/>
      <w:r w:rsidRPr="00362AC2">
        <w:rPr>
          <w:rFonts w:ascii="Times New Roman" w:eastAsiaTheme="minorHAnsi" w:hAnsi="Times New Roman"/>
          <w:b/>
          <w:sz w:val="24"/>
          <w:lang w:val="uk-UA"/>
        </w:rPr>
        <w:t>»</w:t>
      </w:r>
      <w:r w:rsidRPr="00362AC2">
        <w:rPr>
          <w:rFonts w:ascii="Times New Roman" w:eastAsiaTheme="minorHAnsi" w:hAnsi="Times New Roman"/>
          <w:b/>
          <w:sz w:val="24"/>
        </w:rPr>
        <w:t>, 201</w:t>
      </w:r>
      <w:r w:rsidR="00362AC2" w:rsidRPr="00362AC2">
        <w:rPr>
          <w:rFonts w:ascii="Times New Roman" w:eastAsiaTheme="minorHAnsi" w:hAnsi="Times New Roman"/>
          <w:b/>
          <w:sz w:val="24"/>
          <w:lang w:val="uk-UA"/>
        </w:rPr>
        <w:t>9</w:t>
      </w:r>
    </w:p>
    <w:p w:rsidR="004C6B78" w:rsidRDefault="004C6B78" w:rsidP="00362AC2">
      <w:pPr>
        <w:jc w:val="center"/>
        <w:rPr>
          <w:rFonts w:ascii="Times New Roman" w:hAnsi="Times New Roman"/>
          <w:b/>
          <w:bCs/>
          <w:sz w:val="28"/>
          <w:szCs w:val="28"/>
          <w:lang w:val="uk-UA"/>
        </w:rPr>
      </w:pPr>
    </w:p>
    <w:p w:rsidR="004C6B78" w:rsidRDefault="004C6B78" w:rsidP="00362AC2">
      <w:pPr>
        <w:jc w:val="center"/>
        <w:rPr>
          <w:rFonts w:ascii="Times New Roman" w:hAnsi="Times New Roman"/>
          <w:b/>
          <w:bCs/>
          <w:sz w:val="28"/>
          <w:szCs w:val="28"/>
          <w:lang w:val="uk-UA"/>
        </w:rPr>
      </w:pPr>
    </w:p>
    <w:p w:rsidR="00A56162" w:rsidRDefault="00362AC2" w:rsidP="00362AC2">
      <w:pPr>
        <w:jc w:val="center"/>
        <w:rPr>
          <w:rFonts w:ascii="Times New Roman" w:hAnsi="Times New Roman"/>
          <w:b/>
          <w:bCs/>
          <w:sz w:val="28"/>
          <w:szCs w:val="28"/>
          <w:lang w:val="uk-UA"/>
        </w:rPr>
      </w:pPr>
      <w:r w:rsidRPr="00362AC2">
        <w:rPr>
          <w:rFonts w:ascii="Times New Roman" w:hAnsi="Times New Roman"/>
          <w:b/>
          <w:bCs/>
          <w:sz w:val="28"/>
          <w:szCs w:val="28"/>
          <w:lang w:val="uk-UA"/>
        </w:rPr>
        <w:t>ЗМІСТ</w:t>
      </w:r>
    </w:p>
    <w:p w:rsidR="00A14F01" w:rsidRPr="00362AC2" w:rsidRDefault="004F13E8" w:rsidP="004F13E8">
      <w:pPr>
        <w:jc w:val="right"/>
        <w:rPr>
          <w:rFonts w:ascii="Times New Roman" w:hAnsi="Times New Roman"/>
          <w:b/>
          <w:bCs/>
          <w:sz w:val="28"/>
          <w:szCs w:val="28"/>
          <w:lang w:val="uk-UA"/>
        </w:rPr>
      </w:pPr>
      <w:r>
        <w:rPr>
          <w:rFonts w:ascii="Times New Roman" w:hAnsi="Times New Roman"/>
          <w:b/>
          <w:bCs/>
          <w:sz w:val="28"/>
          <w:szCs w:val="28"/>
          <w:lang w:val="uk-UA"/>
        </w:rPr>
        <w:t>с.</w:t>
      </w:r>
    </w:p>
    <w:p w:rsidR="008C7D57" w:rsidRPr="004C6B78" w:rsidRDefault="008C7D57" w:rsidP="00A14F01">
      <w:pPr>
        <w:spacing w:after="0" w:line="240" w:lineRule="auto"/>
        <w:jc w:val="both"/>
        <w:rPr>
          <w:rFonts w:ascii="Times New Roman" w:hAnsi="Times New Roman"/>
          <w:bCs/>
          <w:sz w:val="28"/>
          <w:szCs w:val="28"/>
        </w:rPr>
      </w:pPr>
      <w:r w:rsidRPr="00362AC2">
        <w:rPr>
          <w:rFonts w:ascii="Times New Roman" w:hAnsi="Times New Roman"/>
          <w:bCs/>
          <w:sz w:val="28"/>
          <w:szCs w:val="28"/>
          <w:lang w:val="uk-UA"/>
        </w:rPr>
        <w:t>Національний вступ</w:t>
      </w:r>
      <w:r w:rsidR="00362AC2">
        <w:rPr>
          <w:rFonts w:ascii="Times New Roman" w:hAnsi="Times New Roman"/>
          <w:bCs/>
          <w:sz w:val="28"/>
          <w:szCs w:val="28"/>
          <w:lang w:val="uk-UA"/>
        </w:rPr>
        <w:t xml:space="preserve"> …</w:t>
      </w:r>
      <w:r w:rsidR="00A14F01">
        <w:rPr>
          <w:rFonts w:ascii="Times New Roman" w:hAnsi="Times New Roman"/>
          <w:bCs/>
          <w:sz w:val="28"/>
          <w:szCs w:val="28"/>
          <w:lang w:val="uk-UA"/>
        </w:rPr>
        <w:t>…………………………………………</w:t>
      </w:r>
      <w:r w:rsidR="004C6B78">
        <w:rPr>
          <w:rFonts w:ascii="Times New Roman" w:hAnsi="Times New Roman"/>
          <w:bCs/>
          <w:sz w:val="28"/>
          <w:szCs w:val="28"/>
          <w:lang w:val="uk-UA"/>
        </w:rPr>
        <w:t>…..</w:t>
      </w:r>
      <w:r w:rsidR="00A14F01">
        <w:rPr>
          <w:rFonts w:ascii="Times New Roman" w:hAnsi="Times New Roman"/>
          <w:bCs/>
          <w:sz w:val="28"/>
          <w:szCs w:val="28"/>
          <w:lang w:val="uk-UA"/>
        </w:rPr>
        <w:t xml:space="preserve">………..... </w:t>
      </w:r>
      <w:r w:rsidR="003A0CCA">
        <w:rPr>
          <w:rFonts w:ascii="Times New Roman" w:hAnsi="Times New Roman"/>
          <w:bCs/>
          <w:sz w:val="28"/>
          <w:szCs w:val="28"/>
          <w:lang w:val="en-US"/>
        </w:rPr>
        <w:t>V</w:t>
      </w:r>
    </w:p>
    <w:p w:rsidR="008D3765" w:rsidRDefault="008D3765" w:rsidP="00A14F01">
      <w:pPr>
        <w:pStyle w:val="22"/>
        <w:shd w:val="clear" w:color="auto" w:fill="auto"/>
        <w:tabs>
          <w:tab w:val="right" w:leader="dot" w:pos="9724"/>
        </w:tabs>
        <w:spacing w:before="0" w:line="240" w:lineRule="auto"/>
        <w:rPr>
          <w:rFonts w:ascii="Times New Roman" w:hAnsi="Times New Roman" w:cs="Times New Roman"/>
          <w:b w:val="0"/>
          <w:sz w:val="28"/>
          <w:lang w:val="uk-UA"/>
        </w:rPr>
      </w:pPr>
      <w:r>
        <w:rPr>
          <w:rFonts w:ascii="Times New Roman" w:hAnsi="Times New Roman" w:cs="Times New Roman"/>
          <w:b w:val="0"/>
          <w:sz w:val="28"/>
          <w:lang w:val="uk-UA"/>
        </w:rPr>
        <w:t xml:space="preserve">Передмова </w:t>
      </w:r>
      <w:r w:rsidR="004F13E8">
        <w:rPr>
          <w:rFonts w:ascii="Times New Roman" w:hAnsi="Times New Roman" w:cs="Times New Roman"/>
          <w:b w:val="0"/>
          <w:sz w:val="28"/>
          <w:lang w:val="uk-UA"/>
        </w:rPr>
        <w:t>……………………………………………………………</w:t>
      </w:r>
      <w:r w:rsidR="004C6B78">
        <w:rPr>
          <w:rFonts w:ascii="Times New Roman" w:hAnsi="Times New Roman" w:cs="Times New Roman"/>
          <w:b w:val="0"/>
          <w:sz w:val="28"/>
          <w:lang w:val="uk-UA"/>
        </w:rPr>
        <w:t>…</w:t>
      </w:r>
      <w:r w:rsidR="004F13E8">
        <w:rPr>
          <w:rFonts w:ascii="Times New Roman" w:hAnsi="Times New Roman" w:cs="Times New Roman"/>
          <w:b w:val="0"/>
          <w:sz w:val="28"/>
          <w:lang w:val="uk-UA"/>
        </w:rPr>
        <w:t>…</w:t>
      </w:r>
      <w:r>
        <w:rPr>
          <w:rFonts w:ascii="Times New Roman" w:hAnsi="Times New Roman" w:cs="Times New Roman"/>
          <w:b w:val="0"/>
          <w:sz w:val="28"/>
          <w:lang w:val="uk-UA"/>
        </w:rPr>
        <w:t>……</w:t>
      </w:r>
      <w:r w:rsidR="003A0CCA">
        <w:rPr>
          <w:rFonts w:ascii="Times New Roman" w:hAnsi="Times New Roman" w:cs="Times New Roman"/>
          <w:b w:val="0"/>
          <w:sz w:val="28"/>
          <w:lang w:val="en-US"/>
        </w:rPr>
        <w:t>V</w:t>
      </w:r>
    </w:p>
    <w:p w:rsidR="00362AC2" w:rsidRPr="008D3765" w:rsidRDefault="008D3765" w:rsidP="00A14F01">
      <w:pPr>
        <w:pStyle w:val="22"/>
        <w:shd w:val="clear" w:color="auto" w:fill="auto"/>
        <w:tabs>
          <w:tab w:val="right" w:leader="dot" w:pos="9724"/>
        </w:tabs>
        <w:spacing w:before="0" w:line="240" w:lineRule="auto"/>
        <w:rPr>
          <w:rFonts w:ascii="Times New Roman" w:hAnsi="Times New Roman" w:cs="Times New Roman"/>
          <w:b w:val="0"/>
          <w:sz w:val="28"/>
        </w:rPr>
      </w:pPr>
      <w:r>
        <w:rPr>
          <w:rFonts w:ascii="Times New Roman" w:hAnsi="Times New Roman" w:cs="Times New Roman"/>
          <w:b w:val="0"/>
          <w:sz w:val="28"/>
          <w:lang w:val="uk-UA"/>
        </w:rPr>
        <w:t>Вступ ……………………………….…………………………………</w:t>
      </w:r>
      <w:r w:rsidR="004C6B78">
        <w:rPr>
          <w:rFonts w:ascii="Times New Roman" w:hAnsi="Times New Roman" w:cs="Times New Roman"/>
          <w:b w:val="0"/>
          <w:sz w:val="28"/>
          <w:lang w:val="uk-UA"/>
        </w:rPr>
        <w:t>…</w:t>
      </w:r>
      <w:r>
        <w:rPr>
          <w:rFonts w:ascii="Times New Roman" w:hAnsi="Times New Roman" w:cs="Times New Roman"/>
          <w:b w:val="0"/>
          <w:sz w:val="28"/>
          <w:lang w:val="uk-UA"/>
        </w:rPr>
        <w:t>……..</w:t>
      </w:r>
      <w:r>
        <w:rPr>
          <w:rFonts w:ascii="Times New Roman" w:hAnsi="Times New Roman" w:cs="Times New Roman"/>
          <w:b w:val="0"/>
          <w:sz w:val="28"/>
          <w:lang w:val="en-US"/>
        </w:rPr>
        <w:t>V</w:t>
      </w:r>
      <w:r w:rsidR="003A0CCA">
        <w:rPr>
          <w:rFonts w:ascii="Times New Roman" w:hAnsi="Times New Roman" w:cs="Times New Roman"/>
          <w:b w:val="0"/>
          <w:sz w:val="28"/>
          <w:lang w:val="en-US"/>
        </w:rPr>
        <w:t>I</w:t>
      </w:r>
    </w:p>
    <w:p w:rsidR="00362AC2" w:rsidRPr="00362AC2" w:rsidRDefault="00362AC2" w:rsidP="004F13E8">
      <w:pPr>
        <w:pStyle w:val="31"/>
        <w:numPr>
          <w:ilvl w:val="0"/>
          <w:numId w:val="1"/>
        </w:numPr>
        <w:shd w:val="clear" w:color="auto" w:fill="auto"/>
        <w:tabs>
          <w:tab w:val="left" w:pos="719"/>
          <w:tab w:val="right" w:leader="dot" w:pos="9356"/>
        </w:tabs>
        <w:spacing w:before="0" w:line="240" w:lineRule="auto"/>
        <w:rPr>
          <w:rFonts w:ascii="Times New Roman" w:hAnsi="Times New Roman" w:cs="Times New Roman"/>
          <w:b w:val="0"/>
          <w:color w:val="auto"/>
          <w:sz w:val="28"/>
          <w:lang w:val="uk-UA"/>
        </w:rPr>
      </w:pPr>
      <w:r w:rsidRPr="00362AC2">
        <w:rPr>
          <w:rFonts w:ascii="Times New Roman" w:hAnsi="Times New Roman" w:cs="Times New Roman"/>
          <w:b w:val="0"/>
          <w:color w:val="auto"/>
          <w:sz w:val="28"/>
          <w:lang w:val="uk-UA"/>
        </w:rPr>
        <w:t>Сфера застосування</w:t>
      </w:r>
      <w:hyperlink w:anchor="bookmark8" w:tooltip="Current Document">
        <w:r w:rsidRPr="00362AC2">
          <w:rPr>
            <w:rStyle w:val="21"/>
            <w:rFonts w:ascii="Times New Roman" w:hAnsi="Times New Roman" w:cs="Times New Roman"/>
            <w:bCs/>
            <w:color w:val="auto"/>
            <w:sz w:val="28"/>
            <w:lang w:val="uk-UA"/>
          </w:rPr>
          <w:tab/>
        </w:r>
      </w:hyperlink>
      <w:r w:rsidR="004C6B78">
        <w:rPr>
          <w:rStyle w:val="21"/>
          <w:rFonts w:ascii="Times New Roman" w:hAnsi="Times New Roman" w:cs="Times New Roman"/>
          <w:bCs/>
          <w:color w:val="auto"/>
          <w:sz w:val="28"/>
          <w:lang w:val="uk-UA"/>
        </w:rPr>
        <w:t>……...………….</w:t>
      </w:r>
      <w:r w:rsidR="004F13E8">
        <w:rPr>
          <w:rFonts w:ascii="Times New Roman" w:hAnsi="Times New Roman" w:cs="Times New Roman"/>
          <w:b w:val="0"/>
          <w:color w:val="auto"/>
          <w:sz w:val="28"/>
          <w:lang w:val="uk-UA"/>
        </w:rPr>
        <w:t>1</w:t>
      </w:r>
    </w:p>
    <w:p w:rsidR="00362AC2" w:rsidRPr="00362AC2" w:rsidRDefault="00362AC2" w:rsidP="004F13E8">
      <w:pPr>
        <w:pStyle w:val="31"/>
        <w:numPr>
          <w:ilvl w:val="0"/>
          <w:numId w:val="1"/>
        </w:numPr>
        <w:shd w:val="clear" w:color="auto" w:fill="auto"/>
        <w:tabs>
          <w:tab w:val="left" w:pos="719"/>
          <w:tab w:val="right" w:leader="dot" w:pos="9356"/>
        </w:tabs>
        <w:spacing w:before="0" w:line="240" w:lineRule="auto"/>
        <w:rPr>
          <w:rFonts w:ascii="Times New Roman" w:hAnsi="Times New Roman" w:cs="Times New Roman"/>
          <w:b w:val="0"/>
          <w:color w:val="auto"/>
          <w:sz w:val="28"/>
          <w:lang w:val="uk-UA"/>
        </w:rPr>
      </w:pPr>
      <w:r w:rsidRPr="00362AC2">
        <w:rPr>
          <w:rFonts w:ascii="Times New Roman" w:hAnsi="Times New Roman" w:cs="Times New Roman"/>
          <w:b w:val="0"/>
          <w:color w:val="auto"/>
          <w:sz w:val="28"/>
          <w:lang w:val="uk-UA"/>
        </w:rPr>
        <w:t>Нормативні посилання</w:t>
      </w:r>
      <w:hyperlink w:anchor="bookmark10" w:tooltip="Current Document">
        <w:r w:rsidRPr="00362AC2">
          <w:rPr>
            <w:rStyle w:val="21"/>
            <w:rFonts w:ascii="Times New Roman" w:hAnsi="Times New Roman" w:cs="Times New Roman"/>
            <w:bCs/>
            <w:color w:val="auto"/>
            <w:sz w:val="28"/>
            <w:lang w:val="uk-UA"/>
          </w:rPr>
          <w:tab/>
        </w:r>
      </w:hyperlink>
      <w:r w:rsidR="00110AAD">
        <w:rPr>
          <w:rFonts w:ascii="Times New Roman" w:hAnsi="Times New Roman" w:cs="Times New Roman"/>
          <w:b w:val="0"/>
          <w:color w:val="auto"/>
          <w:sz w:val="28"/>
        </w:rPr>
        <w:t>1</w:t>
      </w:r>
    </w:p>
    <w:p w:rsidR="00362AC2" w:rsidRPr="00362AC2" w:rsidRDefault="00D25BF4" w:rsidP="004F13E8">
      <w:pPr>
        <w:pStyle w:val="31"/>
        <w:numPr>
          <w:ilvl w:val="0"/>
          <w:numId w:val="1"/>
        </w:numPr>
        <w:shd w:val="clear" w:color="auto" w:fill="auto"/>
        <w:tabs>
          <w:tab w:val="left" w:pos="719"/>
          <w:tab w:val="right" w:leader="dot" w:pos="9356"/>
        </w:tabs>
        <w:spacing w:before="0" w:line="240" w:lineRule="auto"/>
        <w:rPr>
          <w:rFonts w:ascii="Times New Roman" w:hAnsi="Times New Roman" w:cs="Times New Roman"/>
          <w:b w:val="0"/>
          <w:color w:val="auto"/>
          <w:sz w:val="28"/>
          <w:lang w:val="uk-UA"/>
        </w:rPr>
      </w:pPr>
      <w:hyperlink w:anchor="bookmark12" w:tooltip="Current Document">
        <w:r w:rsidR="00362AC2" w:rsidRPr="00362AC2">
          <w:rPr>
            <w:rStyle w:val="21"/>
            <w:rFonts w:ascii="Times New Roman" w:hAnsi="Times New Roman" w:cs="Times New Roman"/>
            <w:bCs/>
            <w:color w:val="auto"/>
            <w:sz w:val="28"/>
            <w:lang w:val="uk-UA"/>
          </w:rPr>
          <w:t>Терміни та визначення</w:t>
        </w:r>
        <w:r w:rsidR="00362AC2" w:rsidRPr="00362AC2">
          <w:rPr>
            <w:rStyle w:val="21"/>
            <w:rFonts w:ascii="Times New Roman" w:hAnsi="Times New Roman" w:cs="Times New Roman"/>
            <w:bCs/>
            <w:color w:val="auto"/>
            <w:sz w:val="28"/>
            <w:lang w:val="uk-UA"/>
          </w:rPr>
          <w:tab/>
        </w:r>
      </w:hyperlink>
      <w:r w:rsidR="000E0DC3">
        <w:rPr>
          <w:rFonts w:ascii="Times New Roman" w:hAnsi="Times New Roman" w:cs="Times New Roman"/>
          <w:b w:val="0"/>
          <w:color w:val="auto"/>
          <w:sz w:val="28"/>
        </w:rPr>
        <w:t>2</w:t>
      </w:r>
    </w:p>
    <w:p w:rsidR="00362AC2" w:rsidRPr="00362AC2" w:rsidRDefault="00D25BF4" w:rsidP="004F13E8">
      <w:pPr>
        <w:pStyle w:val="41"/>
        <w:numPr>
          <w:ilvl w:val="1"/>
          <w:numId w:val="1"/>
        </w:numPr>
        <w:shd w:val="clear" w:color="auto" w:fill="auto"/>
        <w:tabs>
          <w:tab w:val="left" w:pos="719"/>
          <w:tab w:val="right" w:leader="dot" w:pos="9356"/>
        </w:tabs>
        <w:spacing w:before="0" w:line="240" w:lineRule="auto"/>
        <w:rPr>
          <w:rFonts w:ascii="Times New Roman" w:hAnsi="Times New Roman" w:cs="Times New Roman"/>
          <w:b w:val="0"/>
          <w:color w:val="auto"/>
          <w:sz w:val="28"/>
          <w:lang w:val="uk-UA"/>
        </w:rPr>
      </w:pPr>
      <w:hyperlink w:anchor="bookmark14" w:tooltip="Current Document">
        <w:r w:rsidR="00362AC2" w:rsidRPr="00362AC2">
          <w:rPr>
            <w:rStyle w:val="21"/>
            <w:rFonts w:ascii="Times New Roman" w:hAnsi="Times New Roman" w:cs="Times New Roman"/>
            <w:bCs/>
            <w:color w:val="auto"/>
            <w:sz w:val="28"/>
            <w:lang w:val="uk-UA"/>
          </w:rPr>
          <w:t>Загальні положення</w:t>
        </w:r>
        <w:r w:rsidR="00362AC2" w:rsidRPr="00362AC2">
          <w:rPr>
            <w:rStyle w:val="21"/>
            <w:rFonts w:ascii="Times New Roman" w:hAnsi="Times New Roman" w:cs="Times New Roman"/>
            <w:bCs/>
            <w:color w:val="auto"/>
            <w:sz w:val="28"/>
            <w:lang w:val="uk-UA"/>
          </w:rPr>
          <w:tab/>
        </w:r>
      </w:hyperlink>
      <w:r w:rsidR="000E0DC3">
        <w:rPr>
          <w:rFonts w:ascii="Times New Roman" w:hAnsi="Times New Roman" w:cs="Times New Roman"/>
          <w:b w:val="0"/>
          <w:color w:val="auto"/>
          <w:sz w:val="28"/>
        </w:rPr>
        <w:t>2</w:t>
      </w:r>
    </w:p>
    <w:p w:rsidR="00362AC2" w:rsidRPr="00362AC2" w:rsidRDefault="00D25BF4" w:rsidP="004F13E8">
      <w:pPr>
        <w:pStyle w:val="41"/>
        <w:numPr>
          <w:ilvl w:val="1"/>
          <w:numId w:val="1"/>
        </w:numPr>
        <w:shd w:val="clear" w:color="auto" w:fill="auto"/>
        <w:tabs>
          <w:tab w:val="left" w:pos="719"/>
          <w:tab w:val="right" w:leader="dot" w:pos="9356"/>
        </w:tabs>
        <w:spacing w:before="0" w:line="240" w:lineRule="auto"/>
        <w:rPr>
          <w:rFonts w:ascii="Times New Roman" w:hAnsi="Times New Roman" w:cs="Times New Roman"/>
          <w:b w:val="0"/>
          <w:color w:val="auto"/>
          <w:sz w:val="28"/>
          <w:lang w:val="uk-UA"/>
        </w:rPr>
      </w:pPr>
      <w:hyperlink w:anchor="bookmark19" w:tooltip="Current Document">
        <w:r w:rsidR="00362AC2" w:rsidRPr="00362AC2">
          <w:rPr>
            <w:rStyle w:val="21"/>
            <w:rFonts w:ascii="Times New Roman" w:hAnsi="Times New Roman" w:cs="Times New Roman"/>
            <w:bCs/>
            <w:color w:val="auto"/>
            <w:sz w:val="28"/>
            <w:lang w:val="uk-UA"/>
          </w:rPr>
          <w:t>Продукція</w:t>
        </w:r>
        <w:r w:rsidR="00362AC2" w:rsidRPr="00362AC2">
          <w:rPr>
            <w:rStyle w:val="21"/>
            <w:rFonts w:ascii="Times New Roman" w:hAnsi="Times New Roman" w:cs="Times New Roman"/>
            <w:bCs/>
            <w:color w:val="auto"/>
            <w:sz w:val="28"/>
            <w:lang w:val="uk-UA"/>
          </w:rPr>
          <w:tab/>
        </w:r>
      </w:hyperlink>
      <w:r w:rsidR="000E0DC3">
        <w:rPr>
          <w:rFonts w:ascii="Times New Roman" w:hAnsi="Times New Roman" w:cs="Times New Roman"/>
          <w:b w:val="0"/>
          <w:color w:val="auto"/>
          <w:sz w:val="28"/>
        </w:rPr>
        <w:t>3</w:t>
      </w:r>
    </w:p>
    <w:p w:rsidR="00362AC2" w:rsidRPr="00362AC2" w:rsidRDefault="00D25BF4" w:rsidP="004F13E8">
      <w:pPr>
        <w:pStyle w:val="41"/>
        <w:numPr>
          <w:ilvl w:val="1"/>
          <w:numId w:val="1"/>
        </w:numPr>
        <w:shd w:val="clear" w:color="auto" w:fill="auto"/>
        <w:tabs>
          <w:tab w:val="left" w:pos="719"/>
          <w:tab w:val="right" w:leader="dot" w:pos="9356"/>
        </w:tabs>
        <w:spacing w:before="0" w:line="240" w:lineRule="auto"/>
        <w:rPr>
          <w:rFonts w:ascii="Times New Roman" w:hAnsi="Times New Roman" w:cs="Times New Roman"/>
          <w:b w:val="0"/>
          <w:color w:val="auto"/>
          <w:sz w:val="28"/>
          <w:lang w:val="uk-UA"/>
        </w:rPr>
      </w:pPr>
      <w:hyperlink w:anchor="bookmark24" w:tooltip="Current Document">
        <w:r w:rsidR="00362AC2" w:rsidRPr="00362AC2">
          <w:rPr>
            <w:rStyle w:val="21"/>
            <w:rFonts w:ascii="Times New Roman" w:hAnsi="Times New Roman" w:cs="Times New Roman"/>
            <w:bCs/>
            <w:color w:val="auto"/>
            <w:sz w:val="28"/>
            <w:lang w:val="uk-UA"/>
          </w:rPr>
          <w:t>Інструменти й технології</w:t>
        </w:r>
        <w:r w:rsidR="00362AC2" w:rsidRPr="00362AC2">
          <w:rPr>
            <w:rStyle w:val="21"/>
            <w:rFonts w:ascii="Times New Roman" w:hAnsi="Times New Roman" w:cs="Times New Roman"/>
            <w:bCs/>
            <w:color w:val="auto"/>
            <w:sz w:val="28"/>
            <w:lang w:val="uk-UA"/>
          </w:rPr>
          <w:tab/>
        </w:r>
      </w:hyperlink>
      <w:r w:rsidR="000E0DC3">
        <w:rPr>
          <w:rFonts w:ascii="Times New Roman" w:hAnsi="Times New Roman" w:cs="Times New Roman"/>
          <w:b w:val="0"/>
          <w:color w:val="auto"/>
          <w:sz w:val="28"/>
        </w:rPr>
        <w:t>3</w:t>
      </w:r>
    </w:p>
    <w:p w:rsidR="00362AC2" w:rsidRPr="00362AC2" w:rsidRDefault="00362AC2" w:rsidP="004F13E8">
      <w:pPr>
        <w:pStyle w:val="41"/>
        <w:numPr>
          <w:ilvl w:val="1"/>
          <w:numId w:val="1"/>
        </w:numPr>
        <w:shd w:val="clear" w:color="auto" w:fill="auto"/>
        <w:tabs>
          <w:tab w:val="left" w:pos="719"/>
          <w:tab w:val="right" w:leader="dot" w:pos="9356"/>
        </w:tabs>
        <w:spacing w:before="0" w:line="240" w:lineRule="auto"/>
        <w:rPr>
          <w:rFonts w:ascii="Times New Roman" w:hAnsi="Times New Roman" w:cs="Times New Roman"/>
          <w:b w:val="0"/>
          <w:color w:val="auto"/>
          <w:sz w:val="28"/>
          <w:lang w:val="uk-UA"/>
        </w:rPr>
      </w:pPr>
      <w:r w:rsidRPr="00362AC2">
        <w:rPr>
          <w:rFonts w:ascii="Times New Roman" w:hAnsi="Times New Roman" w:cs="Times New Roman"/>
          <w:b w:val="0"/>
          <w:color w:val="auto"/>
          <w:sz w:val="28"/>
          <w:lang w:val="uk-UA"/>
        </w:rPr>
        <w:t>Властивості при нанесенні</w:t>
      </w:r>
      <w:hyperlink w:anchor="bookmark29" w:tooltip="Current Document">
        <w:r w:rsidRPr="00362AC2">
          <w:rPr>
            <w:rStyle w:val="21"/>
            <w:rFonts w:ascii="Times New Roman" w:hAnsi="Times New Roman" w:cs="Times New Roman"/>
            <w:bCs/>
            <w:color w:val="auto"/>
            <w:sz w:val="28"/>
            <w:lang w:val="uk-UA"/>
          </w:rPr>
          <w:tab/>
        </w:r>
      </w:hyperlink>
      <w:r w:rsidR="000E0DC3">
        <w:rPr>
          <w:rFonts w:ascii="Times New Roman" w:hAnsi="Times New Roman" w:cs="Times New Roman"/>
          <w:b w:val="0"/>
          <w:color w:val="auto"/>
          <w:sz w:val="28"/>
        </w:rPr>
        <w:t>4</w:t>
      </w:r>
    </w:p>
    <w:p w:rsidR="00362AC2" w:rsidRPr="00362AC2" w:rsidRDefault="00362AC2" w:rsidP="004F13E8">
      <w:pPr>
        <w:pStyle w:val="41"/>
        <w:numPr>
          <w:ilvl w:val="1"/>
          <w:numId w:val="1"/>
        </w:numPr>
        <w:shd w:val="clear" w:color="auto" w:fill="auto"/>
        <w:tabs>
          <w:tab w:val="left" w:pos="719"/>
          <w:tab w:val="right" w:leader="dot" w:pos="9356"/>
        </w:tabs>
        <w:spacing w:before="0" w:line="240" w:lineRule="auto"/>
        <w:rPr>
          <w:rFonts w:ascii="Times New Roman" w:hAnsi="Times New Roman" w:cs="Times New Roman"/>
          <w:b w:val="0"/>
          <w:color w:val="auto"/>
          <w:sz w:val="28"/>
          <w:lang w:val="uk-UA"/>
        </w:rPr>
      </w:pPr>
      <w:r w:rsidRPr="00362AC2">
        <w:rPr>
          <w:rFonts w:ascii="Times New Roman" w:hAnsi="Times New Roman" w:cs="Times New Roman"/>
          <w:b w:val="0"/>
          <w:color w:val="auto"/>
          <w:sz w:val="28"/>
          <w:lang w:val="uk-UA"/>
        </w:rPr>
        <w:t xml:space="preserve">Кінцеві властивості </w:t>
      </w:r>
      <w:proofErr w:type="spellStart"/>
      <w:r w:rsidRPr="00362AC2">
        <w:rPr>
          <w:rFonts w:ascii="Times New Roman" w:hAnsi="Times New Roman" w:cs="Times New Roman"/>
          <w:b w:val="0"/>
          <w:color w:val="auto"/>
          <w:sz w:val="28"/>
          <w:lang w:val="uk-UA"/>
        </w:rPr>
        <w:t>розчинової</w:t>
      </w:r>
      <w:proofErr w:type="spellEnd"/>
      <w:r w:rsidRPr="00362AC2">
        <w:rPr>
          <w:rFonts w:ascii="Times New Roman" w:hAnsi="Times New Roman" w:cs="Times New Roman"/>
          <w:b w:val="0"/>
          <w:color w:val="auto"/>
          <w:sz w:val="28"/>
          <w:lang w:val="uk-UA"/>
        </w:rPr>
        <w:t xml:space="preserve"> клейової суміші після затвердіння </w:t>
      </w:r>
      <w:hyperlink w:anchor="bookmark38" w:tooltip="Current Document">
        <w:r w:rsidRPr="00362AC2">
          <w:rPr>
            <w:rStyle w:val="21"/>
            <w:rFonts w:ascii="Times New Roman" w:hAnsi="Times New Roman" w:cs="Times New Roman"/>
            <w:bCs/>
            <w:color w:val="auto"/>
            <w:sz w:val="28"/>
            <w:lang w:val="uk-UA"/>
          </w:rPr>
          <w:tab/>
        </w:r>
      </w:hyperlink>
      <w:r w:rsidR="000E0DC3" w:rsidRPr="000E0DC3">
        <w:rPr>
          <w:rFonts w:ascii="Times New Roman" w:hAnsi="Times New Roman" w:cs="Times New Roman"/>
          <w:b w:val="0"/>
          <w:color w:val="auto"/>
          <w:sz w:val="28"/>
          <w:lang w:val="uk-UA"/>
        </w:rPr>
        <w:t>4</w:t>
      </w:r>
    </w:p>
    <w:p w:rsidR="00362AC2" w:rsidRPr="00362AC2" w:rsidRDefault="00D25BF4" w:rsidP="004F13E8">
      <w:pPr>
        <w:pStyle w:val="41"/>
        <w:numPr>
          <w:ilvl w:val="1"/>
          <w:numId w:val="1"/>
        </w:numPr>
        <w:shd w:val="clear" w:color="auto" w:fill="auto"/>
        <w:tabs>
          <w:tab w:val="left" w:pos="719"/>
          <w:tab w:val="right" w:leader="dot" w:pos="9356"/>
        </w:tabs>
        <w:spacing w:before="0" w:line="240" w:lineRule="auto"/>
        <w:rPr>
          <w:rFonts w:ascii="Times New Roman" w:hAnsi="Times New Roman" w:cs="Times New Roman"/>
          <w:b w:val="0"/>
          <w:color w:val="auto"/>
          <w:sz w:val="28"/>
          <w:lang w:val="uk-UA"/>
        </w:rPr>
      </w:pPr>
      <w:hyperlink w:anchor="bookmark43" w:tooltip="Current Document">
        <w:r w:rsidR="00362AC2" w:rsidRPr="00362AC2">
          <w:rPr>
            <w:rStyle w:val="21"/>
            <w:rFonts w:ascii="Times New Roman" w:hAnsi="Times New Roman" w:cs="Times New Roman"/>
            <w:bCs/>
            <w:color w:val="auto"/>
            <w:sz w:val="28"/>
            <w:lang w:val="uk-UA"/>
          </w:rPr>
          <w:t>Показники</w:t>
        </w:r>
        <w:r w:rsidR="00362AC2" w:rsidRPr="00362AC2">
          <w:rPr>
            <w:rStyle w:val="21"/>
            <w:rFonts w:ascii="Times New Roman" w:hAnsi="Times New Roman" w:cs="Times New Roman"/>
            <w:bCs/>
            <w:color w:val="auto"/>
            <w:sz w:val="28"/>
            <w:lang w:val="uk-UA"/>
          </w:rPr>
          <w:tab/>
        </w:r>
      </w:hyperlink>
      <w:r w:rsidR="000E0DC3">
        <w:rPr>
          <w:rFonts w:ascii="Times New Roman" w:hAnsi="Times New Roman" w:cs="Times New Roman"/>
          <w:b w:val="0"/>
          <w:color w:val="auto"/>
          <w:sz w:val="28"/>
        </w:rPr>
        <w:t>5</w:t>
      </w:r>
    </w:p>
    <w:p w:rsidR="00362AC2" w:rsidRPr="00362AC2" w:rsidRDefault="00362AC2" w:rsidP="004F13E8">
      <w:pPr>
        <w:pStyle w:val="31"/>
        <w:numPr>
          <w:ilvl w:val="0"/>
          <w:numId w:val="1"/>
        </w:numPr>
        <w:shd w:val="clear" w:color="auto" w:fill="auto"/>
        <w:tabs>
          <w:tab w:val="left" w:pos="719"/>
          <w:tab w:val="right" w:leader="dot" w:pos="9356"/>
        </w:tabs>
        <w:spacing w:before="0" w:line="240" w:lineRule="auto"/>
        <w:rPr>
          <w:rFonts w:ascii="Times New Roman" w:hAnsi="Times New Roman" w:cs="Times New Roman"/>
          <w:b w:val="0"/>
          <w:color w:val="auto"/>
          <w:sz w:val="28"/>
          <w:lang w:val="uk-UA"/>
        </w:rPr>
      </w:pPr>
      <w:r w:rsidRPr="00362AC2">
        <w:rPr>
          <w:rFonts w:ascii="Times New Roman" w:hAnsi="Times New Roman" w:cs="Times New Roman"/>
          <w:b w:val="0"/>
          <w:color w:val="auto"/>
          <w:sz w:val="28"/>
          <w:lang w:val="uk-UA"/>
        </w:rPr>
        <w:t>Характеристики продукції</w:t>
      </w:r>
      <w:hyperlink w:anchor="bookmark48" w:tooltip="Current Document">
        <w:r w:rsidRPr="00362AC2">
          <w:rPr>
            <w:rStyle w:val="21"/>
            <w:rFonts w:ascii="Times New Roman" w:hAnsi="Times New Roman" w:cs="Times New Roman"/>
            <w:bCs/>
            <w:color w:val="auto"/>
            <w:sz w:val="28"/>
            <w:lang w:val="uk-UA"/>
          </w:rPr>
          <w:tab/>
        </w:r>
      </w:hyperlink>
      <w:r w:rsidR="000E0DC3">
        <w:rPr>
          <w:rFonts w:ascii="Times New Roman" w:hAnsi="Times New Roman" w:cs="Times New Roman"/>
          <w:b w:val="0"/>
          <w:color w:val="auto"/>
          <w:sz w:val="28"/>
        </w:rPr>
        <w:t>5</w:t>
      </w:r>
    </w:p>
    <w:p w:rsidR="00362AC2" w:rsidRPr="00362AC2" w:rsidRDefault="00D25BF4" w:rsidP="004F13E8">
      <w:pPr>
        <w:pStyle w:val="31"/>
        <w:numPr>
          <w:ilvl w:val="1"/>
          <w:numId w:val="1"/>
        </w:numPr>
        <w:shd w:val="clear" w:color="auto" w:fill="auto"/>
        <w:tabs>
          <w:tab w:val="left" w:pos="719"/>
          <w:tab w:val="right" w:leader="dot" w:pos="9356"/>
        </w:tabs>
        <w:spacing w:before="0" w:line="240" w:lineRule="auto"/>
        <w:rPr>
          <w:rFonts w:ascii="Times New Roman" w:hAnsi="Times New Roman" w:cs="Times New Roman"/>
          <w:b w:val="0"/>
          <w:color w:val="auto"/>
          <w:sz w:val="28"/>
          <w:lang w:val="uk-UA"/>
        </w:rPr>
      </w:pPr>
      <w:hyperlink w:anchor="bookmark51" w:tooltip="Current Document">
        <w:r w:rsidR="00362AC2" w:rsidRPr="00362AC2">
          <w:rPr>
            <w:rStyle w:val="21"/>
            <w:rFonts w:ascii="Times New Roman" w:hAnsi="Times New Roman" w:cs="Times New Roman"/>
            <w:bCs/>
            <w:color w:val="auto"/>
            <w:sz w:val="28"/>
            <w:lang w:val="uk-UA"/>
          </w:rPr>
          <w:t>Клейові суміші на основі цементу (тип С)</w:t>
        </w:r>
        <w:r w:rsidR="00362AC2" w:rsidRPr="00362AC2">
          <w:rPr>
            <w:rStyle w:val="21"/>
            <w:rFonts w:ascii="Times New Roman" w:hAnsi="Times New Roman" w:cs="Times New Roman"/>
            <w:bCs/>
            <w:color w:val="auto"/>
            <w:sz w:val="28"/>
            <w:lang w:val="uk-UA"/>
          </w:rPr>
          <w:tab/>
        </w:r>
      </w:hyperlink>
      <w:r w:rsidR="000E0DC3" w:rsidRPr="000E0DC3">
        <w:rPr>
          <w:rFonts w:ascii="Times New Roman" w:hAnsi="Times New Roman" w:cs="Times New Roman"/>
          <w:b w:val="0"/>
          <w:color w:val="auto"/>
          <w:sz w:val="28"/>
          <w:lang w:val="ru-RU"/>
        </w:rPr>
        <w:t>5</w:t>
      </w:r>
    </w:p>
    <w:p w:rsidR="00362AC2" w:rsidRPr="00362AC2" w:rsidRDefault="00D25BF4" w:rsidP="004F13E8">
      <w:pPr>
        <w:pStyle w:val="41"/>
        <w:numPr>
          <w:ilvl w:val="1"/>
          <w:numId w:val="1"/>
        </w:numPr>
        <w:shd w:val="clear" w:color="auto" w:fill="auto"/>
        <w:tabs>
          <w:tab w:val="left" w:pos="719"/>
          <w:tab w:val="right" w:leader="dot" w:pos="9356"/>
        </w:tabs>
        <w:spacing w:before="0" w:line="240" w:lineRule="auto"/>
        <w:rPr>
          <w:rFonts w:ascii="Times New Roman" w:hAnsi="Times New Roman" w:cs="Times New Roman"/>
          <w:b w:val="0"/>
          <w:color w:val="auto"/>
          <w:sz w:val="28"/>
          <w:lang w:val="uk-UA"/>
        </w:rPr>
      </w:pPr>
      <w:hyperlink w:anchor="bookmark54" w:tooltip="Current Document">
        <w:r w:rsidR="00362AC2" w:rsidRPr="00362AC2">
          <w:rPr>
            <w:rStyle w:val="21"/>
            <w:rFonts w:ascii="Times New Roman" w:hAnsi="Times New Roman" w:cs="Times New Roman"/>
            <w:bCs/>
            <w:color w:val="auto"/>
            <w:sz w:val="28"/>
            <w:lang w:val="uk-UA"/>
          </w:rPr>
          <w:t>Клейові суміші на основі дисперсії (тип D)</w:t>
        </w:r>
        <w:r w:rsidR="00362AC2" w:rsidRPr="00362AC2">
          <w:rPr>
            <w:rStyle w:val="21"/>
            <w:rFonts w:ascii="Times New Roman" w:hAnsi="Times New Roman" w:cs="Times New Roman"/>
            <w:bCs/>
            <w:color w:val="auto"/>
            <w:sz w:val="28"/>
            <w:lang w:val="uk-UA"/>
          </w:rPr>
          <w:tab/>
        </w:r>
      </w:hyperlink>
      <w:r w:rsidR="000E0DC3" w:rsidRPr="000E0DC3">
        <w:rPr>
          <w:rFonts w:ascii="Times New Roman" w:hAnsi="Times New Roman" w:cs="Times New Roman"/>
          <w:b w:val="0"/>
          <w:color w:val="auto"/>
          <w:sz w:val="28"/>
          <w:lang w:val="ru-RU"/>
        </w:rPr>
        <w:t>6</w:t>
      </w:r>
    </w:p>
    <w:p w:rsidR="00362AC2" w:rsidRPr="00362AC2" w:rsidRDefault="00D25BF4" w:rsidP="004F13E8">
      <w:pPr>
        <w:pStyle w:val="41"/>
        <w:numPr>
          <w:ilvl w:val="1"/>
          <w:numId w:val="1"/>
        </w:numPr>
        <w:shd w:val="clear" w:color="auto" w:fill="auto"/>
        <w:tabs>
          <w:tab w:val="left" w:pos="719"/>
          <w:tab w:val="right" w:leader="dot" w:pos="9356"/>
        </w:tabs>
        <w:spacing w:before="0" w:line="240" w:lineRule="auto"/>
        <w:rPr>
          <w:rFonts w:ascii="Times New Roman" w:hAnsi="Times New Roman" w:cs="Times New Roman"/>
          <w:b w:val="0"/>
          <w:color w:val="auto"/>
          <w:sz w:val="28"/>
          <w:lang w:val="uk-UA"/>
        </w:rPr>
      </w:pPr>
      <w:hyperlink w:anchor="bookmark56" w:tooltip="Current Document">
        <w:r w:rsidR="00362AC2" w:rsidRPr="00362AC2">
          <w:rPr>
            <w:rStyle w:val="21"/>
            <w:rFonts w:ascii="Times New Roman" w:hAnsi="Times New Roman" w:cs="Times New Roman"/>
            <w:bCs/>
            <w:color w:val="auto"/>
            <w:sz w:val="28"/>
            <w:lang w:val="uk-UA"/>
          </w:rPr>
          <w:t>Клейові суміші на основі реакційних смол (тип R)</w:t>
        </w:r>
        <w:r w:rsidR="00362AC2" w:rsidRPr="00362AC2">
          <w:rPr>
            <w:rStyle w:val="21"/>
            <w:rFonts w:ascii="Times New Roman" w:hAnsi="Times New Roman" w:cs="Times New Roman"/>
            <w:bCs/>
            <w:color w:val="auto"/>
            <w:sz w:val="28"/>
            <w:lang w:val="uk-UA"/>
          </w:rPr>
          <w:tab/>
        </w:r>
      </w:hyperlink>
      <w:r w:rsidR="00362AC2" w:rsidRPr="00362AC2">
        <w:rPr>
          <w:rFonts w:ascii="Times New Roman" w:hAnsi="Times New Roman" w:cs="Times New Roman"/>
          <w:b w:val="0"/>
          <w:color w:val="auto"/>
          <w:sz w:val="28"/>
          <w:lang w:val="uk-UA"/>
        </w:rPr>
        <w:t>8</w:t>
      </w:r>
    </w:p>
    <w:p w:rsidR="00362AC2" w:rsidRPr="00362AC2" w:rsidRDefault="00362AC2" w:rsidP="004F13E8">
      <w:pPr>
        <w:pStyle w:val="41"/>
        <w:numPr>
          <w:ilvl w:val="1"/>
          <w:numId w:val="1"/>
        </w:numPr>
        <w:shd w:val="clear" w:color="auto" w:fill="auto"/>
        <w:tabs>
          <w:tab w:val="left" w:pos="719"/>
          <w:tab w:val="right" w:leader="dot" w:pos="9356"/>
        </w:tabs>
        <w:spacing w:before="0" w:line="240" w:lineRule="auto"/>
        <w:rPr>
          <w:rFonts w:ascii="Times New Roman" w:hAnsi="Times New Roman" w:cs="Times New Roman"/>
          <w:b w:val="0"/>
          <w:color w:val="auto"/>
          <w:sz w:val="28"/>
          <w:lang w:val="uk-UA"/>
        </w:rPr>
      </w:pPr>
      <w:r w:rsidRPr="00362AC2">
        <w:rPr>
          <w:rFonts w:ascii="Times New Roman" w:hAnsi="Times New Roman" w:cs="Times New Roman"/>
          <w:b w:val="0"/>
          <w:color w:val="auto"/>
          <w:sz w:val="28"/>
          <w:lang w:val="uk-UA"/>
        </w:rPr>
        <w:t>Реакція на вогонь</w:t>
      </w:r>
      <w:hyperlink w:anchor="bookmark60" w:tooltip="Current Document">
        <w:r w:rsidRPr="00362AC2">
          <w:rPr>
            <w:rStyle w:val="21"/>
            <w:rFonts w:ascii="Times New Roman" w:hAnsi="Times New Roman" w:cs="Times New Roman"/>
            <w:bCs/>
            <w:color w:val="auto"/>
            <w:sz w:val="28"/>
            <w:lang w:val="uk-UA"/>
          </w:rPr>
          <w:tab/>
        </w:r>
      </w:hyperlink>
      <w:r w:rsidRPr="00362AC2">
        <w:rPr>
          <w:rFonts w:ascii="Times New Roman" w:hAnsi="Times New Roman" w:cs="Times New Roman"/>
          <w:b w:val="0"/>
          <w:color w:val="auto"/>
          <w:sz w:val="28"/>
          <w:lang w:val="uk-UA"/>
        </w:rPr>
        <w:t>8</w:t>
      </w:r>
    </w:p>
    <w:p w:rsidR="00362AC2" w:rsidRPr="00362AC2" w:rsidRDefault="00362AC2" w:rsidP="004F13E8">
      <w:pPr>
        <w:pStyle w:val="5"/>
        <w:tabs>
          <w:tab w:val="clear" w:pos="9724"/>
          <w:tab w:val="right" w:leader="dot" w:pos="9356"/>
        </w:tabs>
        <w:spacing w:line="240" w:lineRule="auto"/>
        <w:rPr>
          <w:rFonts w:ascii="Times New Roman" w:hAnsi="Times New Roman" w:cs="Times New Roman"/>
          <w:b w:val="0"/>
          <w:color w:val="auto"/>
          <w:sz w:val="28"/>
          <w:lang w:val="uk-UA"/>
        </w:rPr>
      </w:pPr>
      <w:r w:rsidRPr="00362AC2">
        <w:rPr>
          <w:rFonts w:ascii="Times New Roman" w:hAnsi="Times New Roman" w:cs="Times New Roman"/>
          <w:b w:val="0"/>
          <w:color w:val="auto"/>
          <w:sz w:val="28"/>
          <w:lang w:val="uk-UA"/>
        </w:rPr>
        <w:t>Загальні положення</w:t>
      </w:r>
      <w:hyperlink w:anchor="bookmark62" w:tooltip="Current Document">
        <w:r w:rsidRPr="00362AC2">
          <w:rPr>
            <w:rStyle w:val="21"/>
            <w:rFonts w:ascii="Times New Roman" w:hAnsi="Times New Roman" w:cs="Times New Roman"/>
            <w:bCs/>
            <w:color w:val="auto"/>
            <w:sz w:val="28"/>
            <w:lang w:val="uk-UA"/>
          </w:rPr>
          <w:tab/>
          <w:t xml:space="preserve"> </w:t>
        </w:r>
      </w:hyperlink>
      <w:r w:rsidRPr="00362AC2">
        <w:rPr>
          <w:rFonts w:ascii="Times New Roman" w:hAnsi="Times New Roman" w:cs="Times New Roman"/>
          <w:b w:val="0"/>
          <w:color w:val="auto"/>
          <w:sz w:val="28"/>
          <w:lang w:val="uk-UA"/>
        </w:rPr>
        <w:t>8</w:t>
      </w:r>
    </w:p>
    <w:p w:rsidR="00362AC2" w:rsidRPr="00362AC2" w:rsidRDefault="00362AC2" w:rsidP="004F13E8">
      <w:pPr>
        <w:pStyle w:val="5"/>
        <w:tabs>
          <w:tab w:val="clear" w:pos="9724"/>
          <w:tab w:val="right" w:leader="dot" w:pos="9356"/>
        </w:tabs>
        <w:spacing w:line="240" w:lineRule="auto"/>
        <w:rPr>
          <w:rFonts w:ascii="Times New Roman" w:hAnsi="Times New Roman" w:cs="Times New Roman"/>
          <w:b w:val="0"/>
          <w:color w:val="auto"/>
          <w:sz w:val="28"/>
          <w:lang w:val="uk-UA"/>
        </w:rPr>
      </w:pPr>
      <w:r w:rsidRPr="00362AC2">
        <w:rPr>
          <w:rFonts w:ascii="Times New Roman" w:hAnsi="Times New Roman" w:cs="Times New Roman"/>
          <w:b w:val="0"/>
          <w:color w:val="auto"/>
          <w:sz w:val="28"/>
          <w:lang w:val="uk-UA"/>
        </w:rPr>
        <w:t xml:space="preserve">Клейові суміші класу А1, які не потребують проведення випробувань </w:t>
      </w:r>
      <w:hyperlink w:anchor="bookmark64" w:tooltip="Current Document">
        <w:r w:rsidRPr="00362AC2">
          <w:rPr>
            <w:rStyle w:val="21"/>
            <w:rFonts w:ascii="Times New Roman" w:hAnsi="Times New Roman" w:cs="Times New Roman"/>
            <w:bCs/>
            <w:color w:val="auto"/>
            <w:sz w:val="28"/>
            <w:lang w:val="uk-UA"/>
          </w:rPr>
          <w:t>(</w:t>
        </w:r>
        <w:r w:rsidR="00014BE2">
          <w:rPr>
            <w:rStyle w:val="21"/>
            <w:rFonts w:ascii="Times New Roman" w:hAnsi="Times New Roman" w:cs="Times New Roman"/>
            <w:bCs/>
            <w:color w:val="auto"/>
            <w:sz w:val="28"/>
          </w:rPr>
          <w:t>CWT</w:t>
        </w:r>
        <w:r w:rsidRPr="00362AC2">
          <w:rPr>
            <w:rStyle w:val="21"/>
            <w:rFonts w:ascii="Times New Roman" w:hAnsi="Times New Roman" w:cs="Times New Roman"/>
            <w:bCs/>
            <w:color w:val="auto"/>
            <w:sz w:val="28"/>
            <w:lang w:val="uk-UA"/>
          </w:rPr>
          <w:t>)</w:t>
        </w:r>
        <w:r w:rsidRPr="00362AC2">
          <w:rPr>
            <w:rStyle w:val="21"/>
            <w:rFonts w:ascii="Times New Roman" w:hAnsi="Times New Roman" w:cs="Times New Roman"/>
            <w:bCs/>
            <w:color w:val="auto"/>
            <w:sz w:val="28"/>
            <w:lang w:val="uk-UA"/>
          </w:rPr>
          <w:tab/>
        </w:r>
      </w:hyperlink>
      <w:r w:rsidRPr="00362AC2">
        <w:rPr>
          <w:rFonts w:ascii="Times New Roman" w:hAnsi="Times New Roman" w:cs="Times New Roman"/>
          <w:b w:val="0"/>
          <w:color w:val="auto"/>
          <w:sz w:val="28"/>
          <w:lang w:val="uk-UA"/>
        </w:rPr>
        <w:t>9</w:t>
      </w:r>
    </w:p>
    <w:p w:rsidR="00362AC2" w:rsidRPr="00362AC2" w:rsidRDefault="00362AC2" w:rsidP="00A14F01">
      <w:pPr>
        <w:pStyle w:val="5"/>
        <w:spacing w:line="240" w:lineRule="auto"/>
        <w:rPr>
          <w:rFonts w:ascii="Times New Roman" w:hAnsi="Times New Roman" w:cs="Times New Roman"/>
          <w:b w:val="0"/>
          <w:color w:val="auto"/>
          <w:sz w:val="28"/>
          <w:lang w:val="uk-UA"/>
        </w:rPr>
      </w:pPr>
      <w:r w:rsidRPr="00362AC2">
        <w:rPr>
          <w:rFonts w:ascii="Times New Roman" w:hAnsi="Times New Roman" w:cs="Times New Roman"/>
          <w:b w:val="0"/>
          <w:color w:val="auto"/>
          <w:sz w:val="28"/>
          <w:lang w:val="uk-UA"/>
        </w:rPr>
        <w:t xml:space="preserve">Клейові суміші класу Е, які не потребують проведення подальших </w:t>
      </w:r>
    </w:p>
    <w:p w:rsidR="00362AC2" w:rsidRPr="00362AC2" w:rsidRDefault="00362AC2" w:rsidP="004F13E8">
      <w:pPr>
        <w:pStyle w:val="5"/>
        <w:numPr>
          <w:ilvl w:val="0"/>
          <w:numId w:val="0"/>
        </w:numPr>
        <w:tabs>
          <w:tab w:val="clear" w:pos="9724"/>
          <w:tab w:val="right" w:leader="dot" w:pos="9356"/>
        </w:tabs>
        <w:spacing w:line="240" w:lineRule="auto"/>
        <w:rPr>
          <w:rFonts w:ascii="Times New Roman" w:hAnsi="Times New Roman" w:cs="Times New Roman"/>
          <w:b w:val="0"/>
          <w:color w:val="auto"/>
          <w:sz w:val="28"/>
          <w:lang w:val="uk-UA"/>
        </w:rPr>
      </w:pPr>
      <w:r w:rsidRPr="00362AC2">
        <w:rPr>
          <w:rFonts w:ascii="Times New Roman" w:hAnsi="Times New Roman" w:cs="Times New Roman"/>
          <w:b w:val="0"/>
          <w:color w:val="auto"/>
          <w:sz w:val="28"/>
          <w:lang w:val="uk-UA"/>
        </w:rPr>
        <w:tab/>
        <w:t>випробувань</w:t>
      </w:r>
      <w:hyperlink w:anchor="bookmark66" w:tooltip="Current Document">
        <w:r w:rsidRPr="00362AC2">
          <w:rPr>
            <w:rStyle w:val="21"/>
            <w:rFonts w:ascii="Times New Roman" w:hAnsi="Times New Roman" w:cs="Times New Roman"/>
            <w:bCs/>
            <w:color w:val="auto"/>
            <w:sz w:val="28"/>
            <w:lang w:val="uk-UA"/>
          </w:rPr>
          <w:t>(</w:t>
        </w:r>
        <w:r w:rsidR="00014BE2">
          <w:rPr>
            <w:rStyle w:val="21"/>
            <w:rFonts w:ascii="Times New Roman" w:hAnsi="Times New Roman" w:cs="Times New Roman"/>
            <w:bCs/>
            <w:color w:val="auto"/>
            <w:sz w:val="28"/>
          </w:rPr>
          <w:t>CWFT</w:t>
        </w:r>
        <w:r w:rsidRPr="00362AC2">
          <w:rPr>
            <w:rStyle w:val="21"/>
            <w:rFonts w:ascii="Times New Roman" w:hAnsi="Times New Roman" w:cs="Times New Roman"/>
            <w:bCs/>
            <w:color w:val="auto"/>
            <w:sz w:val="28"/>
            <w:lang w:val="uk-UA"/>
          </w:rPr>
          <w:t>)</w:t>
        </w:r>
        <w:r w:rsidRPr="00362AC2">
          <w:rPr>
            <w:rStyle w:val="21"/>
            <w:rFonts w:ascii="Times New Roman" w:hAnsi="Times New Roman" w:cs="Times New Roman"/>
            <w:bCs/>
            <w:color w:val="auto"/>
            <w:sz w:val="28"/>
            <w:lang w:val="uk-UA"/>
          </w:rPr>
          <w:tab/>
        </w:r>
      </w:hyperlink>
      <w:r w:rsidRPr="00362AC2">
        <w:rPr>
          <w:rFonts w:ascii="Times New Roman" w:hAnsi="Times New Roman" w:cs="Times New Roman"/>
          <w:b w:val="0"/>
          <w:color w:val="auto"/>
          <w:sz w:val="28"/>
          <w:lang w:val="uk-UA"/>
        </w:rPr>
        <w:t>9</w:t>
      </w:r>
    </w:p>
    <w:p w:rsidR="00362AC2" w:rsidRPr="00362AC2" w:rsidRDefault="00362AC2" w:rsidP="004F13E8">
      <w:pPr>
        <w:pStyle w:val="22"/>
        <w:numPr>
          <w:ilvl w:val="2"/>
          <w:numId w:val="1"/>
        </w:numPr>
        <w:shd w:val="clear" w:color="auto" w:fill="auto"/>
        <w:tabs>
          <w:tab w:val="left" w:pos="719"/>
          <w:tab w:val="right" w:leader="dot" w:pos="9356"/>
        </w:tabs>
        <w:spacing w:before="0" w:line="240" w:lineRule="auto"/>
        <w:rPr>
          <w:rFonts w:ascii="Times New Roman" w:hAnsi="Times New Roman" w:cs="Times New Roman"/>
          <w:b w:val="0"/>
          <w:sz w:val="28"/>
          <w:lang w:val="uk-UA"/>
        </w:rPr>
      </w:pPr>
      <w:r w:rsidRPr="00362AC2">
        <w:rPr>
          <w:rFonts w:ascii="Times New Roman" w:hAnsi="Times New Roman" w:cs="Times New Roman"/>
          <w:b w:val="0"/>
          <w:sz w:val="28"/>
          <w:lang w:val="uk-UA"/>
        </w:rPr>
        <w:t>Класифікація клейових сумішей відповідно до результатів випробувань</w:t>
      </w:r>
      <w:r w:rsidRPr="00362AC2">
        <w:rPr>
          <w:rFonts w:ascii="Times New Roman" w:hAnsi="Times New Roman" w:cs="Times New Roman"/>
          <w:b w:val="0"/>
          <w:sz w:val="28"/>
          <w:lang w:val="uk-UA"/>
        </w:rPr>
        <w:tab/>
        <w:t>9</w:t>
      </w:r>
    </w:p>
    <w:p w:rsidR="00362AC2" w:rsidRPr="00362AC2" w:rsidRDefault="00362AC2" w:rsidP="004F13E8">
      <w:pPr>
        <w:pStyle w:val="41"/>
        <w:numPr>
          <w:ilvl w:val="1"/>
          <w:numId w:val="1"/>
        </w:numPr>
        <w:shd w:val="clear" w:color="auto" w:fill="auto"/>
        <w:tabs>
          <w:tab w:val="left" w:pos="719"/>
          <w:tab w:val="right" w:leader="dot" w:pos="9356"/>
        </w:tabs>
        <w:spacing w:before="0" w:line="240" w:lineRule="auto"/>
        <w:rPr>
          <w:rFonts w:ascii="Times New Roman" w:hAnsi="Times New Roman" w:cs="Times New Roman"/>
          <w:b w:val="0"/>
          <w:color w:val="auto"/>
          <w:sz w:val="28"/>
          <w:lang w:val="uk-UA"/>
        </w:rPr>
      </w:pPr>
      <w:r w:rsidRPr="00362AC2">
        <w:rPr>
          <w:rFonts w:ascii="Times New Roman" w:hAnsi="Times New Roman" w:cs="Times New Roman"/>
          <w:b w:val="0"/>
          <w:color w:val="auto"/>
          <w:sz w:val="28"/>
          <w:lang w:val="uk-UA"/>
        </w:rPr>
        <w:t>Стійкість до впливу хімічно-активних речовин</w:t>
      </w:r>
      <w:hyperlink w:anchor="bookmark69" w:tooltip="Current Document">
        <w:r w:rsidRPr="00362AC2">
          <w:rPr>
            <w:rStyle w:val="21"/>
            <w:rFonts w:ascii="Times New Roman" w:hAnsi="Times New Roman" w:cs="Times New Roman"/>
            <w:bCs/>
            <w:color w:val="auto"/>
            <w:sz w:val="28"/>
            <w:lang w:val="uk-UA"/>
          </w:rPr>
          <w:tab/>
          <w:t xml:space="preserve"> </w:t>
        </w:r>
      </w:hyperlink>
      <w:r w:rsidRPr="00362AC2">
        <w:rPr>
          <w:rFonts w:ascii="Times New Roman" w:hAnsi="Times New Roman" w:cs="Times New Roman"/>
          <w:b w:val="0"/>
          <w:color w:val="auto"/>
          <w:sz w:val="28"/>
          <w:lang w:val="uk-UA"/>
        </w:rPr>
        <w:t>10</w:t>
      </w:r>
    </w:p>
    <w:p w:rsidR="00362AC2" w:rsidRPr="00362AC2" w:rsidRDefault="00362AC2" w:rsidP="004F13E8">
      <w:pPr>
        <w:pStyle w:val="41"/>
        <w:numPr>
          <w:ilvl w:val="1"/>
          <w:numId w:val="1"/>
        </w:numPr>
        <w:shd w:val="clear" w:color="auto" w:fill="auto"/>
        <w:tabs>
          <w:tab w:val="left" w:pos="719"/>
          <w:tab w:val="right" w:leader="dot" w:pos="9356"/>
        </w:tabs>
        <w:spacing w:before="0" w:line="240" w:lineRule="auto"/>
        <w:rPr>
          <w:rFonts w:ascii="Times New Roman" w:hAnsi="Times New Roman" w:cs="Times New Roman"/>
          <w:b w:val="0"/>
          <w:color w:val="auto"/>
          <w:sz w:val="28"/>
          <w:lang w:val="uk-UA"/>
        </w:rPr>
      </w:pPr>
      <w:r w:rsidRPr="00362AC2">
        <w:rPr>
          <w:rFonts w:ascii="Times New Roman" w:hAnsi="Times New Roman" w:cs="Times New Roman"/>
          <w:b w:val="0"/>
          <w:color w:val="auto"/>
          <w:sz w:val="28"/>
          <w:lang w:val="uk-UA"/>
        </w:rPr>
        <w:t>Викид небезпечних речовин</w:t>
      </w:r>
      <w:hyperlink w:anchor="bookmark72" w:tooltip="Current Document">
        <w:r w:rsidRPr="00362AC2">
          <w:rPr>
            <w:rStyle w:val="21"/>
            <w:rFonts w:ascii="Times New Roman" w:hAnsi="Times New Roman" w:cs="Times New Roman"/>
            <w:bCs/>
            <w:color w:val="auto"/>
            <w:sz w:val="28"/>
            <w:lang w:val="uk-UA"/>
          </w:rPr>
          <w:tab/>
        </w:r>
      </w:hyperlink>
      <w:r w:rsidRPr="00362AC2">
        <w:rPr>
          <w:rFonts w:ascii="Times New Roman" w:hAnsi="Times New Roman" w:cs="Times New Roman"/>
          <w:b w:val="0"/>
          <w:color w:val="auto"/>
          <w:sz w:val="28"/>
          <w:lang w:val="uk-UA"/>
        </w:rPr>
        <w:t>10</w:t>
      </w:r>
    </w:p>
    <w:p w:rsidR="00362AC2" w:rsidRPr="00362AC2" w:rsidRDefault="00362AC2" w:rsidP="004F13E8">
      <w:pPr>
        <w:pStyle w:val="31"/>
        <w:numPr>
          <w:ilvl w:val="0"/>
          <w:numId w:val="1"/>
        </w:numPr>
        <w:shd w:val="clear" w:color="auto" w:fill="auto"/>
        <w:tabs>
          <w:tab w:val="left" w:pos="719"/>
          <w:tab w:val="right" w:leader="dot" w:pos="9356"/>
        </w:tabs>
        <w:spacing w:before="0" w:line="240" w:lineRule="auto"/>
        <w:rPr>
          <w:rFonts w:ascii="Times New Roman" w:hAnsi="Times New Roman" w:cs="Times New Roman"/>
          <w:b w:val="0"/>
          <w:color w:val="auto"/>
          <w:sz w:val="28"/>
          <w:lang w:val="uk-UA"/>
        </w:rPr>
      </w:pPr>
      <w:r w:rsidRPr="00362AC2">
        <w:rPr>
          <w:rFonts w:ascii="Times New Roman" w:hAnsi="Times New Roman" w:cs="Times New Roman"/>
          <w:b w:val="0"/>
          <w:color w:val="auto"/>
          <w:sz w:val="28"/>
          <w:lang w:val="uk-UA"/>
        </w:rPr>
        <w:t xml:space="preserve">Методи випробувань, оцінки й відбору зразків </w:t>
      </w:r>
      <w:hyperlink w:anchor="bookmark74" w:tooltip="Current Document">
        <w:r w:rsidRPr="00362AC2">
          <w:rPr>
            <w:rStyle w:val="21"/>
            <w:rFonts w:ascii="Times New Roman" w:hAnsi="Times New Roman" w:cs="Times New Roman"/>
            <w:bCs/>
            <w:color w:val="auto"/>
            <w:sz w:val="28"/>
            <w:lang w:val="uk-UA"/>
          </w:rPr>
          <w:tab/>
          <w:t>1</w:t>
        </w:r>
      </w:hyperlink>
      <w:r w:rsidRPr="00362AC2">
        <w:rPr>
          <w:rFonts w:ascii="Times New Roman" w:hAnsi="Times New Roman" w:cs="Times New Roman"/>
          <w:b w:val="0"/>
          <w:color w:val="auto"/>
          <w:sz w:val="28"/>
          <w:lang w:val="uk-UA"/>
        </w:rPr>
        <w:t>0</w:t>
      </w:r>
    </w:p>
    <w:p w:rsidR="00362AC2" w:rsidRPr="00362AC2" w:rsidRDefault="00362AC2" w:rsidP="00014BE2">
      <w:pPr>
        <w:pStyle w:val="31"/>
        <w:numPr>
          <w:ilvl w:val="0"/>
          <w:numId w:val="1"/>
        </w:numPr>
        <w:shd w:val="clear" w:color="auto" w:fill="auto"/>
        <w:tabs>
          <w:tab w:val="left" w:pos="719"/>
          <w:tab w:val="right" w:leader="dot" w:pos="9356"/>
        </w:tabs>
        <w:spacing w:before="0" w:line="240" w:lineRule="auto"/>
        <w:rPr>
          <w:rFonts w:ascii="Times New Roman" w:hAnsi="Times New Roman" w:cs="Times New Roman"/>
          <w:b w:val="0"/>
          <w:color w:val="auto"/>
          <w:sz w:val="28"/>
          <w:lang w:val="uk-UA"/>
        </w:rPr>
      </w:pPr>
      <w:r w:rsidRPr="00362AC2">
        <w:rPr>
          <w:rFonts w:ascii="Times New Roman" w:hAnsi="Times New Roman" w:cs="Times New Roman"/>
          <w:b w:val="0"/>
          <w:color w:val="auto"/>
          <w:sz w:val="28"/>
          <w:lang w:val="uk-UA"/>
        </w:rPr>
        <w:t xml:space="preserve">Оцінка та перевірка </w:t>
      </w:r>
      <w:r w:rsidR="00014BE2" w:rsidRPr="00014BE2">
        <w:rPr>
          <w:rFonts w:ascii="Times New Roman" w:hAnsi="Times New Roman" w:cs="Times New Roman"/>
          <w:b w:val="0"/>
          <w:color w:val="auto"/>
          <w:sz w:val="28"/>
          <w:lang w:val="uk-UA"/>
        </w:rPr>
        <w:t>сталості експлуатаційних властивостей (AVCP)</w:t>
      </w:r>
      <w:r w:rsidR="00014BE2" w:rsidRPr="00014BE2">
        <w:rPr>
          <w:rFonts w:ascii="Times New Roman" w:hAnsi="Times New Roman" w:cs="Times New Roman"/>
          <w:b w:val="0"/>
          <w:color w:val="auto"/>
          <w:sz w:val="28"/>
          <w:lang w:val="ru-RU"/>
        </w:rPr>
        <w:t xml:space="preserve"> 1</w:t>
      </w:r>
      <w:r w:rsidRPr="00362AC2">
        <w:rPr>
          <w:rFonts w:ascii="Times New Roman" w:hAnsi="Times New Roman" w:cs="Times New Roman"/>
          <w:b w:val="0"/>
          <w:color w:val="auto"/>
          <w:sz w:val="28"/>
          <w:lang w:val="uk-UA"/>
        </w:rPr>
        <w:t>0</w:t>
      </w:r>
    </w:p>
    <w:p w:rsidR="00362AC2" w:rsidRPr="00362AC2" w:rsidRDefault="00D25BF4" w:rsidP="004F13E8">
      <w:pPr>
        <w:pStyle w:val="41"/>
        <w:numPr>
          <w:ilvl w:val="1"/>
          <w:numId w:val="1"/>
        </w:numPr>
        <w:shd w:val="clear" w:color="auto" w:fill="auto"/>
        <w:tabs>
          <w:tab w:val="left" w:pos="719"/>
          <w:tab w:val="right" w:leader="dot" w:pos="9356"/>
        </w:tabs>
        <w:spacing w:before="0" w:line="240" w:lineRule="auto"/>
        <w:rPr>
          <w:rFonts w:ascii="Times New Roman" w:hAnsi="Times New Roman" w:cs="Times New Roman"/>
          <w:b w:val="0"/>
          <w:color w:val="auto"/>
          <w:sz w:val="28"/>
          <w:lang w:val="uk-UA"/>
        </w:rPr>
      </w:pPr>
      <w:hyperlink w:anchor="bookmark77" w:tooltip="Current Document">
        <w:r w:rsidR="00362AC2" w:rsidRPr="00362AC2">
          <w:rPr>
            <w:rStyle w:val="21"/>
            <w:rFonts w:ascii="Times New Roman" w:hAnsi="Times New Roman" w:cs="Times New Roman"/>
            <w:bCs/>
            <w:color w:val="auto"/>
            <w:sz w:val="28"/>
            <w:lang w:val="uk-UA"/>
          </w:rPr>
          <w:t>Загальні положення</w:t>
        </w:r>
        <w:r w:rsidR="00362AC2" w:rsidRPr="00362AC2">
          <w:rPr>
            <w:rStyle w:val="21"/>
            <w:rFonts w:ascii="Times New Roman" w:hAnsi="Times New Roman" w:cs="Times New Roman"/>
            <w:bCs/>
            <w:color w:val="auto"/>
            <w:sz w:val="28"/>
            <w:lang w:val="uk-UA"/>
          </w:rPr>
          <w:tab/>
          <w:t xml:space="preserve"> 1</w:t>
        </w:r>
      </w:hyperlink>
      <w:r w:rsidR="00362AC2" w:rsidRPr="00362AC2">
        <w:rPr>
          <w:rFonts w:ascii="Times New Roman" w:hAnsi="Times New Roman" w:cs="Times New Roman"/>
          <w:b w:val="0"/>
          <w:color w:val="auto"/>
          <w:sz w:val="28"/>
          <w:lang w:val="uk-UA"/>
        </w:rPr>
        <w:t>0</w:t>
      </w:r>
    </w:p>
    <w:p w:rsidR="00362AC2" w:rsidRPr="00362AC2" w:rsidRDefault="00362AC2" w:rsidP="004F13E8">
      <w:pPr>
        <w:pStyle w:val="41"/>
        <w:numPr>
          <w:ilvl w:val="1"/>
          <w:numId w:val="1"/>
        </w:numPr>
        <w:shd w:val="clear" w:color="auto" w:fill="auto"/>
        <w:tabs>
          <w:tab w:val="left" w:pos="719"/>
          <w:tab w:val="right" w:leader="dot" w:pos="9356"/>
        </w:tabs>
        <w:spacing w:before="0" w:line="240" w:lineRule="auto"/>
        <w:rPr>
          <w:rFonts w:ascii="Times New Roman" w:hAnsi="Times New Roman" w:cs="Times New Roman"/>
          <w:b w:val="0"/>
          <w:color w:val="auto"/>
          <w:sz w:val="28"/>
          <w:lang w:val="uk-UA"/>
        </w:rPr>
      </w:pPr>
      <w:r w:rsidRPr="00362AC2">
        <w:rPr>
          <w:rFonts w:ascii="Times New Roman" w:hAnsi="Times New Roman" w:cs="Times New Roman"/>
          <w:b w:val="0"/>
          <w:color w:val="auto"/>
          <w:sz w:val="28"/>
          <w:lang w:val="uk-UA"/>
        </w:rPr>
        <w:t xml:space="preserve">Визначення типу продукції </w:t>
      </w:r>
      <w:hyperlink w:anchor="bookmark80" w:tooltip="Current Document">
        <w:r w:rsidRPr="00362AC2">
          <w:rPr>
            <w:rStyle w:val="21"/>
            <w:rFonts w:ascii="Times New Roman" w:hAnsi="Times New Roman" w:cs="Times New Roman"/>
            <w:bCs/>
            <w:color w:val="auto"/>
            <w:sz w:val="28"/>
            <w:lang w:val="uk-UA"/>
          </w:rPr>
          <w:tab/>
          <w:t>1</w:t>
        </w:r>
      </w:hyperlink>
      <w:r w:rsidRPr="00362AC2">
        <w:rPr>
          <w:rFonts w:ascii="Times New Roman" w:hAnsi="Times New Roman" w:cs="Times New Roman"/>
          <w:b w:val="0"/>
          <w:color w:val="auto"/>
          <w:sz w:val="28"/>
          <w:lang w:val="uk-UA"/>
        </w:rPr>
        <w:t>0</w:t>
      </w:r>
    </w:p>
    <w:p w:rsidR="00362AC2" w:rsidRPr="00362AC2" w:rsidRDefault="00D25BF4" w:rsidP="004F13E8">
      <w:pPr>
        <w:pStyle w:val="5"/>
        <w:tabs>
          <w:tab w:val="clear" w:pos="9724"/>
          <w:tab w:val="right" w:leader="dot" w:pos="9356"/>
        </w:tabs>
        <w:spacing w:line="240" w:lineRule="auto"/>
        <w:rPr>
          <w:rFonts w:ascii="Times New Roman" w:hAnsi="Times New Roman" w:cs="Times New Roman"/>
          <w:b w:val="0"/>
          <w:color w:val="auto"/>
          <w:sz w:val="28"/>
          <w:lang w:val="uk-UA"/>
        </w:rPr>
      </w:pPr>
      <w:hyperlink w:anchor="bookmark81" w:tooltip="Current Document">
        <w:r w:rsidR="00362AC2" w:rsidRPr="00362AC2">
          <w:rPr>
            <w:rStyle w:val="21"/>
            <w:rFonts w:ascii="Times New Roman" w:hAnsi="Times New Roman" w:cs="Times New Roman"/>
            <w:bCs/>
            <w:color w:val="auto"/>
            <w:sz w:val="28"/>
            <w:lang w:val="uk-UA"/>
          </w:rPr>
          <w:t>Загальні положення</w:t>
        </w:r>
        <w:r w:rsidR="00362AC2" w:rsidRPr="00362AC2">
          <w:rPr>
            <w:rStyle w:val="21"/>
            <w:rFonts w:ascii="Times New Roman" w:hAnsi="Times New Roman" w:cs="Times New Roman"/>
            <w:bCs/>
            <w:color w:val="auto"/>
            <w:sz w:val="28"/>
            <w:lang w:val="uk-UA"/>
          </w:rPr>
          <w:tab/>
          <w:t xml:space="preserve"> 1</w:t>
        </w:r>
      </w:hyperlink>
      <w:r w:rsidR="00362AC2" w:rsidRPr="00362AC2">
        <w:rPr>
          <w:rFonts w:ascii="Times New Roman" w:hAnsi="Times New Roman" w:cs="Times New Roman"/>
          <w:b w:val="0"/>
          <w:color w:val="auto"/>
          <w:sz w:val="28"/>
          <w:lang w:val="uk-UA"/>
        </w:rPr>
        <w:t>0</w:t>
      </w:r>
    </w:p>
    <w:p w:rsidR="00362AC2" w:rsidRPr="00362AC2" w:rsidRDefault="00362AC2" w:rsidP="004F13E8">
      <w:pPr>
        <w:pStyle w:val="5"/>
        <w:tabs>
          <w:tab w:val="clear" w:pos="9724"/>
          <w:tab w:val="right" w:leader="dot" w:pos="9356"/>
        </w:tabs>
        <w:spacing w:line="240" w:lineRule="auto"/>
        <w:rPr>
          <w:rFonts w:ascii="Times New Roman" w:hAnsi="Times New Roman" w:cs="Times New Roman"/>
          <w:b w:val="0"/>
          <w:color w:val="auto"/>
          <w:sz w:val="28"/>
          <w:lang w:val="uk-UA"/>
        </w:rPr>
      </w:pPr>
      <w:r w:rsidRPr="00362AC2">
        <w:rPr>
          <w:rFonts w:ascii="Times New Roman" w:hAnsi="Times New Roman" w:cs="Times New Roman"/>
          <w:b w:val="0"/>
          <w:color w:val="auto"/>
          <w:sz w:val="28"/>
          <w:lang w:val="uk-UA"/>
        </w:rPr>
        <w:t xml:space="preserve">Зразки для випробувань, випробування і дотримання критеріїв </w:t>
      </w:r>
      <w:r w:rsidR="00014BE2" w:rsidRPr="00014BE2">
        <w:rPr>
          <w:rFonts w:ascii="Times New Roman" w:hAnsi="Times New Roman" w:cs="Times New Roman"/>
          <w:b w:val="0"/>
          <w:color w:val="auto"/>
          <w:sz w:val="28"/>
          <w:lang w:val="uk-UA"/>
        </w:rPr>
        <w:t xml:space="preserve"> </w:t>
      </w:r>
      <w:r w:rsidRPr="00362AC2">
        <w:rPr>
          <w:rFonts w:ascii="Times New Roman" w:hAnsi="Times New Roman" w:cs="Times New Roman"/>
          <w:b w:val="0"/>
          <w:color w:val="auto"/>
          <w:sz w:val="28"/>
          <w:lang w:val="uk-UA"/>
        </w:rPr>
        <w:t>відповідності</w:t>
      </w:r>
      <w:hyperlink w:anchor="bookmark83" w:tooltip="Current Document">
        <w:r w:rsidRPr="00362AC2">
          <w:rPr>
            <w:rStyle w:val="21"/>
            <w:rFonts w:ascii="Times New Roman" w:hAnsi="Times New Roman" w:cs="Times New Roman"/>
            <w:bCs/>
            <w:color w:val="auto"/>
            <w:sz w:val="28"/>
            <w:lang w:val="uk-UA"/>
          </w:rPr>
          <w:tab/>
          <w:t>1</w:t>
        </w:r>
      </w:hyperlink>
      <w:r w:rsidRPr="00362AC2">
        <w:rPr>
          <w:rFonts w:ascii="Times New Roman" w:hAnsi="Times New Roman" w:cs="Times New Roman"/>
          <w:b w:val="0"/>
          <w:color w:val="auto"/>
          <w:sz w:val="28"/>
          <w:lang w:val="uk-UA"/>
        </w:rPr>
        <w:t>2</w:t>
      </w:r>
    </w:p>
    <w:p w:rsidR="00362AC2" w:rsidRPr="00362AC2" w:rsidRDefault="00362AC2" w:rsidP="004F13E8">
      <w:pPr>
        <w:pStyle w:val="5"/>
        <w:tabs>
          <w:tab w:val="clear" w:pos="9724"/>
          <w:tab w:val="right" w:leader="dot" w:pos="9356"/>
        </w:tabs>
        <w:spacing w:line="240" w:lineRule="auto"/>
        <w:rPr>
          <w:rFonts w:ascii="Times New Roman" w:hAnsi="Times New Roman" w:cs="Times New Roman"/>
          <w:b w:val="0"/>
          <w:color w:val="auto"/>
          <w:sz w:val="28"/>
          <w:lang w:val="uk-UA"/>
        </w:rPr>
      </w:pPr>
      <w:r w:rsidRPr="00362AC2">
        <w:rPr>
          <w:rFonts w:ascii="Times New Roman" w:hAnsi="Times New Roman" w:cs="Times New Roman"/>
          <w:b w:val="0"/>
          <w:color w:val="auto"/>
          <w:sz w:val="28"/>
          <w:lang w:val="uk-UA"/>
        </w:rPr>
        <w:t>Звіти про випробування</w:t>
      </w:r>
      <w:hyperlink w:anchor="bookmark86" w:tooltip="Current Document">
        <w:r w:rsidRPr="00362AC2">
          <w:rPr>
            <w:rStyle w:val="21"/>
            <w:rFonts w:ascii="Times New Roman" w:hAnsi="Times New Roman" w:cs="Times New Roman"/>
            <w:bCs/>
            <w:color w:val="auto"/>
            <w:sz w:val="28"/>
            <w:lang w:val="uk-UA"/>
          </w:rPr>
          <w:tab/>
          <w:t>1</w:t>
        </w:r>
      </w:hyperlink>
      <w:r w:rsidRPr="00362AC2">
        <w:rPr>
          <w:rFonts w:ascii="Times New Roman" w:hAnsi="Times New Roman" w:cs="Times New Roman"/>
          <w:b w:val="0"/>
          <w:color w:val="auto"/>
          <w:sz w:val="28"/>
          <w:lang w:val="uk-UA"/>
        </w:rPr>
        <w:t>3</w:t>
      </w:r>
    </w:p>
    <w:p w:rsidR="00362AC2" w:rsidRPr="00362AC2" w:rsidRDefault="00D25BF4" w:rsidP="004F13E8">
      <w:pPr>
        <w:pStyle w:val="5"/>
        <w:tabs>
          <w:tab w:val="clear" w:pos="9724"/>
          <w:tab w:val="right" w:leader="dot" w:pos="9356"/>
        </w:tabs>
        <w:spacing w:line="240" w:lineRule="auto"/>
        <w:rPr>
          <w:rFonts w:ascii="Times New Roman" w:hAnsi="Times New Roman" w:cs="Times New Roman"/>
          <w:b w:val="0"/>
          <w:color w:val="auto"/>
          <w:sz w:val="28"/>
          <w:lang w:val="uk-UA"/>
        </w:rPr>
      </w:pPr>
      <w:hyperlink w:anchor="bookmark88" w:tooltip="Current Document">
        <w:r w:rsidR="00362AC2" w:rsidRPr="00362AC2">
          <w:rPr>
            <w:rStyle w:val="21"/>
            <w:rFonts w:ascii="Times New Roman" w:hAnsi="Times New Roman" w:cs="Times New Roman"/>
            <w:bCs/>
            <w:color w:val="auto"/>
            <w:sz w:val="28"/>
            <w:lang w:val="uk-UA"/>
          </w:rPr>
          <w:t xml:space="preserve"> Результати випробувань, отримані від інших сторін</w:t>
        </w:r>
        <w:r w:rsidR="00362AC2" w:rsidRPr="00362AC2">
          <w:rPr>
            <w:rStyle w:val="21"/>
            <w:rFonts w:ascii="Times New Roman" w:hAnsi="Times New Roman" w:cs="Times New Roman"/>
            <w:bCs/>
            <w:color w:val="auto"/>
            <w:sz w:val="28"/>
            <w:lang w:val="uk-UA"/>
          </w:rPr>
          <w:tab/>
          <w:t xml:space="preserve"> 1</w:t>
        </w:r>
      </w:hyperlink>
      <w:r w:rsidR="00362AC2" w:rsidRPr="00362AC2">
        <w:rPr>
          <w:rFonts w:ascii="Times New Roman" w:hAnsi="Times New Roman" w:cs="Times New Roman"/>
          <w:b w:val="0"/>
          <w:color w:val="auto"/>
          <w:sz w:val="28"/>
          <w:lang w:val="uk-UA"/>
        </w:rPr>
        <w:t>3</w:t>
      </w:r>
    </w:p>
    <w:p w:rsidR="00362AC2" w:rsidRPr="00362AC2" w:rsidRDefault="00D25BF4" w:rsidP="004F13E8">
      <w:pPr>
        <w:pStyle w:val="41"/>
        <w:numPr>
          <w:ilvl w:val="1"/>
          <w:numId w:val="1"/>
        </w:numPr>
        <w:shd w:val="clear" w:color="auto" w:fill="auto"/>
        <w:tabs>
          <w:tab w:val="left" w:pos="719"/>
          <w:tab w:val="right" w:leader="dot" w:pos="9356"/>
        </w:tabs>
        <w:spacing w:before="0" w:line="240" w:lineRule="auto"/>
        <w:rPr>
          <w:rFonts w:ascii="Times New Roman" w:hAnsi="Times New Roman" w:cs="Times New Roman"/>
          <w:b w:val="0"/>
          <w:color w:val="auto"/>
          <w:sz w:val="28"/>
          <w:lang w:val="uk-UA"/>
        </w:rPr>
      </w:pPr>
      <w:hyperlink w:anchor="bookmark90" w:tooltip="Current Document">
        <w:r w:rsidR="00362AC2" w:rsidRPr="00362AC2">
          <w:rPr>
            <w:rStyle w:val="21"/>
            <w:rFonts w:ascii="Times New Roman" w:hAnsi="Times New Roman" w:cs="Times New Roman"/>
            <w:bCs/>
            <w:color w:val="auto"/>
            <w:sz w:val="28"/>
            <w:lang w:val="uk-UA"/>
          </w:rPr>
          <w:t xml:space="preserve"> Система виробничого контролю (</w:t>
        </w:r>
        <w:r w:rsidR="00014BE2">
          <w:rPr>
            <w:rStyle w:val="21"/>
            <w:rFonts w:ascii="Times New Roman" w:hAnsi="Times New Roman" w:cs="Times New Roman"/>
            <w:bCs/>
            <w:color w:val="auto"/>
            <w:sz w:val="28"/>
          </w:rPr>
          <w:t>FPC</w:t>
        </w:r>
        <w:r w:rsidR="00362AC2" w:rsidRPr="00362AC2">
          <w:rPr>
            <w:rStyle w:val="21"/>
            <w:rFonts w:ascii="Times New Roman" w:hAnsi="Times New Roman" w:cs="Times New Roman"/>
            <w:bCs/>
            <w:color w:val="auto"/>
            <w:sz w:val="28"/>
            <w:lang w:val="uk-UA"/>
          </w:rPr>
          <w:t>)</w:t>
        </w:r>
        <w:r w:rsidR="00362AC2" w:rsidRPr="00362AC2">
          <w:rPr>
            <w:rStyle w:val="21"/>
            <w:rFonts w:ascii="Times New Roman" w:hAnsi="Times New Roman" w:cs="Times New Roman"/>
            <w:bCs/>
            <w:color w:val="auto"/>
            <w:sz w:val="28"/>
            <w:lang w:val="uk-UA"/>
          </w:rPr>
          <w:tab/>
          <w:t>1</w:t>
        </w:r>
      </w:hyperlink>
      <w:r w:rsidR="00362AC2" w:rsidRPr="00362AC2">
        <w:rPr>
          <w:rFonts w:ascii="Times New Roman" w:hAnsi="Times New Roman" w:cs="Times New Roman"/>
          <w:b w:val="0"/>
          <w:color w:val="auto"/>
          <w:sz w:val="28"/>
          <w:lang w:val="uk-UA"/>
        </w:rPr>
        <w:t>3</w:t>
      </w:r>
    </w:p>
    <w:p w:rsidR="00362AC2" w:rsidRPr="00362AC2" w:rsidRDefault="00D25BF4" w:rsidP="004F13E8">
      <w:pPr>
        <w:pStyle w:val="5"/>
        <w:tabs>
          <w:tab w:val="clear" w:pos="9724"/>
          <w:tab w:val="right" w:leader="dot" w:pos="9356"/>
        </w:tabs>
        <w:spacing w:line="240" w:lineRule="auto"/>
        <w:rPr>
          <w:rFonts w:ascii="Times New Roman" w:hAnsi="Times New Roman" w:cs="Times New Roman"/>
          <w:b w:val="0"/>
          <w:color w:val="auto"/>
          <w:sz w:val="28"/>
          <w:lang w:val="uk-UA"/>
        </w:rPr>
      </w:pPr>
      <w:hyperlink w:anchor="bookmark92" w:tooltip="Current Document">
        <w:r w:rsidR="00362AC2" w:rsidRPr="00362AC2">
          <w:rPr>
            <w:rStyle w:val="21"/>
            <w:rFonts w:ascii="Times New Roman" w:hAnsi="Times New Roman" w:cs="Times New Roman"/>
            <w:bCs/>
            <w:color w:val="auto"/>
            <w:sz w:val="28"/>
            <w:lang w:val="uk-UA"/>
          </w:rPr>
          <w:t>Головне</w:t>
        </w:r>
        <w:r w:rsidR="00362AC2" w:rsidRPr="00362AC2">
          <w:rPr>
            <w:rStyle w:val="21"/>
            <w:rFonts w:ascii="Times New Roman" w:hAnsi="Times New Roman" w:cs="Times New Roman"/>
            <w:bCs/>
            <w:color w:val="auto"/>
            <w:sz w:val="28"/>
            <w:lang w:val="uk-UA"/>
          </w:rPr>
          <w:tab/>
          <w:t xml:space="preserve"> 1</w:t>
        </w:r>
      </w:hyperlink>
      <w:r w:rsidR="00362AC2" w:rsidRPr="00362AC2">
        <w:rPr>
          <w:rFonts w:ascii="Times New Roman" w:hAnsi="Times New Roman" w:cs="Times New Roman"/>
          <w:b w:val="0"/>
          <w:color w:val="auto"/>
          <w:sz w:val="28"/>
          <w:lang w:val="uk-UA"/>
        </w:rPr>
        <w:t>3</w:t>
      </w:r>
    </w:p>
    <w:p w:rsidR="00362AC2" w:rsidRPr="00362AC2" w:rsidRDefault="00D25BF4" w:rsidP="004F13E8">
      <w:pPr>
        <w:pStyle w:val="5"/>
        <w:tabs>
          <w:tab w:val="clear" w:pos="9724"/>
          <w:tab w:val="right" w:leader="dot" w:pos="9356"/>
        </w:tabs>
        <w:spacing w:line="240" w:lineRule="auto"/>
        <w:rPr>
          <w:rFonts w:ascii="Times New Roman" w:hAnsi="Times New Roman" w:cs="Times New Roman"/>
          <w:b w:val="0"/>
          <w:color w:val="auto"/>
          <w:sz w:val="28"/>
          <w:lang w:val="uk-UA"/>
        </w:rPr>
      </w:pPr>
      <w:hyperlink w:anchor="bookmark94" w:tooltip="Current Document">
        <w:r w:rsidR="00362AC2" w:rsidRPr="00362AC2">
          <w:rPr>
            <w:rStyle w:val="21"/>
            <w:rFonts w:ascii="Times New Roman" w:hAnsi="Times New Roman" w:cs="Times New Roman"/>
            <w:bCs/>
            <w:color w:val="auto"/>
            <w:sz w:val="28"/>
            <w:lang w:val="uk-UA"/>
          </w:rPr>
          <w:t>Вимоги</w:t>
        </w:r>
        <w:r w:rsidR="00362AC2" w:rsidRPr="00362AC2">
          <w:rPr>
            <w:rStyle w:val="21"/>
            <w:rFonts w:ascii="Times New Roman" w:hAnsi="Times New Roman" w:cs="Times New Roman"/>
            <w:bCs/>
            <w:color w:val="auto"/>
            <w:sz w:val="28"/>
            <w:lang w:val="uk-UA"/>
          </w:rPr>
          <w:tab/>
          <w:t>1</w:t>
        </w:r>
      </w:hyperlink>
      <w:r w:rsidR="00362AC2" w:rsidRPr="00362AC2">
        <w:rPr>
          <w:rFonts w:ascii="Times New Roman" w:hAnsi="Times New Roman" w:cs="Times New Roman"/>
          <w:b w:val="0"/>
          <w:color w:val="auto"/>
          <w:sz w:val="28"/>
          <w:lang w:val="uk-UA"/>
        </w:rPr>
        <w:t>3</w:t>
      </w:r>
    </w:p>
    <w:p w:rsidR="00362AC2" w:rsidRPr="00362AC2" w:rsidRDefault="00D25BF4" w:rsidP="004F13E8">
      <w:pPr>
        <w:pStyle w:val="5"/>
        <w:tabs>
          <w:tab w:val="clear" w:pos="9724"/>
          <w:tab w:val="right" w:leader="dot" w:pos="9356"/>
        </w:tabs>
        <w:spacing w:line="240" w:lineRule="auto"/>
        <w:rPr>
          <w:rFonts w:ascii="Times New Roman" w:hAnsi="Times New Roman" w:cs="Times New Roman"/>
          <w:b w:val="0"/>
          <w:color w:val="auto"/>
          <w:sz w:val="28"/>
          <w:lang w:val="uk-UA"/>
        </w:rPr>
      </w:pPr>
      <w:hyperlink w:anchor="bookmark107" w:tooltip="Current Document">
        <w:r w:rsidR="00362AC2" w:rsidRPr="00362AC2">
          <w:rPr>
            <w:rStyle w:val="21"/>
            <w:rFonts w:ascii="Times New Roman" w:hAnsi="Times New Roman" w:cs="Times New Roman"/>
            <w:bCs/>
            <w:color w:val="auto"/>
            <w:sz w:val="28"/>
            <w:lang w:val="uk-UA"/>
          </w:rPr>
          <w:t>Специфічні вимоги до продукції</w:t>
        </w:r>
        <w:r w:rsidR="00362AC2" w:rsidRPr="00362AC2">
          <w:rPr>
            <w:rStyle w:val="21"/>
            <w:rFonts w:ascii="Times New Roman" w:hAnsi="Times New Roman" w:cs="Times New Roman"/>
            <w:bCs/>
            <w:color w:val="auto"/>
            <w:sz w:val="28"/>
            <w:lang w:val="uk-UA"/>
          </w:rPr>
          <w:tab/>
        </w:r>
      </w:hyperlink>
      <w:r w:rsidR="00362AC2" w:rsidRPr="00362AC2">
        <w:rPr>
          <w:rFonts w:ascii="Times New Roman" w:hAnsi="Times New Roman" w:cs="Times New Roman"/>
          <w:b w:val="0"/>
          <w:color w:val="auto"/>
          <w:sz w:val="28"/>
          <w:lang w:val="uk-UA"/>
        </w:rPr>
        <w:t>16</w:t>
      </w:r>
    </w:p>
    <w:p w:rsidR="00362AC2" w:rsidRPr="00362AC2" w:rsidRDefault="00362AC2" w:rsidP="004F13E8">
      <w:pPr>
        <w:pStyle w:val="5"/>
        <w:tabs>
          <w:tab w:val="clear" w:pos="9724"/>
          <w:tab w:val="right" w:leader="dot" w:pos="9356"/>
        </w:tabs>
        <w:spacing w:line="240" w:lineRule="auto"/>
        <w:rPr>
          <w:rFonts w:ascii="Times New Roman" w:hAnsi="Times New Roman" w:cs="Times New Roman"/>
          <w:b w:val="0"/>
          <w:color w:val="auto"/>
          <w:sz w:val="28"/>
          <w:lang w:val="uk-UA"/>
        </w:rPr>
      </w:pPr>
      <w:r w:rsidRPr="00362AC2">
        <w:rPr>
          <w:rFonts w:ascii="Times New Roman" w:hAnsi="Times New Roman" w:cs="Times New Roman"/>
          <w:b w:val="0"/>
          <w:color w:val="auto"/>
          <w:sz w:val="28"/>
          <w:lang w:val="uk-UA"/>
        </w:rPr>
        <w:t xml:space="preserve">Первинна перевірка виробництва та </w:t>
      </w:r>
      <w:r w:rsidR="00014BE2">
        <w:rPr>
          <w:rFonts w:ascii="Times New Roman" w:hAnsi="Times New Roman" w:cs="Times New Roman"/>
          <w:b w:val="0"/>
          <w:color w:val="auto"/>
          <w:sz w:val="28"/>
        </w:rPr>
        <w:t>FPC</w:t>
      </w:r>
      <w:r w:rsidRPr="00362AC2">
        <w:rPr>
          <w:rFonts w:ascii="Times New Roman" w:hAnsi="Times New Roman" w:cs="Times New Roman"/>
          <w:b w:val="0"/>
          <w:color w:val="auto"/>
          <w:sz w:val="28"/>
          <w:lang w:val="uk-UA"/>
        </w:rPr>
        <w:t xml:space="preserve"> </w:t>
      </w:r>
      <w:hyperlink w:anchor="bookmark109" w:tooltip="Current Document">
        <w:r w:rsidRPr="00362AC2">
          <w:rPr>
            <w:rStyle w:val="21"/>
            <w:rFonts w:ascii="Times New Roman" w:hAnsi="Times New Roman" w:cs="Times New Roman"/>
            <w:bCs/>
            <w:color w:val="auto"/>
            <w:sz w:val="28"/>
            <w:lang w:val="uk-UA"/>
          </w:rPr>
          <w:tab/>
        </w:r>
      </w:hyperlink>
      <w:r w:rsidRPr="00362AC2">
        <w:rPr>
          <w:rFonts w:ascii="Times New Roman" w:hAnsi="Times New Roman" w:cs="Times New Roman"/>
          <w:b w:val="0"/>
          <w:color w:val="auto"/>
          <w:sz w:val="28"/>
          <w:lang w:val="uk-UA"/>
        </w:rPr>
        <w:t>16</w:t>
      </w:r>
    </w:p>
    <w:p w:rsidR="00362AC2" w:rsidRPr="00362AC2" w:rsidRDefault="00362AC2" w:rsidP="004F13E8">
      <w:pPr>
        <w:pStyle w:val="5"/>
        <w:tabs>
          <w:tab w:val="clear" w:pos="9724"/>
          <w:tab w:val="right" w:leader="dot" w:pos="9356"/>
        </w:tabs>
        <w:spacing w:line="240" w:lineRule="auto"/>
        <w:rPr>
          <w:rFonts w:ascii="Times New Roman" w:hAnsi="Times New Roman" w:cs="Times New Roman"/>
          <w:b w:val="0"/>
          <w:color w:val="auto"/>
          <w:sz w:val="28"/>
          <w:lang w:val="uk-UA"/>
        </w:rPr>
      </w:pPr>
      <w:r w:rsidRPr="00362AC2">
        <w:rPr>
          <w:rFonts w:ascii="Times New Roman" w:hAnsi="Times New Roman" w:cs="Times New Roman"/>
          <w:b w:val="0"/>
          <w:color w:val="auto"/>
          <w:sz w:val="28"/>
          <w:lang w:val="uk-UA"/>
        </w:rPr>
        <w:lastRenderedPageBreak/>
        <w:t>Постійний нагляд за системою виробничого контролю</w:t>
      </w:r>
      <w:hyperlink w:anchor="bookmark111" w:tooltip="Current Document">
        <w:r w:rsidRPr="00362AC2">
          <w:rPr>
            <w:rStyle w:val="21"/>
            <w:rFonts w:ascii="Times New Roman" w:hAnsi="Times New Roman" w:cs="Times New Roman"/>
            <w:bCs/>
            <w:color w:val="auto"/>
            <w:sz w:val="28"/>
            <w:lang w:val="uk-UA"/>
          </w:rPr>
          <w:tab/>
        </w:r>
      </w:hyperlink>
      <w:r w:rsidRPr="00362AC2">
        <w:rPr>
          <w:rFonts w:ascii="Times New Roman" w:hAnsi="Times New Roman" w:cs="Times New Roman"/>
          <w:b w:val="0"/>
          <w:color w:val="auto"/>
          <w:sz w:val="28"/>
          <w:lang w:val="uk-UA"/>
        </w:rPr>
        <w:t>17</w:t>
      </w:r>
    </w:p>
    <w:p w:rsidR="00362AC2" w:rsidRPr="00362AC2" w:rsidRDefault="00D25BF4" w:rsidP="004F13E8">
      <w:pPr>
        <w:pStyle w:val="5"/>
        <w:tabs>
          <w:tab w:val="clear" w:pos="9724"/>
          <w:tab w:val="right" w:leader="dot" w:pos="9356"/>
        </w:tabs>
        <w:spacing w:line="240" w:lineRule="auto"/>
        <w:rPr>
          <w:rFonts w:ascii="Times New Roman" w:hAnsi="Times New Roman" w:cs="Times New Roman"/>
          <w:b w:val="0"/>
          <w:color w:val="auto"/>
          <w:sz w:val="28"/>
          <w:lang w:val="uk-UA"/>
        </w:rPr>
      </w:pPr>
      <w:hyperlink w:anchor="bookmark113" w:tooltip="Current Document">
        <w:r w:rsidR="00362AC2" w:rsidRPr="00362AC2">
          <w:rPr>
            <w:rStyle w:val="21"/>
            <w:rFonts w:ascii="Times New Roman" w:hAnsi="Times New Roman" w:cs="Times New Roman"/>
            <w:bCs/>
            <w:color w:val="auto"/>
            <w:sz w:val="28"/>
            <w:lang w:val="uk-UA"/>
          </w:rPr>
          <w:t>Процедура для модифікацій</w:t>
        </w:r>
        <w:r w:rsidR="00362AC2" w:rsidRPr="00362AC2">
          <w:rPr>
            <w:rStyle w:val="21"/>
            <w:rFonts w:ascii="Times New Roman" w:hAnsi="Times New Roman" w:cs="Times New Roman"/>
            <w:bCs/>
            <w:color w:val="auto"/>
            <w:sz w:val="28"/>
            <w:lang w:val="uk-UA"/>
          </w:rPr>
          <w:tab/>
        </w:r>
      </w:hyperlink>
      <w:r w:rsidR="00362AC2" w:rsidRPr="00362AC2">
        <w:rPr>
          <w:rFonts w:ascii="Times New Roman" w:hAnsi="Times New Roman" w:cs="Times New Roman"/>
          <w:b w:val="0"/>
          <w:color w:val="auto"/>
          <w:sz w:val="28"/>
          <w:lang w:val="uk-UA"/>
        </w:rPr>
        <w:t>17</w:t>
      </w:r>
    </w:p>
    <w:p w:rsidR="00362AC2" w:rsidRPr="00362AC2" w:rsidRDefault="00362AC2" w:rsidP="004F13E8">
      <w:pPr>
        <w:pStyle w:val="22"/>
        <w:shd w:val="clear" w:color="auto" w:fill="auto"/>
        <w:tabs>
          <w:tab w:val="right" w:leader="dot" w:pos="9356"/>
        </w:tabs>
        <w:spacing w:before="0" w:line="240" w:lineRule="auto"/>
        <w:rPr>
          <w:rFonts w:ascii="Times New Roman" w:hAnsi="Times New Roman" w:cs="Times New Roman"/>
          <w:b w:val="0"/>
          <w:sz w:val="28"/>
          <w:lang w:val="uk-UA"/>
        </w:rPr>
      </w:pPr>
      <w:r w:rsidRPr="004F13E8">
        <w:rPr>
          <w:rFonts w:ascii="Times New Roman" w:hAnsi="Times New Roman" w:cs="Times New Roman"/>
          <w:sz w:val="28"/>
          <w:lang w:val="uk-UA"/>
        </w:rPr>
        <w:t>6.3.7</w:t>
      </w:r>
      <w:r w:rsidRPr="00362AC2">
        <w:rPr>
          <w:rFonts w:ascii="Times New Roman" w:hAnsi="Times New Roman" w:cs="Times New Roman"/>
          <w:b w:val="0"/>
          <w:sz w:val="28"/>
          <w:lang w:val="uk-UA"/>
        </w:rPr>
        <w:t xml:space="preserve">      Продукція, що виробляється окремими або обмеженими партіями і обсягами (прототипи, постановка на виробництво)</w:t>
      </w:r>
      <w:r w:rsidRPr="00362AC2">
        <w:rPr>
          <w:rFonts w:ascii="Times New Roman" w:hAnsi="Times New Roman" w:cs="Times New Roman"/>
          <w:b w:val="0"/>
          <w:sz w:val="28"/>
          <w:lang w:val="uk-UA"/>
        </w:rPr>
        <w:tab/>
        <w:t>17</w:t>
      </w:r>
    </w:p>
    <w:p w:rsidR="00362AC2" w:rsidRPr="00362AC2" w:rsidRDefault="00362AC2" w:rsidP="004F13E8">
      <w:pPr>
        <w:pStyle w:val="31"/>
        <w:numPr>
          <w:ilvl w:val="0"/>
          <w:numId w:val="1"/>
        </w:numPr>
        <w:shd w:val="clear" w:color="auto" w:fill="auto"/>
        <w:tabs>
          <w:tab w:val="left" w:pos="719"/>
          <w:tab w:val="right" w:leader="dot" w:pos="9356"/>
        </w:tabs>
        <w:spacing w:before="0" w:line="240" w:lineRule="auto"/>
        <w:rPr>
          <w:rFonts w:ascii="Times New Roman" w:hAnsi="Times New Roman" w:cs="Times New Roman"/>
          <w:b w:val="0"/>
          <w:color w:val="auto"/>
          <w:sz w:val="28"/>
          <w:lang w:val="uk-UA"/>
        </w:rPr>
      </w:pPr>
      <w:r w:rsidRPr="00362AC2">
        <w:rPr>
          <w:rFonts w:ascii="Times New Roman" w:hAnsi="Times New Roman" w:cs="Times New Roman"/>
          <w:b w:val="0"/>
          <w:color w:val="auto"/>
          <w:sz w:val="28"/>
          <w:lang w:val="uk-UA"/>
        </w:rPr>
        <w:t>Класифікація та позначення</w:t>
      </w:r>
      <w:hyperlink w:anchor="bookmark116" w:tooltip="Current Document">
        <w:r w:rsidRPr="00362AC2">
          <w:rPr>
            <w:rStyle w:val="21"/>
            <w:rFonts w:ascii="Times New Roman" w:hAnsi="Times New Roman" w:cs="Times New Roman"/>
            <w:bCs/>
            <w:color w:val="auto"/>
            <w:sz w:val="28"/>
            <w:lang w:val="uk-UA"/>
          </w:rPr>
          <w:tab/>
        </w:r>
      </w:hyperlink>
      <w:r w:rsidRPr="00362AC2">
        <w:rPr>
          <w:rFonts w:ascii="Times New Roman" w:hAnsi="Times New Roman" w:cs="Times New Roman"/>
          <w:b w:val="0"/>
          <w:color w:val="auto"/>
          <w:sz w:val="28"/>
          <w:lang w:val="uk-UA"/>
        </w:rPr>
        <w:t>17</w:t>
      </w:r>
    </w:p>
    <w:p w:rsidR="00362AC2" w:rsidRPr="00362AC2" w:rsidRDefault="00362AC2" w:rsidP="004F13E8">
      <w:pPr>
        <w:pStyle w:val="31"/>
        <w:numPr>
          <w:ilvl w:val="0"/>
          <w:numId w:val="1"/>
        </w:numPr>
        <w:shd w:val="clear" w:color="auto" w:fill="auto"/>
        <w:tabs>
          <w:tab w:val="left" w:pos="719"/>
          <w:tab w:val="right" w:leader="dot" w:pos="9356"/>
        </w:tabs>
        <w:spacing w:before="0" w:line="240" w:lineRule="auto"/>
        <w:rPr>
          <w:rStyle w:val="21"/>
          <w:rFonts w:ascii="Times New Roman" w:hAnsi="Times New Roman" w:cs="Times New Roman"/>
          <w:bCs/>
          <w:color w:val="auto"/>
          <w:sz w:val="28"/>
          <w:shd w:val="clear" w:color="auto" w:fill="auto"/>
          <w:lang w:val="uk-UA"/>
        </w:rPr>
      </w:pPr>
      <w:r w:rsidRPr="00362AC2">
        <w:rPr>
          <w:rFonts w:ascii="Times New Roman" w:hAnsi="Times New Roman" w:cs="Times New Roman"/>
          <w:b w:val="0"/>
          <w:color w:val="auto"/>
          <w:sz w:val="28"/>
          <w:lang w:val="uk-UA"/>
        </w:rPr>
        <w:t>Маркування та етикетування</w:t>
      </w:r>
      <w:hyperlink w:anchor="bookmark120" w:tooltip="Current Document">
        <w:r w:rsidRPr="00362AC2">
          <w:rPr>
            <w:rStyle w:val="21"/>
            <w:rFonts w:ascii="Times New Roman" w:hAnsi="Times New Roman" w:cs="Times New Roman"/>
            <w:bCs/>
            <w:color w:val="auto"/>
            <w:sz w:val="28"/>
            <w:lang w:val="uk-UA"/>
          </w:rPr>
          <w:tab/>
        </w:r>
      </w:hyperlink>
      <w:r w:rsidRPr="00362AC2">
        <w:rPr>
          <w:rFonts w:ascii="Times New Roman" w:hAnsi="Times New Roman" w:cs="Times New Roman"/>
          <w:b w:val="0"/>
          <w:color w:val="auto"/>
          <w:sz w:val="28"/>
          <w:lang w:val="uk-UA"/>
        </w:rPr>
        <w:t>21</w:t>
      </w:r>
    </w:p>
    <w:p w:rsidR="00362AC2" w:rsidRPr="00362AC2" w:rsidRDefault="00362AC2" w:rsidP="004F13E8">
      <w:pPr>
        <w:pStyle w:val="31"/>
        <w:shd w:val="clear" w:color="auto" w:fill="auto"/>
        <w:tabs>
          <w:tab w:val="left" w:pos="719"/>
          <w:tab w:val="right" w:leader="dot" w:pos="9356"/>
        </w:tabs>
        <w:spacing w:before="0" w:line="240" w:lineRule="auto"/>
        <w:rPr>
          <w:rFonts w:ascii="Times New Roman" w:hAnsi="Times New Roman" w:cs="Times New Roman"/>
          <w:b w:val="0"/>
          <w:color w:val="auto"/>
          <w:sz w:val="28"/>
          <w:lang w:val="uk-UA"/>
        </w:rPr>
      </w:pPr>
    </w:p>
    <w:p w:rsidR="00362AC2" w:rsidRPr="00110AAD" w:rsidRDefault="00362AC2" w:rsidP="004F13E8">
      <w:pPr>
        <w:pStyle w:val="31"/>
        <w:shd w:val="clear" w:color="auto" w:fill="auto"/>
        <w:tabs>
          <w:tab w:val="left" w:pos="719"/>
          <w:tab w:val="right" w:leader="dot" w:pos="9356"/>
        </w:tabs>
        <w:spacing w:before="0" w:line="240" w:lineRule="auto"/>
        <w:rPr>
          <w:rStyle w:val="21"/>
          <w:rFonts w:ascii="Times New Roman" w:eastAsia="Arial" w:hAnsi="Times New Roman" w:cs="Times New Roman"/>
          <w:bCs/>
          <w:color w:val="auto"/>
          <w:sz w:val="28"/>
          <w:shd w:val="clear" w:color="auto" w:fill="auto"/>
          <w:lang w:val="uk-UA"/>
        </w:rPr>
      </w:pPr>
      <w:r w:rsidRPr="00362AC2">
        <w:rPr>
          <w:rFonts w:ascii="Times New Roman" w:hAnsi="Times New Roman" w:cs="Times New Roman"/>
          <w:b w:val="0"/>
          <w:color w:val="auto"/>
          <w:sz w:val="28"/>
          <w:lang w:val="uk-UA"/>
        </w:rPr>
        <w:tab/>
        <w:t>Додаток ZA (</w:t>
      </w:r>
      <w:r w:rsidR="005927D2">
        <w:rPr>
          <w:rFonts w:ascii="Times New Roman" w:hAnsi="Times New Roman" w:cs="Times New Roman"/>
          <w:b w:val="0"/>
          <w:color w:val="auto"/>
          <w:sz w:val="28"/>
          <w:lang w:val="uk-UA"/>
        </w:rPr>
        <w:t>довідковий</w:t>
      </w:r>
      <w:r w:rsidRPr="00362AC2">
        <w:rPr>
          <w:rFonts w:ascii="Times New Roman" w:hAnsi="Times New Roman" w:cs="Times New Roman"/>
          <w:b w:val="0"/>
          <w:color w:val="auto"/>
          <w:sz w:val="28"/>
          <w:lang w:val="uk-UA"/>
        </w:rPr>
        <w:t xml:space="preserve">) </w:t>
      </w:r>
      <w:r w:rsidRPr="00362AC2">
        <w:rPr>
          <w:rStyle w:val="tlid-translation"/>
          <w:rFonts w:ascii="Times New Roman" w:eastAsia="Arial" w:hAnsi="Times New Roman" w:cs="Times New Roman"/>
          <w:b w:val="0"/>
          <w:color w:val="auto"/>
          <w:sz w:val="28"/>
          <w:lang w:val="uk-UA"/>
        </w:rPr>
        <w:t>Зв'язок цього європейського стандарту з Регламентом (ЄС) № 305/2011</w:t>
      </w:r>
      <w:hyperlink w:anchor="bookmark120" w:tooltip="Current Document">
        <w:r w:rsidRPr="00362AC2">
          <w:rPr>
            <w:rStyle w:val="21"/>
            <w:rFonts w:ascii="Times New Roman" w:hAnsi="Times New Roman" w:cs="Times New Roman"/>
            <w:bCs/>
            <w:color w:val="auto"/>
            <w:sz w:val="28"/>
            <w:lang w:val="uk-UA"/>
          </w:rPr>
          <w:tab/>
          <w:t>2</w:t>
        </w:r>
      </w:hyperlink>
      <w:r w:rsidR="00110AAD" w:rsidRPr="00110AAD">
        <w:rPr>
          <w:rFonts w:ascii="Times New Roman" w:hAnsi="Times New Roman" w:cs="Times New Roman"/>
          <w:b w:val="0"/>
          <w:color w:val="auto"/>
          <w:sz w:val="28"/>
          <w:lang w:val="uk-UA"/>
        </w:rPr>
        <w:t>4</w:t>
      </w:r>
    </w:p>
    <w:p w:rsidR="00362AC2" w:rsidRPr="00110AAD" w:rsidRDefault="00362AC2" w:rsidP="004F13E8">
      <w:pPr>
        <w:pStyle w:val="31"/>
        <w:shd w:val="clear" w:color="auto" w:fill="auto"/>
        <w:tabs>
          <w:tab w:val="left" w:pos="682"/>
          <w:tab w:val="right" w:leader="dot" w:pos="9356"/>
        </w:tabs>
        <w:spacing w:before="0" w:line="240" w:lineRule="auto"/>
        <w:rPr>
          <w:rFonts w:ascii="Times New Roman" w:hAnsi="Times New Roman" w:cs="Times New Roman"/>
          <w:b w:val="0"/>
          <w:color w:val="auto"/>
          <w:sz w:val="28"/>
          <w:lang w:val="ru-RU"/>
        </w:rPr>
      </w:pPr>
      <w:r w:rsidRPr="00362AC2">
        <w:rPr>
          <w:rFonts w:ascii="Times New Roman" w:hAnsi="Times New Roman" w:cs="Times New Roman"/>
          <w:b w:val="0"/>
          <w:color w:val="auto"/>
          <w:sz w:val="28"/>
          <w:lang w:val="uk-UA"/>
        </w:rPr>
        <w:tab/>
      </w:r>
      <w:hyperlink w:anchor="bookmark125" w:tooltip="Current Document">
        <w:r w:rsidRPr="00362AC2">
          <w:rPr>
            <w:rStyle w:val="21"/>
            <w:rFonts w:ascii="Times New Roman" w:hAnsi="Times New Roman" w:cs="Times New Roman"/>
            <w:bCs/>
            <w:color w:val="auto"/>
            <w:sz w:val="28"/>
            <w:lang w:val="uk-UA"/>
          </w:rPr>
          <w:t>ZA.1 Сфера застосування та відповідні характеристики</w:t>
        </w:r>
        <w:r w:rsidRPr="00362AC2">
          <w:rPr>
            <w:rStyle w:val="21"/>
            <w:rFonts w:ascii="Times New Roman" w:hAnsi="Times New Roman" w:cs="Times New Roman"/>
            <w:bCs/>
            <w:color w:val="auto"/>
            <w:sz w:val="28"/>
            <w:lang w:val="uk-UA"/>
          </w:rPr>
          <w:tab/>
          <w:t>2</w:t>
        </w:r>
      </w:hyperlink>
      <w:r w:rsidR="00110AAD" w:rsidRPr="00110AAD">
        <w:rPr>
          <w:rFonts w:ascii="Times New Roman" w:hAnsi="Times New Roman" w:cs="Times New Roman"/>
          <w:b w:val="0"/>
          <w:color w:val="auto"/>
          <w:sz w:val="28"/>
          <w:lang w:val="ru-RU"/>
        </w:rPr>
        <w:t>4</w:t>
      </w:r>
    </w:p>
    <w:p w:rsidR="00362AC2" w:rsidRPr="00110AAD" w:rsidRDefault="00362AC2" w:rsidP="004F13E8">
      <w:pPr>
        <w:pStyle w:val="31"/>
        <w:shd w:val="clear" w:color="auto" w:fill="auto"/>
        <w:tabs>
          <w:tab w:val="left" w:pos="682"/>
          <w:tab w:val="right" w:leader="dot" w:pos="9356"/>
        </w:tabs>
        <w:spacing w:before="0" w:line="240" w:lineRule="auto"/>
        <w:rPr>
          <w:rFonts w:ascii="Times New Roman" w:hAnsi="Times New Roman" w:cs="Times New Roman"/>
          <w:b w:val="0"/>
          <w:color w:val="auto"/>
          <w:sz w:val="28"/>
          <w:lang w:val="ru-RU"/>
        </w:rPr>
      </w:pPr>
      <w:r w:rsidRPr="00362AC2">
        <w:rPr>
          <w:rFonts w:ascii="Times New Roman" w:hAnsi="Times New Roman" w:cs="Times New Roman"/>
          <w:b w:val="0"/>
          <w:color w:val="auto"/>
          <w:sz w:val="28"/>
          <w:lang w:val="uk-UA"/>
        </w:rPr>
        <w:tab/>
      </w:r>
      <w:hyperlink w:anchor="bookmark130" w:tooltip="Current Document">
        <w:r w:rsidRPr="00362AC2">
          <w:rPr>
            <w:rStyle w:val="21"/>
            <w:rFonts w:ascii="Times New Roman" w:hAnsi="Times New Roman" w:cs="Times New Roman"/>
            <w:bCs/>
            <w:color w:val="auto"/>
            <w:sz w:val="28"/>
            <w:lang w:val="uk-UA"/>
          </w:rPr>
          <w:t>ZA.2 Система оцінки та перевірки відповідності (</w:t>
        </w:r>
        <w:r w:rsidR="0018201C">
          <w:rPr>
            <w:rStyle w:val="21"/>
            <w:rFonts w:ascii="Times New Roman" w:hAnsi="Times New Roman" w:cs="Times New Roman"/>
            <w:bCs/>
            <w:color w:val="auto"/>
            <w:sz w:val="28"/>
            <w:lang w:val="uk-UA"/>
          </w:rPr>
          <w:t>AVCP</w:t>
        </w:r>
        <w:r w:rsidRPr="00362AC2">
          <w:rPr>
            <w:rStyle w:val="21"/>
            <w:rFonts w:ascii="Times New Roman" w:hAnsi="Times New Roman" w:cs="Times New Roman"/>
            <w:bCs/>
            <w:color w:val="auto"/>
            <w:sz w:val="28"/>
            <w:lang w:val="uk-UA"/>
          </w:rPr>
          <w:t>)</w:t>
        </w:r>
        <w:r w:rsidRPr="00362AC2">
          <w:rPr>
            <w:rStyle w:val="21"/>
            <w:rFonts w:ascii="Times New Roman" w:hAnsi="Times New Roman" w:cs="Times New Roman"/>
            <w:bCs/>
            <w:color w:val="auto"/>
            <w:sz w:val="28"/>
            <w:lang w:val="uk-UA"/>
          </w:rPr>
          <w:tab/>
        </w:r>
      </w:hyperlink>
      <w:r w:rsidRPr="00362AC2">
        <w:rPr>
          <w:rFonts w:ascii="Times New Roman" w:hAnsi="Times New Roman" w:cs="Times New Roman"/>
          <w:b w:val="0"/>
          <w:color w:val="auto"/>
          <w:sz w:val="28"/>
          <w:shd w:val="clear" w:color="auto" w:fill="FFFFFF"/>
          <w:lang w:val="uk-UA"/>
        </w:rPr>
        <w:t>2</w:t>
      </w:r>
      <w:r w:rsidR="00110AAD" w:rsidRPr="00110AAD">
        <w:rPr>
          <w:rFonts w:ascii="Times New Roman" w:hAnsi="Times New Roman" w:cs="Times New Roman"/>
          <w:b w:val="0"/>
          <w:color w:val="auto"/>
          <w:sz w:val="28"/>
          <w:lang w:val="ru-RU"/>
        </w:rPr>
        <w:t>6</w:t>
      </w:r>
    </w:p>
    <w:p w:rsidR="00362AC2" w:rsidRPr="00014BE2" w:rsidRDefault="00362AC2" w:rsidP="004F13E8">
      <w:pPr>
        <w:pStyle w:val="31"/>
        <w:shd w:val="clear" w:color="auto" w:fill="auto"/>
        <w:tabs>
          <w:tab w:val="left" w:pos="682"/>
          <w:tab w:val="right" w:leader="dot" w:pos="9356"/>
        </w:tabs>
        <w:spacing w:before="0" w:line="240" w:lineRule="auto"/>
        <w:rPr>
          <w:rStyle w:val="21"/>
          <w:rFonts w:ascii="Times New Roman" w:hAnsi="Times New Roman" w:cs="Times New Roman"/>
          <w:bCs/>
          <w:color w:val="auto"/>
          <w:sz w:val="28"/>
          <w:lang w:val="ru-RU"/>
        </w:rPr>
      </w:pPr>
      <w:r w:rsidRPr="00362AC2">
        <w:rPr>
          <w:rFonts w:ascii="Times New Roman" w:hAnsi="Times New Roman" w:cs="Times New Roman"/>
          <w:b w:val="0"/>
          <w:color w:val="auto"/>
          <w:sz w:val="28"/>
          <w:lang w:val="uk-UA"/>
        </w:rPr>
        <w:tab/>
      </w:r>
      <w:hyperlink w:anchor="bookmark132" w:tooltip="Current Document">
        <w:r w:rsidRPr="00362AC2">
          <w:rPr>
            <w:rStyle w:val="21"/>
            <w:rFonts w:ascii="Times New Roman" w:hAnsi="Times New Roman" w:cs="Times New Roman"/>
            <w:bCs/>
            <w:color w:val="auto"/>
            <w:sz w:val="28"/>
            <w:lang w:val="uk-UA"/>
          </w:rPr>
          <w:t xml:space="preserve">ZA.3 </w:t>
        </w:r>
        <w:r w:rsidRPr="00362AC2">
          <w:rPr>
            <w:rFonts w:ascii="Times New Roman" w:hAnsi="Times New Roman" w:cs="Times New Roman"/>
            <w:b w:val="0"/>
            <w:color w:val="auto"/>
            <w:sz w:val="28"/>
            <w:lang w:val="uk-UA"/>
          </w:rPr>
          <w:t xml:space="preserve">Призначення завдань </w:t>
        </w:r>
        <w:r w:rsidR="0018201C">
          <w:rPr>
            <w:rFonts w:ascii="Times New Roman" w:hAnsi="Times New Roman" w:cs="Times New Roman"/>
            <w:b w:val="0"/>
            <w:color w:val="auto"/>
            <w:sz w:val="28"/>
            <w:lang w:val="uk-UA"/>
          </w:rPr>
          <w:t>AVCP</w:t>
        </w:r>
        <w:r w:rsidRPr="00362AC2">
          <w:rPr>
            <w:rStyle w:val="21"/>
            <w:rFonts w:ascii="Times New Roman" w:hAnsi="Times New Roman" w:cs="Times New Roman"/>
            <w:bCs/>
            <w:color w:val="auto"/>
            <w:sz w:val="28"/>
            <w:lang w:val="uk-UA"/>
          </w:rPr>
          <w:tab/>
        </w:r>
      </w:hyperlink>
      <w:r w:rsidRPr="00362AC2">
        <w:rPr>
          <w:rFonts w:ascii="Times New Roman" w:hAnsi="Times New Roman" w:cs="Times New Roman"/>
          <w:b w:val="0"/>
          <w:color w:val="auto"/>
          <w:sz w:val="28"/>
          <w:lang w:val="uk-UA"/>
        </w:rPr>
        <w:t>2</w:t>
      </w:r>
      <w:r w:rsidR="00110AAD" w:rsidRPr="00014BE2">
        <w:rPr>
          <w:rFonts w:ascii="Times New Roman" w:hAnsi="Times New Roman" w:cs="Times New Roman"/>
          <w:b w:val="0"/>
          <w:color w:val="auto"/>
          <w:sz w:val="28"/>
          <w:lang w:val="ru-RU"/>
        </w:rPr>
        <w:t>7</w:t>
      </w:r>
    </w:p>
    <w:p w:rsidR="008B472F" w:rsidRPr="00014BE2" w:rsidRDefault="00362AC2" w:rsidP="004F13E8">
      <w:pPr>
        <w:pStyle w:val="22"/>
        <w:shd w:val="clear" w:color="auto" w:fill="auto"/>
        <w:tabs>
          <w:tab w:val="right" w:leader="dot" w:pos="9356"/>
          <w:tab w:val="left" w:leader="dot" w:pos="9437"/>
        </w:tabs>
        <w:spacing w:before="0" w:line="240" w:lineRule="auto"/>
        <w:rPr>
          <w:rFonts w:ascii="Times New Roman" w:hAnsi="Times New Roman" w:cs="Times New Roman"/>
          <w:b w:val="0"/>
          <w:sz w:val="28"/>
        </w:rPr>
      </w:pPr>
      <w:r w:rsidRPr="00362AC2">
        <w:rPr>
          <w:rFonts w:ascii="Times New Roman" w:hAnsi="Times New Roman" w:cs="Times New Roman"/>
          <w:b w:val="0"/>
          <w:sz w:val="28"/>
          <w:lang w:val="uk-UA"/>
        </w:rPr>
        <w:t>Бібліографія</w:t>
      </w:r>
      <w:hyperlink w:anchor="bookmark134" w:tooltip="Current Document">
        <w:r w:rsidRPr="00362AC2">
          <w:rPr>
            <w:rFonts w:ascii="Times New Roman" w:hAnsi="Times New Roman" w:cs="Times New Roman"/>
            <w:b w:val="0"/>
            <w:sz w:val="28"/>
            <w:lang w:val="uk-UA"/>
          </w:rPr>
          <w:tab/>
        </w:r>
      </w:hyperlink>
      <w:r w:rsidRPr="00362AC2">
        <w:rPr>
          <w:rFonts w:ascii="Times New Roman" w:hAnsi="Times New Roman" w:cs="Times New Roman"/>
          <w:b w:val="0"/>
          <w:sz w:val="28"/>
          <w:lang w:val="uk-UA"/>
        </w:rPr>
        <w:t>2</w:t>
      </w:r>
      <w:r w:rsidR="00110AAD" w:rsidRPr="00014BE2">
        <w:rPr>
          <w:rFonts w:ascii="Times New Roman" w:hAnsi="Times New Roman" w:cs="Times New Roman"/>
          <w:b w:val="0"/>
          <w:sz w:val="28"/>
        </w:rPr>
        <w:t>9</w:t>
      </w:r>
    </w:p>
    <w:p w:rsidR="003A0CCA" w:rsidRPr="00110AAD" w:rsidRDefault="003A0CCA" w:rsidP="004F13E8">
      <w:pPr>
        <w:pStyle w:val="22"/>
        <w:shd w:val="clear" w:color="auto" w:fill="auto"/>
        <w:tabs>
          <w:tab w:val="right" w:leader="dot" w:pos="9356"/>
          <w:tab w:val="left" w:leader="dot" w:pos="9437"/>
        </w:tabs>
        <w:spacing w:before="0" w:line="240" w:lineRule="auto"/>
        <w:rPr>
          <w:rFonts w:ascii="Times New Roman" w:hAnsi="Times New Roman" w:cs="Times New Roman"/>
          <w:b w:val="0"/>
          <w:sz w:val="28"/>
        </w:rPr>
      </w:pPr>
    </w:p>
    <w:p w:rsidR="003A0CCA" w:rsidRPr="00014BE2" w:rsidRDefault="003A0CCA" w:rsidP="004F13E8">
      <w:pPr>
        <w:pStyle w:val="22"/>
        <w:shd w:val="clear" w:color="auto" w:fill="auto"/>
        <w:tabs>
          <w:tab w:val="right" w:leader="dot" w:pos="9356"/>
          <w:tab w:val="left" w:leader="dot" w:pos="9437"/>
        </w:tabs>
        <w:spacing w:before="0" w:line="240" w:lineRule="auto"/>
        <w:rPr>
          <w:rFonts w:ascii="Times New Roman" w:hAnsi="Times New Roman" w:cs="Times New Roman"/>
          <w:b w:val="0"/>
          <w:sz w:val="28"/>
        </w:rPr>
      </w:pPr>
      <w:r>
        <w:rPr>
          <w:rFonts w:ascii="Times New Roman" w:hAnsi="Times New Roman" w:cs="Times New Roman"/>
          <w:b w:val="0"/>
          <w:sz w:val="28"/>
          <w:lang w:val="uk-UA"/>
        </w:rPr>
        <w:t>Додаток НА (довідковий)</w:t>
      </w:r>
      <w:r w:rsidRPr="003A0CCA">
        <w:t xml:space="preserve"> </w:t>
      </w:r>
      <w:r w:rsidRPr="003A0CCA">
        <w:rPr>
          <w:rFonts w:ascii="Times New Roman" w:hAnsi="Times New Roman" w:cs="Times New Roman"/>
          <w:b w:val="0"/>
          <w:sz w:val="28"/>
          <w:lang w:val="uk-UA"/>
        </w:rPr>
        <w:t>Перелік національних стандартів України, ідентичних та/або модифікованих з міжнародними стандартами, на які є посилання в цьому національному стандарті</w:t>
      </w:r>
      <w:r>
        <w:rPr>
          <w:rFonts w:ascii="Times New Roman" w:hAnsi="Times New Roman" w:cs="Times New Roman"/>
          <w:b w:val="0"/>
          <w:sz w:val="28"/>
          <w:lang w:val="uk-UA"/>
        </w:rPr>
        <w:t xml:space="preserve"> ………………………………</w:t>
      </w:r>
      <w:r w:rsidR="004C6B78">
        <w:rPr>
          <w:rFonts w:ascii="Times New Roman" w:hAnsi="Times New Roman" w:cs="Times New Roman"/>
          <w:b w:val="0"/>
          <w:sz w:val="28"/>
          <w:lang w:val="uk-UA"/>
        </w:rPr>
        <w:t>………………………</w:t>
      </w:r>
      <w:r w:rsidR="00110AAD" w:rsidRPr="00110AAD">
        <w:rPr>
          <w:rFonts w:ascii="Times New Roman" w:hAnsi="Times New Roman" w:cs="Times New Roman"/>
          <w:b w:val="0"/>
          <w:sz w:val="28"/>
        </w:rPr>
        <w:t xml:space="preserve"> </w:t>
      </w:r>
      <w:r w:rsidR="00110AAD" w:rsidRPr="00014BE2">
        <w:rPr>
          <w:rFonts w:ascii="Times New Roman" w:hAnsi="Times New Roman" w:cs="Times New Roman"/>
          <w:b w:val="0"/>
          <w:sz w:val="28"/>
        </w:rPr>
        <w:t>29</w:t>
      </w:r>
    </w:p>
    <w:p w:rsidR="00A56162" w:rsidRPr="00362AC2" w:rsidRDefault="00362AC2" w:rsidP="004F13E8">
      <w:pPr>
        <w:tabs>
          <w:tab w:val="right" w:leader="dot" w:pos="9356"/>
        </w:tabs>
        <w:spacing w:after="0" w:line="240" w:lineRule="auto"/>
        <w:rPr>
          <w:rFonts w:ascii="Times New Roman" w:hAnsi="Times New Roman"/>
          <w:b/>
          <w:bCs/>
          <w:sz w:val="28"/>
          <w:szCs w:val="28"/>
        </w:rPr>
      </w:pPr>
      <w:r w:rsidRPr="00362AC2">
        <w:rPr>
          <w:rFonts w:ascii="Times New Roman" w:hAnsi="Times New Roman"/>
          <w:lang w:val="uk-UA"/>
        </w:rPr>
        <w:br w:type="page"/>
      </w:r>
    </w:p>
    <w:p w:rsidR="008B472F" w:rsidRPr="008B472F" w:rsidRDefault="008B472F" w:rsidP="008B472F">
      <w:pPr>
        <w:spacing w:after="0" w:line="240" w:lineRule="auto"/>
        <w:jc w:val="center"/>
        <w:rPr>
          <w:rFonts w:ascii="Times New Roman" w:hAnsi="Times New Roman"/>
          <w:b/>
          <w:sz w:val="28"/>
          <w:szCs w:val="28"/>
          <w:lang w:val="uk-UA" w:eastAsia="ru-RU"/>
        </w:rPr>
      </w:pPr>
      <w:r w:rsidRPr="008B472F">
        <w:rPr>
          <w:rFonts w:ascii="Times New Roman" w:hAnsi="Times New Roman"/>
          <w:b/>
          <w:sz w:val="28"/>
          <w:szCs w:val="28"/>
          <w:lang w:val="uk-UA" w:eastAsia="ru-RU"/>
        </w:rPr>
        <w:lastRenderedPageBreak/>
        <w:t>НАЦІОНАЛЬНИЙ ВСТУП</w:t>
      </w:r>
    </w:p>
    <w:p w:rsidR="008B472F" w:rsidRPr="008B472F" w:rsidRDefault="008B472F" w:rsidP="008B472F">
      <w:pPr>
        <w:spacing w:after="0" w:line="240" w:lineRule="auto"/>
        <w:ind w:firstLine="709"/>
        <w:jc w:val="both"/>
        <w:rPr>
          <w:rFonts w:ascii="Times New Roman" w:hAnsi="Times New Roman"/>
          <w:b/>
          <w:sz w:val="28"/>
          <w:szCs w:val="28"/>
          <w:lang w:val="uk-UA" w:eastAsia="ru-RU"/>
        </w:rPr>
      </w:pPr>
    </w:p>
    <w:p w:rsidR="008B472F" w:rsidRPr="005927D2" w:rsidRDefault="008B472F" w:rsidP="008B472F">
      <w:pPr>
        <w:spacing w:after="0" w:line="240" w:lineRule="auto"/>
        <w:ind w:firstLine="709"/>
        <w:jc w:val="both"/>
        <w:rPr>
          <w:rFonts w:ascii="Times New Roman" w:hAnsi="Times New Roman"/>
          <w:sz w:val="28"/>
          <w:szCs w:val="28"/>
          <w:lang w:val="uk-UA" w:eastAsia="ru-RU"/>
        </w:rPr>
      </w:pPr>
      <w:r w:rsidRPr="008B472F">
        <w:rPr>
          <w:rFonts w:ascii="Times New Roman" w:hAnsi="Times New Roman"/>
          <w:sz w:val="28"/>
          <w:szCs w:val="28"/>
          <w:lang w:val="uk-UA" w:eastAsia="ru-RU"/>
        </w:rPr>
        <w:t>Цей стандарт ДСТУ  EN 12004-1:2019</w:t>
      </w:r>
      <w:r>
        <w:rPr>
          <w:rFonts w:ascii="Times New Roman" w:hAnsi="Times New Roman"/>
          <w:sz w:val="28"/>
          <w:szCs w:val="28"/>
          <w:lang w:val="uk-UA" w:eastAsia="ru-RU"/>
        </w:rPr>
        <w:t xml:space="preserve"> </w:t>
      </w:r>
      <w:r w:rsidRPr="008B472F">
        <w:rPr>
          <w:rFonts w:ascii="Times New Roman" w:hAnsi="Times New Roman"/>
          <w:sz w:val="28"/>
          <w:szCs w:val="28"/>
          <w:lang w:val="uk-UA" w:eastAsia="ru-RU"/>
        </w:rPr>
        <w:t>(EN 12004-1:2017, IDT)</w:t>
      </w:r>
      <w:r>
        <w:rPr>
          <w:rFonts w:ascii="Times New Roman" w:hAnsi="Times New Roman"/>
          <w:sz w:val="28"/>
          <w:szCs w:val="28"/>
          <w:lang w:val="uk-UA" w:eastAsia="ru-RU"/>
        </w:rPr>
        <w:t xml:space="preserve"> «</w:t>
      </w:r>
      <w:r w:rsidRPr="008B472F">
        <w:rPr>
          <w:rFonts w:ascii="Times New Roman" w:hAnsi="Times New Roman"/>
          <w:sz w:val="28"/>
          <w:szCs w:val="28"/>
          <w:lang w:val="uk-UA" w:eastAsia="ru-RU"/>
        </w:rPr>
        <w:t xml:space="preserve">Клейові суміші для керамічних плиток. Частина 1. Вимоги, оцінка та перевірка сталості </w:t>
      </w:r>
      <w:r w:rsidR="005927D2" w:rsidRPr="005927D2">
        <w:rPr>
          <w:rFonts w:ascii="Times New Roman" w:hAnsi="Times New Roman"/>
          <w:sz w:val="28"/>
          <w:szCs w:val="28"/>
          <w:lang w:val="uk-UA" w:eastAsia="ru-RU"/>
        </w:rPr>
        <w:t>експлуатаційних властивостей</w:t>
      </w:r>
      <w:r w:rsidRPr="008B472F">
        <w:rPr>
          <w:rFonts w:ascii="Times New Roman" w:hAnsi="Times New Roman"/>
          <w:sz w:val="28"/>
          <w:szCs w:val="28"/>
          <w:lang w:val="uk-UA" w:eastAsia="ru-RU"/>
        </w:rPr>
        <w:t>, класифікація і маркування</w:t>
      </w:r>
      <w:r>
        <w:rPr>
          <w:rFonts w:ascii="Times New Roman" w:hAnsi="Times New Roman"/>
          <w:sz w:val="28"/>
          <w:szCs w:val="28"/>
          <w:lang w:val="uk-UA" w:eastAsia="ru-RU"/>
        </w:rPr>
        <w:t>»,</w:t>
      </w:r>
      <w:r w:rsidRPr="008B472F">
        <w:rPr>
          <w:rFonts w:ascii="Times New Roman" w:hAnsi="Times New Roman"/>
          <w:sz w:val="28"/>
          <w:szCs w:val="28"/>
          <w:lang w:val="uk-UA" w:eastAsia="ru-RU"/>
        </w:rPr>
        <w:t xml:space="preserve"> </w:t>
      </w:r>
      <w:r w:rsidR="005513F0">
        <w:rPr>
          <w:rFonts w:ascii="Times New Roman" w:hAnsi="Times New Roman"/>
          <w:sz w:val="28"/>
          <w:szCs w:val="28"/>
          <w:lang w:val="uk-UA" w:eastAsia="ru-RU"/>
        </w:rPr>
        <w:t>при</w:t>
      </w:r>
      <w:r>
        <w:rPr>
          <w:rFonts w:ascii="Times New Roman" w:hAnsi="Times New Roman"/>
          <w:sz w:val="28"/>
          <w:szCs w:val="28"/>
          <w:lang w:val="uk-UA" w:eastAsia="ru-RU"/>
        </w:rPr>
        <w:t>йнятий методом перекладу, ― ідентичний щодо</w:t>
      </w:r>
      <w:r w:rsidRPr="008B472F">
        <w:rPr>
          <w:rFonts w:ascii="Times New Roman" w:hAnsi="Times New Roman"/>
          <w:sz w:val="28"/>
          <w:szCs w:val="28"/>
          <w:lang w:val="uk-UA" w:eastAsia="ru-RU"/>
        </w:rPr>
        <w:t xml:space="preserve"> EN 12004-1:2017 </w:t>
      </w:r>
      <w:r>
        <w:rPr>
          <w:rFonts w:ascii="Times New Roman" w:hAnsi="Times New Roman"/>
          <w:sz w:val="28"/>
          <w:szCs w:val="28"/>
          <w:lang w:val="uk-UA" w:eastAsia="ru-RU"/>
        </w:rPr>
        <w:t>«</w:t>
      </w:r>
      <w:proofErr w:type="spellStart"/>
      <w:r w:rsidRPr="008B472F">
        <w:rPr>
          <w:rFonts w:ascii="Times New Roman" w:hAnsi="Times New Roman"/>
          <w:sz w:val="28"/>
          <w:szCs w:val="28"/>
          <w:lang w:val="uk-UA" w:eastAsia="ru-RU"/>
        </w:rPr>
        <w:t>Adhesives</w:t>
      </w:r>
      <w:proofErr w:type="spellEnd"/>
      <w:r w:rsidRPr="008B472F">
        <w:rPr>
          <w:rFonts w:ascii="Times New Roman" w:hAnsi="Times New Roman"/>
          <w:sz w:val="28"/>
          <w:szCs w:val="28"/>
          <w:lang w:val="uk-UA" w:eastAsia="ru-RU"/>
        </w:rPr>
        <w:t xml:space="preserve"> </w:t>
      </w:r>
      <w:proofErr w:type="spellStart"/>
      <w:r w:rsidRPr="008B472F">
        <w:rPr>
          <w:rFonts w:ascii="Times New Roman" w:hAnsi="Times New Roman"/>
          <w:sz w:val="28"/>
          <w:szCs w:val="28"/>
          <w:lang w:val="uk-UA" w:eastAsia="ru-RU"/>
        </w:rPr>
        <w:t>for</w:t>
      </w:r>
      <w:proofErr w:type="spellEnd"/>
      <w:r w:rsidRPr="008B472F">
        <w:rPr>
          <w:rFonts w:ascii="Times New Roman" w:hAnsi="Times New Roman"/>
          <w:sz w:val="28"/>
          <w:szCs w:val="28"/>
          <w:lang w:val="uk-UA" w:eastAsia="ru-RU"/>
        </w:rPr>
        <w:t xml:space="preserve"> </w:t>
      </w:r>
      <w:proofErr w:type="spellStart"/>
      <w:r w:rsidRPr="008B472F">
        <w:rPr>
          <w:rFonts w:ascii="Times New Roman" w:hAnsi="Times New Roman"/>
          <w:sz w:val="28"/>
          <w:szCs w:val="28"/>
          <w:lang w:val="uk-UA" w:eastAsia="ru-RU"/>
        </w:rPr>
        <w:t>ceramic</w:t>
      </w:r>
      <w:proofErr w:type="spellEnd"/>
      <w:r w:rsidRPr="008B472F">
        <w:rPr>
          <w:rFonts w:ascii="Times New Roman" w:hAnsi="Times New Roman"/>
          <w:sz w:val="28"/>
          <w:szCs w:val="28"/>
          <w:lang w:val="uk-UA" w:eastAsia="ru-RU"/>
        </w:rPr>
        <w:t xml:space="preserve"> </w:t>
      </w:r>
      <w:proofErr w:type="spellStart"/>
      <w:r w:rsidRPr="008B472F">
        <w:rPr>
          <w:rFonts w:ascii="Times New Roman" w:hAnsi="Times New Roman"/>
          <w:sz w:val="28"/>
          <w:szCs w:val="28"/>
          <w:lang w:val="uk-UA" w:eastAsia="ru-RU"/>
        </w:rPr>
        <w:t>tiles</w:t>
      </w:r>
      <w:proofErr w:type="spellEnd"/>
      <w:r w:rsidRPr="008B472F">
        <w:rPr>
          <w:rFonts w:ascii="Times New Roman" w:hAnsi="Times New Roman"/>
          <w:sz w:val="28"/>
          <w:szCs w:val="28"/>
          <w:lang w:val="uk-UA" w:eastAsia="ru-RU"/>
        </w:rPr>
        <w:t xml:space="preserve"> - </w:t>
      </w:r>
      <w:proofErr w:type="spellStart"/>
      <w:r w:rsidRPr="008B472F">
        <w:rPr>
          <w:rFonts w:ascii="Times New Roman" w:hAnsi="Times New Roman"/>
          <w:sz w:val="28"/>
          <w:szCs w:val="28"/>
          <w:lang w:val="uk-UA" w:eastAsia="ru-RU"/>
        </w:rPr>
        <w:t>Part</w:t>
      </w:r>
      <w:proofErr w:type="spellEnd"/>
      <w:r w:rsidRPr="008B472F">
        <w:rPr>
          <w:rFonts w:ascii="Times New Roman" w:hAnsi="Times New Roman"/>
          <w:sz w:val="28"/>
          <w:szCs w:val="28"/>
          <w:lang w:val="uk-UA" w:eastAsia="ru-RU"/>
        </w:rPr>
        <w:t xml:space="preserve"> 1: </w:t>
      </w:r>
      <w:proofErr w:type="spellStart"/>
      <w:r w:rsidRPr="008B472F">
        <w:rPr>
          <w:rFonts w:ascii="Times New Roman" w:hAnsi="Times New Roman"/>
          <w:sz w:val="28"/>
          <w:szCs w:val="28"/>
          <w:lang w:val="uk-UA" w:eastAsia="ru-RU"/>
        </w:rPr>
        <w:t>Requirements</w:t>
      </w:r>
      <w:proofErr w:type="spellEnd"/>
      <w:r w:rsidRPr="008B472F">
        <w:rPr>
          <w:rFonts w:ascii="Times New Roman" w:hAnsi="Times New Roman"/>
          <w:sz w:val="28"/>
          <w:szCs w:val="28"/>
          <w:lang w:val="uk-UA" w:eastAsia="ru-RU"/>
        </w:rPr>
        <w:t xml:space="preserve">, </w:t>
      </w:r>
      <w:proofErr w:type="spellStart"/>
      <w:r w:rsidRPr="008B472F">
        <w:rPr>
          <w:rFonts w:ascii="Times New Roman" w:hAnsi="Times New Roman"/>
          <w:sz w:val="28"/>
          <w:szCs w:val="28"/>
          <w:lang w:val="uk-UA" w:eastAsia="ru-RU"/>
        </w:rPr>
        <w:t>assessment</w:t>
      </w:r>
      <w:proofErr w:type="spellEnd"/>
      <w:r w:rsidRPr="008B472F">
        <w:rPr>
          <w:rFonts w:ascii="Times New Roman" w:hAnsi="Times New Roman"/>
          <w:sz w:val="28"/>
          <w:szCs w:val="28"/>
          <w:lang w:val="uk-UA" w:eastAsia="ru-RU"/>
        </w:rPr>
        <w:t xml:space="preserve"> </w:t>
      </w:r>
      <w:proofErr w:type="spellStart"/>
      <w:r w:rsidRPr="008B472F">
        <w:rPr>
          <w:rFonts w:ascii="Times New Roman" w:hAnsi="Times New Roman"/>
          <w:sz w:val="28"/>
          <w:szCs w:val="28"/>
          <w:lang w:val="uk-UA" w:eastAsia="ru-RU"/>
        </w:rPr>
        <w:t>and</w:t>
      </w:r>
      <w:proofErr w:type="spellEnd"/>
      <w:r w:rsidRPr="008B472F">
        <w:rPr>
          <w:rFonts w:ascii="Times New Roman" w:hAnsi="Times New Roman"/>
          <w:sz w:val="28"/>
          <w:szCs w:val="28"/>
          <w:lang w:val="uk-UA" w:eastAsia="ru-RU"/>
        </w:rPr>
        <w:t xml:space="preserve"> </w:t>
      </w:r>
      <w:proofErr w:type="spellStart"/>
      <w:r w:rsidRPr="008B472F">
        <w:rPr>
          <w:rFonts w:ascii="Times New Roman" w:hAnsi="Times New Roman"/>
          <w:sz w:val="28"/>
          <w:szCs w:val="28"/>
          <w:lang w:val="uk-UA" w:eastAsia="ru-RU"/>
        </w:rPr>
        <w:t>verification</w:t>
      </w:r>
      <w:proofErr w:type="spellEnd"/>
      <w:r w:rsidRPr="008B472F">
        <w:rPr>
          <w:rFonts w:ascii="Times New Roman" w:hAnsi="Times New Roman"/>
          <w:sz w:val="28"/>
          <w:szCs w:val="28"/>
          <w:lang w:val="uk-UA" w:eastAsia="ru-RU"/>
        </w:rPr>
        <w:t xml:space="preserve"> </w:t>
      </w:r>
      <w:proofErr w:type="spellStart"/>
      <w:r w:rsidRPr="008B472F">
        <w:rPr>
          <w:rFonts w:ascii="Times New Roman" w:hAnsi="Times New Roman"/>
          <w:sz w:val="28"/>
          <w:szCs w:val="28"/>
          <w:lang w:val="uk-UA" w:eastAsia="ru-RU"/>
        </w:rPr>
        <w:t>of</w:t>
      </w:r>
      <w:proofErr w:type="spellEnd"/>
      <w:r w:rsidRPr="008B472F">
        <w:rPr>
          <w:rFonts w:ascii="Times New Roman" w:hAnsi="Times New Roman"/>
          <w:sz w:val="28"/>
          <w:szCs w:val="28"/>
          <w:lang w:val="uk-UA" w:eastAsia="ru-RU"/>
        </w:rPr>
        <w:t xml:space="preserve"> </w:t>
      </w:r>
      <w:proofErr w:type="spellStart"/>
      <w:r w:rsidRPr="008B472F">
        <w:rPr>
          <w:rFonts w:ascii="Times New Roman" w:hAnsi="Times New Roman"/>
          <w:sz w:val="28"/>
          <w:szCs w:val="28"/>
          <w:lang w:val="uk-UA" w:eastAsia="ru-RU"/>
        </w:rPr>
        <w:t>constancy</w:t>
      </w:r>
      <w:proofErr w:type="spellEnd"/>
      <w:r w:rsidRPr="008B472F">
        <w:rPr>
          <w:rFonts w:ascii="Times New Roman" w:hAnsi="Times New Roman"/>
          <w:sz w:val="28"/>
          <w:szCs w:val="28"/>
          <w:lang w:val="uk-UA" w:eastAsia="ru-RU"/>
        </w:rPr>
        <w:t xml:space="preserve"> </w:t>
      </w:r>
      <w:proofErr w:type="spellStart"/>
      <w:r w:rsidRPr="008B472F">
        <w:rPr>
          <w:rFonts w:ascii="Times New Roman" w:hAnsi="Times New Roman"/>
          <w:sz w:val="28"/>
          <w:szCs w:val="28"/>
          <w:lang w:val="uk-UA" w:eastAsia="ru-RU"/>
        </w:rPr>
        <w:t>of</w:t>
      </w:r>
      <w:proofErr w:type="spellEnd"/>
      <w:r w:rsidRPr="008B472F">
        <w:rPr>
          <w:rFonts w:ascii="Times New Roman" w:hAnsi="Times New Roman"/>
          <w:sz w:val="28"/>
          <w:szCs w:val="28"/>
          <w:lang w:val="uk-UA" w:eastAsia="ru-RU"/>
        </w:rPr>
        <w:t xml:space="preserve"> </w:t>
      </w:r>
      <w:proofErr w:type="spellStart"/>
      <w:r w:rsidRPr="008B472F">
        <w:rPr>
          <w:rFonts w:ascii="Times New Roman" w:hAnsi="Times New Roman"/>
          <w:sz w:val="28"/>
          <w:szCs w:val="28"/>
          <w:lang w:val="uk-UA" w:eastAsia="ru-RU"/>
        </w:rPr>
        <w:t>performance</w:t>
      </w:r>
      <w:proofErr w:type="spellEnd"/>
      <w:r w:rsidRPr="008B472F">
        <w:rPr>
          <w:rFonts w:ascii="Times New Roman" w:hAnsi="Times New Roman"/>
          <w:sz w:val="28"/>
          <w:szCs w:val="28"/>
          <w:lang w:val="uk-UA" w:eastAsia="ru-RU"/>
        </w:rPr>
        <w:t xml:space="preserve">, </w:t>
      </w:r>
      <w:proofErr w:type="spellStart"/>
      <w:r w:rsidRPr="008B472F">
        <w:rPr>
          <w:rFonts w:ascii="Times New Roman" w:hAnsi="Times New Roman"/>
          <w:sz w:val="28"/>
          <w:szCs w:val="28"/>
          <w:lang w:val="uk-UA" w:eastAsia="ru-RU"/>
        </w:rPr>
        <w:t>classification</w:t>
      </w:r>
      <w:proofErr w:type="spellEnd"/>
      <w:r w:rsidRPr="008B472F">
        <w:rPr>
          <w:rFonts w:ascii="Times New Roman" w:hAnsi="Times New Roman"/>
          <w:sz w:val="28"/>
          <w:szCs w:val="28"/>
          <w:lang w:val="uk-UA" w:eastAsia="ru-RU"/>
        </w:rPr>
        <w:t xml:space="preserve"> </w:t>
      </w:r>
      <w:proofErr w:type="spellStart"/>
      <w:r w:rsidRPr="008B472F">
        <w:rPr>
          <w:rFonts w:ascii="Times New Roman" w:hAnsi="Times New Roman"/>
          <w:sz w:val="28"/>
          <w:szCs w:val="28"/>
          <w:lang w:val="uk-UA" w:eastAsia="ru-RU"/>
        </w:rPr>
        <w:t>and</w:t>
      </w:r>
      <w:proofErr w:type="spellEnd"/>
      <w:r w:rsidRPr="008B472F">
        <w:rPr>
          <w:rFonts w:ascii="Times New Roman" w:hAnsi="Times New Roman"/>
          <w:sz w:val="28"/>
          <w:szCs w:val="28"/>
          <w:lang w:val="uk-UA" w:eastAsia="ru-RU"/>
        </w:rPr>
        <w:t xml:space="preserve"> </w:t>
      </w:r>
      <w:proofErr w:type="spellStart"/>
      <w:r w:rsidRPr="008B472F">
        <w:rPr>
          <w:rFonts w:ascii="Times New Roman" w:hAnsi="Times New Roman"/>
          <w:sz w:val="28"/>
          <w:szCs w:val="28"/>
          <w:lang w:val="uk-UA" w:eastAsia="ru-RU"/>
        </w:rPr>
        <w:t>marking</w:t>
      </w:r>
      <w:proofErr w:type="spellEnd"/>
      <w:r>
        <w:rPr>
          <w:rFonts w:ascii="Times New Roman" w:hAnsi="Times New Roman"/>
          <w:sz w:val="28"/>
          <w:szCs w:val="28"/>
          <w:lang w:val="uk-UA" w:eastAsia="ru-RU"/>
        </w:rPr>
        <w:t>»</w:t>
      </w:r>
      <w:r w:rsidRPr="008B472F">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версія </w:t>
      </w:r>
      <w:r>
        <w:rPr>
          <w:rFonts w:ascii="Times New Roman" w:hAnsi="Times New Roman"/>
          <w:sz w:val="28"/>
          <w:szCs w:val="28"/>
          <w:lang w:val="en-US" w:eastAsia="ru-RU"/>
        </w:rPr>
        <w:t>en</w:t>
      </w:r>
      <w:r w:rsidRPr="008B472F">
        <w:rPr>
          <w:rFonts w:ascii="Times New Roman" w:hAnsi="Times New Roman"/>
          <w:sz w:val="28"/>
          <w:szCs w:val="28"/>
          <w:lang w:val="uk-UA" w:eastAsia="ru-RU"/>
        </w:rPr>
        <w:t>).</w:t>
      </w:r>
    </w:p>
    <w:p w:rsidR="008B472F" w:rsidRPr="008B472F" w:rsidRDefault="00E107BA" w:rsidP="008B472F">
      <w:pPr>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val="uk-UA" w:eastAsia="ru-RU"/>
        </w:rPr>
        <w:t>Технічний комітет</w:t>
      </w:r>
      <w:r w:rsidRPr="00E107BA">
        <w:rPr>
          <w:rFonts w:ascii="Times New Roman" w:hAnsi="Times New Roman"/>
          <w:color w:val="000000"/>
          <w:sz w:val="28"/>
          <w:szCs w:val="28"/>
          <w:lang w:eastAsia="ru-RU"/>
        </w:rPr>
        <w:t xml:space="preserve"> </w:t>
      </w:r>
      <w:r>
        <w:rPr>
          <w:rFonts w:ascii="Times New Roman" w:hAnsi="Times New Roman"/>
          <w:color w:val="000000"/>
          <w:sz w:val="28"/>
          <w:szCs w:val="28"/>
          <w:lang w:val="uk-UA" w:eastAsia="ru-RU"/>
        </w:rPr>
        <w:t>стандартизації, відповідальний за цей стандарт в Україні</w:t>
      </w:r>
      <w:r w:rsidRPr="00E107BA">
        <w:rPr>
          <w:rFonts w:ascii="Times New Roman" w:hAnsi="Times New Roman"/>
          <w:color w:val="000000"/>
          <w:sz w:val="28"/>
          <w:szCs w:val="28"/>
          <w:lang w:val="uk-UA" w:eastAsia="ru-RU"/>
        </w:rPr>
        <w:t xml:space="preserve">, ― </w:t>
      </w:r>
      <w:r>
        <w:rPr>
          <w:rFonts w:ascii="Times New Roman" w:hAnsi="Times New Roman"/>
          <w:color w:val="000000"/>
          <w:sz w:val="28"/>
          <w:szCs w:val="28"/>
          <w:lang w:val="uk-UA" w:eastAsia="ru-RU"/>
        </w:rPr>
        <w:t xml:space="preserve">ТК 305 </w:t>
      </w:r>
      <w:r w:rsidRPr="00861218">
        <w:rPr>
          <w:rFonts w:ascii="Times New Roman" w:hAnsi="Times New Roman"/>
          <w:color w:val="000000"/>
          <w:sz w:val="28"/>
          <w:szCs w:val="28"/>
          <w:lang w:val="uk-UA" w:eastAsia="ru-RU"/>
        </w:rPr>
        <w:t>«Будівельні вироби і матеріали»</w:t>
      </w:r>
      <w:r>
        <w:rPr>
          <w:rFonts w:ascii="Times New Roman" w:hAnsi="Times New Roman"/>
          <w:color w:val="000000"/>
          <w:sz w:val="28"/>
          <w:szCs w:val="28"/>
          <w:lang w:val="uk-UA" w:eastAsia="ru-RU"/>
        </w:rPr>
        <w:t>.</w:t>
      </w:r>
    </w:p>
    <w:p w:rsidR="00E107BA" w:rsidRDefault="00E107BA" w:rsidP="008B472F">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У цьому національному стандарті зазначено вимоги, які відповідають </w:t>
      </w:r>
      <w:r w:rsidRPr="008B472F">
        <w:rPr>
          <w:rFonts w:ascii="Times New Roman" w:hAnsi="Times New Roman"/>
          <w:sz w:val="28"/>
          <w:szCs w:val="28"/>
          <w:lang w:val="uk-UA" w:eastAsia="ru-RU"/>
        </w:rPr>
        <w:t>чинному законодавству</w:t>
      </w:r>
      <w:r>
        <w:rPr>
          <w:rFonts w:ascii="Times New Roman" w:hAnsi="Times New Roman"/>
          <w:sz w:val="28"/>
          <w:szCs w:val="28"/>
          <w:lang w:val="uk-UA" w:eastAsia="ru-RU"/>
        </w:rPr>
        <w:t xml:space="preserve"> України.</w:t>
      </w:r>
    </w:p>
    <w:p w:rsidR="008B472F" w:rsidRPr="008B472F" w:rsidRDefault="008B472F" w:rsidP="008B472F">
      <w:pPr>
        <w:spacing w:after="0" w:line="240" w:lineRule="auto"/>
        <w:ind w:firstLine="709"/>
        <w:jc w:val="both"/>
        <w:rPr>
          <w:rFonts w:ascii="Times New Roman" w:hAnsi="Times New Roman"/>
          <w:sz w:val="28"/>
          <w:szCs w:val="28"/>
          <w:lang w:val="uk-UA" w:eastAsia="ru-RU"/>
        </w:rPr>
      </w:pPr>
      <w:r w:rsidRPr="008B472F">
        <w:rPr>
          <w:rFonts w:ascii="Times New Roman" w:hAnsi="Times New Roman"/>
          <w:sz w:val="28"/>
          <w:szCs w:val="28"/>
          <w:lang w:val="uk-UA" w:eastAsia="ru-RU"/>
        </w:rPr>
        <w:t xml:space="preserve">Згідно з ДБН А.1.1-1-93 «Система стандартизації та нормування в будівництві. Основні положення» цей стандарт </w:t>
      </w:r>
      <w:r w:rsidR="00E107BA">
        <w:rPr>
          <w:rFonts w:ascii="Times New Roman" w:hAnsi="Times New Roman"/>
          <w:sz w:val="28"/>
          <w:szCs w:val="28"/>
          <w:lang w:val="uk-UA" w:eastAsia="ru-RU"/>
        </w:rPr>
        <w:t>належить</w:t>
      </w:r>
      <w:r w:rsidRPr="008B472F">
        <w:rPr>
          <w:rFonts w:ascii="Times New Roman" w:hAnsi="Times New Roman"/>
          <w:sz w:val="28"/>
          <w:szCs w:val="28"/>
          <w:lang w:val="uk-UA" w:eastAsia="ru-RU"/>
        </w:rPr>
        <w:t xml:space="preserve"> до комплексу  «В.2.7 - Будівельні матеріали».</w:t>
      </w:r>
    </w:p>
    <w:p w:rsidR="008B472F" w:rsidRPr="008B472F" w:rsidRDefault="008B472F" w:rsidP="008B472F">
      <w:pPr>
        <w:spacing w:after="0" w:line="240" w:lineRule="auto"/>
        <w:ind w:firstLine="709"/>
        <w:jc w:val="both"/>
        <w:rPr>
          <w:rFonts w:ascii="Times New Roman" w:hAnsi="Times New Roman"/>
          <w:sz w:val="28"/>
          <w:szCs w:val="28"/>
          <w:lang w:val="uk-UA" w:eastAsia="ru-RU"/>
        </w:rPr>
      </w:pPr>
      <w:r w:rsidRPr="008B472F">
        <w:rPr>
          <w:rFonts w:ascii="Times New Roman" w:hAnsi="Times New Roman"/>
          <w:sz w:val="28"/>
          <w:szCs w:val="28"/>
          <w:lang w:val="uk-UA" w:eastAsia="ru-RU"/>
        </w:rPr>
        <w:t>До національного стандарту внесено такі редакційні зміни:</w:t>
      </w:r>
    </w:p>
    <w:p w:rsidR="008B472F" w:rsidRPr="008B472F" w:rsidRDefault="008B472F" w:rsidP="008B472F">
      <w:pPr>
        <w:numPr>
          <w:ilvl w:val="0"/>
          <w:numId w:val="36"/>
        </w:numPr>
        <w:spacing w:after="0" w:line="240" w:lineRule="auto"/>
        <w:ind w:firstLine="709"/>
        <w:jc w:val="both"/>
        <w:rPr>
          <w:rFonts w:ascii="Times New Roman" w:hAnsi="Times New Roman"/>
          <w:sz w:val="28"/>
          <w:szCs w:val="28"/>
          <w:lang w:val="uk-UA" w:eastAsia="ru-RU"/>
        </w:rPr>
      </w:pPr>
      <w:r w:rsidRPr="008B472F">
        <w:rPr>
          <w:rFonts w:ascii="Times New Roman" w:hAnsi="Times New Roman"/>
          <w:sz w:val="28"/>
          <w:szCs w:val="28"/>
          <w:lang w:val="uk-UA" w:eastAsia="ru-RU"/>
        </w:rPr>
        <w:t xml:space="preserve"> слова «цей європейський стандарт» замінено на «цей стандарт»;</w:t>
      </w:r>
    </w:p>
    <w:p w:rsidR="008B472F" w:rsidRPr="008B472F" w:rsidRDefault="008B472F" w:rsidP="008B472F">
      <w:pPr>
        <w:numPr>
          <w:ilvl w:val="0"/>
          <w:numId w:val="36"/>
        </w:numPr>
        <w:spacing w:after="0" w:line="240" w:lineRule="auto"/>
        <w:ind w:firstLine="709"/>
        <w:jc w:val="both"/>
        <w:rPr>
          <w:rFonts w:ascii="Times New Roman" w:hAnsi="Times New Roman"/>
          <w:sz w:val="28"/>
          <w:szCs w:val="28"/>
          <w:lang w:val="uk-UA" w:eastAsia="ru-RU"/>
        </w:rPr>
      </w:pPr>
      <w:r w:rsidRPr="008B472F">
        <w:rPr>
          <w:rFonts w:ascii="Times New Roman" w:hAnsi="Times New Roman"/>
          <w:sz w:val="28"/>
          <w:szCs w:val="28"/>
          <w:lang w:val="uk-UA" w:eastAsia="ru-RU"/>
        </w:rPr>
        <w:t xml:space="preserve"> структурні елементи стандарту: «Обкладинку», «Передмову», «Національний вступ» та «Бібліографічні дані» - оформлено згідно з вимогами національної стандартизації України;</w:t>
      </w:r>
    </w:p>
    <w:p w:rsidR="008B472F" w:rsidRPr="008B472F" w:rsidRDefault="00E107BA" w:rsidP="008B472F">
      <w:pPr>
        <w:numPr>
          <w:ilvl w:val="0"/>
          <w:numId w:val="36"/>
        </w:num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 розділ  «Нормативні посилання» наведено «Національне пояснення», виділене рамкою</w:t>
      </w:r>
      <w:r w:rsidR="008B472F" w:rsidRPr="008B472F">
        <w:rPr>
          <w:rFonts w:ascii="Times New Roman" w:hAnsi="Times New Roman"/>
          <w:sz w:val="28"/>
          <w:szCs w:val="28"/>
          <w:lang w:val="uk-UA" w:eastAsia="ru-RU"/>
        </w:rPr>
        <w:t>;</w:t>
      </w:r>
    </w:p>
    <w:p w:rsidR="008B472F" w:rsidRDefault="008B472F" w:rsidP="008B472F">
      <w:pPr>
        <w:numPr>
          <w:ilvl w:val="0"/>
          <w:numId w:val="36"/>
        </w:numPr>
        <w:spacing w:after="0" w:line="240" w:lineRule="auto"/>
        <w:ind w:firstLine="709"/>
        <w:jc w:val="both"/>
        <w:rPr>
          <w:rFonts w:ascii="Times New Roman" w:hAnsi="Times New Roman"/>
          <w:sz w:val="28"/>
          <w:szCs w:val="28"/>
          <w:lang w:val="uk-UA" w:eastAsia="ru-RU"/>
        </w:rPr>
      </w:pPr>
      <w:r w:rsidRPr="008B472F">
        <w:rPr>
          <w:rFonts w:ascii="Times New Roman" w:hAnsi="Times New Roman"/>
          <w:sz w:val="28"/>
          <w:szCs w:val="28"/>
          <w:lang w:val="uk-UA" w:eastAsia="ru-RU"/>
        </w:rPr>
        <w:t xml:space="preserve">познаки одиниць вимірювання відповідають серії стандартів ДСТУ 3651:1997 </w:t>
      </w:r>
      <w:r w:rsidR="00E107BA">
        <w:rPr>
          <w:rFonts w:ascii="Times New Roman" w:hAnsi="Times New Roman"/>
          <w:sz w:val="28"/>
          <w:szCs w:val="28"/>
          <w:lang w:val="uk-UA" w:eastAsia="ru-RU"/>
        </w:rPr>
        <w:t>«</w:t>
      </w:r>
      <w:r w:rsidRPr="008B472F">
        <w:rPr>
          <w:rFonts w:ascii="Times New Roman" w:hAnsi="Times New Roman"/>
          <w:sz w:val="28"/>
          <w:szCs w:val="28"/>
          <w:lang w:val="uk-UA" w:eastAsia="ru-RU"/>
        </w:rPr>
        <w:t>Метрологія. Одиниці фізичних величин</w:t>
      </w:r>
      <w:r w:rsidR="00E107BA">
        <w:rPr>
          <w:rFonts w:ascii="Times New Roman" w:hAnsi="Times New Roman"/>
          <w:sz w:val="28"/>
          <w:szCs w:val="28"/>
          <w:lang w:val="uk-UA" w:eastAsia="ru-RU"/>
        </w:rPr>
        <w:t>»;</w:t>
      </w:r>
    </w:p>
    <w:p w:rsidR="00E107BA" w:rsidRPr="008B472F" w:rsidRDefault="00E107BA" w:rsidP="00E107BA">
      <w:pPr>
        <w:numPr>
          <w:ilvl w:val="0"/>
          <w:numId w:val="36"/>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долучено довідковий додаток НА «</w:t>
      </w:r>
      <w:r w:rsidRPr="008B472F">
        <w:rPr>
          <w:rFonts w:ascii="Times New Roman" w:hAnsi="Times New Roman"/>
          <w:sz w:val="28"/>
          <w:szCs w:val="28"/>
          <w:lang w:val="uk-UA" w:eastAsia="ru-RU"/>
        </w:rPr>
        <w:t xml:space="preserve">Перелік </w:t>
      </w:r>
      <w:r>
        <w:rPr>
          <w:rFonts w:ascii="Times New Roman" w:hAnsi="Times New Roman"/>
          <w:sz w:val="28"/>
          <w:szCs w:val="28"/>
          <w:lang w:val="uk-UA" w:eastAsia="ru-RU"/>
        </w:rPr>
        <w:t xml:space="preserve">національних стандартів України, ідентичних </w:t>
      </w:r>
      <w:r w:rsidR="00495A11">
        <w:rPr>
          <w:rFonts w:ascii="Times New Roman" w:hAnsi="Times New Roman"/>
          <w:sz w:val="28"/>
          <w:szCs w:val="28"/>
          <w:lang w:val="uk-UA" w:eastAsia="ru-RU"/>
        </w:rPr>
        <w:t xml:space="preserve">та/або модифікованих з </w:t>
      </w:r>
      <w:r w:rsidRPr="008B472F">
        <w:rPr>
          <w:rFonts w:ascii="Times New Roman" w:hAnsi="Times New Roman"/>
          <w:sz w:val="28"/>
          <w:szCs w:val="28"/>
          <w:lang w:val="uk-UA" w:eastAsia="ru-RU"/>
        </w:rPr>
        <w:t>міжнародни</w:t>
      </w:r>
      <w:r w:rsidR="003A0CCA">
        <w:rPr>
          <w:rFonts w:ascii="Times New Roman" w:hAnsi="Times New Roman"/>
          <w:sz w:val="28"/>
          <w:szCs w:val="28"/>
          <w:lang w:val="uk-UA" w:eastAsia="ru-RU"/>
        </w:rPr>
        <w:t>ми</w:t>
      </w:r>
      <w:r w:rsidRPr="008B472F">
        <w:rPr>
          <w:rFonts w:ascii="Times New Roman" w:hAnsi="Times New Roman"/>
          <w:sz w:val="28"/>
          <w:szCs w:val="28"/>
          <w:lang w:val="uk-UA" w:eastAsia="ru-RU"/>
        </w:rPr>
        <w:t xml:space="preserve"> стандарт</w:t>
      </w:r>
      <w:r w:rsidR="003A0CCA">
        <w:rPr>
          <w:rFonts w:ascii="Times New Roman" w:hAnsi="Times New Roman"/>
          <w:sz w:val="28"/>
          <w:szCs w:val="28"/>
          <w:lang w:val="uk-UA" w:eastAsia="ru-RU"/>
        </w:rPr>
        <w:t>ами</w:t>
      </w:r>
      <w:r w:rsidRPr="008B472F">
        <w:rPr>
          <w:rFonts w:ascii="Times New Roman" w:hAnsi="Times New Roman"/>
          <w:sz w:val="28"/>
          <w:szCs w:val="28"/>
          <w:lang w:val="uk-UA" w:eastAsia="ru-RU"/>
        </w:rPr>
        <w:t xml:space="preserve">, на які є посилання </w:t>
      </w:r>
      <w:r w:rsidR="003A0CCA">
        <w:rPr>
          <w:rFonts w:ascii="Times New Roman" w:hAnsi="Times New Roman"/>
          <w:sz w:val="28"/>
          <w:szCs w:val="28"/>
          <w:lang w:val="uk-UA" w:eastAsia="ru-RU"/>
        </w:rPr>
        <w:t>в цьому</w:t>
      </w:r>
      <w:r w:rsidRPr="008B472F">
        <w:rPr>
          <w:rFonts w:ascii="Times New Roman" w:hAnsi="Times New Roman"/>
          <w:sz w:val="28"/>
          <w:szCs w:val="28"/>
          <w:lang w:val="uk-UA" w:eastAsia="ru-RU"/>
        </w:rPr>
        <w:t xml:space="preserve"> національн</w:t>
      </w:r>
      <w:r w:rsidR="003A0CCA">
        <w:rPr>
          <w:rFonts w:ascii="Times New Roman" w:hAnsi="Times New Roman"/>
          <w:sz w:val="28"/>
          <w:szCs w:val="28"/>
          <w:lang w:val="uk-UA" w:eastAsia="ru-RU"/>
        </w:rPr>
        <w:t>ому стандарті».</w:t>
      </w:r>
    </w:p>
    <w:p w:rsidR="008B472F" w:rsidRPr="008B472F" w:rsidRDefault="008B472F" w:rsidP="004C6B78">
      <w:pPr>
        <w:spacing w:after="0" w:line="240" w:lineRule="auto"/>
        <w:ind w:firstLine="709"/>
        <w:jc w:val="both"/>
        <w:rPr>
          <w:rFonts w:ascii="Times New Roman" w:hAnsi="Times New Roman"/>
          <w:sz w:val="28"/>
          <w:szCs w:val="28"/>
          <w:lang w:val="uk-UA" w:eastAsia="ru-RU"/>
        </w:rPr>
      </w:pPr>
    </w:p>
    <w:p w:rsidR="008B472F" w:rsidRPr="008B472F" w:rsidRDefault="008B472F" w:rsidP="004C6B78">
      <w:pPr>
        <w:spacing w:after="0" w:line="240" w:lineRule="auto"/>
        <w:ind w:firstLine="709"/>
        <w:jc w:val="both"/>
        <w:rPr>
          <w:rFonts w:ascii="Times New Roman" w:hAnsi="Times New Roman"/>
          <w:sz w:val="28"/>
          <w:szCs w:val="28"/>
          <w:lang w:val="uk-UA" w:eastAsia="ru-RU"/>
        </w:rPr>
      </w:pPr>
      <w:r w:rsidRPr="008B472F">
        <w:rPr>
          <w:rFonts w:ascii="Times New Roman" w:hAnsi="Times New Roman"/>
          <w:sz w:val="28"/>
          <w:szCs w:val="28"/>
          <w:lang w:val="uk-UA" w:eastAsia="ru-RU"/>
        </w:rPr>
        <w:t xml:space="preserve">Копії </w:t>
      </w:r>
      <w:r w:rsidR="003A0CCA">
        <w:rPr>
          <w:rFonts w:ascii="Times New Roman" w:hAnsi="Times New Roman"/>
          <w:sz w:val="28"/>
          <w:szCs w:val="28"/>
          <w:lang w:val="uk-UA" w:eastAsia="ru-RU"/>
        </w:rPr>
        <w:t>нормативних документів</w:t>
      </w:r>
      <w:r w:rsidRPr="008B472F">
        <w:rPr>
          <w:rFonts w:ascii="Times New Roman" w:hAnsi="Times New Roman"/>
          <w:sz w:val="28"/>
          <w:szCs w:val="28"/>
          <w:lang w:val="uk-UA" w:eastAsia="ru-RU"/>
        </w:rPr>
        <w:t>, на які є п</w:t>
      </w:r>
      <w:r w:rsidR="003A0CCA">
        <w:rPr>
          <w:rFonts w:ascii="Times New Roman" w:hAnsi="Times New Roman"/>
          <w:sz w:val="28"/>
          <w:szCs w:val="28"/>
          <w:lang w:val="uk-UA" w:eastAsia="ru-RU"/>
        </w:rPr>
        <w:t xml:space="preserve">осилання в цьому </w:t>
      </w:r>
      <w:r w:rsidRPr="008B472F">
        <w:rPr>
          <w:rFonts w:ascii="Times New Roman" w:hAnsi="Times New Roman"/>
          <w:sz w:val="28"/>
          <w:szCs w:val="28"/>
          <w:lang w:val="uk-UA" w:eastAsia="ru-RU"/>
        </w:rPr>
        <w:t>стандарт</w:t>
      </w:r>
      <w:r w:rsidR="003A0CCA">
        <w:rPr>
          <w:rFonts w:ascii="Times New Roman" w:hAnsi="Times New Roman"/>
          <w:sz w:val="28"/>
          <w:szCs w:val="28"/>
          <w:lang w:val="uk-UA" w:eastAsia="ru-RU"/>
        </w:rPr>
        <w:t>і</w:t>
      </w:r>
      <w:r w:rsidRPr="008B472F">
        <w:rPr>
          <w:rFonts w:ascii="Times New Roman" w:hAnsi="Times New Roman"/>
          <w:sz w:val="28"/>
          <w:szCs w:val="28"/>
          <w:lang w:val="uk-UA" w:eastAsia="ru-RU"/>
        </w:rPr>
        <w:t xml:space="preserve">, можна отримати в </w:t>
      </w:r>
      <w:r w:rsidR="003A0CCA">
        <w:rPr>
          <w:rFonts w:ascii="Times New Roman" w:hAnsi="Times New Roman"/>
          <w:sz w:val="28"/>
          <w:szCs w:val="28"/>
          <w:lang w:val="uk-UA" w:eastAsia="ru-RU"/>
        </w:rPr>
        <w:t>Національному</w:t>
      </w:r>
      <w:r w:rsidRPr="008B472F">
        <w:rPr>
          <w:rFonts w:ascii="Times New Roman" w:hAnsi="Times New Roman"/>
          <w:sz w:val="28"/>
          <w:szCs w:val="28"/>
          <w:lang w:val="uk-UA" w:eastAsia="ru-RU"/>
        </w:rPr>
        <w:t xml:space="preserve"> фонді нормативних документів.</w:t>
      </w:r>
    </w:p>
    <w:p w:rsidR="008B472F" w:rsidRPr="004C6B78" w:rsidRDefault="008B472F" w:rsidP="004C6B78">
      <w:pPr>
        <w:spacing w:after="0" w:line="240" w:lineRule="auto"/>
        <w:jc w:val="center"/>
        <w:rPr>
          <w:rFonts w:ascii="Times New Roman" w:eastAsiaTheme="minorHAnsi" w:hAnsi="Times New Roman"/>
          <w:sz w:val="28"/>
          <w:szCs w:val="28"/>
          <w:lang w:val="uk-UA"/>
        </w:rPr>
      </w:pPr>
    </w:p>
    <w:p w:rsidR="008D3765" w:rsidRPr="004C6B78" w:rsidRDefault="008D3765" w:rsidP="004C6B78">
      <w:pPr>
        <w:spacing w:after="0" w:line="240" w:lineRule="auto"/>
        <w:jc w:val="center"/>
        <w:rPr>
          <w:rFonts w:ascii="Times New Roman" w:eastAsiaTheme="minorHAnsi" w:hAnsi="Times New Roman"/>
          <w:sz w:val="28"/>
          <w:szCs w:val="28"/>
          <w:lang w:val="uk-UA"/>
        </w:rPr>
      </w:pPr>
    </w:p>
    <w:p w:rsidR="00A37BCE" w:rsidRDefault="005927D2" w:rsidP="004C6B78">
      <w:pPr>
        <w:pStyle w:val="2"/>
        <w:spacing w:before="0" w:line="240" w:lineRule="auto"/>
        <w:ind w:firstLine="709"/>
        <w:rPr>
          <w:rFonts w:ascii="Times New Roman" w:hAnsi="Times New Roman"/>
          <w:b/>
          <w:color w:val="auto"/>
          <w:lang w:val="uk-UA"/>
        </w:rPr>
      </w:pPr>
      <w:r>
        <w:rPr>
          <w:rFonts w:ascii="Times New Roman" w:hAnsi="Times New Roman"/>
          <w:b/>
          <w:color w:val="auto"/>
          <w:lang w:val="uk-UA"/>
        </w:rPr>
        <w:t>ПЕРЕДМОВА</w:t>
      </w:r>
    </w:p>
    <w:p w:rsidR="004C6B78" w:rsidRPr="004C6B78" w:rsidRDefault="004C6B78" w:rsidP="004C6B78">
      <w:pPr>
        <w:spacing w:after="0" w:line="240" w:lineRule="auto"/>
        <w:ind w:firstLine="709"/>
        <w:rPr>
          <w:lang w:val="uk-UA"/>
        </w:rPr>
      </w:pPr>
    </w:p>
    <w:p w:rsidR="00B02BBE" w:rsidRPr="004C6B78" w:rsidRDefault="00485769" w:rsidP="004C6B78">
      <w:pPr>
        <w:pStyle w:val="24"/>
        <w:shd w:val="clear" w:color="auto" w:fill="auto"/>
        <w:spacing w:after="0" w:line="240" w:lineRule="auto"/>
        <w:ind w:firstLine="709"/>
        <w:jc w:val="both"/>
        <w:rPr>
          <w:rFonts w:ascii="Times New Roman" w:hAnsi="Times New Roman" w:cs="Times New Roman"/>
          <w:sz w:val="28"/>
          <w:szCs w:val="28"/>
          <w:lang w:val="uk-UA"/>
        </w:rPr>
      </w:pPr>
      <w:r w:rsidRPr="004C6B78">
        <w:rPr>
          <w:rFonts w:ascii="Times New Roman" w:hAnsi="Times New Roman" w:cs="Times New Roman"/>
          <w:sz w:val="28"/>
          <w:szCs w:val="28"/>
          <w:lang w:val="uk-UA"/>
        </w:rPr>
        <w:t>Цей</w:t>
      </w:r>
      <w:r w:rsidR="00B02BBE" w:rsidRPr="004C6B78">
        <w:rPr>
          <w:rFonts w:ascii="Times New Roman" w:hAnsi="Times New Roman" w:cs="Times New Roman"/>
          <w:sz w:val="28"/>
          <w:szCs w:val="28"/>
          <w:lang w:val="uk-UA"/>
        </w:rPr>
        <w:t xml:space="preserve"> </w:t>
      </w:r>
      <w:r w:rsidR="008634EC">
        <w:rPr>
          <w:rFonts w:ascii="Times New Roman" w:hAnsi="Times New Roman" w:cs="Times New Roman"/>
          <w:sz w:val="28"/>
          <w:szCs w:val="28"/>
          <w:lang w:val="uk-UA"/>
        </w:rPr>
        <w:t>стандарт</w:t>
      </w:r>
      <w:r w:rsidR="008634EC" w:rsidRPr="004C6B78">
        <w:rPr>
          <w:rFonts w:ascii="Times New Roman" w:hAnsi="Times New Roman" w:cs="Times New Roman"/>
          <w:sz w:val="28"/>
          <w:szCs w:val="28"/>
          <w:lang w:val="uk-UA"/>
        </w:rPr>
        <w:t xml:space="preserve"> </w:t>
      </w:r>
      <w:r w:rsidR="00B02BBE" w:rsidRPr="004C6B78">
        <w:rPr>
          <w:rFonts w:ascii="Times New Roman" w:hAnsi="Times New Roman" w:cs="Times New Roman"/>
          <w:sz w:val="28"/>
          <w:szCs w:val="28"/>
          <w:lang w:val="uk-UA"/>
        </w:rPr>
        <w:t>бу</w:t>
      </w:r>
      <w:r w:rsidR="008634EC">
        <w:rPr>
          <w:rFonts w:ascii="Times New Roman" w:hAnsi="Times New Roman" w:cs="Times New Roman"/>
          <w:sz w:val="28"/>
          <w:szCs w:val="28"/>
          <w:lang w:val="uk-UA"/>
        </w:rPr>
        <w:t>ло</w:t>
      </w:r>
      <w:r w:rsidR="00B02BBE" w:rsidRPr="004C6B78">
        <w:rPr>
          <w:rFonts w:ascii="Times New Roman" w:hAnsi="Times New Roman" w:cs="Times New Roman"/>
          <w:sz w:val="28"/>
          <w:szCs w:val="28"/>
          <w:lang w:val="uk-UA"/>
        </w:rPr>
        <w:t xml:space="preserve"> підготовлен</w:t>
      </w:r>
      <w:r w:rsidR="008634EC">
        <w:rPr>
          <w:rFonts w:ascii="Times New Roman" w:hAnsi="Times New Roman" w:cs="Times New Roman"/>
          <w:sz w:val="28"/>
          <w:szCs w:val="28"/>
          <w:lang w:val="uk-UA"/>
        </w:rPr>
        <w:t>о</w:t>
      </w:r>
      <w:r w:rsidR="00B02BBE" w:rsidRPr="004C6B78">
        <w:rPr>
          <w:rFonts w:ascii="Times New Roman" w:hAnsi="Times New Roman" w:cs="Times New Roman"/>
          <w:sz w:val="28"/>
          <w:szCs w:val="28"/>
          <w:lang w:val="uk-UA"/>
        </w:rPr>
        <w:t xml:space="preserve"> Технічним Комітетом ЄКС/ТК 67 «Керамічні плитки», секретаріат</w:t>
      </w:r>
      <w:r w:rsidR="00964C53" w:rsidRPr="004C6B78">
        <w:rPr>
          <w:rFonts w:ascii="Times New Roman" w:hAnsi="Times New Roman" w:cs="Times New Roman"/>
          <w:sz w:val="28"/>
          <w:szCs w:val="28"/>
          <w:lang w:val="uk-UA"/>
        </w:rPr>
        <w:t xml:space="preserve">ом якого </w:t>
      </w:r>
      <w:r w:rsidR="00B02BBE" w:rsidRPr="004C6B78">
        <w:rPr>
          <w:rFonts w:ascii="Times New Roman" w:hAnsi="Times New Roman" w:cs="Times New Roman"/>
          <w:sz w:val="28"/>
          <w:szCs w:val="28"/>
          <w:lang w:val="uk-UA"/>
        </w:rPr>
        <w:t>є UNI (державний орган уніфікації Італії).</w:t>
      </w:r>
    </w:p>
    <w:p w:rsidR="00B02BBE" w:rsidRPr="004C6B78" w:rsidRDefault="00345999" w:rsidP="004C6B78">
      <w:pPr>
        <w:pStyle w:val="24"/>
        <w:shd w:val="clear" w:color="auto" w:fill="auto"/>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Цей стандарт</w:t>
      </w:r>
      <w:r w:rsidR="00B02BBE" w:rsidRPr="004C6B78">
        <w:rPr>
          <w:rFonts w:ascii="Times New Roman" w:hAnsi="Times New Roman" w:cs="Times New Roman"/>
          <w:sz w:val="28"/>
          <w:szCs w:val="28"/>
          <w:lang w:val="uk-UA"/>
        </w:rPr>
        <w:t xml:space="preserve"> м</w:t>
      </w:r>
      <w:r w:rsidR="008634EC">
        <w:rPr>
          <w:rFonts w:ascii="Times New Roman" w:hAnsi="Times New Roman" w:cs="Times New Roman"/>
          <w:sz w:val="28"/>
          <w:szCs w:val="28"/>
          <w:lang w:val="uk-UA"/>
        </w:rPr>
        <w:t>ає</w:t>
      </w:r>
      <w:r w:rsidR="00B02BBE" w:rsidRPr="004C6B78">
        <w:rPr>
          <w:rFonts w:ascii="Times New Roman" w:hAnsi="Times New Roman" w:cs="Times New Roman"/>
          <w:sz w:val="28"/>
          <w:szCs w:val="28"/>
          <w:lang w:val="uk-UA"/>
        </w:rPr>
        <w:t xml:space="preserve"> набути статусу державного стандарту або </w:t>
      </w:r>
      <w:r w:rsidR="008634EC">
        <w:rPr>
          <w:rFonts w:ascii="Times New Roman" w:hAnsi="Times New Roman" w:cs="Times New Roman"/>
          <w:sz w:val="28"/>
          <w:szCs w:val="28"/>
          <w:lang w:val="uk-UA"/>
        </w:rPr>
        <w:t>о</w:t>
      </w:r>
      <w:r w:rsidR="00B02BBE" w:rsidRPr="004C6B78">
        <w:rPr>
          <w:rFonts w:ascii="Times New Roman" w:hAnsi="Times New Roman" w:cs="Times New Roman"/>
          <w:sz w:val="28"/>
          <w:szCs w:val="28"/>
          <w:lang w:val="uk-UA"/>
        </w:rPr>
        <w:t>публік</w:t>
      </w:r>
      <w:r w:rsidR="008634EC">
        <w:rPr>
          <w:rFonts w:ascii="Times New Roman" w:hAnsi="Times New Roman" w:cs="Times New Roman"/>
          <w:sz w:val="28"/>
          <w:szCs w:val="28"/>
          <w:lang w:val="uk-UA"/>
        </w:rPr>
        <w:t xml:space="preserve">уванням </w:t>
      </w:r>
      <w:r w:rsidR="00B02BBE" w:rsidRPr="004C6B78">
        <w:rPr>
          <w:rFonts w:ascii="Times New Roman" w:hAnsi="Times New Roman" w:cs="Times New Roman"/>
          <w:sz w:val="28"/>
          <w:szCs w:val="28"/>
          <w:lang w:val="uk-UA"/>
        </w:rPr>
        <w:t xml:space="preserve">ідентичного тексту, або </w:t>
      </w:r>
      <w:r w:rsidR="005927D2">
        <w:rPr>
          <w:rFonts w:ascii="Times New Roman" w:hAnsi="Times New Roman" w:cs="Times New Roman"/>
          <w:sz w:val="28"/>
          <w:szCs w:val="28"/>
          <w:lang w:val="uk-UA"/>
        </w:rPr>
        <w:t>визнанням</w:t>
      </w:r>
      <w:r w:rsidR="00B02BBE" w:rsidRPr="004C6B78">
        <w:rPr>
          <w:rFonts w:ascii="Times New Roman" w:hAnsi="Times New Roman" w:cs="Times New Roman"/>
          <w:sz w:val="28"/>
          <w:szCs w:val="28"/>
          <w:lang w:val="uk-UA"/>
        </w:rPr>
        <w:t xml:space="preserve"> </w:t>
      </w:r>
      <w:r w:rsidR="00007BCA" w:rsidRPr="004C6B78">
        <w:rPr>
          <w:rFonts w:ascii="Times New Roman" w:hAnsi="Times New Roman" w:cs="Times New Roman"/>
          <w:sz w:val="28"/>
          <w:szCs w:val="28"/>
          <w:lang w:val="uk-UA"/>
        </w:rPr>
        <w:t>щонайпізніше</w:t>
      </w:r>
      <w:r w:rsidR="00B02BBE" w:rsidRPr="004C6B78">
        <w:rPr>
          <w:rFonts w:ascii="Times New Roman" w:hAnsi="Times New Roman" w:cs="Times New Roman"/>
          <w:sz w:val="28"/>
          <w:szCs w:val="28"/>
          <w:lang w:val="uk-UA"/>
        </w:rPr>
        <w:t xml:space="preserve"> в серпні 2017 року, а також при умові що всі національні стандарти, що суперечать </w:t>
      </w:r>
      <w:r w:rsidR="005927D2">
        <w:rPr>
          <w:rFonts w:ascii="Times New Roman" w:hAnsi="Times New Roman" w:cs="Times New Roman"/>
          <w:sz w:val="28"/>
          <w:szCs w:val="28"/>
          <w:lang w:val="uk-UA"/>
        </w:rPr>
        <w:t>цьому стандарту</w:t>
      </w:r>
      <w:r w:rsidR="00B02BBE" w:rsidRPr="004C6B78">
        <w:rPr>
          <w:rFonts w:ascii="Times New Roman" w:hAnsi="Times New Roman" w:cs="Times New Roman"/>
          <w:sz w:val="28"/>
          <w:szCs w:val="28"/>
          <w:lang w:val="uk-UA"/>
        </w:rPr>
        <w:t xml:space="preserve">, мають бути </w:t>
      </w:r>
      <w:r w:rsidR="005927D2">
        <w:rPr>
          <w:rFonts w:ascii="Times New Roman" w:hAnsi="Times New Roman" w:cs="Times New Roman"/>
          <w:sz w:val="28"/>
          <w:szCs w:val="28"/>
          <w:lang w:val="uk-UA"/>
        </w:rPr>
        <w:t>скасовані</w:t>
      </w:r>
      <w:r w:rsidR="00B02BBE" w:rsidRPr="004C6B78">
        <w:rPr>
          <w:rFonts w:ascii="Times New Roman" w:hAnsi="Times New Roman" w:cs="Times New Roman"/>
          <w:sz w:val="28"/>
          <w:szCs w:val="28"/>
          <w:lang w:val="uk-UA"/>
        </w:rPr>
        <w:t xml:space="preserve"> </w:t>
      </w:r>
      <w:r w:rsidR="005927D2">
        <w:rPr>
          <w:rFonts w:ascii="Times New Roman" w:hAnsi="Times New Roman" w:cs="Times New Roman"/>
          <w:sz w:val="28"/>
          <w:szCs w:val="28"/>
          <w:lang w:val="uk-UA"/>
        </w:rPr>
        <w:t xml:space="preserve">не </w:t>
      </w:r>
      <w:r w:rsidR="00007BCA" w:rsidRPr="004C6B78">
        <w:rPr>
          <w:rFonts w:ascii="Times New Roman" w:hAnsi="Times New Roman" w:cs="Times New Roman"/>
          <w:sz w:val="28"/>
          <w:szCs w:val="28"/>
          <w:lang w:val="uk-UA"/>
        </w:rPr>
        <w:t>пізніше</w:t>
      </w:r>
      <w:r w:rsidR="005927D2">
        <w:rPr>
          <w:rFonts w:ascii="Times New Roman" w:hAnsi="Times New Roman" w:cs="Times New Roman"/>
          <w:sz w:val="28"/>
          <w:szCs w:val="28"/>
          <w:lang w:val="uk-UA"/>
        </w:rPr>
        <w:t xml:space="preserve"> </w:t>
      </w:r>
      <w:r w:rsidR="00B02BBE" w:rsidRPr="004C6B78">
        <w:rPr>
          <w:rFonts w:ascii="Times New Roman" w:hAnsi="Times New Roman" w:cs="Times New Roman"/>
          <w:sz w:val="28"/>
          <w:szCs w:val="28"/>
          <w:lang w:val="uk-UA"/>
        </w:rPr>
        <w:t>листопад</w:t>
      </w:r>
      <w:r w:rsidR="005927D2">
        <w:rPr>
          <w:rFonts w:ascii="Times New Roman" w:hAnsi="Times New Roman" w:cs="Times New Roman"/>
          <w:sz w:val="28"/>
          <w:szCs w:val="28"/>
          <w:lang w:val="uk-UA"/>
        </w:rPr>
        <w:t>а</w:t>
      </w:r>
      <w:r w:rsidR="00B02BBE" w:rsidRPr="004C6B78">
        <w:rPr>
          <w:rFonts w:ascii="Times New Roman" w:hAnsi="Times New Roman" w:cs="Times New Roman"/>
          <w:sz w:val="28"/>
          <w:szCs w:val="28"/>
          <w:lang w:val="uk-UA"/>
        </w:rPr>
        <w:t xml:space="preserve"> 2018 року.</w:t>
      </w:r>
    </w:p>
    <w:p w:rsidR="00B02BBE" w:rsidRPr="004C6B78" w:rsidRDefault="00B02BBE" w:rsidP="004C6B78">
      <w:pPr>
        <w:pStyle w:val="24"/>
        <w:shd w:val="clear" w:color="auto" w:fill="auto"/>
        <w:spacing w:after="0" w:line="240" w:lineRule="auto"/>
        <w:ind w:firstLine="709"/>
        <w:jc w:val="both"/>
        <w:rPr>
          <w:rFonts w:ascii="Times New Roman" w:hAnsi="Times New Roman" w:cs="Times New Roman"/>
          <w:sz w:val="28"/>
          <w:szCs w:val="28"/>
          <w:lang w:val="uk-UA"/>
        </w:rPr>
      </w:pPr>
      <w:r w:rsidRPr="004C6B78">
        <w:rPr>
          <w:rFonts w:ascii="Times New Roman" w:hAnsi="Times New Roman" w:cs="Times New Roman"/>
          <w:sz w:val="28"/>
          <w:szCs w:val="28"/>
          <w:lang w:val="uk-UA"/>
        </w:rPr>
        <w:t xml:space="preserve">Варто звернути увагу на ймовірність того, що деякі елементи </w:t>
      </w:r>
      <w:r w:rsidR="005927D2">
        <w:rPr>
          <w:rFonts w:ascii="Times New Roman" w:hAnsi="Times New Roman" w:cs="Times New Roman"/>
          <w:sz w:val="28"/>
          <w:szCs w:val="28"/>
          <w:lang w:val="uk-UA"/>
        </w:rPr>
        <w:t>цього</w:t>
      </w:r>
      <w:r w:rsidRPr="004C6B78">
        <w:rPr>
          <w:rFonts w:ascii="Times New Roman" w:hAnsi="Times New Roman" w:cs="Times New Roman"/>
          <w:sz w:val="28"/>
          <w:szCs w:val="28"/>
          <w:lang w:val="uk-UA"/>
        </w:rPr>
        <w:t xml:space="preserve"> </w:t>
      </w:r>
      <w:r w:rsidRPr="004C6B78">
        <w:rPr>
          <w:rFonts w:ascii="Times New Roman" w:hAnsi="Times New Roman" w:cs="Times New Roman"/>
          <w:sz w:val="28"/>
          <w:szCs w:val="28"/>
          <w:lang w:val="uk-UA"/>
        </w:rPr>
        <w:lastRenderedPageBreak/>
        <w:t>документу можуть бути об’єктами патентного права. ЄКС не несе відповідальності за виявлення будь-яких або всіх таких патентних прав.</w:t>
      </w:r>
    </w:p>
    <w:p w:rsidR="00B02BBE" w:rsidRPr="004C6B78" w:rsidRDefault="005927D2" w:rsidP="004C6B78">
      <w:pPr>
        <w:pStyle w:val="24"/>
        <w:shd w:val="clear" w:color="auto" w:fill="auto"/>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Цей стандарт</w:t>
      </w:r>
      <w:r w:rsidR="00B02BBE" w:rsidRPr="004C6B78">
        <w:rPr>
          <w:rFonts w:ascii="Times New Roman" w:hAnsi="Times New Roman" w:cs="Times New Roman"/>
          <w:sz w:val="28"/>
          <w:szCs w:val="28"/>
          <w:lang w:val="uk-UA"/>
        </w:rPr>
        <w:t xml:space="preserve"> замінює EN 12004:2007+A1:2012</w:t>
      </w:r>
      <w:r>
        <w:rPr>
          <w:rFonts w:ascii="Times New Roman" w:hAnsi="Times New Roman" w:cs="Times New Roman"/>
          <w:sz w:val="28"/>
          <w:szCs w:val="28"/>
          <w:lang w:val="uk-UA"/>
        </w:rPr>
        <w:t>.</w:t>
      </w:r>
    </w:p>
    <w:p w:rsidR="00B02BBE" w:rsidRPr="004C6B78" w:rsidRDefault="00B02BBE" w:rsidP="004C6B78">
      <w:pPr>
        <w:pStyle w:val="24"/>
        <w:shd w:val="clear" w:color="auto" w:fill="auto"/>
        <w:spacing w:after="0" w:line="240" w:lineRule="auto"/>
        <w:ind w:firstLine="709"/>
        <w:jc w:val="both"/>
        <w:rPr>
          <w:rFonts w:ascii="Times New Roman" w:hAnsi="Times New Roman" w:cs="Times New Roman"/>
          <w:sz w:val="28"/>
          <w:szCs w:val="28"/>
          <w:lang w:val="uk-UA"/>
        </w:rPr>
      </w:pPr>
      <w:r w:rsidRPr="004C6B78">
        <w:rPr>
          <w:rFonts w:ascii="Times New Roman" w:hAnsi="Times New Roman" w:cs="Times New Roman"/>
          <w:sz w:val="28"/>
          <w:szCs w:val="28"/>
          <w:lang w:val="uk-UA"/>
        </w:rPr>
        <w:t>Даний документ був підготовлений за мандатом, наданим ЄКС Європейською Комісією та Європейською асоціацією вільної торгівлі, та відповідає необхідним вимогам Директиви (Директив) ЄС щодо будівельних робіт та Регламенту № 305</w:t>
      </w:r>
      <w:r w:rsidR="005927D2">
        <w:rPr>
          <w:rFonts w:ascii="Times New Roman" w:hAnsi="Times New Roman" w:cs="Times New Roman"/>
          <w:sz w:val="28"/>
          <w:szCs w:val="28"/>
          <w:lang w:val="uk-UA"/>
        </w:rPr>
        <w:t>/</w:t>
      </w:r>
      <w:r w:rsidRPr="004C6B78">
        <w:rPr>
          <w:rFonts w:ascii="Times New Roman" w:hAnsi="Times New Roman" w:cs="Times New Roman"/>
          <w:sz w:val="28"/>
          <w:szCs w:val="28"/>
          <w:lang w:val="uk-UA"/>
        </w:rPr>
        <w:t>2011.</w:t>
      </w:r>
    </w:p>
    <w:p w:rsidR="00B02BBE" w:rsidRPr="004C6B78" w:rsidRDefault="00B02BBE" w:rsidP="004C6B78">
      <w:pPr>
        <w:pStyle w:val="24"/>
        <w:shd w:val="clear" w:color="auto" w:fill="auto"/>
        <w:spacing w:after="0" w:line="240" w:lineRule="auto"/>
        <w:ind w:firstLine="709"/>
        <w:jc w:val="both"/>
        <w:rPr>
          <w:rFonts w:ascii="Times New Roman" w:hAnsi="Times New Roman" w:cs="Times New Roman"/>
          <w:sz w:val="28"/>
          <w:szCs w:val="28"/>
          <w:lang w:val="uk-UA"/>
        </w:rPr>
      </w:pPr>
      <w:r w:rsidRPr="004C6B78">
        <w:rPr>
          <w:rFonts w:ascii="Times New Roman" w:hAnsi="Times New Roman" w:cs="Times New Roman"/>
          <w:sz w:val="28"/>
          <w:szCs w:val="28"/>
          <w:lang w:val="uk-UA"/>
        </w:rPr>
        <w:t xml:space="preserve">Для ознайомлення </w:t>
      </w:r>
      <w:r w:rsidR="0078042F" w:rsidRPr="004C6B78">
        <w:rPr>
          <w:rFonts w:ascii="Times New Roman" w:hAnsi="Times New Roman" w:cs="Times New Roman"/>
          <w:sz w:val="28"/>
          <w:szCs w:val="28"/>
          <w:lang w:val="uk-UA"/>
        </w:rPr>
        <w:t>зі</w:t>
      </w:r>
      <w:r w:rsidRPr="004C6B78">
        <w:rPr>
          <w:rFonts w:ascii="Times New Roman" w:hAnsi="Times New Roman" w:cs="Times New Roman"/>
          <w:sz w:val="28"/>
          <w:szCs w:val="28"/>
          <w:lang w:val="uk-UA"/>
        </w:rPr>
        <w:t xml:space="preserve"> зв’язаними з цим </w:t>
      </w:r>
      <w:r w:rsidR="005927D2">
        <w:rPr>
          <w:rFonts w:ascii="Times New Roman" w:hAnsi="Times New Roman" w:cs="Times New Roman"/>
          <w:sz w:val="28"/>
          <w:szCs w:val="28"/>
          <w:lang w:val="uk-UA"/>
        </w:rPr>
        <w:t>с</w:t>
      </w:r>
      <w:r w:rsidRPr="004C6B78">
        <w:rPr>
          <w:rFonts w:ascii="Times New Roman" w:hAnsi="Times New Roman" w:cs="Times New Roman"/>
          <w:sz w:val="28"/>
          <w:szCs w:val="28"/>
          <w:lang w:val="uk-UA"/>
        </w:rPr>
        <w:t>тандартом регулятивними актами,</w:t>
      </w:r>
      <w:r w:rsidR="00E33E13" w:rsidRPr="004C6B78">
        <w:rPr>
          <w:rFonts w:ascii="Times New Roman" w:hAnsi="Times New Roman" w:cs="Times New Roman"/>
          <w:sz w:val="28"/>
          <w:szCs w:val="28"/>
          <w:lang w:val="uk-UA"/>
        </w:rPr>
        <w:t xml:space="preserve"> слід</w:t>
      </w:r>
      <w:r w:rsidRPr="004C6B78">
        <w:rPr>
          <w:rFonts w:ascii="Times New Roman" w:hAnsi="Times New Roman" w:cs="Times New Roman"/>
          <w:sz w:val="28"/>
          <w:szCs w:val="28"/>
          <w:lang w:val="uk-UA"/>
        </w:rPr>
        <w:t xml:space="preserve"> дивитись інформаційний додаток ZA, який є невід’ємною частиною цього документа.</w:t>
      </w:r>
    </w:p>
    <w:p w:rsidR="00B02BBE" w:rsidRPr="004C6B78" w:rsidRDefault="00B02BBE" w:rsidP="004C6B78">
      <w:pPr>
        <w:pStyle w:val="24"/>
        <w:shd w:val="clear" w:color="auto" w:fill="auto"/>
        <w:spacing w:after="0" w:line="240" w:lineRule="auto"/>
        <w:ind w:firstLine="709"/>
        <w:jc w:val="both"/>
        <w:rPr>
          <w:rFonts w:ascii="Times New Roman" w:hAnsi="Times New Roman" w:cs="Times New Roman"/>
          <w:sz w:val="28"/>
          <w:szCs w:val="28"/>
          <w:lang w:val="uk-UA"/>
        </w:rPr>
      </w:pPr>
      <w:r w:rsidRPr="004C6B78">
        <w:rPr>
          <w:rFonts w:ascii="Times New Roman" w:hAnsi="Times New Roman" w:cs="Times New Roman"/>
          <w:sz w:val="28"/>
          <w:szCs w:val="28"/>
          <w:lang w:val="uk-UA"/>
        </w:rPr>
        <w:t xml:space="preserve">Список значних технічних відмінностей між </w:t>
      </w:r>
      <w:r w:rsidR="005927D2">
        <w:rPr>
          <w:rFonts w:ascii="Times New Roman" w:hAnsi="Times New Roman" w:cs="Times New Roman"/>
          <w:sz w:val="28"/>
          <w:szCs w:val="28"/>
          <w:lang w:val="uk-UA"/>
        </w:rPr>
        <w:t>цим</w:t>
      </w:r>
      <w:r w:rsidRPr="004C6B78">
        <w:rPr>
          <w:rFonts w:ascii="Times New Roman" w:hAnsi="Times New Roman" w:cs="Times New Roman"/>
          <w:sz w:val="28"/>
          <w:szCs w:val="28"/>
          <w:lang w:val="uk-UA"/>
        </w:rPr>
        <w:t xml:space="preserve"> </w:t>
      </w:r>
      <w:r w:rsidR="005927D2">
        <w:rPr>
          <w:rFonts w:ascii="Times New Roman" w:hAnsi="Times New Roman" w:cs="Times New Roman"/>
          <w:sz w:val="28"/>
          <w:szCs w:val="28"/>
          <w:lang w:val="uk-UA"/>
        </w:rPr>
        <w:t>с</w:t>
      </w:r>
      <w:r w:rsidRPr="004C6B78">
        <w:rPr>
          <w:rFonts w:ascii="Times New Roman" w:hAnsi="Times New Roman" w:cs="Times New Roman"/>
          <w:sz w:val="28"/>
          <w:szCs w:val="28"/>
          <w:lang w:val="uk-UA"/>
        </w:rPr>
        <w:t>тандартом та його попереднім виданням:</w:t>
      </w:r>
    </w:p>
    <w:p w:rsidR="00B02BBE" w:rsidRPr="004C6B78" w:rsidRDefault="00B02BBE" w:rsidP="004C6B78">
      <w:pPr>
        <w:pStyle w:val="24"/>
        <w:numPr>
          <w:ilvl w:val="0"/>
          <w:numId w:val="2"/>
        </w:numPr>
        <w:shd w:val="clear" w:color="auto" w:fill="auto"/>
        <w:spacing w:after="0" w:line="240" w:lineRule="auto"/>
        <w:ind w:left="0" w:firstLine="709"/>
        <w:jc w:val="both"/>
        <w:rPr>
          <w:rFonts w:ascii="Times New Roman" w:hAnsi="Times New Roman" w:cs="Times New Roman"/>
          <w:sz w:val="28"/>
          <w:szCs w:val="28"/>
          <w:lang w:val="uk-UA"/>
        </w:rPr>
      </w:pPr>
      <w:r w:rsidRPr="004C6B78">
        <w:rPr>
          <w:rFonts w:ascii="Times New Roman" w:hAnsi="Times New Roman" w:cs="Times New Roman"/>
          <w:sz w:val="28"/>
          <w:szCs w:val="28"/>
          <w:lang w:val="uk-UA"/>
        </w:rPr>
        <w:t>Пункт 3.6.1 заміна терміну «Фундаментальний» на «Основний»;</w:t>
      </w:r>
    </w:p>
    <w:p w:rsidR="00B02BBE" w:rsidRPr="004C6B78" w:rsidRDefault="00B02BBE" w:rsidP="004C6B78">
      <w:pPr>
        <w:pStyle w:val="24"/>
        <w:numPr>
          <w:ilvl w:val="0"/>
          <w:numId w:val="2"/>
        </w:numPr>
        <w:shd w:val="clear" w:color="auto" w:fill="auto"/>
        <w:spacing w:after="0" w:line="240" w:lineRule="auto"/>
        <w:ind w:left="0" w:firstLine="709"/>
        <w:jc w:val="both"/>
        <w:rPr>
          <w:rFonts w:ascii="Times New Roman" w:hAnsi="Times New Roman" w:cs="Times New Roman"/>
          <w:sz w:val="28"/>
          <w:szCs w:val="28"/>
          <w:lang w:val="uk-UA"/>
        </w:rPr>
      </w:pPr>
      <w:r w:rsidRPr="004C6B78">
        <w:rPr>
          <w:rFonts w:ascii="Times New Roman" w:hAnsi="Times New Roman" w:cs="Times New Roman"/>
          <w:sz w:val="28"/>
          <w:szCs w:val="28"/>
          <w:lang w:val="uk-UA"/>
        </w:rPr>
        <w:t>Пункт 4, Таблиці 1, 2 та 3;</w:t>
      </w:r>
    </w:p>
    <w:p w:rsidR="00B02BBE" w:rsidRPr="004C6B78" w:rsidRDefault="00B02BBE" w:rsidP="004C6B78">
      <w:pPr>
        <w:pStyle w:val="24"/>
        <w:numPr>
          <w:ilvl w:val="0"/>
          <w:numId w:val="2"/>
        </w:numPr>
        <w:shd w:val="clear" w:color="auto" w:fill="auto"/>
        <w:spacing w:after="0" w:line="240" w:lineRule="auto"/>
        <w:ind w:left="0" w:firstLine="709"/>
        <w:jc w:val="both"/>
        <w:rPr>
          <w:rFonts w:ascii="Times New Roman" w:hAnsi="Times New Roman" w:cs="Times New Roman"/>
          <w:sz w:val="28"/>
          <w:szCs w:val="28"/>
          <w:lang w:val="uk-UA"/>
        </w:rPr>
      </w:pPr>
      <w:r w:rsidRPr="004C6B78">
        <w:rPr>
          <w:rFonts w:ascii="Times New Roman" w:hAnsi="Times New Roman" w:cs="Times New Roman"/>
          <w:sz w:val="28"/>
          <w:szCs w:val="28"/>
          <w:lang w:val="uk-UA"/>
        </w:rPr>
        <w:t>Новий Пункт 5</w:t>
      </w:r>
    </w:p>
    <w:p w:rsidR="00B02BBE" w:rsidRPr="004C6B78" w:rsidRDefault="00F06044" w:rsidP="004C6B78">
      <w:pPr>
        <w:pStyle w:val="24"/>
        <w:numPr>
          <w:ilvl w:val="0"/>
          <w:numId w:val="2"/>
        </w:numPr>
        <w:shd w:val="clear" w:color="auto" w:fill="auto"/>
        <w:spacing w:after="0" w:line="240" w:lineRule="auto"/>
        <w:ind w:left="0" w:firstLine="709"/>
        <w:jc w:val="both"/>
        <w:rPr>
          <w:rFonts w:ascii="Times New Roman" w:hAnsi="Times New Roman" w:cs="Times New Roman"/>
          <w:sz w:val="28"/>
          <w:szCs w:val="28"/>
          <w:lang w:val="uk-UA"/>
        </w:rPr>
      </w:pPr>
      <w:r w:rsidRPr="004C6B78">
        <w:rPr>
          <w:rFonts w:ascii="Times New Roman" w:hAnsi="Times New Roman" w:cs="Times New Roman"/>
          <w:sz w:val="28"/>
          <w:szCs w:val="28"/>
          <w:lang w:val="uk-UA"/>
        </w:rPr>
        <w:t>Новий Пункт 6 у відповідності</w:t>
      </w:r>
      <w:r w:rsidR="00B02BBE" w:rsidRPr="004C6B78">
        <w:rPr>
          <w:rFonts w:ascii="Times New Roman" w:hAnsi="Times New Roman" w:cs="Times New Roman"/>
          <w:sz w:val="28"/>
          <w:szCs w:val="28"/>
          <w:lang w:val="uk-UA"/>
        </w:rPr>
        <w:t xml:space="preserve"> з рекомендаційними документами ЄКС;</w:t>
      </w:r>
    </w:p>
    <w:p w:rsidR="00B02BBE" w:rsidRPr="004C6B78" w:rsidRDefault="00B02BBE" w:rsidP="004C6B78">
      <w:pPr>
        <w:pStyle w:val="24"/>
        <w:numPr>
          <w:ilvl w:val="0"/>
          <w:numId w:val="2"/>
        </w:numPr>
        <w:shd w:val="clear" w:color="auto" w:fill="auto"/>
        <w:spacing w:after="0" w:line="240" w:lineRule="auto"/>
        <w:ind w:left="0" w:firstLine="709"/>
        <w:jc w:val="both"/>
        <w:rPr>
          <w:rFonts w:ascii="Times New Roman" w:hAnsi="Times New Roman" w:cs="Times New Roman"/>
          <w:sz w:val="28"/>
          <w:szCs w:val="28"/>
          <w:lang w:val="uk-UA"/>
        </w:rPr>
      </w:pPr>
      <w:r w:rsidRPr="004C6B78">
        <w:rPr>
          <w:rFonts w:ascii="Times New Roman" w:hAnsi="Times New Roman" w:cs="Times New Roman"/>
          <w:sz w:val="28"/>
          <w:szCs w:val="28"/>
          <w:lang w:val="uk-UA"/>
        </w:rPr>
        <w:t>Новий Додаток ZA (</w:t>
      </w:r>
      <w:r w:rsidR="005927D2">
        <w:rPr>
          <w:rFonts w:ascii="Times New Roman" w:hAnsi="Times New Roman" w:cs="Times New Roman"/>
          <w:sz w:val="28"/>
          <w:szCs w:val="28"/>
          <w:lang w:val="uk-UA"/>
        </w:rPr>
        <w:t>довідковий</w:t>
      </w:r>
      <w:r w:rsidRPr="004C6B78">
        <w:rPr>
          <w:rFonts w:ascii="Times New Roman" w:hAnsi="Times New Roman" w:cs="Times New Roman"/>
          <w:sz w:val="28"/>
          <w:szCs w:val="28"/>
          <w:lang w:val="uk-UA"/>
        </w:rPr>
        <w:t xml:space="preserve">) згідно з </w:t>
      </w:r>
      <w:r w:rsidR="00C258C8" w:rsidRPr="004C6B78">
        <w:rPr>
          <w:rFonts w:ascii="Times New Roman" w:hAnsi="Times New Roman" w:cs="Times New Roman"/>
          <w:sz w:val="28"/>
          <w:szCs w:val="28"/>
          <w:lang w:val="uk-UA"/>
        </w:rPr>
        <w:t>Регламентом</w:t>
      </w:r>
      <w:r w:rsidRPr="004C6B78">
        <w:rPr>
          <w:rFonts w:ascii="Times New Roman" w:hAnsi="Times New Roman" w:cs="Times New Roman"/>
          <w:sz w:val="28"/>
          <w:szCs w:val="28"/>
          <w:lang w:val="uk-UA"/>
        </w:rPr>
        <w:t xml:space="preserve"> </w:t>
      </w:r>
      <w:r w:rsidR="00C258C8" w:rsidRPr="004C6B78">
        <w:rPr>
          <w:rFonts w:ascii="Times New Roman" w:hAnsi="Times New Roman" w:cs="Times New Roman"/>
          <w:sz w:val="28"/>
          <w:szCs w:val="28"/>
          <w:lang w:val="uk-UA"/>
        </w:rPr>
        <w:t>щодо будівельних матеріалів</w:t>
      </w:r>
      <w:r w:rsidRPr="004C6B78">
        <w:rPr>
          <w:rFonts w:ascii="Times New Roman" w:hAnsi="Times New Roman" w:cs="Times New Roman"/>
          <w:sz w:val="28"/>
          <w:szCs w:val="28"/>
          <w:lang w:val="uk-UA"/>
        </w:rPr>
        <w:t xml:space="preserve"> (Директива ЄС № 305/2011) та Делегованими </w:t>
      </w:r>
      <w:r w:rsidR="00C258C8" w:rsidRPr="004C6B78">
        <w:rPr>
          <w:rFonts w:ascii="Times New Roman" w:hAnsi="Times New Roman" w:cs="Times New Roman"/>
          <w:sz w:val="28"/>
          <w:szCs w:val="28"/>
          <w:lang w:val="uk-UA"/>
        </w:rPr>
        <w:t>Регламентами</w:t>
      </w:r>
      <w:r w:rsidRPr="004C6B78">
        <w:rPr>
          <w:rFonts w:ascii="Times New Roman" w:hAnsi="Times New Roman" w:cs="Times New Roman"/>
          <w:sz w:val="28"/>
          <w:szCs w:val="28"/>
          <w:lang w:val="uk-UA"/>
        </w:rPr>
        <w:t xml:space="preserve"> Комісії (ЄС) № 157/2014 щодо </w:t>
      </w:r>
      <w:r w:rsidR="00C258C8" w:rsidRPr="004C6B78">
        <w:rPr>
          <w:rStyle w:val="tlid-translation"/>
          <w:rFonts w:ascii="Times New Roman" w:eastAsia="Arial" w:hAnsi="Times New Roman" w:cs="Times New Roman"/>
          <w:bCs/>
          <w:sz w:val="28"/>
          <w:szCs w:val="28"/>
          <w:lang w:val="uk-UA"/>
        </w:rPr>
        <w:t>Декларації якісних характеристик</w:t>
      </w:r>
      <w:r w:rsidRPr="004C6B78">
        <w:rPr>
          <w:rFonts w:ascii="Times New Roman" w:hAnsi="Times New Roman" w:cs="Times New Roman"/>
          <w:sz w:val="28"/>
          <w:szCs w:val="28"/>
          <w:lang w:val="uk-UA"/>
        </w:rPr>
        <w:t xml:space="preserve">, які доступні на веб-сайтах, (ЄС) № 574/2014 щодо Моделі Декларації </w:t>
      </w:r>
      <w:r w:rsidR="00C258C8" w:rsidRPr="004C6B78">
        <w:rPr>
          <w:rStyle w:val="tlid-translation"/>
          <w:rFonts w:ascii="Times New Roman" w:eastAsia="Arial" w:hAnsi="Times New Roman" w:cs="Times New Roman"/>
          <w:bCs/>
          <w:sz w:val="28"/>
          <w:szCs w:val="28"/>
          <w:lang w:val="uk-UA"/>
        </w:rPr>
        <w:t>якісних характеристик</w:t>
      </w:r>
      <w:r w:rsidR="00C258C8" w:rsidRPr="004C6B78">
        <w:rPr>
          <w:rFonts w:ascii="Times New Roman" w:hAnsi="Times New Roman" w:cs="Times New Roman"/>
          <w:sz w:val="28"/>
          <w:szCs w:val="28"/>
          <w:lang w:val="uk-UA"/>
        </w:rPr>
        <w:t xml:space="preserve"> </w:t>
      </w:r>
      <w:r w:rsidRPr="004C6B78">
        <w:rPr>
          <w:rFonts w:ascii="Times New Roman" w:hAnsi="Times New Roman" w:cs="Times New Roman"/>
          <w:sz w:val="28"/>
          <w:szCs w:val="28"/>
          <w:lang w:val="uk-UA"/>
        </w:rPr>
        <w:t>та (ЄС) № 568/2014 щодо оцінки та перевірки сталості експлуатаційних властивостей.</w:t>
      </w:r>
    </w:p>
    <w:p w:rsidR="00A37BCE" w:rsidRPr="004C6B78" w:rsidRDefault="00B02BBE" w:rsidP="004C6B78">
      <w:pPr>
        <w:pStyle w:val="24"/>
        <w:numPr>
          <w:ilvl w:val="0"/>
          <w:numId w:val="2"/>
        </w:numPr>
        <w:shd w:val="clear" w:color="auto" w:fill="auto"/>
        <w:spacing w:after="0" w:line="240" w:lineRule="auto"/>
        <w:ind w:left="0" w:firstLine="709"/>
        <w:jc w:val="both"/>
        <w:rPr>
          <w:rFonts w:ascii="Times New Roman" w:hAnsi="Times New Roman" w:cs="Times New Roman"/>
          <w:sz w:val="28"/>
          <w:szCs w:val="28"/>
          <w:lang w:val="uk-UA"/>
        </w:rPr>
      </w:pPr>
      <w:r w:rsidRPr="004C6B78">
        <w:rPr>
          <w:rFonts w:ascii="Times New Roman" w:hAnsi="Times New Roman" w:cs="Times New Roman"/>
          <w:sz w:val="28"/>
          <w:szCs w:val="28"/>
          <w:lang w:val="uk-UA"/>
        </w:rPr>
        <w:t xml:space="preserve">Згідно з Внутрішніми </w:t>
      </w:r>
      <w:r w:rsidR="00C258C8" w:rsidRPr="004C6B78">
        <w:rPr>
          <w:rFonts w:ascii="Times New Roman" w:hAnsi="Times New Roman" w:cs="Times New Roman"/>
          <w:sz w:val="28"/>
          <w:szCs w:val="28"/>
          <w:lang w:val="uk-UA"/>
        </w:rPr>
        <w:t>Регламентами</w:t>
      </w:r>
      <w:r w:rsidRPr="004C6B78">
        <w:rPr>
          <w:rFonts w:ascii="Times New Roman" w:hAnsi="Times New Roman" w:cs="Times New Roman"/>
          <w:sz w:val="28"/>
          <w:szCs w:val="28"/>
          <w:lang w:val="uk-UA"/>
        </w:rPr>
        <w:t xml:space="preserve"> ЄКС-ЄКЕС, національні </w:t>
      </w:r>
      <w:r w:rsidR="00F06044" w:rsidRPr="004C6B78">
        <w:rPr>
          <w:rFonts w:ascii="Times New Roman" w:hAnsi="Times New Roman" w:cs="Times New Roman"/>
          <w:sz w:val="28"/>
          <w:szCs w:val="28"/>
          <w:lang w:val="uk-UA"/>
        </w:rPr>
        <w:t>організації</w:t>
      </w:r>
      <w:r w:rsidRPr="004C6B78">
        <w:rPr>
          <w:rFonts w:ascii="Times New Roman" w:hAnsi="Times New Roman" w:cs="Times New Roman"/>
          <w:sz w:val="28"/>
          <w:szCs w:val="28"/>
          <w:lang w:val="uk-UA"/>
        </w:rPr>
        <w:t xml:space="preserve"> з питань стандартизації таких країн зобов’язані </w:t>
      </w:r>
      <w:r w:rsidR="00F06044" w:rsidRPr="004C6B78">
        <w:rPr>
          <w:rFonts w:ascii="Times New Roman" w:hAnsi="Times New Roman" w:cs="Times New Roman"/>
          <w:sz w:val="28"/>
          <w:szCs w:val="28"/>
          <w:lang w:val="uk-UA"/>
        </w:rPr>
        <w:t>реалізувати</w:t>
      </w:r>
      <w:r w:rsidRPr="004C6B78">
        <w:rPr>
          <w:rFonts w:ascii="Times New Roman" w:hAnsi="Times New Roman" w:cs="Times New Roman"/>
          <w:sz w:val="28"/>
          <w:szCs w:val="28"/>
          <w:lang w:val="uk-UA"/>
        </w:rPr>
        <w:t xml:space="preserve"> </w:t>
      </w:r>
      <w:r w:rsidR="00345999">
        <w:rPr>
          <w:rFonts w:ascii="Times New Roman" w:hAnsi="Times New Roman" w:cs="Times New Roman"/>
          <w:sz w:val="28"/>
          <w:szCs w:val="28"/>
          <w:lang w:val="uk-UA"/>
        </w:rPr>
        <w:t>Цей стандарт</w:t>
      </w:r>
      <w:r w:rsidRPr="004C6B78">
        <w:rPr>
          <w:rFonts w:ascii="Times New Roman" w:hAnsi="Times New Roman" w:cs="Times New Roman"/>
          <w:sz w:val="28"/>
          <w:szCs w:val="28"/>
          <w:lang w:val="uk-UA"/>
        </w:rPr>
        <w:t xml:space="preserve">: Австрія, Бельгія, Болгарія, Хорватія, Кіпр, Чехія, Данія, Естонія, Фінляндія, Колишня Югославська Республіка Македонія, Франція, Німеччина, Греція, Угорщина, Ісландія, Ірландія, Італія, Латвія, Литва, Люксембург, Мальта, Нідерланди, Норвегія, Польща, Португалія, Румунія, Сербія, Словаччина, Словенія, Іспанія, Швеція, Швейцарія, Туреччина та Великобританія. </w:t>
      </w:r>
    </w:p>
    <w:p w:rsidR="005927D2" w:rsidRDefault="005927D2" w:rsidP="004C6B78">
      <w:pPr>
        <w:pStyle w:val="2"/>
        <w:spacing w:before="0" w:line="240" w:lineRule="auto"/>
        <w:ind w:firstLine="709"/>
        <w:rPr>
          <w:rFonts w:ascii="Times New Roman" w:hAnsi="Times New Roman"/>
          <w:color w:val="auto"/>
          <w:lang w:val="uk-UA"/>
        </w:rPr>
      </w:pPr>
    </w:p>
    <w:p w:rsidR="005927D2" w:rsidRDefault="005927D2" w:rsidP="004C6B78">
      <w:pPr>
        <w:pStyle w:val="2"/>
        <w:spacing w:before="0" w:line="240" w:lineRule="auto"/>
        <w:ind w:firstLine="709"/>
        <w:rPr>
          <w:rFonts w:ascii="Times New Roman" w:hAnsi="Times New Roman"/>
          <w:color w:val="auto"/>
          <w:lang w:val="uk-UA"/>
        </w:rPr>
      </w:pPr>
    </w:p>
    <w:p w:rsidR="00A37BCE" w:rsidRDefault="005927D2" w:rsidP="004C6B78">
      <w:pPr>
        <w:pStyle w:val="2"/>
        <w:spacing w:before="0" w:line="240" w:lineRule="auto"/>
        <w:ind w:firstLine="709"/>
        <w:rPr>
          <w:rFonts w:ascii="Times New Roman" w:hAnsi="Times New Roman"/>
          <w:b/>
          <w:color w:val="auto"/>
          <w:lang w:val="uk-UA"/>
        </w:rPr>
      </w:pPr>
      <w:r w:rsidRPr="005927D2">
        <w:rPr>
          <w:rFonts w:ascii="Times New Roman" w:hAnsi="Times New Roman"/>
          <w:b/>
          <w:color w:val="auto"/>
          <w:lang w:val="uk-UA"/>
        </w:rPr>
        <w:t>ВСТУП</w:t>
      </w:r>
    </w:p>
    <w:p w:rsidR="005927D2" w:rsidRDefault="005927D2" w:rsidP="005927D2">
      <w:pPr>
        <w:rPr>
          <w:lang w:val="uk-UA"/>
        </w:rPr>
      </w:pPr>
    </w:p>
    <w:p w:rsidR="005927D2" w:rsidRPr="005927D2" w:rsidRDefault="005927D2" w:rsidP="005927D2">
      <w:pPr>
        <w:rPr>
          <w:lang w:val="uk-UA"/>
        </w:rPr>
      </w:pPr>
    </w:p>
    <w:p w:rsidR="00B02BBE" w:rsidRPr="004C6B78" w:rsidRDefault="00B02BBE" w:rsidP="004C6B78">
      <w:pPr>
        <w:spacing w:after="0" w:line="240" w:lineRule="auto"/>
        <w:ind w:firstLine="709"/>
        <w:jc w:val="both"/>
        <w:rPr>
          <w:rFonts w:ascii="Times New Roman" w:hAnsi="Times New Roman"/>
          <w:sz w:val="28"/>
          <w:szCs w:val="28"/>
          <w:lang w:val="uk-UA"/>
        </w:rPr>
      </w:pPr>
      <w:r w:rsidRPr="004C6B78">
        <w:rPr>
          <w:rFonts w:ascii="Times New Roman" w:hAnsi="Times New Roman"/>
          <w:sz w:val="28"/>
          <w:szCs w:val="28"/>
          <w:lang w:val="uk-UA"/>
        </w:rPr>
        <w:t>Важливо відзначити, що характеристики будівельних матеріалів</w:t>
      </w:r>
      <w:r w:rsidR="00C258C8" w:rsidRPr="004C6B78">
        <w:rPr>
          <w:rFonts w:ascii="Times New Roman" w:hAnsi="Times New Roman"/>
          <w:sz w:val="28"/>
          <w:szCs w:val="28"/>
          <w:lang w:val="uk-UA"/>
        </w:rPr>
        <w:t>,</w:t>
      </w:r>
      <w:r w:rsidR="001F3C48" w:rsidRPr="004C6B78">
        <w:rPr>
          <w:rFonts w:ascii="Times New Roman" w:hAnsi="Times New Roman"/>
          <w:sz w:val="28"/>
          <w:szCs w:val="28"/>
          <w:lang w:val="uk-UA"/>
        </w:rPr>
        <w:t xml:space="preserve"> включених у</w:t>
      </w:r>
      <w:r w:rsidRPr="004C6B78">
        <w:rPr>
          <w:rFonts w:ascii="Times New Roman" w:hAnsi="Times New Roman"/>
          <w:sz w:val="28"/>
          <w:szCs w:val="28"/>
          <w:lang w:val="uk-UA"/>
        </w:rPr>
        <w:t xml:space="preserve"> цей стандарт</w:t>
      </w:r>
      <w:r w:rsidR="00C258C8" w:rsidRPr="004C6B78">
        <w:rPr>
          <w:rFonts w:ascii="Times New Roman" w:hAnsi="Times New Roman"/>
          <w:sz w:val="28"/>
          <w:szCs w:val="28"/>
          <w:lang w:val="uk-UA"/>
        </w:rPr>
        <w:t>,</w:t>
      </w:r>
      <w:r w:rsidRPr="004C6B78">
        <w:rPr>
          <w:rFonts w:ascii="Times New Roman" w:hAnsi="Times New Roman"/>
          <w:sz w:val="28"/>
          <w:szCs w:val="28"/>
          <w:lang w:val="uk-UA"/>
        </w:rPr>
        <w:t xml:space="preserve"> </w:t>
      </w:r>
      <w:r w:rsidR="00C258C8" w:rsidRPr="004C6B78">
        <w:rPr>
          <w:rFonts w:ascii="Times New Roman" w:hAnsi="Times New Roman"/>
          <w:sz w:val="28"/>
          <w:szCs w:val="28"/>
          <w:lang w:val="uk-UA"/>
        </w:rPr>
        <w:t>наведені</w:t>
      </w:r>
      <w:r w:rsidRPr="004C6B78">
        <w:rPr>
          <w:rFonts w:ascii="Times New Roman" w:hAnsi="Times New Roman"/>
          <w:sz w:val="28"/>
          <w:szCs w:val="28"/>
          <w:lang w:val="uk-UA"/>
        </w:rPr>
        <w:t xml:space="preserve"> з урахуванням нормативних показників напру</w:t>
      </w:r>
      <w:r w:rsidR="005927D2">
        <w:rPr>
          <w:rFonts w:ascii="Times New Roman" w:hAnsi="Times New Roman"/>
          <w:sz w:val="28"/>
          <w:szCs w:val="28"/>
          <w:lang w:val="uk-UA"/>
        </w:rPr>
        <w:t>жень</w:t>
      </w:r>
      <w:r w:rsidR="00977451" w:rsidRPr="004C6B78">
        <w:rPr>
          <w:rFonts w:ascii="Times New Roman" w:hAnsi="Times New Roman"/>
          <w:sz w:val="28"/>
          <w:szCs w:val="28"/>
          <w:lang w:val="uk-UA"/>
        </w:rPr>
        <w:t>, що</w:t>
      </w:r>
      <w:r w:rsidRPr="004C6B78">
        <w:rPr>
          <w:rFonts w:ascii="Times New Roman" w:hAnsi="Times New Roman"/>
          <w:sz w:val="28"/>
          <w:szCs w:val="28"/>
          <w:lang w:val="uk-UA"/>
        </w:rPr>
        <w:t xml:space="preserve"> виника</w:t>
      </w:r>
      <w:r w:rsidR="005927D2">
        <w:rPr>
          <w:rFonts w:ascii="Times New Roman" w:hAnsi="Times New Roman"/>
          <w:sz w:val="28"/>
          <w:szCs w:val="28"/>
          <w:lang w:val="uk-UA"/>
        </w:rPr>
        <w:t>ють</w:t>
      </w:r>
      <w:r w:rsidRPr="004C6B78">
        <w:rPr>
          <w:rFonts w:ascii="Times New Roman" w:hAnsi="Times New Roman"/>
          <w:sz w:val="28"/>
          <w:szCs w:val="28"/>
          <w:lang w:val="uk-UA"/>
        </w:rPr>
        <w:t xml:space="preserve"> при </w:t>
      </w:r>
      <w:r w:rsidR="00694CC6" w:rsidRPr="004C6B78">
        <w:rPr>
          <w:rFonts w:ascii="Times New Roman" w:hAnsi="Times New Roman"/>
          <w:sz w:val="28"/>
          <w:szCs w:val="28"/>
          <w:lang w:val="uk-UA"/>
        </w:rPr>
        <w:t>експлуатації конструкцій</w:t>
      </w:r>
      <w:r w:rsidRPr="004C6B78">
        <w:rPr>
          <w:rFonts w:ascii="Times New Roman" w:hAnsi="Times New Roman"/>
          <w:sz w:val="28"/>
          <w:szCs w:val="28"/>
          <w:lang w:val="uk-UA"/>
        </w:rPr>
        <w:t>, для яких ці матеріали призначені. Деякі спеціальні характеристики кле</w:t>
      </w:r>
      <w:r w:rsidR="00693EC5" w:rsidRPr="004C6B78">
        <w:rPr>
          <w:rFonts w:ascii="Times New Roman" w:hAnsi="Times New Roman"/>
          <w:sz w:val="28"/>
          <w:szCs w:val="28"/>
          <w:lang w:val="uk-UA"/>
        </w:rPr>
        <w:t>йових сумішей</w:t>
      </w:r>
      <w:r w:rsidRPr="004C6B78">
        <w:rPr>
          <w:rFonts w:ascii="Times New Roman" w:hAnsi="Times New Roman"/>
          <w:sz w:val="28"/>
          <w:szCs w:val="28"/>
          <w:lang w:val="uk-UA"/>
        </w:rPr>
        <w:t xml:space="preserve"> враховують тип поверхні, стійкість до впливу кліматичних факторів та інше.</w:t>
      </w:r>
    </w:p>
    <w:p w:rsidR="00B02BBE" w:rsidRPr="004C6B78" w:rsidRDefault="00B02BBE" w:rsidP="004C6B78">
      <w:pPr>
        <w:spacing w:after="0" w:line="240" w:lineRule="auto"/>
        <w:ind w:firstLine="709"/>
        <w:jc w:val="both"/>
        <w:rPr>
          <w:rFonts w:ascii="Times New Roman" w:hAnsi="Times New Roman"/>
          <w:sz w:val="28"/>
          <w:szCs w:val="28"/>
          <w:lang w:val="uk-UA"/>
        </w:rPr>
      </w:pPr>
      <w:r w:rsidRPr="004C6B78">
        <w:rPr>
          <w:rFonts w:ascii="Times New Roman" w:hAnsi="Times New Roman"/>
          <w:sz w:val="28"/>
          <w:szCs w:val="28"/>
          <w:lang w:val="uk-UA"/>
        </w:rPr>
        <w:lastRenderedPageBreak/>
        <w:t>Велика кількість властивостей кле</w:t>
      </w:r>
      <w:r w:rsidR="00693EC5" w:rsidRPr="004C6B78">
        <w:rPr>
          <w:rFonts w:ascii="Times New Roman" w:hAnsi="Times New Roman"/>
          <w:sz w:val="28"/>
          <w:szCs w:val="28"/>
          <w:lang w:val="uk-UA"/>
        </w:rPr>
        <w:t>йових сумішей</w:t>
      </w:r>
      <w:r w:rsidRPr="004C6B78">
        <w:rPr>
          <w:rFonts w:ascii="Times New Roman" w:hAnsi="Times New Roman"/>
          <w:sz w:val="28"/>
          <w:szCs w:val="28"/>
          <w:lang w:val="uk-UA"/>
        </w:rPr>
        <w:t xml:space="preserve"> для</w:t>
      </w:r>
      <w:r w:rsidR="00E62C8C" w:rsidRPr="004C6B78">
        <w:rPr>
          <w:rFonts w:ascii="Times New Roman" w:hAnsi="Times New Roman"/>
          <w:sz w:val="28"/>
          <w:szCs w:val="28"/>
          <w:lang w:val="uk-UA"/>
        </w:rPr>
        <w:t xml:space="preserve"> </w:t>
      </w:r>
      <w:r w:rsidRPr="004C6B78">
        <w:rPr>
          <w:rFonts w:ascii="Times New Roman" w:hAnsi="Times New Roman"/>
          <w:sz w:val="28"/>
          <w:szCs w:val="28"/>
          <w:lang w:val="uk-UA"/>
        </w:rPr>
        <w:t>плиток визначаються типом використовуваного в’яжучого засобу. Хімічна природа в’яжучого засобу визначає тип клейових сумішей для</w:t>
      </w:r>
      <w:r w:rsidR="00693EC5" w:rsidRPr="004C6B78">
        <w:rPr>
          <w:rFonts w:ascii="Times New Roman" w:hAnsi="Times New Roman"/>
          <w:sz w:val="28"/>
          <w:szCs w:val="28"/>
          <w:lang w:val="uk-UA"/>
        </w:rPr>
        <w:t xml:space="preserve"> </w:t>
      </w:r>
      <w:r w:rsidRPr="004C6B78">
        <w:rPr>
          <w:rFonts w:ascii="Times New Roman" w:hAnsi="Times New Roman"/>
          <w:sz w:val="28"/>
          <w:szCs w:val="28"/>
          <w:lang w:val="uk-UA"/>
        </w:rPr>
        <w:t xml:space="preserve">плиток. </w:t>
      </w:r>
    </w:p>
    <w:p w:rsidR="00B02BBE" w:rsidRPr="004C6B78" w:rsidRDefault="00072735" w:rsidP="004C6B78">
      <w:pPr>
        <w:spacing w:after="0" w:line="240" w:lineRule="auto"/>
        <w:ind w:firstLine="709"/>
        <w:jc w:val="both"/>
        <w:rPr>
          <w:rFonts w:ascii="Times New Roman" w:hAnsi="Times New Roman"/>
          <w:sz w:val="28"/>
          <w:szCs w:val="28"/>
          <w:lang w:val="uk-UA"/>
        </w:rPr>
      </w:pPr>
      <w:r w:rsidRPr="004C6B78">
        <w:rPr>
          <w:rFonts w:ascii="Times New Roman" w:hAnsi="Times New Roman"/>
          <w:sz w:val="28"/>
          <w:szCs w:val="28"/>
          <w:lang w:val="uk-UA"/>
        </w:rPr>
        <w:t>Т</w:t>
      </w:r>
      <w:r w:rsidR="00B02BBE" w:rsidRPr="004C6B78">
        <w:rPr>
          <w:rFonts w:ascii="Times New Roman" w:hAnsi="Times New Roman"/>
          <w:sz w:val="28"/>
          <w:szCs w:val="28"/>
          <w:lang w:val="uk-UA"/>
        </w:rPr>
        <w:t>ипи клейових</w:t>
      </w:r>
      <w:r w:rsidR="00693EC5" w:rsidRPr="004C6B78">
        <w:rPr>
          <w:rFonts w:ascii="Times New Roman" w:hAnsi="Times New Roman"/>
          <w:sz w:val="28"/>
          <w:szCs w:val="28"/>
          <w:lang w:val="uk-UA"/>
        </w:rPr>
        <w:t xml:space="preserve"> </w:t>
      </w:r>
      <w:r w:rsidR="00B02BBE" w:rsidRPr="004C6B78">
        <w:rPr>
          <w:rFonts w:ascii="Times New Roman" w:hAnsi="Times New Roman"/>
          <w:sz w:val="28"/>
          <w:szCs w:val="28"/>
          <w:lang w:val="uk-UA"/>
        </w:rPr>
        <w:t>сумішей</w:t>
      </w:r>
      <w:r w:rsidRPr="004C6B78">
        <w:rPr>
          <w:rFonts w:ascii="Times New Roman" w:hAnsi="Times New Roman"/>
          <w:sz w:val="28"/>
          <w:szCs w:val="28"/>
          <w:lang w:val="uk-UA"/>
        </w:rPr>
        <w:t xml:space="preserve"> </w:t>
      </w:r>
      <w:r w:rsidR="00B06E77" w:rsidRPr="004C6B78">
        <w:rPr>
          <w:rFonts w:ascii="Times New Roman" w:hAnsi="Times New Roman"/>
          <w:sz w:val="28"/>
          <w:szCs w:val="28"/>
          <w:lang w:val="uk-UA"/>
        </w:rPr>
        <w:t>відрізняються</w:t>
      </w:r>
      <w:r w:rsidR="00B02BBE" w:rsidRPr="004C6B78">
        <w:rPr>
          <w:rFonts w:ascii="Times New Roman" w:hAnsi="Times New Roman"/>
          <w:sz w:val="28"/>
          <w:szCs w:val="28"/>
          <w:lang w:val="uk-UA"/>
        </w:rPr>
        <w:t xml:space="preserve"> своїми споживчими властивостями та властивостями після затвердіння.</w:t>
      </w:r>
    </w:p>
    <w:p w:rsidR="00B02BBE" w:rsidRPr="004C6B78" w:rsidRDefault="00B02BBE" w:rsidP="004C6B78">
      <w:pPr>
        <w:spacing w:after="0" w:line="240" w:lineRule="auto"/>
        <w:ind w:firstLine="709"/>
        <w:jc w:val="both"/>
        <w:rPr>
          <w:rFonts w:ascii="Times New Roman" w:hAnsi="Times New Roman"/>
          <w:sz w:val="28"/>
          <w:szCs w:val="28"/>
          <w:lang w:val="uk-UA"/>
        </w:rPr>
      </w:pPr>
      <w:r w:rsidRPr="004C6B78">
        <w:rPr>
          <w:rFonts w:ascii="Times New Roman" w:hAnsi="Times New Roman"/>
          <w:sz w:val="28"/>
          <w:szCs w:val="28"/>
          <w:lang w:val="uk-UA"/>
        </w:rPr>
        <w:t xml:space="preserve">В даному стандарті не </w:t>
      </w:r>
      <w:r w:rsidR="00977451" w:rsidRPr="004C6B78">
        <w:rPr>
          <w:rFonts w:ascii="Times New Roman" w:hAnsi="Times New Roman"/>
          <w:sz w:val="28"/>
          <w:szCs w:val="28"/>
          <w:lang w:val="uk-UA"/>
        </w:rPr>
        <w:t>наводиться</w:t>
      </w:r>
      <w:r w:rsidRPr="004C6B78">
        <w:rPr>
          <w:rFonts w:ascii="Times New Roman" w:hAnsi="Times New Roman"/>
          <w:sz w:val="28"/>
          <w:szCs w:val="28"/>
          <w:lang w:val="uk-UA"/>
        </w:rPr>
        <w:t xml:space="preserve"> залежність між вимогами до показників клейових сумішей та умовами їх використання (сухе або вологе середовище, гарячий клімат, швидке твердіння і т.д.).</w:t>
      </w:r>
    </w:p>
    <w:p w:rsidR="005927D2" w:rsidRDefault="00B02BBE" w:rsidP="005927D2">
      <w:pPr>
        <w:spacing w:after="0" w:line="240" w:lineRule="auto"/>
        <w:ind w:firstLine="709"/>
        <w:jc w:val="both"/>
        <w:rPr>
          <w:rFonts w:ascii="Times New Roman" w:hAnsi="Times New Roman"/>
          <w:sz w:val="28"/>
          <w:szCs w:val="28"/>
          <w:lang w:val="uk-UA"/>
        </w:rPr>
      </w:pPr>
      <w:r w:rsidRPr="004C6B78">
        <w:rPr>
          <w:rFonts w:ascii="Times New Roman" w:hAnsi="Times New Roman"/>
          <w:sz w:val="28"/>
          <w:szCs w:val="28"/>
          <w:lang w:val="uk-UA"/>
        </w:rPr>
        <w:t>Вимоги до використання та умов нанесення клейових сумішей мають</w:t>
      </w:r>
      <w:r w:rsidR="005927D2">
        <w:rPr>
          <w:rFonts w:ascii="Times New Roman" w:hAnsi="Times New Roman"/>
          <w:sz w:val="28"/>
          <w:szCs w:val="28"/>
          <w:lang w:val="uk-UA"/>
        </w:rPr>
        <w:t xml:space="preserve"> бути вказані виробником.</w:t>
      </w:r>
    </w:p>
    <w:p w:rsidR="00A37BCE" w:rsidRPr="004C6B78" w:rsidRDefault="00B02BBE" w:rsidP="005927D2">
      <w:pPr>
        <w:spacing w:after="0" w:line="240" w:lineRule="auto"/>
        <w:ind w:firstLine="709"/>
        <w:jc w:val="both"/>
        <w:rPr>
          <w:rFonts w:ascii="Times New Roman" w:hAnsi="Times New Roman"/>
          <w:sz w:val="28"/>
          <w:szCs w:val="28"/>
          <w:lang w:val="uk-UA"/>
        </w:rPr>
      </w:pPr>
      <w:r w:rsidRPr="004C6B78">
        <w:rPr>
          <w:rFonts w:ascii="Times New Roman" w:hAnsi="Times New Roman"/>
          <w:sz w:val="28"/>
          <w:szCs w:val="28"/>
          <w:lang w:val="uk-UA"/>
        </w:rPr>
        <w:t xml:space="preserve">Замовник має оцінювати умови застосування (механічні та температурні чинники) та вибирати відповідну продукцію враховуючи усі можливі ризики. </w:t>
      </w:r>
    </w:p>
    <w:p w:rsidR="005927D2" w:rsidRDefault="005927D2" w:rsidP="004C6B78">
      <w:pPr>
        <w:pStyle w:val="2"/>
        <w:spacing w:before="0" w:line="240" w:lineRule="auto"/>
        <w:rPr>
          <w:rFonts w:ascii="Times New Roman" w:hAnsi="Times New Roman"/>
          <w:color w:val="auto"/>
          <w:lang w:val="uk-UA"/>
        </w:rPr>
      </w:pPr>
    </w:p>
    <w:p w:rsidR="005927D2" w:rsidRPr="00014BE2" w:rsidRDefault="005927D2" w:rsidP="004C6B78">
      <w:pPr>
        <w:pStyle w:val="2"/>
        <w:spacing w:before="0" w:line="240" w:lineRule="auto"/>
        <w:rPr>
          <w:rFonts w:ascii="Times New Roman" w:hAnsi="Times New Roman"/>
          <w:color w:val="auto"/>
          <w:lang w:val="uk-UA"/>
        </w:rPr>
        <w:sectPr w:rsidR="005927D2" w:rsidRPr="00014BE2" w:rsidSect="004C6B78">
          <w:headerReference w:type="even" r:id="rId10"/>
          <w:headerReference w:type="default" r:id="rId11"/>
          <w:footerReference w:type="even" r:id="rId12"/>
          <w:footerReference w:type="default" r:id="rId13"/>
          <w:pgSz w:w="11900" w:h="16840" w:code="9"/>
          <w:pgMar w:top="1134" w:right="567" w:bottom="1134" w:left="1418" w:header="567" w:footer="567" w:gutter="0"/>
          <w:pgNumType w:fmt="upperRoman"/>
          <w:cols w:space="720"/>
          <w:noEndnote/>
          <w:titlePg/>
          <w:docGrid w:linePitch="360"/>
        </w:sectPr>
      </w:pPr>
    </w:p>
    <w:p w:rsidR="005927D2" w:rsidRDefault="005927D2">
      <w:pPr>
        <w:spacing w:after="0" w:line="240" w:lineRule="auto"/>
        <w:rPr>
          <w:rFonts w:ascii="Times New Roman" w:hAnsi="Times New Roman"/>
          <w:sz w:val="28"/>
          <w:szCs w:val="28"/>
          <w:lang w:val="uk-UA"/>
        </w:rPr>
      </w:pPr>
    </w:p>
    <w:tbl>
      <w:tblPr>
        <w:tblStyle w:val="ac"/>
        <w:tblW w:w="0" w:type="auto"/>
        <w:tblInd w:w="170" w:type="dxa"/>
        <w:tblLook w:val="04A0" w:firstRow="1" w:lastRow="0" w:firstColumn="1" w:lastColumn="0" w:noHBand="0" w:noVBand="1"/>
      </w:tblPr>
      <w:tblGrid>
        <w:gridCol w:w="9961"/>
      </w:tblGrid>
      <w:tr w:rsidR="005535C4" w:rsidTr="005535C4">
        <w:tc>
          <w:tcPr>
            <w:tcW w:w="10131" w:type="dxa"/>
            <w:tcBorders>
              <w:top w:val="nil"/>
              <w:left w:val="nil"/>
              <w:bottom w:val="thinThickLargeGap" w:sz="24" w:space="0" w:color="auto"/>
              <w:right w:val="nil"/>
            </w:tcBorders>
          </w:tcPr>
          <w:p w:rsidR="005535C4" w:rsidRDefault="005535C4" w:rsidP="005535C4">
            <w:pPr>
              <w:spacing w:after="0" w:line="240" w:lineRule="auto"/>
              <w:jc w:val="center"/>
              <w:rPr>
                <w:rFonts w:ascii="Times New Roman" w:hAnsi="Times New Roman"/>
                <w:b/>
                <w:sz w:val="28"/>
                <w:szCs w:val="28"/>
                <w:lang w:eastAsia="ru-RU"/>
              </w:rPr>
            </w:pPr>
            <w:r w:rsidRPr="005927D2">
              <w:rPr>
                <w:rFonts w:ascii="Times New Roman" w:hAnsi="Times New Roman"/>
                <w:b/>
                <w:sz w:val="28"/>
                <w:szCs w:val="28"/>
                <w:lang w:eastAsia="ru-RU"/>
              </w:rPr>
              <w:t>НАЦІОНАЛЬНИЙ СТАНДАРТ УКРАЇНИ</w:t>
            </w:r>
          </w:p>
        </w:tc>
      </w:tr>
      <w:tr w:rsidR="005535C4" w:rsidRPr="00862A55" w:rsidTr="005535C4">
        <w:tc>
          <w:tcPr>
            <w:tcW w:w="10131" w:type="dxa"/>
            <w:tcBorders>
              <w:top w:val="thinThickLargeGap" w:sz="24" w:space="0" w:color="auto"/>
              <w:left w:val="nil"/>
              <w:right w:val="nil"/>
            </w:tcBorders>
          </w:tcPr>
          <w:p w:rsidR="005535C4" w:rsidRDefault="005535C4" w:rsidP="005535C4">
            <w:pPr>
              <w:spacing w:after="0" w:line="240" w:lineRule="auto"/>
              <w:jc w:val="center"/>
              <w:rPr>
                <w:rFonts w:ascii="Times New Roman" w:eastAsiaTheme="minorHAnsi" w:hAnsi="Times New Roman"/>
                <w:b/>
                <w:sz w:val="28"/>
                <w:szCs w:val="28"/>
              </w:rPr>
            </w:pPr>
          </w:p>
          <w:p w:rsidR="005535C4" w:rsidRPr="005535C4" w:rsidRDefault="005535C4" w:rsidP="005535C4">
            <w:pPr>
              <w:spacing w:after="0" w:line="240" w:lineRule="auto"/>
              <w:jc w:val="center"/>
              <w:rPr>
                <w:rFonts w:ascii="Times New Roman" w:eastAsiaTheme="minorHAnsi" w:hAnsi="Times New Roman"/>
                <w:b/>
                <w:sz w:val="28"/>
                <w:szCs w:val="28"/>
              </w:rPr>
            </w:pPr>
            <w:r w:rsidRPr="005535C4">
              <w:rPr>
                <w:rFonts w:ascii="Times New Roman" w:eastAsiaTheme="minorHAnsi" w:hAnsi="Times New Roman"/>
                <w:b/>
                <w:sz w:val="28"/>
                <w:szCs w:val="28"/>
              </w:rPr>
              <w:t>Клейові суміші для керамічних плиток. Частина 1. Вимоги, оцінка та перевірка сталості експлуатаційних властивостей, класифікація і маркування</w:t>
            </w:r>
          </w:p>
          <w:p w:rsidR="005535C4" w:rsidRDefault="005535C4" w:rsidP="005535C4">
            <w:pPr>
              <w:spacing w:after="0" w:line="240" w:lineRule="auto"/>
              <w:ind w:left="170"/>
              <w:jc w:val="center"/>
              <w:rPr>
                <w:rFonts w:ascii="Times New Roman" w:hAnsi="Times New Roman"/>
                <w:sz w:val="28"/>
                <w:szCs w:val="28"/>
                <w:lang w:eastAsia="ru-RU"/>
              </w:rPr>
            </w:pPr>
          </w:p>
          <w:p w:rsidR="005535C4" w:rsidRPr="005927D2" w:rsidRDefault="005535C4" w:rsidP="005535C4">
            <w:pPr>
              <w:spacing w:after="0" w:line="240" w:lineRule="auto"/>
              <w:ind w:left="170"/>
              <w:jc w:val="center"/>
              <w:rPr>
                <w:rFonts w:ascii="Times New Roman" w:hAnsi="Times New Roman"/>
                <w:b/>
                <w:sz w:val="24"/>
                <w:szCs w:val="28"/>
                <w:u w:val="single"/>
                <w:lang w:eastAsia="ru-RU"/>
              </w:rPr>
            </w:pPr>
            <w:proofErr w:type="spellStart"/>
            <w:r w:rsidRPr="005535C4">
              <w:rPr>
                <w:rFonts w:ascii="Times New Roman" w:hAnsi="Times New Roman"/>
                <w:b/>
                <w:sz w:val="28"/>
                <w:szCs w:val="28"/>
                <w:lang w:eastAsia="ru-RU"/>
              </w:rPr>
              <w:t>Adhesives</w:t>
            </w:r>
            <w:proofErr w:type="spellEnd"/>
            <w:r w:rsidRPr="005535C4">
              <w:rPr>
                <w:rFonts w:ascii="Times New Roman" w:hAnsi="Times New Roman"/>
                <w:b/>
                <w:sz w:val="28"/>
                <w:szCs w:val="28"/>
                <w:lang w:eastAsia="ru-RU"/>
              </w:rPr>
              <w:t xml:space="preserve"> </w:t>
            </w:r>
            <w:proofErr w:type="spellStart"/>
            <w:r w:rsidRPr="005535C4">
              <w:rPr>
                <w:rFonts w:ascii="Times New Roman" w:hAnsi="Times New Roman"/>
                <w:b/>
                <w:sz w:val="28"/>
                <w:szCs w:val="28"/>
                <w:lang w:eastAsia="ru-RU"/>
              </w:rPr>
              <w:t>for</w:t>
            </w:r>
            <w:proofErr w:type="spellEnd"/>
            <w:r w:rsidRPr="005535C4">
              <w:rPr>
                <w:rFonts w:ascii="Times New Roman" w:hAnsi="Times New Roman"/>
                <w:b/>
                <w:sz w:val="28"/>
                <w:szCs w:val="28"/>
                <w:lang w:eastAsia="ru-RU"/>
              </w:rPr>
              <w:t xml:space="preserve"> </w:t>
            </w:r>
            <w:proofErr w:type="spellStart"/>
            <w:r w:rsidRPr="005535C4">
              <w:rPr>
                <w:rFonts w:ascii="Times New Roman" w:hAnsi="Times New Roman"/>
                <w:b/>
                <w:sz w:val="28"/>
                <w:szCs w:val="28"/>
                <w:lang w:eastAsia="ru-RU"/>
              </w:rPr>
              <w:t>ceramic</w:t>
            </w:r>
            <w:proofErr w:type="spellEnd"/>
            <w:r w:rsidRPr="005535C4">
              <w:rPr>
                <w:rFonts w:ascii="Times New Roman" w:hAnsi="Times New Roman"/>
                <w:b/>
                <w:sz w:val="28"/>
                <w:szCs w:val="28"/>
                <w:lang w:eastAsia="ru-RU"/>
              </w:rPr>
              <w:t xml:space="preserve"> </w:t>
            </w:r>
            <w:proofErr w:type="spellStart"/>
            <w:r w:rsidRPr="005535C4">
              <w:rPr>
                <w:rFonts w:ascii="Times New Roman" w:hAnsi="Times New Roman"/>
                <w:b/>
                <w:sz w:val="28"/>
                <w:szCs w:val="28"/>
                <w:lang w:eastAsia="ru-RU"/>
              </w:rPr>
              <w:t>tiles</w:t>
            </w:r>
            <w:proofErr w:type="spellEnd"/>
            <w:r w:rsidRPr="005535C4">
              <w:rPr>
                <w:rFonts w:ascii="Times New Roman" w:hAnsi="Times New Roman"/>
                <w:b/>
                <w:sz w:val="28"/>
                <w:szCs w:val="28"/>
                <w:lang w:eastAsia="ru-RU"/>
              </w:rPr>
              <w:t xml:space="preserve"> - </w:t>
            </w:r>
            <w:proofErr w:type="spellStart"/>
            <w:r w:rsidRPr="005535C4">
              <w:rPr>
                <w:rFonts w:ascii="Times New Roman" w:hAnsi="Times New Roman"/>
                <w:b/>
                <w:sz w:val="28"/>
                <w:szCs w:val="28"/>
                <w:lang w:eastAsia="ru-RU"/>
              </w:rPr>
              <w:t>Part</w:t>
            </w:r>
            <w:proofErr w:type="spellEnd"/>
            <w:r w:rsidRPr="005535C4">
              <w:rPr>
                <w:rFonts w:ascii="Times New Roman" w:hAnsi="Times New Roman"/>
                <w:b/>
                <w:sz w:val="28"/>
                <w:szCs w:val="28"/>
                <w:lang w:eastAsia="ru-RU"/>
              </w:rPr>
              <w:t xml:space="preserve"> 1: </w:t>
            </w:r>
            <w:proofErr w:type="spellStart"/>
            <w:r w:rsidRPr="005535C4">
              <w:rPr>
                <w:rFonts w:ascii="Times New Roman" w:hAnsi="Times New Roman"/>
                <w:b/>
                <w:sz w:val="28"/>
                <w:szCs w:val="28"/>
                <w:lang w:eastAsia="ru-RU"/>
              </w:rPr>
              <w:t>Requirements</w:t>
            </w:r>
            <w:proofErr w:type="spellEnd"/>
            <w:r w:rsidRPr="005535C4">
              <w:rPr>
                <w:rFonts w:ascii="Times New Roman" w:hAnsi="Times New Roman"/>
                <w:b/>
                <w:sz w:val="28"/>
                <w:szCs w:val="28"/>
                <w:lang w:eastAsia="ru-RU"/>
              </w:rPr>
              <w:t xml:space="preserve">, </w:t>
            </w:r>
            <w:proofErr w:type="spellStart"/>
            <w:r w:rsidRPr="005535C4">
              <w:rPr>
                <w:rFonts w:ascii="Times New Roman" w:hAnsi="Times New Roman"/>
                <w:b/>
                <w:sz w:val="28"/>
                <w:szCs w:val="28"/>
                <w:lang w:eastAsia="ru-RU"/>
              </w:rPr>
              <w:t>assessment</w:t>
            </w:r>
            <w:proofErr w:type="spellEnd"/>
            <w:r w:rsidRPr="005535C4">
              <w:rPr>
                <w:rFonts w:ascii="Times New Roman" w:hAnsi="Times New Roman"/>
                <w:b/>
                <w:sz w:val="28"/>
                <w:szCs w:val="28"/>
                <w:lang w:eastAsia="ru-RU"/>
              </w:rPr>
              <w:t xml:space="preserve"> </w:t>
            </w:r>
            <w:proofErr w:type="spellStart"/>
            <w:r w:rsidRPr="005535C4">
              <w:rPr>
                <w:rFonts w:ascii="Times New Roman" w:hAnsi="Times New Roman"/>
                <w:b/>
                <w:sz w:val="28"/>
                <w:szCs w:val="28"/>
                <w:lang w:eastAsia="ru-RU"/>
              </w:rPr>
              <w:t>and</w:t>
            </w:r>
            <w:proofErr w:type="spellEnd"/>
            <w:r w:rsidRPr="005535C4">
              <w:rPr>
                <w:rFonts w:ascii="Times New Roman" w:hAnsi="Times New Roman"/>
                <w:b/>
                <w:sz w:val="28"/>
                <w:szCs w:val="28"/>
                <w:lang w:eastAsia="ru-RU"/>
              </w:rPr>
              <w:t xml:space="preserve"> </w:t>
            </w:r>
            <w:proofErr w:type="spellStart"/>
            <w:r w:rsidRPr="005535C4">
              <w:rPr>
                <w:rFonts w:ascii="Times New Roman" w:hAnsi="Times New Roman"/>
                <w:b/>
                <w:sz w:val="28"/>
                <w:szCs w:val="28"/>
                <w:lang w:eastAsia="ru-RU"/>
              </w:rPr>
              <w:t>verification</w:t>
            </w:r>
            <w:proofErr w:type="spellEnd"/>
            <w:r w:rsidRPr="005535C4">
              <w:rPr>
                <w:rFonts w:ascii="Times New Roman" w:hAnsi="Times New Roman"/>
                <w:b/>
                <w:sz w:val="28"/>
                <w:szCs w:val="28"/>
                <w:lang w:eastAsia="ru-RU"/>
              </w:rPr>
              <w:t xml:space="preserve"> </w:t>
            </w:r>
            <w:proofErr w:type="spellStart"/>
            <w:r w:rsidRPr="005535C4">
              <w:rPr>
                <w:rFonts w:ascii="Times New Roman" w:hAnsi="Times New Roman"/>
                <w:b/>
                <w:sz w:val="28"/>
                <w:szCs w:val="28"/>
                <w:lang w:eastAsia="ru-RU"/>
              </w:rPr>
              <w:t>of</w:t>
            </w:r>
            <w:proofErr w:type="spellEnd"/>
            <w:r w:rsidRPr="005535C4">
              <w:rPr>
                <w:rFonts w:ascii="Times New Roman" w:hAnsi="Times New Roman"/>
                <w:b/>
                <w:sz w:val="28"/>
                <w:szCs w:val="28"/>
                <w:lang w:eastAsia="ru-RU"/>
              </w:rPr>
              <w:t xml:space="preserve"> </w:t>
            </w:r>
            <w:proofErr w:type="spellStart"/>
            <w:r w:rsidRPr="005535C4">
              <w:rPr>
                <w:rFonts w:ascii="Times New Roman" w:hAnsi="Times New Roman"/>
                <w:b/>
                <w:sz w:val="28"/>
                <w:szCs w:val="28"/>
                <w:lang w:eastAsia="ru-RU"/>
              </w:rPr>
              <w:t>constancy</w:t>
            </w:r>
            <w:proofErr w:type="spellEnd"/>
            <w:r w:rsidRPr="005535C4">
              <w:rPr>
                <w:rFonts w:ascii="Times New Roman" w:hAnsi="Times New Roman"/>
                <w:b/>
                <w:sz w:val="28"/>
                <w:szCs w:val="28"/>
                <w:lang w:eastAsia="ru-RU"/>
              </w:rPr>
              <w:t xml:space="preserve"> </w:t>
            </w:r>
            <w:proofErr w:type="spellStart"/>
            <w:r w:rsidRPr="005535C4">
              <w:rPr>
                <w:rFonts w:ascii="Times New Roman" w:hAnsi="Times New Roman"/>
                <w:b/>
                <w:sz w:val="28"/>
                <w:szCs w:val="28"/>
                <w:lang w:eastAsia="ru-RU"/>
              </w:rPr>
              <w:t>of</w:t>
            </w:r>
            <w:proofErr w:type="spellEnd"/>
            <w:r w:rsidRPr="005535C4">
              <w:rPr>
                <w:rFonts w:ascii="Times New Roman" w:hAnsi="Times New Roman"/>
                <w:b/>
                <w:sz w:val="28"/>
                <w:szCs w:val="28"/>
                <w:lang w:eastAsia="ru-RU"/>
              </w:rPr>
              <w:t xml:space="preserve"> </w:t>
            </w:r>
            <w:proofErr w:type="spellStart"/>
            <w:r w:rsidRPr="005535C4">
              <w:rPr>
                <w:rFonts w:ascii="Times New Roman" w:hAnsi="Times New Roman"/>
                <w:b/>
                <w:sz w:val="28"/>
                <w:szCs w:val="28"/>
                <w:lang w:eastAsia="ru-RU"/>
              </w:rPr>
              <w:t>performance</w:t>
            </w:r>
            <w:proofErr w:type="spellEnd"/>
            <w:r w:rsidRPr="005535C4">
              <w:rPr>
                <w:rFonts w:ascii="Times New Roman" w:hAnsi="Times New Roman"/>
                <w:b/>
                <w:sz w:val="28"/>
                <w:szCs w:val="28"/>
                <w:lang w:eastAsia="ru-RU"/>
              </w:rPr>
              <w:t xml:space="preserve">, </w:t>
            </w:r>
            <w:proofErr w:type="spellStart"/>
            <w:r w:rsidRPr="005535C4">
              <w:rPr>
                <w:rFonts w:ascii="Times New Roman" w:hAnsi="Times New Roman"/>
                <w:b/>
                <w:sz w:val="28"/>
                <w:szCs w:val="28"/>
                <w:lang w:eastAsia="ru-RU"/>
              </w:rPr>
              <w:t>classification</w:t>
            </w:r>
            <w:proofErr w:type="spellEnd"/>
            <w:r w:rsidRPr="005535C4">
              <w:rPr>
                <w:rFonts w:ascii="Times New Roman" w:hAnsi="Times New Roman"/>
                <w:b/>
                <w:sz w:val="28"/>
                <w:szCs w:val="28"/>
                <w:lang w:eastAsia="ru-RU"/>
              </w:rPr>
              <w:t xml:space="preserve"> </w:t>
            </w:r>
            <w:proofErr w:type="spellStart"/>
            <w:r w:rsidRPr="005535C4">
              <w:rPr>
                <w:rFonts w:ascii="Times New Roman" w:hAnsi="Times New Roman"/>
                <w:b/>
                <w:sz w:val="28"/>
                <w:szCs w:val="28"/>
                <w:lang w:eastAsia="ru-RU"/>
              </w:rPr>
              <w:t>and</w:t>
            </w:r>
            <w:proofErr w:type="spellEnd"/>
            <w:r w:rsidRPr="005535C4">
              <w:rPr>
                <w:rFonts w:ascii="Times New Roman" w:hAnsi="Times New Roman"/>
                <w:b/>
                <w:sz w:val="28"/>
                <w:szCs w:val="28"/>
                <w:lang w:eastAsia="ru-RU"/>
              </w:rPr>
              <w:t xml:space="preserve"> </w:t>
            </w:r>
            <w:proofErr w:type="spellStart"/>
            <w:r w:rsidRPr="005535C4">
              <w:rPr>
                <w:rFonts w:ascii="Times New Roman" w:hAnsi="Times New Roman"/>
                <w:b/>
                <w:sz w:val="28"/>
                <w:szCs w:val="28"/>
                <w:lang w:eastAsia="ru-RU"/>
              </w:rPr>
              <w:t>marking</w:t>
            </w:r>
            <w:proofErr w:type="spellEnd"/>
          </w:p>
          <w:p w:rsidR="005535C4" w:rsidRDefault="005535C4" w:rsidP="005535C4">
            <w:pPr>
              <w:spacing w:after="0" w:line="240" w:lineRule="auto"/>
              <w:jc w:val="center"/>
              <w:rPr>
                <w:rFonts w:ascii="Times New Roman" w:hAnsi="Times New Roman"/>
                <w:b/>
                <w:sz w:val="28"/>
                <w:szCs w:val="28"/>
                <w:lang w:eastAsia="ru-RU"/>
              </w:rPr>
            </w:pPr>
          </w:p>
        </w:tc>
      </w:tr>
    </w:tbl>
    <w:p w:rsidR="005535C4" w:rsidRPr="005535C4" w:rsidRDefault="005535C4" w:rsidP="005535C4">
      <w:pPr>
        <w:spacing w:after="0" w:line="240" w:lineRule="auto"/>
        <w:ind w:left="170"/>
        <w:jc w:val="right"/>
        <w:rPr>
          <w:rFonts w:ascii="Times New Roman" w:hAnsi="Times New Roman"/>
          <w:sz w:val="28"/>
          <w:szCs w:val="28"/>
          <w:lang w:val="uk-UA" w:eastAsia="ru-RU"/>
        </w:rPr>
      </w:pPr>
      <w:r w:rsidRPr="005535C4">
        <w:rPr>
          <w:rFonts w:ascii="Times New Roman" w:hAnsi="Times New Roman"/>
          <w:sz w:val="28"/>
          <w:szCs w:val="28"/>
          <w:lang w:val="uk-UA" w:eastAsia="ru-RU"/>
        </w:rPr>
        <w:t xml:space="preserve">Чинний від 2019-…-… </w:t>
      </w:r>
    </w:p>
    <w:p w:rsidR="005535C4" w:rsidRPr="005535C4" w:rsidRDefault="005535C4" w:rsidP="005535C4">
      <w:pPr>
        <w:spacing w:after="0" w:line="240" w:lineRule="auto"/>
        <w:ind w:left="170"/>
        <w:jc w:val="center"/>
        <w:rPr>
          <w:rFonts w:ascii="Times New Roman" w:hAnsi="Times New Roman"/>
          <w:b/>
          <w:sz w:val="28"/>
          <w:szCs w:val="28"/>
          <w:lang w:val="uk-UA" w:eastAsia="ru-RU"/>
        </w:rPr>
      </w:pPr>
    </w:p>
    <w:p w:rsidR="005927D2" w:rsidRPr="005535C4" w:rsidRDefault="005927D2" w:rsidP="004C6B78">
      <w:pPr>
        <w:pStyle w:val="2"/>
        <w:spacing w:before="0" w:line="240" w:lineRule="auto"/>
        <w:rPr>
          <w:rFonts w:ascii="Times New Roman" w:hAnsi="Times New Roman"/>
          <w:b/>
          <w:color w:val="auto"/>
          <w:lang w:val="uk-UA"/>
        </w:rPr>
      </w:pPr>
    </w:p>
    <w:p w:rsidR="00A37BCE" w:rsidRDefault="005535C4" w:rsidP="005535C4">
      <w:pPr>
        <w:pStyle w:val="2"/>
        <w:spacing w:before="0" w:line="240" w:lineRule="auto"/>
        <w:ind w:firstLine="709"/>
        <w:rPr>
          <w:rFonts w:ascii="Times New Roman" w:hAnsi="Times New Roman"/>
          <w:b/>
          <w:color w:val="auto"/>
          <w:lang w:val="uk-UA"/>
        </w:rPr>
      </w:pPr>
      <w:r w:rsidRPr="005535C4">
        <w:rPr>
          <w:rFonts w:ascii="Times New Roman" w:hAnsi="Times New Roman"/>
          <w:b/>
          <w:color w:val="auto"/>
          <w:lang w:val="uk-UA"/>
        </w:rPr>
        <w:t>1 СФЕРА ЗАСТОСУВАННЯ</w:t>
      </w:r>
    </w:p>
    <w:p w:rsidR="005535C4" w:rsidRDefault="005535C4" w:rsidP="005535C4">
      <w:pPr>
        <w:spacing w:after="0"/>
        <w:ind w:firstLine="709"/>
        <w:rPr>
          <w:lang w:val="uk-UA"/>
        </w:rPr>
      </w:pPr>
    </w:p>
    <w:p w:rsidR="005535C4" w:rsidRPr="005535C4" w:rsidRDefault="005535C4" w:rsidP="005535C4">
      <w:pPr>
        <w:spacing w:after="0"/>
        <w:ind w:firstLine="709"/>
        <w:rPr>
          <w:lang w:val="uk-UA"/>
        </w:rPr>
      </w:pPr>
    </w:p>
    <w:p w:rsidR="00B02BBE" w:rsidRPr="004C6B78" w:rsidRDefault="005535C4" w:rsidP="005535C4">
      <w:pPr>
        <w:pStyle w:val="24"/>
        <w:shd w:val="clear" w:color="auto" w:fill="auto"/>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Цей с</w:t>
      </w:r>
      <w:r w:rsidRPr="004C6B78">
        <w:rPr>
          <w:rFonts w:ascii="Times New Roman" w:hAnsi="Times New Roman" w:cs="Times New Roman"/>
          <w:sz w:val="28"/>
          <w:szCs w:val="28"/>
          <w:lang w:val="uk-UA"/>
        </w:rPr>
        <w:t xml:space="preserve">тандарт </w:t>
      </w:r>
      <w:r w:rsidR="00B02BBE" w:rsidRPr="004C6B78">
        <w:rPr>
          <w:rFonts w:ascii="Times New Roman" w:hAnsi="Times New Roman" w:cs="Times New Roman"/>
          <w:sz w:val="28"/>
          <w:szCs w:val="28"/>
          <w:lang w:val="uk-UA"/>
        </w:rPr>
        <w:t>поширюється на наступні три типи клейових сумішей для керамічних</w:t>
      </w:r>
      <w:r w:rsidR="00693EC5" w:rsidRPr="004C6B78">
        <w:rPr>
          <w:rFonts w:ascii="Times New Roman" w:hAnsi="Times New Roman" w:cs="Times New Roman"/>
          <w:sz w:val="28"/>
          <w:szCs w:val="28"/>
          <w:lang w:val="uk-UA"/>
        </w:rPr>
        <w:t xml:space="preserve"> </w:t>
      </w:r>
      <w:r w:rsidR="00B02BBE" w:rsidRPr="004C6B78">
        <w:rPr>
          <w:rFonts w:ascii="Times New Roman" w:hAnsi="Times New Roman" w:cs="Times New Roman"/>
          <w:sz w:val="28"/>
          <w:szCs w:val="28"/>
          <w:lang w:val="uk-UA"/>
        </w:rPr>
        <w:t xml:space="preserve">плиток: </w:t>
      </w:r>
      <w:r w:rsidR="00462F9C" w:rsidRPr="004C6B78">
        <w:rPr>
          <w:rFonts w:ascii="Times New Roman" w:hAnsi="Times New Roman" w:cs="Times New Roman"/>
          <w:sz w:val="28"/>
          <w:szCs w:val="28"/>
          <w:lang w:val="uk-UA"/>
        </w:rPr>
        <w:t xml:space="preserve">клейові </w:t>
      </w:r>
      <w:r w:rsidR="00693EC5" w:rsidRPr="004C6B78">
        <w:rPr>
          <w:rFonts w:ascii="Times New Roman" w:hAnsi="Times New Roman" w:cs="Times New Roman"/>
          <w:sz w:val="28"/>
          <w:szCs w:val="28"/>
          <w:lang w:val="uk-UA"/>
        </w:rPr>
        <w:t>суміші</w:t>
      </w:r>
      <w:r w:rsidR="00B02BBE" w:rsidRPr="004C6B78">
        <w:rPr>
          <w:rFonts w:ascii="Times New Roman" w:hAnsi="Times New Roman" w:cs="Times New Roman"/>
          <w:sz w:val="28"/>
          <w:szCs w:val="28"/>
          <w:lang w:val="uk-UA"/>
        </w:rPr>
        <w:t xml:space="preserve"> на основі</w:t>
      </w:r>
      <w:r w:rsidR="00462F9C" w:rsidRPr="004C6B78">
        <w:rPr>
          <w:rFonts w:ascii="Times New Roman" w:hAnsi="Times New Roman" w:cs="Times New Roman"/>
          <w:sz w:val="28"/>
          <w:szCs w:val="28"/>
          <w:lang w:val="uk-UA"/>
        </w:rPr>
        <w:t xml:space="preserve"> цементу</w:t>
      </w:r>
      <w:r w:rsidR="00B02BBE" w:rsidRPr="004C6B78">
        <w:rPr>
          <w:rFonts w:ascii="Times New Roman" w:hAnsi="Times New Roman" w:cs="Times New Roman"/>
          <w:sz w:val="28"/>
          <w:szCs w:val="28"/>
          <w:lang w:val="uk-UA"/>
        </w:rPr>
        <w:t xml:space="preserve"> для </w:t>
      </w:r>
      <w:r w:rsidR="00462F9C" w:rsidRPr="004C6B78">
        <w:rPr>
          <w:rFonts w:ascii="Times New Roman" w:hAnsi="Times New Roman" w:cs="Times New Roman"/>
          <w:sz w:val="28"/>
          <w:szCs w:val="28"/>
          <w:lang w:val="uk-UA"/>
        </w:rPr>
        <w:t>укладання</w:t>
      </w:r>
      <w:r w:rsidR="00B02BBE" w:rsidRPr="004C6B78">
        <w:rPr>
          <w:rFonts w:ascii="Times New Roman" w:hAnsi="Times New Roman" w:cs="Times New Roman"/>
          <w:sz w:val="28"/>
          <w:szCs w:val="28"/>
          <w:lang w:val="uk-UA"/>
        </w:rPr>
        <w:t xml:space="preserve"> плиток всередині і назовні будівель</w:t>
      </w:r>
      <w:r>
        <w:rPr>
          <w:rFonts w:ascii="Times New Roman" w:hAnsi="Times New Roman" w:cs="Times New Roman"/>
          <w:sz w:val="28"/>
          <w:szCs w:val="28"/>
          <w:lang w:val="uk-UA"/>
        </w:rPr>
        <w:t>;</w:t>
      </w:r>
      <w:r w:rsidR="00B02BBE" w:rsidRPr="004C6B78">
        <w:rPr>
          <w:rFonts w:ascii="Times New Roman" w:hAnsi="Times New Roman" w:cs="Times New Roman"/>
          <w:sz w:val="28"/>
          <w:szCs w:val="28"/>
          <w:lang w:val="uk-UA"/>
        </w:rPr>
        <w:t xml:space="preserve"> суміші на основі дисперсі</w:t>
      </w:r>
      <w:r>
        <w:rPr>
          <w:rFonts w:ascii="Times New Roman" w:hAnsi="Times New Roman" w:cs="Times New Roman"/>
          <w:sz w:val="28"/>
          <w:szCs w:val="28"/>
          <w:lang w:val="uk-UA"/>
        </w:rPr>
        <w:t>й</w:t>
      </w:r>
      <w:r w:rsidR="00B02BBE" w:rsidRPr="004C6B78">
        <w:rPr>
          <w:rFonts w:ascii="Times New Roman" w:hAnsi="Times New Roman" w:cs="Times New Roman"/>
          <w:sz w:val="28"/>
          <w:szCs w:val="28"/>
          <w:lang w:val="uk-UA"/>
        </w:rPr>
        <w:t xml:space="preserve"> та реакційних смол для </w:t>
      </w:r>
      <w:r w:rsidR="00E62C8C" w:rsidRPr="004C6B78">
        <w:rPr>
          <w:rFonts w:ascii="Times New Roman" w:hAnsi="Times New Roman" w:cs="Times New Roman"/>
          <w:sz w:val="28"/>
          <w:szCs w:val="28"/>
          <w:lang w:val="uk-UA"/>
        </w:rPr>
        <w:t>укладання</w:t>
      </w:r>
      <w:r w:rsidR="00B02BBE" w:rsidRPr="004C6B78">
        <w:rPr>
          <w:rFonts w:ascii="Times New Roman" w:hAnsi="Times New Roman" w:cs="Times New Roman"/>
          <w:sz w:val="28"/>
          <w:szCs w:val="28"/>
          <w:lang w:val="uk-UA"/>
        </w:rPr>
        <w:t xml:space="preserve"> плиток всередині будівель</w:t>
      </w:r>
      <w:r w:rsidR="0054039A" w:rsidRPr="0054039A">
        <w:rPr>
          <w:rFonts w:ascii="Times New Roman" w:hAnsi="Times New Roman" w:cs="Times New Roman"/>
          <w:sz w:val="28"/>
          <w:szCs w:val="28"/>
          <w:lang w:val="uk-UA"/>
        </w:rPr>
        <w:t>,</w:t>
      </w:r>
      <w:r w:rsidR="00B02BBE" w:rsidRPr="004C6B78">
        <w:rPr>
          <w:rFonts w:ascii="Times New Roman" w:hAnsi="Times New Roman" w:cs="Times New Roman"/>
          <w:sz w:val="28"/>
          <w:szCs w:val="28"/>
          <w:lang w:val="uk-UA"/>
        </w:rPr>
        <w:t xml:space="preserve"> на стінах та підлогах.</w:t>
      </w:r>
    </w:p>
    <w:p w:rsidR="00B02BBE" w:rsidRPr="004C6B78" w:rsidRDefault="00345999" w:rsidP="005535C4">
      <w:pPr>
        <w:pStyle w:val="24"/>
        <w:shd w:val="clear" w:color="auto" w:fill="auto"/>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Цей стандарт</w:t>
      </w:r>
      <w:r w:rsidR="00977451" w:rsidRPr="004C6B78">
        <w:rPr>
          <w:rFonts w:ascii="Times New Roman" w:hAnsi="Times New Roman" w:cs="Times New Roman"/>
          <w:sz w:val="28"/>
          <w:szCs w:val="28"/>
          <w:lang w:val="uk-UA"/>
        </w:rPr>
        <w:t xml:space="preserve"> встановлює терміни т</w:t>
      </w:r>
      <w:r w:rsidR="00B02BBE" w:rsidRPr="004C6B78">
        <w:rPr>
          <w:rFonts w:ascii="Times New Roman" w:hAnsi="Times New Roman" w:cs="Times New Roman"/>
          <w:sz w:val="28"/>
          <w:szCs w:val="28"/>
          <w:lang w:val="uk-UA"/>
        </w:rPr>
        <w:t>а визначення, які стосуються продукції, метод</w:t>
      </w:r>
      <w:r w:rsidR="00977451" w:rsidRPr="004C6B78">
        <w:rPr>
          <w:rFonts w:ascii="Times New Roman" w:hAnsi="Times New Roman" w:cs="Times New Roman"/>
          <w:sz w:val="28"/>
          <w:szCs w:val="28"/>
          <w:lang w:val="uk-UA"/>
        </w:rPr>
        <w:t>ів</w:t>
      </w:r>
      <w:r w:rsidR="00B02BBE" w:rsidRPr="004C6B78">
        <w:rPr>
          <w:rFonts w:ascii="Times New Roman" w:hAnsi="Times New Roman" w:cs="Times New Roman"/>
          <w:sz w:val="28"/>
          <w:szCs w:val="28"/>
          <w:lang w:val="uk-UA"/>
        </w:rPr>
        <w:t xml:space="preserve"> уклад</w:t>
      </w:r>
      <w:r>
        <w:rPr>
          <w:rFonts w:ascii="Times New Roman" w:hAnsi="Times New Roman" w:cs="Times New Roman"/>
          <w:sz w:val="28"/>
          <w:szCs w:val="28"/>
          <w:lang w:val="uk-UA"/>
        </w:rPr>
        <w:t>ання</w:t>
      </w:r>
      <w:r w:rsidR="00B02BBE" w:rsidRPr="004C6B78">
        <w:rPr>
          <w:rFonts w:ascii="Times New Roman" w:hAnsi="Times New Roman" w:cs="Times New Roman"/>
          <w:sz w:val="28"/>
          <w:szCs w:val="28"/>
          <w:lang w:val="uk-UA"/>
        </w:rPr>
        <w:t>, споживч</w:t>
      </w:r>
      <w:r w:rsidR="00977451" w:rsidRPr="004C6B78">
        <w:rPr>
          <w:rFonts w:ascii="Times New Roman" w:hAnsi="Times New Roman" w:cs="Times New Roman"/>
          <w:sz w:val="28"/>
          <w:szCs w:val="28"/>
          <w:lang w:val="uk-UA"/>
        </w:rPr>
        <w:t>их</w:t>
      </w:r>
      <w:r w:rsidR="00B02BBE" w:rsidRPr="004C6B78">
        <w:rPr>
          <w:rFonts w:ascii="Times New Roman" w:hAnsi="Times New Roman" w:cs="Times New Roman"/>
          <w:sz w:val="28"/>
          <w:szCs w:val="28"/>
          <w:lang w:val="uk-UA"/>
        </w:rPr>
        <w:t xml:space="preserve"> властивост</w:t>
      </w:r>
      <w:r w:rsidR="00977451" w:rsidRPr="004C6B78">
        <w:rPr>
          <w:rFonts w:ascii="Times New Roman" w:hAnsi="Times New Roman" w:cs="Times New Roman"/>
          <w:sz w:val="28"/>
          <w:szCs w:val="28"/>
          <w:lang w:val="uk-UA"/>
        </w:rPr>
        <w:t>ей</w:t>
      </w:r>
      <w:r w:rsidR="00B02BBE" w:rsidRPr="004C6B78">
        <w:rPr>
          <w:rFonts w:ascii="Times New Roman" w:hAnsi="Times New Roman" w:cs="Times New Roman"/>
          <w:sz w:val="28"/>
          <w:szCs w:val="28"/>
          <w:lang w:val="uk-UA"/>
        </w:rPr>
        <w:t xml:space="preserve"> клейових сумішей</w:t>
      </w:r>
      <w:r w:rsidR="004C216B" w:rsidRPr="004C6B78">
        <w:rPr>
          <w:rFonts w:ascii="Times New Roman" w:hAnsi="Times New Roman" w:cs="Times New Roman"/>
          <w:sz w:val="28"/>
          <w:szCs w:val="28"/>
          <w:lang w:val="uk-UA"/>
        </w:rPr>
        <w:t xml:space="preserve"> для керамічних</w:t>
      </w:r>
      <w:r w:rsidR="00B02BBE" w:rsidRPr="004C6B78">
        <w:rPr>
          <w:rFonts w:ascii="Times New Roman" w:hAnsi="Times New Roman" w:cs="Times New Roman"/>
          <w:sz w:val="28"/>
          <w:szCs w:val="28"/>
          <w:lang w:val="uk-UA"/>
        </w:rPr>
        <w:t xml:space="preserve"> плиток та інше.</w:t>
      </w:r>
    </w:p>
    <w:p w:rsidR="00B02BBE" w:rsidRPr="004C6B78" w:rsidRDefault="00345999" w:rsidP="005535C4">
      <w:pPr>
        <w:pStyle w:val="24"/>
        <w:shd w:val="clear" w:color="auto" w:fill="auto"/>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Цей стандарт</w:t>
      </w:r>
      <w:r w:rsidR="00B02BBE" w:rsidRPr="004C6B78">
        <w:rPr>
          <w:rFonts w:ascii="Times New Roman" w:hAnsi="Times New Roman" w:cs="Times New Roman"/>
          <w:sz w:val="28"/>
          <w:szCs w:val="28"/>
          <w:lang w:val="uk-UA"/>
        </w:rPr>
        <w:t xml:space="preserve"> встановлює значення експлуатаційних вимог до клейових сумішей для керамічних плиток.</w:t>
      </w:r>
    </w:p>
    <w:p w:rsidR="00B02BBE" w:rsidRPr="004C6B78" w:rsidRDefault="00B02BBE" w:rsidP="005535C4">
      <w:pPr>
        <w:pStyle w:val="24"/>
        <w:shd w:val="clear" w:color="auto" w:fill="auto"/>
        <w:spacing w:after="0" w:line="240" w:lineRule="auto"/>
        <w:ind w:firstLine="709"/>
        <w:jc w:val="both"/>
        <w:rPr>
          <w:rFonts w:ascii="Times New Roman" w:hAnsi="Times New Roman" w:cs="Times New Roman"/>
          <w:sz w:val="28"/>
          <w:szCs w:val="28"/>
          <w:lang w:val="uk-UA"/>
        </w:rPr>
      </w:pPr>
      <w:r w:rsidRPr="004C6B78">
        <w:rPr>
          <w:rFonts w:ascii="Times New Roman" w:hAnsi="Times New Roman" w:cs="Times New Roman"/>
          <w:sz w:val="28"/>
          <w:szCs w:val="28"/>
          <w:lang w:val="uk-UA"/>
        </w:rPr>
        <w:t>Т</w:t>
      </w:r>
      <w:r w:rsidR="00E56DF9" w:rsidRPr="004C6B78">
        <w:rPr>
          <w:rFonts w:ascii="Times New Roman" w:hAnsi="Times New Roman" w:cs="Times New Roman"/>
          <w:sz w:val="28"/>
          <w:szCs w:val="28"/>
          <w:lang w:val="uk-UA"/>
        </w:rPr>
        <w:t>акож</w:t>
      </w:r>
      <w:r w:rsidRPr="004C6B78">
        <w:rPr>
          <w:rFonts w:ascii="Times New Roman" w:hAnsi="Times New Roman" w:cs="Times New Roman"/>
          <w:sz w:val="28"/>
          <w:szCs w:val="28"/>
          <w:lang w:val="uk-UA"/>
        </w:rPr>
        <w:t xml:space="preserve"> тут вказані належні методи тестування, оцінки й перевірки відповідності, а також вимоги щодо класифікації, позначення та маркування клейових сумішей для керамічних плиток.</w:t>
      </w:r>
    </w:p>
    <w:p w:rsidR="00B02BBE" w:rsidRPr="004C6B78" w:rsidRDefault="00345999" w:rsidP="005535C4">
      <w:pPr>
        <w:pStyle w:val="24"/>
        <w:shd w:val="clear" w:color="auto" w:fill="auto"/>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Цей стандарт</w:t>
      </w:r>
      <w:r w:rsidR="00B02BBE" w:rsidRPr="004C6B78">
        <w:rPr>
          <w:rFonts w:ascii="Times New Roman" w:hAnsi="Times New Roman" w:cs="Times New Roman"/>
          <w:sz w:val="28"/>
          <w:szCs w:val="28"/>
          <w:lang w:val="uk-UA"/>
        </w:rPr>
        <w:t xml:space="preserve"> не встановлює вимоги і рекомендації щодо уклад</w:t>
      </w:r>
      <w:r>
        <w:rPr>
          <w:rFonts w:ascii="Times New Roman" w:hAnsi="Times New Roman" w:cs="Times New Roman"/>
          <w:sz w:val="28"/>
          <w:szCs w:val="28"/>
          <w:lang w:val="uk-UA"/>
        </w:rPr>
        <w:t>ання</w:t>
      </w:r>
      <w:r w:rsidR="00B02BBE" w:rsidRPr="004C6B78">
        <w:rPr>
          <w:rFonts w:ascii="Times New Roman" w:hAnsi="Times New Roman" w:cs="Times New Roman"/>
          <w:sz w:val="28"/>
          <w:szCs w:val="28"/>
          <w:lang w:val="uk-UA"/>
        </w:rPr>
        <w:t xml:space="preserve"> керамічних плиток.</w:t>
      </w:r>
    </w:p>
    <w:p w:rsidR="00A37BCE" w:rsidRDefault="00694CC6" w:rsidP="005535C4">
      <w:pPr>
        <w:pStyle w:val="24"/>
        <w:shd w:val="clear" w:color="auto" w:fill="auto"/>
        <w:spacing w:after="0" w:line="240" w:lineRule="auto"/>
        <w:ind w:firstLine="709"/>
        <w:jc w:val="both"/>
        <w:rPr>
          <w:rFonts w:ascii="Times New Roman" w:hAnsi="Times New Roman" w:cs="Times New Roman"/>
          <w:sz w:val="28"/>
          <w:szCs w:val="28"/>
          <w:lang w:val="uk-UA"/>
        </w:rPr>
      </w:pPr>
      <w:r w:rsidRPr="004C6B78">
        <w:rPr>
          <w:rFonts w:ascii="Times New Roman" w:hAnsi="Times New Roman" w:cs="Times New Roman"/>
          <w:sz w:val="28"/>
          <w:szCs w:val="28"/>
          <w:lang w:val="uk-UA"/>
        </w:rPr>
        <w:t>Кле</w:t>
      </w:r>
      <w:r w:rsidR="00693EC5" w:rsidRPr="004C6B78">
        <w:rPr>
          <w:rFonts w:ascii="Times New Roman" w:hAnsi="Times New Roman" w:cs="Times New Roman"/>
          <w:sz w:val="28"/>
          <w:szCs w:val="28"/>
          <w:lang w:val="uk-UA"/>
        </w:rPr>
        <w:t>йові суміші</w:t>
      </w:r>
      <w:r w:rsidR="00B02BBE" w:rsidRPr="004C6B78">
        <w:rPr>
          <w:rFonts w:ascii="Times New Roman" w:hAnsi="Times New Roman" w:cs="Times New Roman"/>
          <w:sz w:val="28"/>
          <w:szCs w:val="28"/>
          <w:lang w:val="uk-UA"/>
        </w:rPr>
        <w:t xml:space="preserve"> для керамічних плиток також можуть використовуватися з іншими видами плиток (натуральний та </w:t>
      </w:r>
      <w:proofErr w:type="spellStart"/>
      <w:r w:rsidR="00B02BBE" w:rsidRPr="004C6B78">
        <w:rPr>
          <w:rFonts w:ascii="Times New Roman" w:hAnsi="Times New Roman" w:cs="Times New Roman"/>
          <w:sz w:val="28"/>
          <w:szCs w:val="28"/>
          <w:lang w:val="uk-UA"/>
        </w:rPr>
        <w:t>агломер</w:t>
      </w:r>
      <w:r w:rsidR="006F0AC6">
        <w:rPr>
          <w:rFonts w:ascii="Times New Roman" w:hAnsi="Times New Roman" w:cs="Times New Roman"/>
          <w:sz w:val="28"/>
          <w:szCs w:val="28"/>
          <w:lang w:val="uk-UA"/>
        </w:rPr>
        <w:t>ован</w:t>
      </w:r>
      <w:r w:rsidR="00B02BBE" w:rsidRPr="004C6B78">
        <w:rPr>
          <w:rFonts w:ascii="Times New Roman" w:hAnsi="Times New Roman" w:cs="Times New Roman"/>
          <w:sz w:val="28"/>
          <w:szCs w:val="28"/>
          <w:lang w:val="uk-UA"/>
        </w:rPr>
        <w:t>ий</w:t>
      </w:r>
      <w:proofErr w:type="spellEnd"/>
      <w:r w:rsidR="00B02BBE" w:rsidRPr="004C6B78">
        <w:rPr>
          <w:rFonts w:ascii="Times New Roman" w:hAnsi="Times New Roman" w:cs="Times New Roman"/>
          <w:sz w:val="28"/>
          <w:szCs w:val="28"/>
          <w:lang w:val="uk-UA"/>
        </w:rPr>
        <w:t xml:space="preserve"> камінь </w:t>
      </w:r>
      <w:r w:rsidR="00345999">
        <w:rPr>
          <w:rFonts w:ascii="Times New Roman" w:hAnsi="Times New Roman" w:cs="Times New Roman"/>
          <w:sz w:val="28"/>
          <w:szCs w:val="28"/>
          <w:lang w:val="uk-UA"/>
        </w:rPr>
        <w:t>тощо</w:t>
      </w:r>
      <w:r w:rsidR="00B02BBE" w:rsidRPr="004C6B78">
        <w:rPr>
          <w:rFonts w:ascii="Times New Roman" w:hAnsi="Times New Roman" w:cs="Times New Roman"/>
          <w:sz w:val="28"/>
          <w:szCs w:val="28"/>
          <w:lang w:val="uk-UA"/>
        </w:rPr>
        <w:t>)</w:t>
      </w:r>
      <w:r w:rsidR="00977451" w:rsidRPr="004C6B78">
        <w:rPr>
          <w:rFonts w:ascii="Times New Roman" w:hAnsi="Times New Roman" w:cs="Times New Roman"/>
          <w:sz w:val="28"/>
          <w:szCs w:val="28"/>
          <w:lang w:val="uk-UA"/>
        </w:rPr>
        <w:t>,</w:t>
      </w:r>
      <w:r w:rsidR="00B02BBE" w:rsidRPr="004C6B78">
        <w:rPr>
          <w:rFonts w:ascii="Times New Roman" w:hAnsi="Times New Roman" w:cs="Times New Roman"/>
          <w:sz w:val="28"/>
          <w:szCs w:val="28"/>
          <w:lang w:val="uk-UA"/>
        </w:rPr>
        <w:t xml:space="preserve"> якщо вони не мають негативного впливу на ці матеріали.</w:t>
      </w:r>
    </w:p>
    <w:p w:rsidR="005535C4" w:rsidRPr="00345999" w:rsidRDefault="005535C4" w:rsidP="00345999">
      <w:pPr>
        <w:pStyle w:val="24"/>
        <w:shd w:val="clear" w:color="auto" w:fill="auto"/>
        <w:spacing w:after="0" w:line="240" w:lineRule="auto"/>
        <w:ind w:firstLine="709"/>
        <w:jc w:val="both"/>
        <w:rPr>
          <w:rFonts w:ascii="Times New Roman" w:hAnsi="Times New Roman" w:cs="Times New Roman"/>
          <w:sz w:val="28"/>
          <w:szCs w:val="28"/>
          <w:lang w:val="uk-UA"/>
        </w:rPr>
      </w:pPr>
    </w:p>
    <w:p w:rsidR="00345999" w:rsidRPr="00345999" w:rsidRDefault="00345999" w:rsidP="00345999">
      <w:pPr>
        <w:pStyle w:val="24"/>
        <w:shd w:val="clear" w:color="auto" w:fill="auto"/>
        <w:spacing w:after="0" w:line="240" w:lineRule="auto"/>
        <w:ind w:firstLine="709"/>
        <w:jc w:val="both"/>
        <w:rPr>
          <w:rFonts w:ascii="Times New Roman" w:hAnsi="Times New Roman" w:cs="Times New Roman"/>
          <w:sz w:val="28"/>
          <w:szCs w:val="28"/>
          <w:lang w:val="uk-UA"/>
        </w:rPr>
      </w:pPr>
    </w:p>
    <w:p w:rsidR="00A37BCE" w:rsidRPr="00345999" w:rsidRDefault="00345999" w:rsidP="00345999">
      <w:pPr>
        <w:pStyle w:val="2"/>
        <w:spacing w:before="0" w:line="240" w:lineRule="auto"/>
        <w:ind w:firstLine="709"/>
        <w:jc w:val="both"/>
        <w:rPr>
          <w:rFonts w:ascii="Times New Roman" w:hAnsi="Times New Roman"/>
          <w:b/>
          <w:color w:val="auto"/>
          <w:lang w:val="uk-UA"/>
        </w:rPr>
      </w:pPr>
      <w:r w:rsidRPr="00345999">
        <w:rPr>
          <w:rFonts w:ascii="Times New Roman" w:hAnsi="Times New Roman"/>
          <w:b/>
          <w:color w:val="auto"/>
          <w:lang w:val="uk-UA"/>
        </w:rPr>
        <w:t>2 НОРМАТИВНІ ПОСИЛАННЯ</w:t>
      </w:r>
    </w:p>
    <w:p w:rsidR="00345999" w:rsidRPr="00345999" w:rsidRDefault="00345999" w:rsidP="00345999">
      <w:pPr>
        <w:spacing w:after="0" w:line="240" w:lineRule="auto"/>
        <w:ind w:firstLine="709"/>
        <w:jc w:val="both"/>
        <w:rPr>
          <w:sz w:val="28"/>
          <w:szCs w:val="28"/>
          <w:lang w:val="uk-UA"/>
        </w:rPr>
      </w:pPr>
    </w:p>
    <w:p w:rsidR="00B02BBE" w:rsidRPr="00345999" w:rsidRDefault="00345999" w:rsidP="00345999">
      <w:pPr>
        <w:spacing w:after="0" w:line="240" w:lineRule="auto"/>
        <w:ind w:firstLine="709"/>
        <w:jc w:val="both"/>
        <w:rPr>
          <w:rFonts w:ascii="Times New Roman" w:hAnsi="Times New Roman"/>
          <w:sz w:val="28"/>
          <w:szCs w:val="28"/>
          <w:lang w:val="uk-UA"/>
        </w:rPr>
      </w:pPr>
      <w:r w:rsidRPr="00345999">
        <w:rPr>
          <w:rFonts w:ascii="Times New Roman" w:hAnsi="Times New Roman"/>
          <w:sz w:val="28"/>
          <w:szCs w:val="28"/>
          <w:lang w:val="uk-UA"/>
        </w:rPr>
        <w:t>Цей стандарт</w:t>
      </w:r>
      <w:r w:rsidR="00B02BBE" w:rsidRPr="00345999">
        <w:rPr>
          <w:rFonts w:ascii="Times New Roman" w:hAnsi="Times New Roman"/>
          <w:sz w:val="28"/>
          <w:szCs w:val="28"/>
          <w:lang w:val="uk-UA"/>
        </w:rPr>
        <w:t xml:space="preserve"> містить посилання на наступні </w:t>
      </w:r>
      <w:r>
        <w:rPr>
          <w:rFonts w:ascii="Times New Roman" w:hAnsi="Times New Roman"/>
          <w:sz w:val="28"/>
          <w:szCs w:val="28"/>
          <w:lang w:val="uk-UA"/>
        </w:rPr>
        <w:t xml:space="preserve">нормативні </w:t>
      </w:r>
      <w:r w:rsidR="00B02BBE" w:rsidRPr="00345999">
        <w:rPr>
          <w:rFonts w:ascii="Times New Roman" w:hAnsi="Times New Roman"/>
          <w:sz w:val="28"/>
          <w:szCs w:val="28"/>
          <w:lang w:val="uk-UA"/>
        </w:rPr>
        <w:t>документи, необхідн</w:t>
      </w:r>
      <w:r>
        <w:rPr>
          <w:rFonts w:ascii="Times New Roman" w:hAnsi="Times New Roman"/>
          <w:sz w:val="28"/>
          <w:szCs w:val="28"/>
          <w:lang w:val="uk-UA"/>
        </w:rPr>
        <w:t>і</w:t>
      </w:r>
      <w:r w:rsidR="00B02BBE" w:rsidRPr="00345999">
        <w:rPr>
          <w:rFonts w:ascii="Times New Roman" w:hAnsi="Times New Roman"/>
          <w:sz w:val="28"/>
          <w:szCs w:val="28"/>
          <w:lang w:val="uk-UA"/>
        </w:rPr>
        <w:t xml:space="preserve"> для його застосування. </w:t>
      </w:r>
      <w:r>
        <w:rPr>
          <w:rFonts w:ascii="Times New Roman" w:hAnsi="Times New Roman"/>
          <w:sz w:val="28"/>
          <w:szCs w:val="28"/>
          <w:lang w:val="uk-UA"/>
        </w:rPr>
        <w:t>У разі</w:t>
      </w:r>
      <w:r w:rsidR="00B02BBE" w:rsidRPr="00345999">
        <w:rPr>
          <w:rFonts w:ascii="Times New Roman" w:hAnsi="Times New Roman"/>
          <w:sz w:val="28"/>
          <w:szCs w:val="28"/>
          <w:lang w:val="uk-UA"/>
        </w:rPr>
        <w:t xml:space="preserve"> датованих посилань використову</w:t>
      </w:r>
      <w:r>
        <w:rPr>
          <w:rFonts w:ascii="Times New Roman" w:hAnsi="Times New Roman"/>
          <w:sz w:val="28"/>
          <w:szCs w:val="28"/>
          <w:lang w:val="uk-UA"/>
        </w:rPr>
        <w:t>ю</w:t>
      </w:r>
      <w:r w:rsidR="00B02BBE" w:rsidRPr="00345999">
        <w:rPr>
          <w:rFonts w:ascii="Times New Roman" w:hAnsi="Times New Roman"/>
          <w:sz w:val="28"/>
          <w:szCs w:val="28"/>
          <w:lang w:val="uk-UA"/>
        </w:rPr>
        <w:t>ться тільки вказан</w:t>
      </w:r>
      <w:r>
        <w:rPr>
          <w:rFonts w:ascii="Times New Roman" w:hAnsi="Times New Roman"/>
          <w:sz w:val="28"/>
          <w:szCs w:val="28"/>
          <w:lang w:val="uk-UA"/>
        </w:rPr>
        <w:t>і</w:t>
      </w:r>
      <w:r w:rsidR="00B02BBE" w:rsidRPr="00345999">
        <w:rPr>
          <w:rFonts w:ascii="Times New Roman" w:hAnsi="Times New Roman"/>
          <w:sz w:val="28"/>
          <w:szCs w:val="28"/>
          <w:lang w:val="uk-UA"/>
        </w:rPr>
        <w:t xml:space="preserve"> видання. </w:t>
      </w:r>
      <w:r>
        <w:rPr>
          <w:rFonts w:ascii="Times New Roman" w:hAnsi="Times New Roman"/>
          <w:sz w:val="28"/>
          <w:szCs w:val="28"/>
          <w:lang w:val="uk-UA"/>
        </w:rPr>
        <w:t>У разі</w:t>
      </w:r>
      <w:r w:rsidR="00B02BBE" w:rsidRPr="00345999">
        <w:rPr>
          <w:rFonts w:ascii="Times New Roman" w:hAnsi="Times New Roman"/>
          <w:sz w:val="28"/>
          <w:szCs w:val="28"/>
          <w:lang w:val="uk-UA"/>
        </w:rPr>
        <w:t xml:space="preserve"> недатованих посилань </w:t>
      </w:r>
      <w:r>
        <w:rPr>
          <w:rFonts w:ascii="Times New Roman" w:hAnsi="Times New Roman"/>
          <w:sz w:val="28"/>
          <w:szCs w:val="28"/>
          <w:lang w:val="uk-UA"/>
        </w:rPr>
        <w:t xml:space="preserve">потрібно </w:t>
      </w:r>
      <w:r w:rsidR="00B02BBE" w:rsidRPr="00345999">
        <w:rPr>
          <w:rFonts w:ascii="Times New Roman" w:hAnsi="Times New Roman"/>
          <w:sz w:val="28"/>
          <w:szCs w:val="28"/>
          <w:lang w:val="uk-UA"/>
        </w:rPr>
        <w:t>використову</w:t>
      </w:r>
      <w:r>
        <w:rPr>
          <w:rFonts w:ascii="Times New Roman" w:hAnsi="Times New Roman"/>
          <w:sz w:val="28"/>
          <w:szCs w:val="28"/>
          <w:lang w:val="uk-UA"/>
        </w:rPr>
        <w:t>вати</w:t>
      </w:r>
      <w:r w:rsidR="00B02BBE" w:rsidRPr="00345999">
        <w:rPr>
          <w:rFonts w:ascii="Times New Roman" w:hAnsi="Times New Roman"/>
          <w:sz w:val="28"/>
          <w:szCs w:val="28"/>
          <w:lang w:val="uk-UA"/>
        </w:rPr>
        <w:t xml:space="preserve"> останнє видання </w:t>
      </w:r>
      <w:r>
        <w:rPr>
          <w:rFonts w:ascii="Times New Roman" w:hAnsi="Times New Roman"/>
          <w:sz w:val="28"/>
          <w:szCs w:val="28"/>
          <w:lang w:val="uk-UA"/>
        </w:rPr>
        <w:t xml:space="preserve">нормативного документа </w:t>
      </w:r>
      <w:r w:rsidR="00B02BBE" w:rsidRPr="00345999">
        <w:rPr>
          <w:rFonts w:ascii="Times New Roman" w:hAnsi="Times New Roman"/>
          <w:sz w:val="28"/>
          <w:szCs w:val="28"/>
          <w:lang w:val="uk-UA"/>
        </w:rPr>
        <w:t>(</w:t>
      </w:r>
      <w:r>
        <w:rPr>
          <w:rFonts w:ascii="Times New Roman" w:hAnsi="Times New Roman"/>
          <w:sz w:val="28"/>
          <w:szCs w:val="28"/>
          <w:lang w:val="uk-UA"/>
        </w:rPr>
        <w:t>разом зі</w:t>
      </w:r>
      <w:r w:rsidR="00B02BBE" w:rsidRPr="00345999">
        <w:rPr>
          <w:rFonts w:ascii="Times New Roman" w:hAnsi="Times New Roman"/>
          <w:sz w:val="28"/>
          <w:szCs w:val="28"/>
          <w:lang w:val="uk-UA"/>
        </w:rPr>
        <w:t xml:space="preserve"> змін</w:t>
      </w:r>
      <w:r>
        <w:rPr>
          <w:rFonts w:ascii="Times New Roman" w:hAnsi="Times New Roman"/>
          <w:sz w:val="28"/>
          <w:szCs w:val="28"/>
          <w:lang w:val="uk-UA"/>
        </w:rPr>
        <w:t>ам</w:t>
      </w:r>
      <w:r w:rsidR="00B02BBE" w:rsidRPr="00345999">
        <w:rPr>
          <w:rFonts w:ascii="Times New Roman" w:hAnsi="Times New Roman"/>
          <w:sz w:val="28"/>
          <w:szCs w:val="28"/>
          <w:lang w:val="uk-UA"/>
        </w:rPr>
        <w:t>и).</w:t>
      </w:r>
    </w:p>
    <w:p w:rsidR="00345999" w:rsidRPr="00345999" w:rsidRDefault="00345999" w:rsidP="00345999">
      <w:pPr>
        <w:spacing w:after="0" w:line="240" w:lineRule="auto"/>
        <w:ind w:firstLine="709"/>
        <w:jc w:val="both"/>
        <w:rPr>
          <w:rFonts w:ascii="Times New Roman" w:hAnsi="Times New Roman"/>
          <w:sz w:val="28"/>
          <w:szCs w:val="28"/>
          <w:lang w:val="uk-UA"/>
        </w:rPr>
      </w:pPr>
      <w:r w:rsidRPr="00345999">
        <w:rPr>
          <w:rFonts w:ascii="Times New Roman" w:hAnsi="Times New Roman"/>
          <w:sz w:val="28"/>
          <w:szCs w:val="28"/>
          <w:lang w:val="uk-UA"/>
        </w:rPr>
        <w:t xml:space="preserve">EN 12004-2:2017, </w:t>
      </w:r>
      <w:proofErr w:type="spellStart"/>
      <w:r w:rsidRPr="00345999">
        <w:rPr>
          <w:rFonts w:ascii="Times New Roman" w:hAnsi="Times New Roman"/>
          <w:sz w:val="28"/>
          <w:szCs w:val="28"/>
          <w:lang w:val="uk-UA"/>
        </w:rPr>
        <w:t>Adhesives</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for</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ceramic</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tiles</w:t>
      </w:r>
      <w:proofErr w:type="spellEnd"/>
      <w:r w:rsidRPr="00345999">
        <w:rPr>
          <w:rFonts w:ascii="Times New Roman" w:hAnsi="Times New Roman"/>
          <w:sz w:val="28"/>
          <w:szCs w:val="28"/>
          <w:lang w:val="uk-UA"/>
        </w:rPr>
        <w:t xml:space="preserve"> — </w:t>
      </w:r>
      <w:proofErr w:type="spellStart"/>
      <w:r w:rsidRPr="00345999">
        <w:rPr>
          <w:rFonts w:ascii="Times New Roman" w:hAnsi="Times New Roman"/>
          <w:sz w:val="28"/>
          <w:szCs w:val="28"/>
          <w:lang w:val="uk-UA"/>
        </w:rPr>
        <w:t>Part</w:t>
      </w:r>
      <w:proofErr w:type="spellEnd"/>
      <w:r w:rsidRPr="00345999">
        <w:rPr>
          <w:rFonts w:ascii="Times New Roman" w:hAnsi="Times New Roman"/>
          <w:sz w:val="28"/>
          <w:szCs w:val="28"/>
          <w:lang w:val="uk-UA"/>
        </w:rPr>
        <w:t xml:space="preserve"> 2: </w:t>
      </w:r>
      <w:proofErr w:type="spellStart"/>
      <w:r w:rsidRPr="00345999">
        <w:rPr>
          <w:rFonts w:ascii="Times New Roman" w:hAnsi="Times New Roman"/>
          <w:sz w:val="28"/>
          <w:szCs w:val="28"/>
          <w:lang w:val="uk-UA"/>
        </w:rPr>
        <w:t>Test</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methods</w:t>
      </w:r>
      <w:proofErr w:type="spellEnd"/>
    </w:p>
    <w:p w:rsidR="00345999" w:rsidRPr="00345999" w:rsidRDefault="00345999" w:rsidP="00345999">
      <w:pPr>
        <w:spacing w:after="0" w:line="240" w:lineRule="auto"/>
        <w:ind w:firstLine="709"/>
        <w:jc w:val="both"/>
        <w:rPr>
          <w:rFonts w:ascii="Times New Roman" w:hAnsi="Times New Roman"/>
          <w:sz w:val="28"/>
          <w:szCs w:val="28"/>
          <w:lang w:val="uk-UA"/>
        </w:rPr>
      </w:pPr>
      <w:r w:rsidRPr="00345999">
        <w:rPr>
          <w:rFonts w:ascii="Times New Roman" w:hAnsi="Times New Roman"/>
          <w:sz w:val="28"/>
          <w:szCs w:val="28"/>
          <w:lang w:val="uk-UA"/>
        </w:rPr>
        <w:lastRenderedPageBreak/>
        <w:t xml:space="preserve">EN 12808-1, </w:t>
      </w:r>
      <w:proofErr w:type="spellStart"/>
      <w:r w:rsidRPr="00345999">
        <w:rPr>
          <w:rFonts w:ascii="Times New Roman" w:hAnsi="Times New Roman"/>
          <w:sz w:val="28"/>
          <w:szCs w:val="28"/>
          <w:lang w:val="uk-UA"/>
        </w:rPr>
        <w:t>Grouts</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for</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tiles</w:t>
      </w:r>
      <w:proofErr w:type="spellEnd"/>
      <w:r w:rsidRPr="00345999">
        <w:rPr>
          <w:rFonts w:ascii="Times New Roman" w:hAnsi="Times New Roman"/>
          <w:sz w:val="28"/>
          <w:szCs w:val="28"/>
          <w:lang w:val="uk-UA"/>
        </w:rPr>
        <w:t xml:space="preserve"> — </w:t>
      </w:r>
      <w:proofErr w:type="spellStart"/>
      <w:r w:rsidRPr="00345999">
        <w:rPr>
          <w:rFonts w:ascii="Times New Roman" w:hAnsi="Times New Roman"/>
          <w:sz w:val="28"/>
          <w:szCs w:val="28"/>
          <w:lang w:val="uk-UA"/>
        </w:rPr>
        <w:t>Part</w:t>
      </w:r>
      <w:proofErr w:type="spellEnd"/>
      <w:r w:rsidRPr="00345999">
        <w:rPr>
          <w:rFonts w:ascii="Times New Roman" w:hAnsi="Times New Roman"/>
          <w:sz w:val="28"/>
          <w:szCs w:val="28"/>
          <w:lang w:val="uk-UA"/>
        </w:rPr>
        <w:t xml:space="preserve"> 1: </w:t>
      </w:r>
      <w:proofErr w:type="spellStart"/>
      <w:r w:rsidRPr="00345999">
        <w:rPr>
          <w:rFonts w:ascii="Times New Roman" w:hAnsi="Times New Roman"/>
          <w:sz w:val="28"/>
          <w:szCs w:val="28"/>
          <w:lang w:val="uk-UA"/>
        </w:rPr>
        <w:t>Determination</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of</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chemical</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resistance</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of</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reaction</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resin</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mortars</w:t>
      </w:r>
      <w:proofErr w:type="spellEnd"/>
    </w:p>
    <w:p w:rsidR="00345999" w:rsidRPr="00345999" w:rsidRDefault="00345999" w:rsidP="00345999">
      <w:pPr>
        <w:spacing w:after="0" w:line="240" w:lineRule="auto"/>
        <w:ind w:firstLine="709"/>
        <w:jc w:val="both"/>
        <w:rPr>
          <w:rFonts w:ascii="Times New Roman" w:hAnsi="Times New Roman"/>
          <w:sz w:val="28"/>
          <w:szCs w:val="28"/>
          <w:lang w:val="uk-UA"/>
        </w:rPr>
      </w:pPr>
      <w:r w:rsidRPr="00345999">
        <w:rPr>
          <w:rFonts w:ascii="Times New Roman" w:hAnsi="Times New Roman"/>
          <w:sz w:val="28"/>
          <w:szCs w:val="28"/>
          <w:lang w:val="uk-UA"/>
        </w:rPr>
        <w:t xml:space="preserve">EN 13238, </w:t>
      </w:r>
      <w:proofErr w:type="spellStart"/>
      <w:r w:rsidRPr="00345999">
        <w:rPr>
          <w:rFonts w:ascii="Times New Roman" w:hAnsi="Times New Roman"/>
          <w:sz w:val="28"/>
          <w:szCs w:val="28"/>
          <w:lang w:val="uk-UA"/>
        </w:rPr>
        <w:t>Reaction</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to</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fire</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tests</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for</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building</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products</w:t>
      </w:r>
      <w:proofErr w:type="spellEnd"/>
      <w:r w:rsidRPr="00345999">
        <w:rPr>
          <w:rFonts w:ascii="Times New Roman" w:hAnsi="Times New Roman"/>
          <w:sz w:val="28"/>
          <w:szCs w:val="28"/>
          <w:lang w:val="uk-UA"/>
        </w:rPr>
        <w:t xml:space="preserve"> — </w:t>
      </w:r>
      <w:proofErr w:type="spellStart"/>
      <w:r w:rsidRPr="00345999">
        <w:rPr>
          <w:rFonts w:ascii="Times New Roman" w:hAnsi="Times New Roman"/>
          <w:sz w:val="28"/>
          <w:szCs w:val="28"/>
          <w:lang w:val="uk-UA"/>
        </w:rPr>
        <w:t>Conditioning</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procedures</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and</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general</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rules</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for</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selection</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of</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substrates</w:t>
      </w:r>
      <w:proofErr w:type="spellEnd"/>
    </w:p>
    <w:p w:rsidR="00345999" w:rsidRPr="00345999" w:rsidRDefault="00345999" w:rsidP="00345999">
      <w:pPr>
        <w:spacing w:after="0" w:line="240" w:lineRule="auto"/>
        <w:ind w:firstLine="709"/>
        <w:jc w:val="both"/>
        <w:rPr>
          <w:rFonts w:ascii="Times New Roman" w:hAnsi="Times New Roman"/>
          <w:sz w:val="28"/>
          <w:szCs w:val="28"/>
          <w:lang w:val="uk-UA"/>
        </w:rPr>
      </w:pPr>
      <w:r w:rsidRPr="00345999">
        <w:rPr>
          <w:rFonts w:ascii="Times New Roman" w:hAnsi="Times New Roman"/>
          <w:sz w:val="28"/>
          <w:szCs w:val="28"/>
          <w:lang w:val="uk-UA"/>
        </w:rPr>
        <w:t xml:space="preserve">EN 13501-1, </w:t>
      </w:r>
      <w:proofErr w:type="spellStart"/>
      <w:r w:rsidRPr="00345999">
        <w:rPr>
          <w:rFonts w:ascii="Times New Roman" w:hAnsi="Times New Roman"/>
          <w:sz w:val="28"/>
          <w:szCs w:val="28"/>
          <w:lang w:val="uk-UA"/>
        </w:rPr>
        <w:t>Fire</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classification</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of</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construction</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products</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and</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building</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elements</w:t>
      </w:r>
      <w:proofErr w:type="spellEnd"/>
      <w:r w:rsidRPr="00345999">
        <w:rPr>
          <w:rFonts w:ascii="Times New Roman" w:hAnsi="Times New Roman"/>
          <w:sz w:val="28"/>
          <w:szCs w:val="28"/>
          <w:lang w:val="uk-UA"/>
        </w:rPr>
        <w:t xml:space="preserve"> — </w:t>
      </w:r>
      <w:proofErr w:type="spellStart"/>
      <w:r w:rsidRPr="00345999">
        <w:rPr>
          <w:rFonts w:ascii="Times New Roman" w:hAnsi="Times New Roman"/>
          <w:sz w:val="28"/>
          <w:szCs w:val="28"/>
          <w:lang w:val="uk-UA"/>
        </w:rPr>
        <w:t>Part</w:t>
      </w:r>
      <w:proofErr w:type="spellEnd"/>
      <w:r w:rsidRPr="00345999">
        <w:rPr>
          <w:rFonts w:ascii="Times New Roman" w:hAnsi="Times New Roman"/>
          <w:sz w:val="28"/>
          <w:szCs w:val="28"/>
          <w:lang w:val="uk-UA"/>
        </w:rPr>
        <w:t xml:space="preserve"> 1: </w:t>
      </w:r>
      <w:proofErr w:type="spellStart"/>
      <w:r w:rsidRPr="00345999">
        <w:rPr>
          <w:rFonts w:ascii="Times New Roman" w:hAnsi="Times New Roman"/>
          <w:sz w:val="28"/>
          <w:szCs w:val="28"/>
          <w:lang w:val="uk-UA"/>
        </w:rPr>
        <w:t>Classification</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using</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data</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from</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reaction</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to</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fire</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tests</w:t>
      </w:r>
      <w:proofErr w:type="spellEnd"/>
    </w:p>
    <w:p w:rsidR="00345999" w:rsidRDefault="00345999" w:rsidP="00345999">
      <w:pPr>
        <w:spacing w:after="0" w:line="240" w:lineRule="auto"/>
        <w:ind w:firstLine="709"/>
        <w:jc w:val="both"/>
        <w:rPr>
          <w:rFonts w:ascii="Times New Roman" w:hAnsi="Times New Roman"/>
          <w:sz w:val="28"/>
          <w:szCs w:val="28"/>
          <w:lang w:val="uk-UA"/>
        </w:rPr>
      </w:pPr>
      <w:r w:rsidRPr="00345999">
        <w:rPr>
          <w:rFonts w:ascii="Times New Roman" w:hAnsi="Times New Roman"/>
          <w:sz w:val="28"/>
          <w:szCs w:val="28"/>
          <w:lang w:val="uk-UA"/>
        </w:rPr>
        <w:t xml:space="preserve">EN 14411, </w:t>
      </w:r>
      <w:proofErr w:type="spellStart"/>
      <w:r w:rsidRPr="00345999">
        <w:rPr>
          <w:rFonts w:ascii="Times New Roman" w:hAnsi="Times New Roman"/>
          <w:sz w:val="28"/>
          <w:szCs w:val="28"/>
          <w:lang w:val="uk-UA"/>
        </w:rPr>
        <w:t>Ceramic</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tiles</w:t>
      </w:r>
      <w:proofErr w:type="spellEnd"/>
      <w:r w:rsidRPr="00345999">
        <w:rPr>
          <w:rFonts w:ascii="Times New Roman" w:hAnsi="Times New Roman"/>
          <w:sz w:val="28"/>
          <w:szCs w:val="28"/>
          <w:lang w:val="uk-UA"/>
        </w:rPr>
        <w:t xml:space="preserve"> — </w:t>
      </w:r>
      <w:proofErr w:type="spellStart"/>
      <w:r w:rsidRPr="00345999">
        <w:rPr>
          <w:rFonts w:ascii="Times New Roman" w:hAnsi="Times New Roman"/>
          <w:sz w:val="28"/>
          <w:szCs w:val="28"/>
          <w:lang w:val="uk-UA"/>
        </w:rPr>
        <w:t>Definition</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classification</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characteristics</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assessment</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and</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verification</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of</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constancy</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of</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performance</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and</w:t>
      </w:r>
      <w:proofErr w:type="spellEnd"/>
      <w:r w:rsidRPr="00345999">
        <w:rPr>
          <w:rFonts w:ascii="Times New Roman" w:hAnsi="Times New Roman"/>
          <w:sz w:val="28"/>
          <w:szCs w:val="28"/>
          <w:lang w:val="uk-UA"/>
        </w:rPr>
        <w:t xml:space="preserve"> </w:t>
      </w:r>
      <w:proofErr w:type="spellStart"/>
      <w:r w:rsidRPr="00345999">
        <w:rPr>
          <w:rFonts w:ascii="Times New Roman" w:hAnsi="Times New Roman"/>
          <w:sz w:val="28"/>
          <w:szCs w:val="28"/>
          <w:lang w:val="uk-UA"/>
        </w:rPr>
        <w:t>marking</w:t>
      </w:r>
      <w:proofErr w:type="spellEnd"/>
    </w:p>
    <w:p w:rsidR="00345999" w:rsidRDefault="00345999" w:rsidP="00345999">
      <w:pPr>
        <w:spacing w:after="0" w:line="240" w:lineRule="auto"/>
        <w:ind w:firstLine="709"/>
        <w:jc w:val="both"/>
        <w:rPr>
          <w:rFonts w:ascii="Times New Roman" w:hAnsi="Times New Roman"/>
          <w:sz w:val="28"/>
          <w:szCs w:val="28"/>
          <w:lang w:val="uk-UA"/>
        </w:rPr>
      </w:pPr>
    </w:p>
    <w:p w:rsidR="00345999" w:rsidRDefault="00345999" w:rsidP="00345999">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hAnsi="Times New Roman"/>
          <w:b/>
          <w:sz w:val="28"/>
          <w:szCs w:val="28"/>
          <w:lang w:val="uk-UA"/>
        </w:rPr>
      </w:pPr>
      <w:r w:rsidRPr="00345999">
        <w:rPr>
          <w:rFonts w:ascii="Times New Roman" w:hAnsi="Times New Roman"/>
          <w:b/>
          <w:sz w:val="28"/>
          <w:szCs w:val="28"/>
          <w:lang w:val="uk-UA"/>
        </w:rPr>
        <w:t>НАЦІОНАЛЬНЕ ПОЯСНЕННЯ</w:t>
      </w:r>
    </w:p>
    <w:p w:rsidR="00345999" w:rsidRPr="00345999" w:rsidRDefault="00345999" w:rsidP="00345999">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hAnsi="Times New Roman"/>
          <w:b/>
          <w:sz w:val="28"/>
          <w:szCs w:val="28"/>
          <w:lang w:val="uk-UA"/>
        </w:rPr>
      </w:pPr>
    </w:p>
    <w:p w:rsidR="00B02BBE" w:rsidRPr="00345999" w:rsidRDefault="00B02BBE" w:rsidP="00345999">
      <w:pPr>
        <w:pBdr>
          <w:top w:val="single" w:sz="4" w:space="1" w:color="auto"/>
          <w:left w:val="single" w:sz="4" w:space="4" w:color="auto"/>
          <w:bottom w:val="single" w:sz="4" w:space="1" w:color="auto"/>
          <w:right w:val="single" w:sz="4" w:space="4" w:color="auto"/>
        </w:pBdr>
        <w:spacing w:after="0" w:line="240" w:lineRule="auto"/>
        <w:ind w:firstLine="709"/>
        <w:jc w:val="both"/>
        <w:rPr>
          <w:rStyle w:val="1010pt"/>
          <w:rFonts w:ascii="Times New Roman" w:hAnsi="Times New Roman" w:cs="Times New Roman"/>
          <w:i w:val="0"/>
          <w:color w:val="auto"/>
          <w:sz w:val="28"/>
          <w:szCs w:val="28"/>
          <w:lang w:val="uk-UA"/>
        </w:rPr>
      </w:pPr>
      <w:r w:rsidRPr="00345999">
        <w:rPr>
          <w:rFonts w:ascii="Times New Roman" w:hAnsi="Times New Roman"/>
          <w:sz w:val="28"/>
          <w:szCs w:val="28"/>
          <w:lang w:val="uk-UA"/>
        </w:rPr>
        <w:t>EN 12004-2:2017</w:t>
      </w:r>
      <w:r w:rsidR="00345999" w:rsidRPr="00345999">
        <w:rPr>
          <w:rFonts w:ascii="Times New Roman" w:hAnsi="Times New Roman"/>
          <w:sz w:val="28"/>
          <w:szCs w:val="28"/>
          <w:lang w:val="uk-UA"/>
        </w:rPr>
        <w:t>.</w:t>
      </w:r>
      <w:r w:rsidRPr="00345999">
        <w:rPr>
          <w:rFonts w:ascii="Times New Roman" w:hAnsi="Times New Roman"/>
          <w:sz w:val="28"/>
          <w:szCs w:val="28"/>
          <w:lang w:val="uk-UA"/>
        </w:rPr>
        <w:t xml:space="preserve"> </w:t>
      </w:r>
      <w:r w:rsidR="00694CC6" w:rsidRPr="00345999">
        <w:rPr>
          <w:rFonts w:ascii="Times New Roman" w:hAnsi="Times New Roman"/>
          <w:iCs/>
          <w:sz w:val="28"/>
          <w:szCs w:val="28"/>
          <w:lang w:val="uk-UA"/>
        </w:rPr>
        <w:t>Кле</w:t>
      </w:r>
      <w:r w:rsidR="00693EC5" w:rsidRPr="00345999">
        <w:rPr>
          <w:rFonts w:ascii="Times New Roman" w:hAnsi="Times New Roman"/>
          <w:iCs/>
          <w:sz w:val="28"/>
          <w:szCs w:val="28"/>
          <w:lang w:val="uk-UA"/>
        </w:rPr>
        <w:t>йові суміші для керамічних плиток</w:t>
      </w:r>
      <w:r w:rsidR="00345999" w:rsidRPr="00345999">
        <w:rPr>
          <w:rFonts w:ascii="Times New Roman" w:hAnsi="Times New Roman"/>
          <w:iCs/>
          <w:sz w:val="28"/>
          <w:szCs w:val="28"/>
          <w:lang w:val="uk-UA"/>
        </w:rPr>
        <w:t>.</w:t>
      </w:r>
      <w:r w:rsidR="00345999" w:rsidRPr="00345999">
        <w:rPr>
          <w:rStyle w:val="1010pt"/>
          <w:rFonts w:ascii="Times New Roman" w:hAnsi="Times New Roman" w:cs="Times New Roman"/>
          <w:i w:val="0"/>
          <w:iCs w:val="0"/>
          <w:color w:val="auto"/>
          <w:sz w:val="28"/>
          <w:szCs w:val="28"/>
          <w:lang w:val="uk-UA"/>
        </w:rPr>
        <w:t xml:space="preserve"> Ч</w:t>
      </w:r>
      <w:r w:rsidRPr="00345999">
        <w:rPr>
          <w:rStyle w:val="1010pt"/>
          <w:rFonts w:ascii="Times New Roman" w:hAnsi="Times New Roman" w:cs="Times New Roman"/>
          <w:i w:val="0"/>
          <w:color w:val="auto"/>
          <w:sz w:val="28"/>
          <w:szCs w:val="28"/>
          <w:lang w:val="uk-UA"/>
        </w:rPr>
        <w:t>астина 2</w:t>
      </w:r>
      <w:r w:rsidR="00345999">
        <w:rPr>
          <w:rStyle w:val="1010pt"/>
          <w:rFonts w:ascii="Times New Roman" w:hAnsi="Times New Roman" w:cs="Times New Roman"/>
          <w:i w:val="0"/>
          <w:color w:val="auto"/>
          <w:sz w:val="28"/>
          <w:szCs w:val="28"/>
          <w:lang w:val="uk-UA"/>
        </w:rPr>
        <w:t>.</w:t>
      </w:r>
      <w:r w:rsidRPr="00345999">
        <w:rPr>
          <w:rStyle w:val="1010pt"/>
          <w:rFonts w:ascii="Times New Roman" w:hAnsi="Times New Roman" w:cs="Times New Roman"/>
          <w:i w:val="0"/>
          <w:color w:val="auto"/>
          <w:sz w:val="28"/>
          <w:szCs w:val="28"/>
          <w:lang w:val="uk-UA"/>
        </w:rPr>
        <w:t xml:space="preserve"> Методи випробувань</w:t>
      </w:r>
    </w:p>
    <w:p w:rsidR="00B02BBE" w:rsidRPr="00345999" w:rsidRDefault="00B02BBE" w:rsidP="00345999">
      <w:pPr>
        <w:pBdr>
          <w:top w:val="single" w:sz="4" w:space="1" w:color="auto"/>
          <w:left w:val="single" w:sz="4" w:space="4" w:color="auto"/>
          <w:bottom w:val="single" w:sz="4" w:space="1" w:color="auto"/>
          <w:right w:val="single" w:sz="4" w:space="4" w:color="auto"/>
        </w:pBdr>
        <w:spacing w:after="0" w:line="240" w:lineRule="auto"/>
        <w:ind w:firstLine="709"/>
        <w:jc w:val="both"/>
        <w:rPr>
          <w:rStyle w:val="1010pt"/>
          <w:rFonts w:ascii="Times New Roman" w:hAnsi="Times New Roman" w:cs="Times New Roman"/>
          <w:i w:val="0"/>
          <w:color w:val="auto"/>
          <w:sz w:val="28"/>
          <w:szCs w:val="28"/>
          <w:lang w:val="uk-UA"/>
        </w:rPr>
      </w:pPr>
      <w:r w:rsidRPr="00345999">
        <w:rPr>
          <w:rStyle w:val="1010pt"/>
          <w:rFonts w:ascii="Times New Roman" w:hAnsi="Times New Roman" w:cs="Times New Roman"/>
          <w:i w:val="0"/>
          <w:iCs w:val="0"/>
          <w:color w:val="auto"/>
          <w:sz w:val="28"/>
          <w:szCs w:val="28"/>
          <w:lang w:val="uk-UA"/>
        </w:rPr>
        <w:t>EN 12808-1</w:t>
      </w:r>
      <w:r w:rsidR="00345999">
        <w:rPr>
          <w:rStyle w:val="1010pt"/>
          <w:rFonts w:ascii="Times New Roman" w:hAnsi="Times New Roman" w:cs="Times New Roman"/>
          <w:i w:val="0"/>
          <w:iCs w:val="0"/>
          <w:color w:val="auto"/>
          <w:sz w:val="28"/>
          <w:szCs w:val="28"/>
          <w:lang w:val="uk-UA"/>
        </w:rPr>
        <w:t>.</w:t>
      </w:r>
      <w:r w:rsidRPr="00345999">
        <w:rPr>
          <w:rStyle w:val="1010pt"/>
          <w:rFonts w:ascii="Times New Roman" w:hAnsi="Times New Roman" w:cs="Times New Roman"/>
          <w:i w:val="0"/>
          <w:iCs w:val="0"/>
          <w:color w:val="auto"/>
          <w:sz w:val="28"/>
          <w:szCs w:val="28"/>
          <w:lang w:val="uk-UA"/>
        </w:rPr>
        <w:t xml:space="preserve"> </w:t>
      </w:r>
      <w:r w:rsidRPr="00345999">
        <w:rPr>
          <w:rStyle w:val="1010pt"/>
          <w:rFonts w:ascii="Times New Roman" w:hAnsi="Times New Roman" w:cs="Times New Roman"/>
          <w:i w:val="0"/>
          <w:color w:val="auto"/>
          <w:sz w:val="28"/>
          <w:szCs w:val="28"/>
          <w:lang w:val="uk-UA"/>
        </w:rPr>
        <w:t xml:space="preserve">Розчини для </w:t>
      </w:r>
      <w:r w:rsidR="00E62C8C" w:rsidRPr="00345999">
        <w:rPr>
          <w:rStyle w:val="1010pt"/>
          <w:rFonts w:ascii="Times New Roman" w:hAnsi="Times New Roman" w:cs="Times New Roman"/>
          <w:i w:val="0"/>
          <w:color w:val="auto"/>
          <w:sz w:val="28"/>
          <w:szCs w:val="28"/>
          <w:lang w:val="uk-UA"/>
        </w:rPr>
        <w:t>заповнення</w:t>
      </w:r>
      <w:r w:rsidRPr="00345999">
        <w:rPr>
          <w:rStyle w:val="1010pt"/>
          <w:rFonts w:ascii="Times New Roman" w:hAnsi="Times New Roman" w:cs="Times New Roman"/>
          <w:i w:val="0"/>
          <w:color w:val="auto"/>
          <w:sz w:val="28"/>
          <w:szCs w:val="28"/>
          <w:lang w:val="uk-UA"/>
        </w:rPr>
        <w:t xml:space="preserve"> швів для керамічних плит</w:t>
      </w:r>
      <w:r w:rsidR="006C5449" w:rsidRPr="00345999">
        <w:rPr>
          <w:rStyle w:val="1010pt"/>
          <w:rFonts w:ascii="Times New Roman" w:hAnsi="Times New Roman" w:cs="Times New Roman"/>
          <w:i w:val="0"/>
          <w:color w:val="auto"/>
          <w:sz w:val="28"/>
          <w:szCs w:val="28"/>
          <w:lang w:val="uk-UA"/>
        </w:rPr>
        <w:t>ок</w:t>
      </w:r>
      <w:r w:rsidR="00345999">
        <w:rPr>
          <w:rStyle w:val="1010pt"/>
          <w:rFonts w:ascii="Times New Roman" w:hAnsi="Times New Roman" w:cs="Times New Roman"/>
          <w:i w:val="0"/>
          <w:color w:val="auto"/>
          <w:sz w:val="28"/>
          <w:szCs w:val="28"/>
          <w:lang w:val="uk-UA"/>
        </w:rPr>
        <w:t xml:space="preserve">. </w:t>
      </w:r>
      <w:r w:rsidRPr="00345999">
        <w:rPr>
          <w:rStyle w:val="1010pt"/>
          <w:rFonts w:ascii="Times New Roman" w:hAnsi="Times New Roman" w:cs="Times New Roman"/>
          <w:i w:val="0"/>
          <w:color w:val="auto"/>
          <w:sz w:val="28"/>
          <w:szCs w:val="28"/>
          <w:lang w:val="uk-UA"/>
        </w:rPr>
        <w:t>Частина 1</w:t>
      </w:r>
      <w:r w:rsidR="00345999">
        <w:rPr>
          <w:rStyle w:val="1010pt"/>
          <w:rFonts w:ascii="Times New Roman" w:hAnsi="Times New Roman" w:cs="Times New Roman"/>
          <w:i w:val="0"/>
          <w:color w:val="auto"/>
          <w:sz w:val="28"/>
          <w:szCs w:val="28"/>
          <w:lang w:val="uk-UA"/>
        </w:rPr>
        <w:t xml:space="preserve">. </w:t>
      </w:r>
      <w:r w:rsidRPr="00345999">
        <w:rPr>
          <w:rStyle w:val="1010pt"/>
          <w:rFonts w:ascii="Times New Roman" w:hAnsi="Times New Roman" w:cs="Times New Roman"/>
          <w:i w:val="0"/>
          <w:color w:val="auto"/>
          <w:sz w:val="28"/>
          <w:szCs w:val="28"/>
          <w:lang w:val="uk-UA"/>
        </w:rPr>
        <w:t>Визначення хімічної стійкості розчинів на основі реакційних смол</w:t>
      </w:r>
      <w:r w:rsidR="00345999">
        <w:rPr>
          <w:rStyle w:val="1010pt"/>
          <w:rFonts w:ascii="Times New Roman" w:hAnsi="Times New Roman" w:cs="Times New Roman"/>
          <w:i w:val="0"/>
          <w:color w:val="auto"/>
          <w:sz w:val="28"/>
          <w:szCs w:val="28"/>
          <w:lang w:val="uk-UA"/>
        </w:rPr>
        <w:t>.</w:t>
      </w:r>
    </w:p>
    <w:p w:rsidR="00B02BBE" w:rsidRPr="00345999" w:rsidRDefault="00B02BBE" w:rsidP="00345999">
      <w:pPr>
        <w:pBdr>
          <w:top w:val="single" w:sz="4" w:space="1" w:color="auto"/>
          <w:left w:val="single" w:sz="4" w:space="4" w:color="auto"/>
          <w:bottom w:val="single" w:sz="4" w:space="1" w:color="auto"/>
          <w:right w:val="single" w:sz="4" w:space="4" w:color="auto"/>
        </w:pBdr>
        <w:spacing w:after="0" w:line="240" w:lineRule="auto"/>
        <w:ind w:firstLine="709"/>
        <w:jc w:val="both"/>
        <w:rPr>
          <w:rStyle w:val="1010pt"/>
          <w:rFonts w:ascii="Times New Roman" w:hAnsi="Times New Roman" w:cs="Times New Roman"/>
          <w:i w:val="0"/>
          <w:iCs w:val="0"/>
          <w:color w:val="auto"/>
          <w:sz w:val="28"/>
          <w:szCs w:val="28"/>
          <w:lang w:val="uk-UA"/>
        </w:rPr>
      </w:pPr>
      <w:r w:rsidRPr="00345999">
        <w:rPr>
          <w:rFonts w:ascii="Times New Roman" w:hAnsi="Times New Roman"/>
          <w:sz w:val="28"/>
          <w:szCs w:val="28"/>
          <w:lang w:val="uk-UA"/>
        </w:rPr>
        <w:t>EN 13238</w:t>
      </w:r>
      <w:r w:rsidR="00345999">
        <w:rPr>
          <w:rFonts w:ascii="Times New Roman" w:hAnsi="Times New Roman"/>
          <w:sz w:val="28"/>
          <w:szCs w:val="28"/>
          <w:lang w:val="uk-UA"/>
        </w:rPr>
        <w:t>.</w:t>
      </w:r>
      <w:r w:rsidRPr="00345999">
        <w:rPr>
          <w:rFonts w:ascii="Times New Roman" w:hAnsi="Times New Roman"/>
          <w:sz w:val="28"/>
          <w:szCs w:val="28"/>
          <w:lang w:val="uk-UA"/>
        </w:rPr>
        <w:t xml:space="preserve"> </w:t>
      </w:r>
      <w:r w:rsidR="00977451" w:rsidRPr="00345999">
        <w:rPr>
          <w:rFonts w:ascii="Times New Roman" w:hAnsi="Times New Roman"/>
          <w:sz w:val="28"/>
          <w:szCs w:val="28"/>
          <w:lang w:val="uk-UA"/>
        </w:rPr>
        <w:t xml:space="preserve">Випробовування </w:t>
      </w:r>
      <w:r w:rsidR="00485769" w:rsidRPr="00345999">
        <w:rPr>
          <w:rFonts w:ascii="Times New Roman" w:hAnsi="Times New Roman"/>
          <w:sz w:val="28"/>
          <w:szCs w:val="28"/>
          <w:lang w:val="uk-UA"/>
        </w:rPr>
        <w:t xml:space="preserve">реакції </w:t>
      </w:r>
      <w:r w:rsidRPr="00345999">
        <w:rPr>
          <w:rFonts w:ascii="Times New Roman" w:hAnsi="Times New Roman"/>
          <w:iCs/>
          <w:sz w:val="28"/>
          <w:szCs w:val="28"/>
          <w:lang w:val="uk-UA"/>
        </w:rPr>
        <w:t xml:space="preserve">будівельних </w:t>
      </w:r>
      <w:r w:rsidR="006F0AC6">
        <w:rPr>
          <w:rFonts w:ascii="Times New Roman" w:hAnsi="Times New Roman"/>
          <w:iCs/>
          <w:sz w:val="28"/>
          <w:szCs w:val="28"/>
          <w:lang w:val="uk-UA"/>
        </w:rPr>
        <w:t>вироб</w:t>
      </w:r>
      <w:r w:rsidRPr="00345999">
        <w:rPr>
          <w:rFonts w:ascii="Times New Roman" w:hAnsi="Times New Roman"/>
          <w:iCs/>
          <w:sz w:val="28"/>
          <w:szCs w:val="28"/>
          <w:lang w:val="uk-UA"/>
        </w:rPr>
        <w:t>ів</w:t>
      </w:r>
      <w:r w:rsidR="00345999" w:rsidRPr="00345999">
        <w:rPr>
          <w:rFonts w:ascii="Times New Roman" w:hAnsi="Times New Roman"/>
          <w:sz w:val="28"/>
          <w:szCs w:val="28"/>
          <w:lang w:val="uk-UA"/>
        </w:rPr>
        <w:t xml:space="preserve"> на вогонь</w:t>
      </w:r>
      <w:r w:rsidR="00345999">
        <w:rPr>
          <w:rFonts w:ascii="Times New Roman" w:hAnsi="Times New Roman"/>
          <w:iCs/>
          <w:sz w:val="28"/>
          <w:szCs w:val="28"/>
          <w:lang w:val="uk-UA"/>
        </w:rPr>
        <w:t xml:space="preserve">. </w:t>
      </w:r>
      <w:r w:rsidRPr="00345999">
        <w:rPr>
          <w:rStyle w:val="1010pt"/>
          <w:rFonts w:ascii="Times New Roman" w:hAnsi="Times New Roman" w:cs="Times New Roman"/>
          <w:i w:val="0"/>
          <w:color w:val="auto"/>
          <w:sz w:val="28"/>
          <w:szCs w:val="28"/>
          <w:lang w:val="uk-UA"/>
        </w:rPr>
        <w:t>Процедури кондиці</w:t>
      </w:r>
      <w:r w:rsidR="00345999">
        <w:rPr>
          <w:rStyle w:val="1010pt"/>
          <w:rFonts w:ascii="Times New Roman" w:hAnsi="Times New Roman" w:cs="Times New Roman"/>
          <w:i w:val="0"/>
          <w:color w:val="auto"/>
          <w:sz w:val="28"/>
          <w:szCs w:val="28"/>
          <w:lang w:val="uk-UA"/>
        </w:rPr>
        <w:t>ю</w:t>
      </w:r>
      <w:r w:rsidRPr="00345999">
        <w:rPr>
          <w:rStyle w:val="1010pt"/>
          <w:rFonts w:ascii="Times New Roman" w:hAnsi="Times New Roman" w:cs="Times New Roman"/>
          <w:i w:val="0"/>
          <w:color w:val="auto"/>
          <w:sz w:val="28"/>
          <w:szCs w:val="28"/>
          <w:lang w:val="uk-UA"/>
        </w:rPr>
        <w:t>вання та основні правила вибору основи нанесення</w:t>
      </w:r>
      <w:r w:rsidR="00345999">
        <w:rPr>
          <w:rStyle w:val="1010pt"/>
          <w:rFonts w:ascii="Times New Roman" w:hAnsi="Times New Roman" w:cs="Times New Roman"/>
          <w:i w:val="0"/>
          <w:color w:val="auto"/>
          <w:sz w:val="28"/>
          <w:szCs w:val="28"/>
          <w:lang w:val="uk-UA"/>
        </w:rPr>
        <w:t>.</w:t>
      </w:r>
    </w:p>
    <w:p w:rsidR="0003364C" w:rsidRPr="00345999" w:rsidRDefault="00B02BBE" w:rsidP="00345999">
      <w:pPr>
        <w:pBdr>
          <w:top w:val="single" w:sz="4" w:space="1" w:color="auto"/>
          <w:left w:val="single" w:sz="4" w:space="4" w:color="auto"/>
          <w:bottom w:val="single" w:sz="4" w:space="1" w:color="auto"/>
          <w:right w:val="single" w:sz="4" w:space="4" w:color="auto"/>
        </w:pBdr>
        <w:spacing w:after="0" w:line="240" w:lineRule="auto"/>
        <w:ind w:firstLine="709"/>
        <w:jc w:val="both"/>
        <w:rPr>
          <w:rStyle w:val="1010pt"/>
          <w:rFonts w:ascii="Times New Roman" w:hAnsi="Times New Roman" w:cs="Times New Roman"/>
          <w:i w:val="0"/>
          <w:color w:val="auto"/>
          <w:sz w:val="28"/>
          <w:szCs w:val="28"/>
          <w:lang w:val="uk-UA"/>
        </w:rPr>
      </w:pPr>
      <w:r w:rsidRPr="00345999">
        <w:rPr>
          <w:rStyle w:val="1010pt"/>
          <w:rFonts w:ascii="Times New Roman" w:hAnsi="Times New Roman" w:cs="Times New Roman"/>
          <w:i w:val="0"/>
          <w:iCs w:val="0"/>
          <w:color w:val="auto"/>
          <w:sz w:val="28"/>
          <w:szCs w:val="28"/>
          <w:lang w:val="uk-UA"/>
        </w:rPr>
        <w:t>EN 13501-1</w:t>
      </w:r>
      <w:r w:rsidR="00345999">
        <w:rPr>
          <w:rStyle w:val="1010pt"/>
          <w:rFonts w:ascii="Times New Roman" w:hAnsi="Times New Roman" w:cs="Times New Roman"/>
          <w:i w:val="0"/>
          <w:iCs w:val="0"/>
          <w:color w:val="auto"/>
          <w:sz w:val="28"/>
          <w:szCs w:val="28"/>
          <w:lang w:val="uk-UA"/>
        </w:rPr>
        <w:t>.</w:t>
      </w:r>
      <w:r w:rsidRPr="00345999">
        <w:rPr>
          <w:rStyle w:val="1010pt"/>
          <w:rFonts w:ascii="Times New Roman" w:hAnsi="Times New Roman" w:cs="Times New Roman"/>
          <w:i w:val="0"/>
          <w:iCs w:val="0"/>
          <w:color w:val="auto"/>
          <w:sz w:val="28"/>
          <w:szCs w:val="28"/>
          <w:lang w:val="uk-UA"/>
        </w:rPr>
        <w:t xml:space="preserve"> </w:t>
      </w:r>
      <w:r w:rsidR="0003364C" w:rsidRPr="00345999">
        <w:rPr>
          <w:rStyle w:val="1010pt"/>
          <w:rFonts w:ascii="Times New Roman" w:hAnsi="Times New Roman" w:cs="Times New Roman"/>
          <w:i w:val="0"/>
          <w:iCs w:val="0"/>
          <w:color w:val="auto"/>
          <w:sz w:val="28"/>
          <w:szCs w:val="28"/>
          <w:lang w:val="uk-UA"/>
        </w:rPr>
        <w:t>Пожежна к</w:t>
      </w:r>
      <w:r w:rsidR="0003364C" w:rsidRPr="00345999">
        <w:rPr>
          <w:rStyle w:val="1010pt"/>
          <w:rFonts w:ascii="Times New Roman" w:hAnsi="Times New Roman" w:cs="Times New Roman"/>
          <w:i w:val="0"/>
          <w:color w:val="auto"/>
          <w:sz w:val="28"/>
          <w:szCs w:val="28"/>
          <w:lang w:val="uk-UA"/>
        </w:rPr>
        <w:t>ласифікація будівельних виробів і будівельних конструкцій</w:t>
      </w:r>
      <w:r w:rsidR="00345999">
        <w:rPr>
          <w:rStyle w:val="1010pt"/>
          <w:rFonts w:ascii="Times New Roman" w:hAnsi="Times New Roman" w:cs="Times New Roman"/>
          <w:i w:val="0"/>
          <w:color w:val="auto"/>
          <w:sz w:val="28"/>
          <w:szCs w:val="28"/>
          <w:lang w:val="uk-UA"/>
        </w:rPr>
        <w:t xml:space="preserve">. </w:t>
      </w:r>
      <w:r w:rsidR="0003364C" w:rsidRPr="00345999">
        <w:rPr>
          <w:rStyle w:val="1010pt"/>
          <w:rFonts w:ascii="Times New Roman" w:hAnsi="Times New Roman" w:cs="Times New Roman"/>
          <w:i w:val="0"/>
          <w:color w:val="auto"/>
          <w:sz w:val="28"/>
          <w:szCs w:val="28"/>
          <w:lang w:val="uk-UA"/>
        </w:rPr>
        <w:t>Частина 1</w:t>
      </w:r>
      <w:r w:rsidR="00345999">
        <w:rPr>
          <w:rStyle w:val="1010pt"/>
          <w:rFonts w:ascii="Times New Roman" w:hAnsi="Times New Roman" w:cs="Times New Roman"/>
          <w:i w:val="0"/>
          <w:color w:val="auto"/>
          <w:sz w:val="28"/>
          <w:szCs w:val="28"/>
          <w:lang w:val="uk-UA"/>
        </w:rPr>
        <w:t>.</w:t>
      </w:r>
      <w:r w:rsidR="0003364C" w:rsidRPr="00345999">
        <w:rPr>
          <w:rStyle w:val="1010pt"/>
          <w:rFonts w:ascii="Times New Roman" w:hAnsi="Times New Roman" w:cs="Times New Roman"/>
          <w:i w:val="0"/>
          <w:color w:val="auto"/>
          <w:sz w:val="28"/>
          <w:szCs w:val="28"/>
          <w:lang w:val="uk-UA"/>
        </w:rPr>
        <w:t xml:space="preserve"> Класифікація за результатами випробувань щодо реакції на вогонь.</w:t>
      </w:r>
    </w:p>
    <w:p w:rsidR="00A37BCE" w:rsidRPr="00345999" w:rsidRDefault="00B02BBE" w:rsidP="00345999">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uk-UA"/>
        </w:rPr>
      </w:pPr>
      <w:r w:rsidRPr="00345999">
        <w:rPr>
          <w:rStyle w:val="1010pt"/>
          <w:rFonts w:ascii="Times New Roman" w:hAnsi="Times New Roman" w:cs="Times New Roman"/>
          <w:i w:val="0"/>
          <w:iCs w:val="0"/>
          <w:color w:val="auto"/>
          <w:sz w:val="28"/>
          <w:szCs w:val="28"/>
          <w:lang w:val="uk-UA"/>
        </w:rPr>
        <w:t>EN 14411</w:t>
      </w:r>
      <w:r w:rsidR="00345999">
        <w:rPr>
          <w:rStyle w:val="1010pt"/>
          <w:rFonts w:ascii="Times New Roman" w:hAnsi="Times New Roman" w:cs="Times New Roman"/>
          <w:i w:val="0"/>
          <w:iCs w:val="0"/>
          <w:color w:val="auto"/>
          <w:sz w:val="28"/>
          <w:szCs w:val="28"/>
          <w:lang w:val="uk-UA"/>
        </w:rPr>
        <w:t>.</w:t>
      </w:r>
      <w:r w:rsidRPr="00345999">
        <w:rPr>
          <w:rStyle w:val="1010pt"/>
          <w:rFonts w:ascii="Times New Roman" w:hAnsi="Times New Roman" w:cs="Times New Roman"/>
          <w:i w:val="0"/>
          <w:iCs w:val="0"/>
          <w:color w:val="auto"/>
          <w:sz w:val="28"/>
          <w:szCs w:val="28"/>
          <w:lang w:val="uk-UA"/>
        </w:rPr>
        <w:t xml:space="preserve"> </w:t>
      </w:r>
      <w:r w:rsidRPr="00345999">
        <w:rPr>
          <w:rStyle w:val="1010pt"/>
          <w:rFonts w:ascii="Times New Roman" w:hAnsi="Times New Roman" w:cs="Times New Roman"/>
          <w:i w:val="0"/>
          <w:color w:val="auto"/>
          <w:sz w:val="28"/>
          <w:szCs w:val="28"/>
          <w:lang w:val="uk-UA"/>
        </w:rPr>
        <w:t>Керамічні плитки</w:t>
      </w:r>
      <w:r w:rsidR="00345999">
        <w:rPr>
          <w:rStyle w:val="1010pt"/>
          <w:rFonts w:ascii="Times New Roman" w:hAnsi="Times New Roman" w:cs="Times New Roman"/>
          <w:i w:val="0"/>
          <w:iCs w:val="0"/>
          <w:color w:val="auto"/>
          <w:sz w:val="28"/>
          <w:szCs w:val="28"/>
          <w:lang w:val="uk-UA"/>
        </w:rPr>
        <w:t xml:space="preserve">. </w:t>
      </w:r>
      <w:r w:rsidRPr="00345999">
        <w:rPr>
          <w:rStyle w:val="1010pt"/>
          <w:rFonts w:ascii="Times New Roman" w:hAnsi="Times New Roman" w:cs="Times New Roman"/>
          <w:i w:val="0"/>
          <w:color w:val="auto"/>
          <w:sz w:val="28"/>
          <w:szCs w:val="28"/>
          <w:lang w:val="uk-UA"/>
        </w:rPr>
        <w:t>Визначення, класифікація, характеристики, оцінка і перевірка відповідності та маркування</w:t>
      </w:r>
      <w:r w:rsidR="00345999">
        <w:rPr>
          <w:rStyle w:val="1010pt"/>
          <w:rFonts w:ascii="Times New Roman" w:hAnsi="Times New Roman" w:cs="Times New Roman"/>
          <w:i w:val="0"/>
          <w:color w:val="auto"/>
          <w:sz w:val="28"/>
          <w:szCs w:val="28"/>
          <w:lang w:val="uk-UA"/>
        </w:rPr>
        <w:t>.</w:t>
      </w:r>
    </w:p>
    <w:p w:rsidR="00345999" w:rsidRDefault="00345999" w:rsidP="00345999">
      <w:pPr>
        <w:pStyle w:val="2"/>
        <w:spacing w:before="0" w:line="240" w:lineRule="auto"/>
        <w:ind w:firstLine="709"/>
        <w:jc w:val="both"/>
        <w:rPr>
          <w:rFonts w:ascii="Times New Roman" w:hAnsi="Times New Roman"/>
          <w:color w:val="auto"/>
          <w:lang w:val="uk-UA"/>
        </w:rPr>
      </w:pPr>
    </w:p>
    <w:p w:rsidR="006F0AC6" w:rsidRPr="006F0AC6" w:rsidRDefault="006F0AC6" w:rsidP="006F0AC6">
      <w:pPr>
        <w:rPr>
          <w:lang w:val="uk-UA"/>
        </w:rPr>
      </w:pPr>
    </w:p>
    <w:p w:rsidR="00A37BCE" w:rsidRDefault="006F0AC6" w:rsidP="00345999">
      <w:pPr>
        <w:pStyle w:val="2"/>
        <w:spacing w:before="0" w:line="240" w:lineRule="auto"/>
        <w:ind w:firstLine="709"/>
        <w:jc w:val="both"/>
        <w:rPr>
          <w:rFonts w:ascii="Times New Roman" w:hAnsi="Times New Roman"/>
          <w:b/>
          <w:color w:val="auto"/>
          <w:lang w:val="uk-UA"/>
        </w:rPr>
      </w:pPr>
      <w:r w:rsidRPr="006F0AC6">
        <w:rPr>
          <w:rFonts w:ascii="Times New Roman" w:hAnsi="Times New Roman"/>
          <w:b/>
          <w:color w:val="auto"/>
          <w:lang w:val="uk-UA"/>
        </w:rPr>
        <w:t>3 ТЕРМІНИ ТА ВИЗНАЧЕННЯ</w:t>
      </w:r>
    </w:p>
    <w:p w:rsidR="006F0AC6" w:rsidRDefault="006F0AC6" w:rsidP="006F0AC6">
      <w:pPr>
        <w:rPr>
          <w:lang w:val="uk-UA"/>
        </w:rPr>
      </w:pPr>
    </w:p>
    <w:p w:rsidR="006F0AC6" w:rsidRPr="006F0AC6" w:rsidRDefault="006F0AC6" w:rsidP="006F0AC6">
      <w:pPr>
        <w:rPr>
          <w:lang w:val="uk-UA"/>
        </w:rPr>
      </w:pPr>
    </w:p>
    <w:p w:rsidR="00A37BCE" w:rsidRPr="00345999" w:rsidRDefault="00A37BCE" w:rsidP="00345999">
      <w:pPr>
        <w:spacing w:after="0" w:line="240" w:lineRule="auto"/>
        <w:ind w:firstLine="709"/>
        <w:jc w:val="both"/>
        <w:rPr>
          <w:rFonts w:ascii="Times New Roman" w:hAnsi="Times New Roman"/>
          <w:sz w:val="28"/>
          <w:szCs w:val="28"/>
          <w:lang w:val="uk-UA"/>
        </w:rPr>
      </w:pPr>
      <w:r w:rsidRPr="00345999">
        <w:rPr>
          <w:rFonts w:ascii="Times New Roman" w:hAnsi="Times New Roman"/>
          <w:sz w:val="28"/>
          <w:szCs w:val="28"/>
          <w:lang w:val="uk-UA"/>
        </w:rPr>
        <w:t xml:space="preserve">В </w:t>
      </w:r>
      <w:r w:rsidR="006F0AC6">
        <w:rPr>
          <w:rFonts w:ascii="Times New Roman" w:hAnsi="Times New Roman"/>
          <w:sz w:val="28"/>
          <w:szCs w:val="28"/>
          <w:lang w:val="uk-UA"/>
        </w:rPr>
        <w:t>ць</w:t>
      </w:r>
      <w:r w:rsidRPr="00345999">
        <w:rPr>
          <w:rFonts w:ascii="Times New Roman" w:hAnsi="Times New Roman"/>
          <w:sz w:val="28"/>
          <w:szCs w:val="28"/>
          <w:lang w:val="uk-UA"/>
        </w:rPr>
        <w:t>ому стандарті використовуються наступні терміни та визначення:</w:t>
      </w:r>
    </w:p>
    <w:p w:rsidR="006F0AC6" w:rsidRDefault="006F0AC6" w:rsidP="00345999">
      <w:pPr>
        <w:pStyle w:val="4"/>
        <w:spacing w:before="0" w:line="240" w:lineRule="auto"/>
        <w:ind w:firstLine="709"/>
        <w:jc w:val="both"/>
        <w:rPr>
          <w:rFonts w:ascii="Times New Roman" w:hAnsi="Times New Roman"/>
          <w:b/>
          <w:color w:val="auto"/>
          <w:sz w:val="28"/>
          <w:szCs w:val="28"/>
          <w:lang w:val="uk-UA"/>
        </w:rPr>
      </w:pPr>
    </w:p>
    <w:p w:rsidR="00A37BCE" w:rsidRPr="006F0AC6" w:rsidRDefault="00A37BCE" w:rsidP="00345999">
      <w:pPr>
        <w:pStyle w:val="4"/>
        <w:spacing w:before="0" w:line="240" w:lineRule="auto"/>
        <w:ind w:firstLine="709"/>
        <w:jc w:val="both"/>
        <w:rPr>
          <w:rFonts w:ascii="Times New Roman" w:hAnsi="Times New Roman"/>
          <w:b/>
          <w:color w:val="auto"/>
          <w:sz w:val="28"/>
          <w:szCs w:val="28"/>
          <w:lang w:val="uk-UA"/>
        </w:rPr>
      </w:pPr>
      <w:r w:rsidRPr="006F0AC6">
        <w:rPr>
          <w:rFonts w:ascii="Times New Roman" w:hAnsi="Times New Roman"/>
          <w:b/>
          <w:color w:val="auto"/>
          <w:sz w:val="28"/>
          <w:szCs w:val="28"/>
          <w:lang w:val="uk-UA"/>
        </w:rPr>
        <w:t>3.1 Загальні положення</w:t>
      </w:r>
    </w:p>
    <w:p w:rsidR="00A37BCE" w:rsidRPr="006F0AC6" w:rsidRDefault="00A37BCE" w:rsidP="00345999">
      <w:pPr>
        <w:spacing w:after="0" w:line="240" w:lineRule="auto"/>
        <w:ind w:firstLine="709"/>
        <w:jc w:val="both"/>
        <w:rPr>
          <w:rFonts w:ascii="Times New Roman" w:hAnsi="Times New Roman"/>
          <w:b/>
          <w:sz w:val="28"/>
          <w:szCs w:val="28"/>
          <w:lang w:val="uk-UA"/>
        </w:rPr>
      </w:pPr>
    </w:p>
    <w:p w:rsidR="00A37BCE" w:rsidRPr="006F0AC6" w:rsidRDefault="00A37BCE" w:rsidP="00345999">
      <w:pPr>
        <w:pStyle w:val="50"/>
        <w:spacing w:before="0" w:line="240" w:lineRule="auto"/>
        <w:ind w:firstLine="709"/>
        <w:jc w:val="both"/>
        <w:rPr>
          <w:rFonts w:ascii="Times New Roman" w:hAnsi="Times New Roman"/>
          <w:b/>
          <w:color w:val="auto"/>
          <w:sz w:val="28"/>
          <w:szCs w:val="28"/>
          <w:lang w:val="uk-UA"/>
        </w:rPr>
      </w:pPr>
      <w:r w:rsidRPr="006F0AC6">
        <w:rPr>
          <w:rFonts w:ascii="Times New Roman" w:hAnsi="Times New Roman"/>
          <w:b/>
          <w:color w:val="auto"/>
          <w:sz w:val="28"/>
          <w:szCs w:val="28"/>
          <w:lang w:val="uk-UA"/>
        </w:rPr>
        <w:t xml:space="preserve">3.1.1 </w:t>
      </w:r>
    </w:p>
    <w:p w:rsidR="00B02BBE" w:rsidRPr="00345999" w:rsidRDefault="006F0AC6" w:rsidP="00345999">
      <w:pPr>
        <w:spacing w:after="0" w:line="240" w:lineRule="auto"/>
        <w:ind w:firstLine="709"/>
        <w:jc w:val="both"/>
        <w:rPr>
          <w:rFonts w:ascii="Times New Roman" w:hAnsi="Times New Roman"/>
          <w:sz w:val="28"/>
          <w:szCs w:val="28"/>
          <w:lang w:val="uk-UA"/>
        </w:rPr>
      </w:pPr>
      <w:r w:rsidRPr="00345999">
        <w:rPr>
          <w:rFonts w:ascii="Times New Roman" w:hAnsi="Times New Roman"/>
          <w:b/>
          <w:bCs/>
          <w:sz w:val="28"/>
          <w:szCs w:val="28"/>
          <w:lang w:val="uk-UA"/>
        </w:rPr>
        <w:t>метод укладки на тонкий шар</w:t>
      </w:r>
    </w:p>
    <w:p w:rsidR="00B02BBE" w:rsidRPr="00345999" w:rsidRDefault="00B02BBE" w:rsidP="00345999">
      <w:pPr>
        <w:spacing w:after="0" w:line="240" w:lineRule="auto"/>
        <w:ind w:firstLine="709"/>
        <w:jc w:val="both"/>
        <w:rPr>
          <w:rFonts w:ascii="Times New Roman" w:hAnsi="Times New Roman"/>
          <w:sz w:val="28"/>
          <w:szCs w:val="28"/>
          <w:lang w:val="uk-UA"/>
        </w:rPr>
      </w:pPr>
      <w:r w:rsidRPr="00345999">
        <w:rPr>
          <w:rFonts w:ascii="Times New Roman" w:hAnsi="Times New Roman"/>
          <w:sz w:val="28"/>
          <w:szCs w:val="28"/>
          <w:lang w:val="uk-UA"/>
        </w:rPr>
        <w:t>метод укладки керамічних плит</w:t>
      </w:r>
      <w:r w:rsidR="00685232" w:rsidRPr="00345999">
        <w:rPr>
          <w:rFonts w:ascii="Times New Roman" w:hAnsi="Times New Roman"/>
          <w:sz w:val="28"/>
          <w:szCs w:val="28"/>
          <w:lang w:val="uk-UA"/>
        </w:rPr>
        <w:t>ок</w:t>
      </w:r>
      <w:r w:rsidRPr="00345999">
        <w:rPr>
          <w:rFonts w:ascii="Times New Roman" w:hAnsi="Times New Roman"/>
          <w:sz w:val="28"/>
          <w:szCs w:val="28"/>
          <w:lang w:val="uk-UA"/>
        </w:rPr>
        <w:t xml:space="preserve"> </w:t>
      </w:r>
      <w:r w:rsidR="006510C5" w:rsidRPr="00345999">
        <w:rPr>
          <w:rFonts w:ascii="Times New Roman" w:hAnsi="Times New Roman"/>
          <w:sz w:val="28"/>
          <w:szCs w:val="28"/>
          <w:lang w:val="uk-UA"/>
        </w:rPr>
        <w:t>н</w:t>
      </w:r>
      <w:r w:rsidRPr="00345999">
        <w:rPr>
          <w:rFonts w:ascii="Times New Roman" w:hAnsi="Times New Roman"/>
          <w:sz w:val="28"/>
          <w:szCs w:val="28"/>
          <w:lang w:val="uk-UA"/>
        </w:rPr>
        <w:t>а рівну поверхню з використанням клейово</w:t>
      </w:r>
      <w:r w:rsidR="0050703F" w:rsidRPr="00345999">
        <w:rPr>
          <w:rFonts w:ascii="Times New Roman" w:hAnsi="Times New Roman"/>
          <w:sz w:val="28"/>
          <w:szCs w:val="28"/>
          <w:lang w:val="uk-UA"/>
        </w:rPr>
        <w:t xml:space="preserve">ї </w:t>
      </w:r>
      <w:r w:rsidRPr="00345999">
        <w:rPr>
          <w:rFonts w:ascii="Times New Roman" w:hAnsi="Times New Roman"/>
          <w:sz w:val="28"/>
          <w:szCs w:val="28"/>
          <w:lang w:val="uk-UA"/>
        </w:rPr>
        <w:t>суміші.</w:t>
      </w:r>
    </w:p>
    <w:p w:rsidR="00B02BBE" w:rsidRPr="006F0AC6" w:rsidRDefault="00B02BBE" w:rsidP="00345999">
      <w:pPr>
        <w:spacing w:after="0" w:line="240" w:lineRule="auto"/>
        <w:ind w:firstLine="709"/>
        <w:jc w:val="both"/>
        <w:rPr>
          <w:rFonts w:ascii="Times New Roman" w:hAnsi="Times New Roman"/>
          <w:sz w:val="24"/>
          <w:szCs w:val="28"/>
          <w:lang w:val="uk-UA"/>
        </w:rPr>
      </w:pPr>
      <w:r w:rsidRPr="006F0AC6">
        <w:rPr>
          <w:rFonts w:ascii="Times New Roman" w:hAnsi="Times New Roman"/>
          <w:sz w:val="24"/>
          <w:szCs w:val="28"/>
          <w:lang w:val="uk-UA"/>
        </w:rPr>
        <w:t>Примітка 1: Нанесення клейово</w:t>
      </w:r>
      <w:r w:rsidR="0050703F" w:rsidRPr="006F0AC6">
        <w:rPr>
          <w:rFonts w:ascii="Times New Roman" w:hAnsi="Times New Roman"/>
          <w:sz w:val="24"/>
          <w:szCs w:val="28"/>
          <w:lang w:val="uk-UA"/>
        </w:rPr>
        <w:t>ї</w:t>
      </w:r>
      <w:r w:rsidRPr="006F0AC6">
        <w:rPr>
          <w:rFonts w:ascii="Times New Roman" w:hAnsi="Times New Roman"/>
          <w:sz w:val="24"/>
          <w:szCs w:val="28"/>
          <w:lang w:val="uk-UA"/>
        </w:rPr>
        <w:t xml:space="preserve"> суміші здійснюється, як правило, кельмою одним безперервним шаром з подальшою обробкою зубчатим шпателем для отримання необхідної товщини і рівності.</w:t>
      </w:r>
    </w:p>
    <w:p w:rsidR="00A37BCE" w:rsidRPr="006F0AC6" w:rsidRDefault="00A37BCE" w:rsidP="00345999">
      <w:pPr>
        <w:pStyle w:val="50"/>
        <w:spacing w:before="0" w:line="240" w:lineRule="auto"/>
        <w:ind w:firstLine="709"/>
        <w:jc w:val="both"/>
        <w:rPr>
          <w:rFonts w:ascii="Times New Roman" w:hAnsi="Times New Roman"/>
          <w:b/>
          <w:color w:val="auto"/>
          <w:sz w:val="28"/>
          <w:szCs w:val="28"/>
          <w:lang w:val="uk-UA"/>
        </w:rPr>
      </w:pPr>
      <w:r w:rsidRPr="006F0AC6">
        <w:rPr>
          <w:rFonts w:ascii="Times New Roman" w:hAnsi="Times New Roman"/>
          <w:b/>
          <w:color w:val="auto"/>
          <w:sz w:val="28"/>
          <w:szCs w:val="28"/>
          <w:lang w:val="uk-UA"/>
        </w:rPr>
        <w:t>3.1.2</w:t>
      </w:r>
    </w:p>
    <w:p w:rsidR="00A37BCE" w:rsidRPr="00345999" w:rsidRDefault="006F0AC6" w:rsidP="00345999">
      <w:pPr>
        <w:spacing w:after="0" w:line="240" w:lineRule="auto"/>
        <w:ind w:firstLine="709"/>
        <w:jc w:val="both"/>
        <w:rPr>
          <w:rFonts w:ascii="Times New Roman" w:hAnsi="Times New Roman"/>
          <w:sz w:val="28"/>
          <w:szCs w:val="28"/>
          <w:lang w:val="uk-UA"/>
        </w:rPr>
      </w:pPr>
      <w:r w:rsidRPr="00345999">
        <w:rPr>
          <w:rFonts w:ascii="Times New Roman" w:hAnsi="Times New Roman"/>
          <w:b/>
          <w:bCs/>
          <w:sz w:val="28"/>
          <w:szCs w:val="28"/>
          <w:lang w:val="uk-UA"/>
        </w:rPr>
        <w:t>п</w:t>
      </w:r>
      <w:r w:rsidR="00A37BCE" w:rsidRPr="00345999">
        <w:rPr>
          <w:rFonts w:ascii="Times New Roman" w:hAnsi="Times New Roman"/>
          <w:b/>
          <w:bCs/>
          <w:sz w:val="28"/>
          <w:szCs w:val="28"/>
          <w:lang w:val="uk-UA"/>
        </w:rPr>
        <w:t xml:space="preserve">оверхня </w:t>
      </w:r>
    </w:p>
    <w:p w:rsidR="00A37BCE" w:rsidRPr="00345999" w:rsidRDefault="00A37BCE" w:rsidP="00345999">
      <w:pPr>
        <w:spacing w:after="0" w:line="240" w:lineRule="auto"/>
        <w:ind w:firstLine="709"/>
        <w:jc w:val="both"/>
        <w:rPr>
          <w:rFonts w:ascii="Times New Roman" w:hAnsi="Times New Roman"/>
          <w:sz w:val="28"/>
          <w:szCs w:val="28"/>
          <w:lang w:val="uk-UA"/>
        </w:rPr>
      </w:pPr>
      <w:r w:rsidRPr="00345999">
        <w:rPr>
          <w:rFonts w:ascii="Times New Roman" w:hAnsi="Times New Roman"/>
          <w:sz w:val="28"/>
          <w:szCs w:val="28"/>
          <w:lang w:val="uk-UA"/>
        </w:rPr>
        <w:t xml:space="preserve">рівна жорстка поверхня, на </w:t>
      </w:r>
      <w:r w:rsidR="00685232" w:rsidRPr="00345999">
        <w:rPr>
          <w:rFonts w:ascii="Times New Roman" w:hAnsi="Times New Roman"/>
          <w:sz w:val="28"/>
          <w:szCs w:val="28"/>
          <w:lang w:val="uk-UA"/>
        </w:rPr>
        <w:t>яку вкладаються керамічні плитки</w:t>
      </w:r>
    </w:p>
    <w:p w:rsidR="00A37BCE" w:rsidRPr="006F0AC6" w:rsidRDefault="00A37BCE" w:rsidP="00345999">
      <w:pPr>
        <w:pStyle w:val="50"/>
        <w:spacing w:before="0" w:line="240" w:lineRule="auto"/>
        <w:ind w:firstLine="709"/>
        <w:jc w:val="both"/>
        <w:rPr>
          <w:rFonts w:ascii="Times New Roman" w:hAnsi="Times New Roman"/>
          <w:b/>
          <w:color w:val="auto"/>
          <w:sz w:val="28"/>
          <w:szCs w:val="28"/>
          <w:lang w:val="uk-UA"/>
        </w:rPr>
      </w:pPr>
      <w:r w:rsidRPr="006F0AC6">
        <w:rPr>
          <w:rFonts w:ascii="Times New Roman" w:hAnsi="Times New Roman"/>
          <w:b/>
          <w:color w:val="auto"/>
          <w:sz w:val="28"/>
          <w:szCs w:val="28"/>
          <w:lang w:val="uk-UA"/>
        </w:rPr>
        <w:t>3.1.3</w:t>
      </w:r>
    </w:p>
    <w:p w:rsidR="00A37BCE" w:rsidRPr="00345999" w:rsidRDefault="006F0AC6" w:rsidP="00345999">
      <w:pPr>
        <w:spacing w:after="0" w:line="240" w:lineRule="auto"/>
        <w:ind w:firstLine="709"/>
        <w:jc w:val="both"/>
        <w:rPr>
          <w:rFonts w:ascii="Times New Roman" w:hAnsi="Times New Roman"/>
          <w:b/>
          <w:bCs/>
          <w:sz w:val="28"/>
          <w:szCs w:val="28"/>
          <w:lang w:val="uk-UA"/>
        </w:rPr>
      </w:pPr>
      <w:r w:rsidRPr="00345999">
        <w:rPr>
          <w:rFonts w:ascii="Times New Roman" w:hAnsi="Times New Roman"/>
          <w:b/>
          <w:bCs/>
          <w:sz w:val="28"/>
          <w:szCs w:val="28"/>
          <w:lang w:val="uk-UA"/>
        </w:rPr>
        <w:t>пл</w:t>
      </w:r>
      <w:r w:rsidR="00A37BCE" w:rsidRPr="00345999">
        <w:rPr>
          <w:rFonts w:ascii="Times New Roman" w:hAnsi="Times New Roman"/>
          <w:b/>
          <w:bCs/>
          <w:sz w:val="28"/>
          <w:szCs w:val="28"/>
          <w:lang w:val="uk-UA"/>
        </w:rPr>
        <w:t>итки для підлоги та стін</w:t>
      </w:r>
    </w:p>
    <w:p w:rsidR="00A37BCE" w:rsidRPr="00345999" w:rsidRDefault="00685232" w:rsidP="00345999">
      <w:pPr>
        <w:spacing w:after="0" w:line="240" w:lineRule="auto"/>
        <w:ind w:firstLine="709"/>
        <w:jc w:val="both"/>
        <w:rPr>
          <w:rFonts w:ascii="Times New Roman" w:hAnsi="Times New Roman"/>
          <w:sz w:val="28"/>
          <w:szCs w:val="28"/>
          <w:lang w:val="uk-UA"/>
        </w:rPr>
      </w:pPr>
      <w:r w:rsidRPr="00345999">
        <w:rPr>
          <w:rFonts w:ascii="Times New Roman" w:hAnsi="Times New Roman"/>
          <w:sz w:val="28"/>
          <w:szCs w:val="28"/>
          <w:lang w:val="uk-UA"/>
        </w:rPr>
        <w:lastRenderedPageBreak/>
        <w:t>п</w:t>
      </w:r>
      <w:r w:rsidR="00B02BBE" w:rsidRPr="00345999">
        <w:rPr>
          <w:rFonts w:ascii="Times New Roman" w:hAnsi="Times New Roman"/>
          <w:sz w:val="28"/>
          <w:szCs w:val="28"/>
          <w:lang w:val="uk-UA"/>
        </w:rPr>
        <w:t>литки</w:t>
      </w:r>
      <w:r w:rsidR="00D566B5" w:rsidRPr="00345999">
        <w:rPr>
          <w:rFonts w:ascii="Times New Roman" w:hAnsi="Times New Roman"/>
          <w:sz w:val="28"/>
          <w:szCs w:val="28"/>
          <w:lang w:val="uk-UA"/>
        </w:rPr>
        <w:t>,</w:t>
      </w:r>
      <w:r w:rsidR="00B02BBE" w:rsidRPr="00345999">
        <w:rPr>
          <w:rFonts w:ascii="Times New Roman" w:hAnsi="Times New Roman"/>
          <w:sz w:val="28"/>
          <w:szCs w:val="28"/>
          <w:lang w:val="uk-UA"/>
        </w:rPr>
        <w:t xml:space="preserve"> виготовлені з кераміки або натурального чи </w:t>
      </w:r>
      <w:proofErr w:type="spellStart"/>
      <w:r w:rsidR="00B02BBE" w:rsidRPr="00345999">
        <w:rPr>
          <w:rFonts w:ascii="Times New Roman" w:hAnsi="Times New Roman"/>
          <w:sz w:val="28"/>
          <w:szCs w:val="28"/>
          <w:lang w:val="uk-UA"/>
        </w:rPr>
        <w:t>агломерованого</w:t>
      </w:r>
      <w:proofErr w:type="spellEnd"/>
      <w:r w:rsidR="00B02BBE" w:rsidRPr="00345999">
        <w:rPr>
          <w:rFonts w:ascii="Times New Roman" w:hAnsi="Times New Roman"/>
          <w:sz w:val="28"/>
          <w:szCs w:val="28"/>
          <w:lang w:val="uk-UA"/>
        </w:rPr>
        <w:t xml:space="preserve"> каміння </w:t>
      </w:r>
    </w:p>
    <w:p w:rsidR="00A37BCE" w:rsidRPr="006F0AC6" w:rsidRDefault="00A37BCE" w:rsidP="00345999">
      <w:pPr>
        <w:pStyle w:val="4"/>
        <w:spacing w:before="0" w:line="240" w:lineRule="auto"/>
        <w:ind w:firstLine="709"/>
        <w:jc w:val="both"/>
        <w:rPr>
          <w:rFonts w:ascii="Times New Roman" w:hAnsi="Times New Roman"/>
          <w:b/>
          <w:color w:val="auto"/>
          <w:sz w:val="28"/>
          <w:szCs w:val="28"/>
          <w:lang w:val="uk-UA"/>
        </w:rPr>
      </w:pPr>
      <w:r w:rsidRPr="006F0AC6">
        <w:rPr>
          <w:rFonts w:ascii="Times New Roman" w:hAnsi="Times New Roman"/>
          <w:b/>
          <w:color w:val="auto"/>
          <w:sz w:val="28"/>
          <w:szCs w:val="28"/>
          <w:lang w:val="uk-UA"/>
        </w:rPr>
        <w:t>3.2 Продукція</w:t>
      </w:r>
    </w:p>
    <w:p w:rsidR="00B02BBE" w:rsidRPr="006F0AC6" w:rsidRDefault="006F0AC6" w:rsidP="00345999">
      <w:pPr>
        <w:pStyle w:val="50"/>
        <w:spacing w:before="0" w:line="240" w:lineRule="auto"/>
        <w:ind w:firstLine="709"/>
        <w:jc w:val="both"/>
        <w:rPr>
          <w:rFonts w:ascii="Times New Roman" w:hAnsi="Times New Roman"/>
          <w:b/>
          <w:color w:val="auto"/>
          <w:sz w:val="28"/>
          <w:szCs w:val="28"/>
          <w:lang w:val="uk-UA"/>
        </w:rPr>
      </w:pPr>
      <w:r w:rsidRPr="006F0AC6">
        <w:rPr>
          <w:rFonts w:ascii="Times New Roman" w:hAnsi="Times New Roman"/>
          <w:b/>
          <w:color w:val="auto"/>
          <w:sz w:val="28"/>
          <w:szCs w:val="28"/>
          <w:lang w:val="uk-UA"/>
        </w:rPr>
        <w:t>3.2.1</w:t>
      </w:r>
    </w:p>
    <w:p w:rsidR="00B02BBE" w:rsidRPr="00345999" w:rsidRDefault="006F0AC6" w:rsidP="00345999">
      <w:pPr>
        <w:spacing w:after="0" w:line="240" w:lineRule="auto"/>
        <w:ind w:firstLine="709"/>
        <w:jc w:val="both"/>
        <w:rPr>
          <w:rFonts w:ascii="Times New Roman" w:hAnsi="Times New Roman"/>
          <w:b/>
          <w:bCs/>
          <w:sz w:val="28"/>
          <w:szCs w:val="28"/>
          <w:lang w:val="uk-UA"/>
        </w:rPr>
      </w:pPr>
      <w:r w:rsidRPr="00345999">
        <w:rPr>
          <w:rFonts w:ascii="Times New Roman" w:hAnsi="Times New Roman"/>
          <w:b/>
          <w:bCs/>
          <w:sz w:val="28"/>
          <w:szCs w:val="28"/>
          <w:lang w:val="uk-UA"/>
        </w:rPr>
        <w:t>клейова суміш на основі цементу</w:t>
      </w:r>
    </w:p>
    <w:p w:rsidR="00A37BCE" w:rsidRPr="00345999" w:rsidRDefault="006F0AC6" w:rsidP="00345999">
      <w:pPr>
        <w:spacing w:after="0" w:line="240" w:lineRule="auto"/>
        <w:ind w:firstLine="709"/>
        <w:jc w:val="both"/>
        <w:rPr>
          <w:rFonts w:ascii="Times New Roman" w:hAnsi="Times New Roman"/>
          <w:sz w:val="28"/>
          <w:szCs w:val="28"/>
          <w:lang w:val="uk-UA"/>
        </w:rPr>
      </w:pPr>
      <w:r w:rsidRPr="00345999">
        <w:rPr>
          <w:rFonts w:ascii="Times New Roman" w:hAnsi="Times New Roman"/>
          <w:sz w:val="28"/>
          <w:szCs w:val="28"/>
          <w:lang w:val="uk-UA"/>
        </w:rPr>
        <w:t>суміш зі гідравлічних в’яжучих, наповнювачів та органічних добавок, яку змішують з водою або з рідкими добавками перед застосуванням</w:t>
      </w:r>
    </w:p>
    <w:p w:rsidR="00A37BCE" w:rsidRPr="006F0AC6" w:rsidRDefault="006F0AC6" w:rsidP="00345999">
      <w:pPr>
        <w:pStyle w:val="50"/>
        <w:spacing w:before="0" w:line="240" w:lineRule="auto"/>
        <w:ind w:firstLine="709"/>
        <w:jc w:val="both"/>
        <w:rPr>
          <w:rFonts w:ascii="Times New Roman" w:hAnsi="Times New Roman"/>
          <w:b/>
          <w:color w:val="auto"/>
          <w:sz w:val="28"/>
          <w:szCs w:val="28"/>
          <w:lang w:val="uk-UA"/>
        </w:rPr>
      </w:pPr>
      <w:r w:rsidRPr="006F0AC6">
        <w:rPr>
          <w:rFonts w:ascii="Times New Roman" w:hAnsi="Times New Roman"/>
          <w:b/>
          <w:color w:val="auto"/>
          <w:sz w:val="28"/>
          <w:szCs w:val="28"/>
          <w:lang w:val="uk-UA"/>
        </w:rPr>
        <w:t>3.2.2</w:t>
      </w:r>
    </w:p>
    <w:p w:rsidR="003C5356" w:rsidRPr="00345999" w:rsidRDefault="006F0AC6" w:rsidP="00345999">
      <w:pPr>
        <w:spacing w:after="0" w:line="240" w:lineRule="auto"/>
        <w:ind w:firstLine="709"/>
        <w:jc w:val="both"/>
        <w:rPr>
          <w:rFonts w:ascii="Times New Roman" w:hAnsi="Times New Roman"/>
          <w:b/>
          <w:bCs/>
          <w:sz w:val="28"/>
          <w:szCs w:val="28"/>
          <w:lang w:val="uk-UA"/>
        </w:rPr>
      </w:pPr>
      <w:r w:rsidRPr="00345999">
        <w:rPr>
          <w:rFonts w:ascii="Times New Roman" w:hAnsi="Times New Roman"/>
          <w:b/>
          <w:bCs/>
          <w:sz w:val="28"/>
          <w:szCs w:val="28"/>
          <w:lang w:val="uk-UA"/>
        </w:rPr>
        <w:t>клейова суміш на основі дисперсії</w:t>
      </w:r>
    </w:p>
    <w:p w:rsidR="003C5356" w:rsidRPr="00345999" w:rsidRDefault="006F0AC6" w:rsidP="00345999">
      <w:pPr>
        <w:spacing w:after="0" w:line="240" w:lineRule="auto"/>
        <w:ind w:firstLine="709"/>
        <w:jc w:val="both"/>
        <w:rPr>
          <w:rFonts w:ascii="Times New Roman" w:hAnsi="Times New Roman"/>
          <w:sz w:val="28"/>
          <w:szCs w:val="28"/>
          <w:lang w:val="uk-UA"/>
        </w:rPr>
      </w:pPr>
      <w:r w:rsidRPr="00345999">
        <w:rPr>
          <w:rFonts w:ascii="Times New Roman" w:hAnsi="Times New Roman"/>
          <w:sz w:val="28"/>
          <w:szCs w:val="28"/>
          <w:lang w:val="uk-UA"/>
        </w:rPr>
        <w:t>готова до використання суміш, що містить одну або кілька органічних в’яжучих речовин у вигляді водних дисперсій полімерів, органічних добавок та мінеральних наповнювачів</w:t>
      </w:r>
    </w:p>
    <w:p w:rsidR="00A37BCE" w:rsidRPr="006F0AC6" w:rsidRDefault="00A37BCE" w:rsidP="006F0AC6">
      <w:pPr>
        <w:spacing w:after="0" w:line="240" w:lineRule="auto"/>
        <w:ind w:firstLine="709"/>
        <w:jc w:val="both"/>
        <w:rPr>
          <w:rFonts w:ascii="Times New Roman" w:hAnsi="Times New Roman"/>
          <w:b/>
          <w:sz w:val="28"/>
          <w:szCs w:val="28"/>
          <w:lang w:val="uk-UA"/>
        </w:rPr>
      </w:pPr>
      <w:r w:rsidRPr="006F0AC6">
        <w:rPr>
          <w:rFonts w:ascii="Times New Roman" w:hAnsi="Times New Roman"/>
          <w:b/>
          <w:sz w:val="28"/>
          <w:szCs w:val="28"/>
          <w:lang w:val="uk-UA"/>
        </w:rPr>
        <w:t>3.2.3</w:t>
      </w:r>
    </w:p>
    <w:p w:rsidR="003C5356" w:rsidRPr="00345999" w:rsidRDefault="006F0AC6" w:rsidP="00345999">
      <w:pPr>
        <w:spacing w:after="0" w:line="240" w:lineRule="auto"/>
        <w:ind w:firstLine="709"/>
        <w:jc w:val="both"/>
        <w:rPr>
          <w:rFonts w:ascii="Times New Roman" w:hAnsi="Times New Roman"/>
          <w:b/>
          <w:bCs/>
          <w:sz w:val="28"/>
          <w:szCs w:val="28"/>
          <w:lang w:val="uk-UA"/>
        </w:rPr>
      </w:pPr>
      <w:r w:rsidRPr="00345999">
        <w:rPr>
          <w:rFonts w:ascii="Times New Roman" w:hAnsi="Times New Roman"/>
          <w:b/>
          <w:bCs/>
          <w:sz w:val="28"/>
          <w:szCs w:val="28"/>
          <w:lang w:val="uk-UA"/>
        </w:rPr>
        <w:t>к</w:t>
      </w:r>
      <w:r w:rsidR="003C5356" w:rsidRPr="00345999">
        <w:rPr>
          <w:rFonts w:ascii="Times New Roman" w:hAnsi="Times New Roman"/>
          <w:b/>
          <w:bCs/>
          <w:sz w:val="28"/>
          <w:szCs w:val="28"/>
          <w:lang w:val="uk-UA"/>
        </w:rPr>
        <w:t>лейова суміш на основі реакційної смоли</w:t>
      </w:r>
    </w:p>
    <w:p w:rsidR="00A37BCE" w:rsidRPr="00345999" w:rsidRDefault="003C5356" w:rsidP="00345999">
      <w:pPr>
        <w:spacing w:after="0" w:line="240" w:lineRule="auto"/>
        <w:ind w:firstLine="709"/>
        <w:jc w:val="both"/>
        <w:rPr>
          <w:rFonts w:ascii="Times New Roman" w:hAnsi="Times New Roman"/>
          <w:sz w:val="28"/>
          <w:szCs w:val="28"/>
          <w:lang w:val="uk-UA"/>
        </w:rPr>
      </w:pPr>
      <w:r w:rsidRPr="00345999">
        <w:rPr>
          <w:rFonts w:ascii="Times New Roman" w:hAnsi="Times New Roman"/>
          <w:sz w:val="28"/>
          <w:szCs w:val="28"/>
          <w:lang w:val="uk-UA"/>
        </w:rPr>
        <w:t xml:space="preserve">суміш </w:t>
      </w:r>
      <w:r w:rsidR="0078042F" w:rsidRPr="00345999">
        <w:rPr>
          <w:rFonts w:ascii="Times New Roman" w:hAnsi="Times New Roman"/>
          <w:sz w:val="28"/>
          <w:szCs w:val="28"/>
          <w:lang w:val="uk-UA"/>
        </w:rPr>
        <w:t>зі</w:t>
      </w:r>
      <w:r w:rsidRPr="00345999">
        <w:rPr>
          <w:rFonts w:ascii="Times New Roman" w:hAnsi="Times New Roman"/>
          <w:sz w:val="28"/>
          <w:szCs w:val="28"/>
          <w:lang w:val="uk-UA"/>
        </w:rPr>
        <w:t xml:space="preserve"> однієї або декількох синтетичних смол, мінеральних наповнювачів та органічних добавок, твердіння якої відбувається внаслідок хімічної реакції</w:t>
      </w:r>
    </w:p>
    <w:p w:rsidR="006F0AC6" w:rsidRPr="006F0AC6" w:rsidRDefault="006F0AC6" w:rsidP="00345999">
      <w:pPr>
        <w:pStyle w:val="4"/>
        <w:spacing w:before="0" w:line="240" w:lineRule="auto"/>
        <w:ind w:firstLine="709"/>
        <w:jc w:val="both"/>
        <w:rPr>
          <w:rFonts w:ascii="Times New Roman" w:hAnsi="Times New Roman"/>
          <w:b/>
          <w:color w:val="auto"/>
          <w:sz w:val="28"/>
          <w:szCs w:val="28"/>
          <w:lang w:val="uk-UA"/>
        </w:rPr>
      </w:pPr>
    </w:p>
    <w:p w:rsidR="00A37BCE" w:rsidRPr="006F0AC6" w:rsidRDefault="00A37BCE" w:rsidP="00345999">
      <w:pPr>
        <w:pStyle w:val="4"/>
        <w:spacing w:before="0" w:line="240" w:lineRule="auto"/>
        <w:ind w:firstLine="709"/>
        <w:jc w:val="both"/>
        <w:rPr>
          <w:rFonts w:ascii="Times New Roman" w:hAnsi="Times New Roman"/>
          <w:b/>
          <w:color w:val="auto"/>
          <w:sz w:val="28"/>
          <w:szCs w:val="28"/>
          <w:lang w:val="uk-UA"/>
        </w:rPr>
      </w:pPr>
      <w:r w:rsidRPr="006F0AC6">
        <w:rPr>
          <w:rFonts w:ascii="Times New Roman" w:hAnsi="Times New Roman"/>
          <w:b/>
          <w:color w:val="auto"/>
          <w:sz w:val="28"/>
          <w:szCs w:val="28"/>
          <w:lang w:val="uk-UA"/>
        </w:rPr>
        <w:t>3.3 Інструменти й технології</w:t>
      </w:r>
    </w:p>
    <w:p w:rsidR="003C5356" w:rsidRPr="006F0AC6" w:rsidRDefault="006F0AC6" w:rsidP="00345999">
      <w:pPr>
        <w:pStyle w:val="50"/>
        <w:spacing w:before="0" w:line="240" w:lineRule="auto"/>
        <w:ind w:firstLine="709"/>
        <w:jc w:val="both"/>
        <w:rPr>
          <w:rFonts w:ascii="Times New Roman" w:hAnsi="Times New Roman"/>
          <w:b/>
          <w:color w:val="auto"/>
          <w:sz w:val="28"/>
          <w:szCs w:val="28"/>
          <w:lang w:val="uk-UA"/>
        </w:rPr>
      </w:pPr>
      <w:r w:rsidRPr="006F0AC6">
        <w:rPr>
          <w:rFonts w:ascii="Times New Roman" w:hAnsi="Times New Roman"/>
          <w:b/>
          <w:color w:val="auto"/>
          <w:sz w:val="28"/>
          <w:szCs w:val="28"/>
          <w:lang w:val="uk-UA"/>
        </w:rPr>
        <w:t>3.3.1</w:t>
      </w:r>
    </w:p>
    <w:p w:rsidR="003C5356" w:rsidRPr="00345999" w:rsidRDefault="006F0AC6" w:rsidP="00345999">
      <w:pPr>
        <w:spacing w:after="0" w:line="240" w:lineRule="auto"/>
        <w:ind w:firstLine="709"/>
        <w:jc w:val="both"/>
        <w:rPr>
          <w:rFonts w:ascii="Times New Roman" w:hAnsi="Times New Roman"/>
          <w:b/>
          <w:bCs/>
          <w:sz w:val="28"/>
          <w:szCs w:val="28"/>
          <w:lang w:val="uk-UA"/>
        </w:rPr>
      </w:pPr>
      <w:r w:rsidRPr="00345999">
        <w:rPr>
          <w:rFonts w:ascii="Times New Roman" w:hAnsi="Times New Roman"/>
          <w:b/>
          <w:bCs/>
          <w:sz w:val="28"/>
          <w:szCs w:val="28"/>
          <w:lang w:val="uk-UA"/>
        </w:rPr>
        <w:t>зубчатий шпатель</w:t>
      </w:r>
    </w:p>
    <w:p w:rsidR="003C5356" w:rsidRPr="00345999" w:rsidRDefault="006F0AC6" w:rsidP="00345999">
      <w:pPr>
        <w:spacing w:after="0" w:line="240" w:lineRule="auto"/>
        <w:ind w:firstLine="709"/>
        <w:jc w:val="both"/>
        <w:rPr>
          <w:rFonts w:ascii="Times New Roman" w:hAnsi="Times New Roman"/>
          <w:sz w:val="28"/>
          <w:szCs w:val="28"/>
          <w:lang w:val="uk-UA"/>
        </w:rPr>
      </w:pPr>
      <w:r w:rsidRPr="00345999">
        <w:rPr>
          <w:rFonts w:ascii="Times New Roman" w:hAnsi="Times New Roman"/>
          <w:sz w:val="28"/>
          <w:szCs w:val="28"/>
          <w:lang w:val="uk-UA"/>
        </w:rPr>
        <w:t xml:space="preserve">зубчатий інструмент, який дозволяє створювати борознистий шар клейової </w:t>
      </w:r>
      <w:proofErr w:type="spellStart"/>
      <w:r w:rsidRPr="00345999">
        <w:rPr>
          <w:rFonts w:ascii="Times New Roman" w:hAnsi="Times New Roman"/>
          <w:sz w:val="28"/>
          <w:szCs w:val="28"/>
          <w:lang w:val="uk-UA"/>
        </w:rPr>
        <w:t>розчинової</w:t>
      </w:r>
      <w:proofErr w:type="spellEnd"/>
      <w:r w:rsidRPr="00345999">
        <w:rPr>
          <w:rFonts w:ascii="Times New Roman" w:hAnsi="Times New Roman"/>
          <w:sz w:val="28"/>
          <w:szCs w:val="28"/>
          <w:lang w:val="uk-UA"/>
        </w:rPr>
        <w:t xml:space="preserve"> суміші однакової товщини на поверхні й/або на зворотній стороні плиток</w:t>
      </w:r>
    </w:p>
    <w:p w:rsidR="003C5356" w:rsidRPr="006F0AC6" w:rsidRDefault="006F0AC6" w:rsidP="00345999">
      <w:pPr>
        <w:pStyle w:val="50"/>
        <w:spacing w:before="0" w:line="240" w:lineRule="auto"/>
        <w:ind w:firstLine="709"/>
        <w:jc w:val="both"/>
        <w:rPr>
          <w:rFonts w:ascii="Times New Roman" w:hAnsi="Times New Roman"/>
          <w:b/>
          <w:color w:val="auto"/>
          <w:sz w:val="28"/>
          <w:szCs w:val="28"/>
          <w:lang w:val="uk-UA"/>
        </w:rPr>
      </w:pPr>
      <w:r w:rsidRPr="006F0AC6">
        <w:rPr>
          <w:rFonts w:ascii="Times New Roman" w:hAnsi="Times New Roman"/>
          <w:b/>
          <w:color w:val="auto"/>
          <w:sz w:val="28"/>
          <w:szCs w:val="28"/>
          <w:lang w:val="uk-UA"/>
        </w:rPr>
        <w:t>3.3.2</w:t>
      </w:r>
    </w:p>
    <w:p w:rsidR="003C5356" w:rsidRPr="00345999" w:rsidRDefault="006F0AC6" w:rsidP="00345999">
      <w:pPr>
        <w:spacing w:after="0" w:line="240" w:lineRule="auto"/>
        <w:ind w:firstLine="709"/>
        <w:jc w:val="both"/>
        <w:rPr>
          <w:rFonts w:ascii="Times New Roman" w:hAnsi="Times New Roman"/>
          <w:b/>
          <w:bCs/>
          <w:sz w:val="28"/>
          <w:szCs w:val="28"/>
          <w:lang w:val="uk-UA"/>
        </w:rPr>
      </w:pPr>
      <w:r w:rsidRPr="00345999">
        <w:rPr>
          <w:rFonts w:ascii="Times New Roman" w:hAnsi="Times New Roman"/>
          <w:b/>
          <w:bCs/>
          <w:sz w:val="28"/>
          <w:szCs w:val="28"/>
          <w:lang w:val="uk-UA"/>
        </w:rPr>
        <w:t>односторонній метод нанесення, або «</w:t>
      </w:r>
      <w:proofErr w:type="spellStart"/>
      <w:r w:rsidRPr="00345999">
        <w:rPr>
          <w:rFonts w:ascii="Times New Roman" w:hAnsi="Times New Roman"/>
          <w:b/>
          <w:bCs/>
          <w:sz w:val="28"/>
          <w:szCs w:val="28"/>
          <w:lang w:val="uk-UA"/>
        </w:rPr>
        <w:t>флоат-метод</w:t>
      </w:r>
      <w:proofErr w:type="spellEnd"/>
      <w:r w:rsidRPr="00345999">
        <w:rPr>
          <w:rFonts w:ascii="Times New Roman" w:hAnsi="Times New Roman"/>
          <w:b/>
          <w:bCs/>
          <w:sz w:val="28"/>
          <w:szCs w:val="28"/>
          <w:lang w:val="uk-UA"/>
        </w:rPr>
        <w:t>»</w:t>
      </w:r>
    </w:p>
    <w:p w:rsidR="003C5356" w:rsidRPr="00345999" w:rsidRDefault="006F0AC6" w:rsidP="00345999">
      <w:pPr>
        <w:spacing w:after="0" w:line="240" w:lineRule="auto"/>
        <w:ind w:firstLine="709"/>
        <w:jc w:val="both"/>
        <w:rPr>
          <w:rFonts w:ascii="Times New Roman" w:hAnsi="Times New Roman"/>
          <w:sz w:val="28"/>
          <w:szCs w:val="28"/>
          <w:lang w:val="uk-UA"/>
        </w:rPr>
      </w:pPr>
      <w:r w:rsidRPr="00345999">
        <w:rPr>
          <w:rFonts w:ascii="Times New Roman" w:hAnsi="Times New Roman"/>
          <w:sz w:val="28"/>
          <w:szCs w:val="28"/>
          <w:lang w:val="uk-UA"/>
        </w:rPr>
        <w:t xml:space="preserve">клейова </w:t>
      </w:r>
      <w:proofErr w:type="spellStart"/>
      <w:r w:rsidRPr="00345999">
        <w:rPr>
          <w:rFonts w:ascii="Times New Roman" w:hAnsi="Times New Roman"/>
          <w:sz w:val="28"/>
          <w:szCs w:val="28"/>
          <w:lang w:val="uk-UA"/>
        </w:rPr>
        <w:t>розчинова</w:t>
      </w:r>
      <w:proofErr w:type="spellEnd"/>
      <w:r w:rsidRPr="00345999">
        <w:rPr>
          <w:rFonts w:ascii="Times New Roman" w:hAnsi="Times New Roman"/>
          <w:sz w:val="28"/>
          <w:szCs w:val="28"/>
          <w:lang w:val="uk-UA"/>
        </w:rPr>
        <w:t xml:space="preserve"> суміш наноситься лише на поверхню з використанням кельми для отримання рівномірного шару з подальшим застосуванням зубчатого шпателя</w:t>
      </w:r>
    </w:p>
    <w:p w:rsidR="003C5356" w:rsidRPr="006F0AC6" w:rsidRDefault="006F0AC6" w:rsidP="00345999">
      <w:pPr>
        <w:pStyle w:val="50"/>
        <w:spacing w:before="0" w:line="240" w:lineRule="auto"/>
        <w:ind w:firstLine="709"/>
        <w:jc w:val="both"/>
        <w:rPr>
          <w:rFonts w:ascii="Times New Roman" w:hAnsi="Times New Roman"/>
          <w:b/>
          <w:color w:val="auto"/>
          <w:sz w:val="28"/>
          <w:szCs w:val="28"/>
          <w:lang w:val="uk-UA"/>
        </w:rPr>
      </w:pPr>
      <w:bookmarkStart w:id="0" w:name="_Hlk15887383"/>
      <w:r w:rsidRPr="006F0AC6">
        <w:rPr>
          <w:rFonts w:ascii="Times New Roman" w:hAnsi="Times New Roman"/>
          <w:b/>
          <w:color w:val="auto"/>
          <w:sz w:val="28"/>
          <w:szCs w:val="28"/>
          <w:lang w:val="uk-UA"/>
        </w:rPr>
        <w:t>3.3.3</w:t>
      </w:r>
    </w:p>
    <w:p w:rsidR="003C5356" w:rsidRPr="00345999" w:rsidRDefault="006F0AC6" w:rsidP="00345999">
      <w:pPr>
        <w:spacing w:after="0" w:line="240" w:lineRule="auto"/>
        <w:ind w:firstLine="709"/>
        <w:jc w:val="both"/>
        <w:rPr>
          <w:rFonts w:ascii="Times New Roman" w:hAnsi="Times New Roman"/>
          <w:b/>
          <w:bCs/>
          <w:sz w:val="28"/>
          <w:szCs w:val="28"/>
          <w:lang w:val="uk-UA"/>
        </w:rPr>
      </w:pPr>
      <w:r w:rsidRPr="00345999">
        <w:rPr>
          <w:rFonts w:ascii="Times New Roman" w:hAnsi="Times New Roman"/>
          <w:b/>
          <w:bCs/>
          <w:sz w:val="28"/>
          <w:szCs w:val="28"/>
          <w:lang w:val="uk-UA"/>
        </w:rPr>
        <w:t>двосторонній або комбінований метод</w:t>
      </w:r>
    </w:p>
    <w:p w:rsidR="00A37BCE" w:rsidRPr="00345999" w:rsidRDefault="006F0AC6" w:rsidP="00345999">
      <w:pPr>
        <w:spacing w:after="0" w:line="240" w:lineRule="auto"/>
        <w:ind w:firstLine="709"/>
        <w:jc w:val="both"/>
        <w:rPr>
          <w:rFonts w:ascii="Times New Roman" w:hAnsi="Times New Roman"/>
          <w:sz w:val="28"/>
          <w:szCs w:val="28"/>
          <w:lang w:val="uk-UA"/>
        </w:rPr>
      </w:pPr>
      <w:r w:rsidRPr="00345999">
        <w:rPr>
          <w:rFonts w:ascii="Times New Roman" w:hAnsi="Times New Roman"/>
          <w:sz w:val="28"/>
          <w:szCs w:val="28"/>
          <w:lang w:val="uk-UA"/>
        </w:rPr>
        <w:t xml:space="preserve">клейова </w:t>
      </w:r>
      <w:proofErr w:type="spellStart"/>
      <w:r w:rsidRPr="00345999">
        <w:rPr>
          <w:rFonts w:ascii="Times New Roman" w:hAnsi="Times New Roman"/>
          <w:sz w:val="28"/>
          <w:szCs w:val="28"/>
          <w:lang w:val="uk-UA"/>
        </w:rPr>
        <w:t>розчинова</w:t>
      </w:r>
      <w:proofErr w:type="spellEnd"/>
      <w:r w:rsidRPr="00345999">
        <w:rPr>
          <w:rFonts w:ascii="Times New Roman" w:hAnsi="Times New Roman"/>
          <w:sz w:val="28"/>
          <w:szCs w:val="28"/>
          <w:lang w:val="uk-UA"/>
        </w:rPr>
        <w:t xml:space="preserve"> </w:t>
      </w:r>
      <w:r w:rsidR="003C5356" w:rsidRPr="00345999">
        <w:rPr>
          <w:rFonts w:ascii="Times New Roman" w:hAnsi="Times New Roman"/>
          <w:sz w:val="28"/>
          <w:szCs w:val="28"/>
          <w:lang w:val="uk-UA"/>
        </w:rPr>
        <w:t>суміш наноситься як на поверхню</w:t>
      </w:r>
      <w:bookmarkEnd w:id="0"/>
      <w:r w:rsidR="003C5356" w:rsidRPr="00345999">
        <w:rPr>
          <w:rFonts w:ascii="Times New Roman" w:hAnsi="Times New Roman"/>
          <w:sz w:val="28"/>
          <w:szCs w:val="28"/>
          <w:lang w:val="uk-UA"/>
        </w:rPr>
        <w:t xml:space="preserve">, так і на </w:t>
      </w:r>
      <w:r w:rsidR="006C381F" w:rsidRPr="00345999">
        <w:rPr>
          <w:rFonts w:ascii="Times New Roman" w:hAnsi="Times New Roman"/>
          <w:sz w:val="28"/>
          <w:szCs w:val="28"/>
          <w:lang w:val="uk-UA"/>
        </w:rPr>
        <w:t>зворотну</w:t>
      </w:r>
      <w:r w:rsidR="003C5356" w:rsidRPr="00345999">
        <w:rPr>
          <w:rFonts w:ascii="Times New Roman" w:hAnsi="Times New Roman"/>
          <w:sz w:val="28"/>
          <w:szCs w:val="28"/>
          <w:lang w:val="uk-UA"/>
        </w:rPr>
        <w:t xml:space="preserve"> сторону плитки</w:t>
      </w:r>
    </w:p>
    <w:p w:rsidR="006F0AC6" w:rsidRDefault="006F0AC6" w:rsidP="00345999">
      <w:pPr>
        <w:pStyle w:val="4"/>
        <w:spacing w:before="0" w:line="240" w:lineRule="auto"/>
        <w:ind w:firstLine="709"/>
        <w:jc w:val="both"/>
        <w:rPr>
          <w:rFonts w:ascii="Times New Roman" w:hAnsi="Times New Roman"/>
          <w:color w:val="auto"/>
          <w:sz w:val="28"/>
          <w:szCs w:val="28"/>
          <w:lang w:val="uk-UA"/>
        </w:rPr>
      </w:pPr>
    </w:p>
    <w:p w:rsidR="00A37BCE" w:rsidRPr="006F0AC6" w:rsidRDefault="00A37BCE" w:rsidP="00345999">
      <w:pPr>
        <w:pStyle w:val="4"/>
        <w:spacing w:before="0" w:line="240" w:lineRule="auto"/>
        <w:ind w:firstLine="709"/>
        <w:jc w:val="both"/>
        <w:rPr>
          <w:rFonts w:ascii="Times New Roman" w:hAnsi="Times New Roman"/>
          <w:b/>
          <w:color w:val="auto"/>
          <w:sz w:val="28"/>
          <w:szCs w:val="28"/>
          <w:lang w:val="uk-UA"/>
        </w:rPr>
      </w:pPr>
      <w:r w:rsidRPr="006F0AC6">
        <w:rPr>
          <w:rFonts w:ascii="Times New Roman" w:hAnsi="Times New Roman"/>
          <w:b/>
          <w:color w:val="auto"/>
          <w:sz w:val="28"/>
          <w:szCs w:val="28"/>
          <w:lang w:val="uk-UA"/>
        </w:rPr>
        <w:t>3.4 Властивості при нанесенні (споживчі властивості)</w:t>
      </w:r>
    </w:p>
    <w:p w:rsidR="003C5356" w:rsidRPr="006F0AC6" w:rsidRDefault="006F0AC6" w:rsidP="00345999">
      <w:pPr>
        <w:pStyle w:val="50"/>
        <w:spacing w:before="0" w:line="240" w:lineRule="auto"/>
        <w:ind w:firstLine="709"/>
        <w:jc w:val="both"/>
        <w:rPr>
          <w:rFonts w:ascii="Times New Roman" w:hAnsi="Times New Roman"/>
          <w:b/>
          <w:color w:val="auto"/>
          <w:sz w:val="28"/>
          <w:szCs w:val="28"/>
          <w:lang w:val="uk-UA"/>
        </w:rPr>
      </w:pPr>
      <w:r w:rsidRPr="006F0AC6">
        <w:rPr>
          <w:rFonts w:ascii="Times New Roman" w:hAnsi="Times New Roman"/>
          <w:b/>
          <w:color w:val="auto"/>
          <w:sz w:val="28"/>
          <w:szCs w:val="28"/>
          <w:lang w:val="uk-UA"/>
        </w:rPr>
        <w:t>3.4.1</w:t>
      </w:r>
    </w:p>
    <w:p w:rsidR="003C5356" w:rsidRPr="00345999" w:rsidRDefault="006F0AC6" w:rsidP="00345999">
      <w:pPr>
        <w:spacing w:after="0" w:line="240" w:lineRule="auto"/>
        <w:ind w:firstLine="709"/>
        <w:jc w:val="both"/>
        <w:rPr>
          <w:rFonts w:ascii="Times New Roman" w:hAnsi="Times New Roman"/>
          <w:b/>
          <w:bCs/>
          <w:sz w:val="28"/>
          <w:szCs w:val="28"/>
          <w:lang w:val="uk-UA"/>
        </w:rPr>
      </w:pPr>
      <w:r w:rsidRPr="00345999">
        <w:rPr>
          <w:rFonts w:ascii="Times New Roman" w:hAnsi="Times New Roman"/>
          <w:b/>
          <w:bCs/>
          <w:sz w:val="28"/>
          <w:szCs w:val="28"/>
          <w:lang w:val="uk-UA"/>
        </w:rPr>
        <w:t>термін зберігання</w:t>
      </w:r>
    </w:p>
    <w:p w:rsidR="003C5356" w:rsidRPr="00345999" w:rsidRDefault="006F0AC6" w:rsidP="00345999">
      <w:pPr>
        <w:spacing w:after="0" w:line="240" w:lineRule="auto"/>
        <w:ind w:firstLine="709"/>
        <w:jc w:val="both"/>
        <w:rPr>
          <w:rFonts w:ascii="Times New Roman" w:hAnsi="Times New Roman"/>
          <w:sz w:val="28"/>
          <w:szCs w:val="28"/>
          <w:lang w:val="uk-UA"/>
        </w:rPr>
      </w:pPr>
      <w:r w:rsidRPr="00345999">
        <w:rPr>
          <w:rFonts w:ascii="Times New Roman" w:hAnsi="Times New Roman"/>
          <w:sz w:val="28"/>
          <w:szCs w:val="28"/>
          <w:lang w:val="uk-UA"/>
        </w:rPr>
        <w:t>термін зберігання за певних умов, протягом якого клейова суміш зберігає свої робочі властивості</w:t>
      </w:r>
    </w:p>
    <w:p w:rsidR="003C5356" w:rsidRPr="006F0AC6" w:rsidRDefault="006F0AC6" w:rsidP="00345999">
      <w:pPr>
        <w:pStyle w:val="50"/>
        <w:spacing w:before="0" w:line="240" w:lineRule="auto"/>
        <w:ind w:firstLine="709"/>
        <w:jc w:val="both"/>
        <w:rPr>
          <w:rFonts w:ascii="Times New Roman" w:hAnsi="Times New Roman"/>
          <w:b/>
          <w:color w:val="auto"/>
          <w:sz w:val="28"/>
          <w:szCs w:val="28"/>
          <w:lang w:val="uk-UA"/>
        </w:rPr>
      </w:pPr>
      <w:r w:rsidRPr="006F0AC6">
        <w:rPr>
          <w:rFonts w:ascii="Times New Roman" w:hAnsi="Times New Roman"/>
          <w:b/>
          <w:color w:val="auto"/>
          <w:sz w:val="28"/>
          <w:szCs w:val="28"/>
          <w:lang w:val="uk-UA"/>
        </w:rPr>
        <w:t>3.4.2</w:t>
      </w:r>
    </w:p>
    <w:p w:rsidR="003C5356" w:rsidRPr="00345999" w:rsidRDefault="006F0AC6" w:rsidP="00345999">
      <w:pPr>
        <w:spacing w:after="0" w:line="240" w:lineRule="auto"/>
        <w:ind w:firstLine="709"/>
        <w:jc w:val="both"/>
        <w:rPr>
          <w:rFonts w:ascii="Times New Roman" w:hAnsi="Times New Roman"/>
          <w:b/>
          <w:bCs/>
          <w:sz w:val="28"/>
          <w:szCs w:val="28"/>
          <w:lang w:val="uk-UA"/>
        </w:rPr>
      </w:pPr>
      <w:r w:rsidRPr="00345999">
        <w:rPr>
          <w:rFonts w:ascii="Times New Roman" w:hAnsi="Times New Roman"/>
          <w:b/>
          <w:bCs/>
          <w:sz w:val="28"/>
          <w:szCs w:val="28"/>
          <w:lang w:val="uk-UA"/>
        </w:rPr>
        <w:t>час дозрівання</w:t>
      </w:r>
    </w:p>
    <w:p w:rsidR="003C5356" w:rsidRPr="00345999" w:rsidRDefault="006F0AC6" w:rsidP="00345999">
      <w:pPr>
        <w:spacing w:after="0" w:line="240" w:lineRule="auto"/>
        <w:ind w:firstLine="709"/>
        <w:jc w:val="both"/>
        <w:rPr>
          <w:rFonts w:ascii="Times New Roman" w:hAnsi="Times New Roman"/>
          <w:sz w:val="28"/>
          <w:szCs w:val="28"/>
          <w:lang w:val="uk-UA"/>
        </w:rPr>
      </w:pPr>
      <w:r w:rsidRPr="00345999">
        <w:rPr>
          <w:rFonts w:ascii="Times New Roman" w:hAnsi="Times New Roman"/>
          <w:sz w:val="28"/>
          <w:szCs w:val="28"/>
          <w:lang w:val="uk-UA"/>
        </w:rPr>
        <w:t xml:space="preserve">час, необхідний для того, щоб клейова </w:t>
      </w:r>
      <w:proofErr w:type="spellStart"/>
      <w:r w:rsidRPr="00345999">
        <w:rPr>
          <w:rFonts w:ascii="Times New Roman" w:hAnsi="Times New Roman"/>
          <w:sz w:val="28"/>
          <w:szCs w:val="28"/>
          <w:lang w:val="uk-UA"/>
        </w:rPr>
        <w:t>розчинова</w:t>
      </w:r>
      <w:proofErr w:type="spellEnd"/>
      <w:r w:rsidRPr="00345999">
        <w:rPr>
          <w:rFonts w:ascii="Times New Roman" w:hAnsi="Times New Roman"/>
          <w:sz w:val="28"/>
          <w:szCs w:val="28"/>
          <w:lang w:val="uk-UA"/>
        </w:rPr>
        <w:t xml:space="preserve"> суміш на основі цементу була готова до використання після її замішування</w:t>
      </w:r>
    </w:p>
    <w:p w:rsidR="003C5356" w:rsidRPr="006F0AC6" w:rsidRDefault="006F0AC6" w:rsidP="00345999">
      <w:pPr>
        <w:pStyle w:val="50"/>
        <w:spacing w:before="0" w:line="240" w:lineRule="auto"/>
        <w:ind w:firstLine="709"/>
        <w:jc w:val="both"/>
        <w:rPr>
          <w:rFonts w:ascii="Times New Roman" w:hAnsi="Times New Roman"/>
          <w:b/>
          <w:color w:val="auto"/>
          <w:sz w:val="28"/>
          <w:szCs w:val="28"/>
          <w:lang w:val="uk-UA"/>
        </w:rPr>
      </w:pPr>
      <w:r w:rsidRPr="006F0AC6">
        <w:rPr>
          <w:rFonts w:ascii="Times New Roman" w:hAnsi="Times New Roman"/>
          <w:b/>
          <w:color w:val="auto"/>
          <w:sz w:val="28"/>
          <w:szCs w:val="28"/>
          <w:lang w:val="uk-UA"/>
        </w:rPr>
        <w:t>3.4.3</w:t>
      </w:r>
    </w:p>
    <w:p w:rsidR="003C5356" w:rsidRPr="00345999" w:rsidRDefault="006F0AC6" w:rsidP="00345999">
      <w:pPr>
        <w:spacing w:after="0" w:line="240" w:lineRule="auto"/>
        <w:ind w:firstLine="709"/>
        <w:jc w:val="both"/>
        <w:rPr>
          <w:rFonts w:ascii="Times New Roman" w:hAnsi="Times New Roman"/>
          <w:b/>
          <w:bCs/>
          <w:sz w:val="28"/>
          <w:szCs w:val="28"/>
          <w:lang w:val="uk-UA"/>
        </w:rPr>
      </w:pPr>
      <w:r w:rsidRPr="00345999">
        <w:rPr>
          <w:rFonts w:ascii="Times New Roman" w:hAnsi="Times New Roman"/>
          <w:b/>
          <w:bCs/>
          <w:sz w:val="28"/>
          <w:szCs w:val="28"/>
          <w:lang w:val="uk-UA"/>
        </w:rPr>
        <w:t>час придатності для використання</w:t>
      </w:r>
    </w:p>
    <w:p w:rsidR="003C5356" w:rsidRPr="00345999" w:rsidRDefault="006F0AC6" w:rsidP="00345999">
      <w:pPr>
        <w:spacing w:after="0" w:line="240" w:lineRule="auto"/>
        <w:ind w:firstLine="709"/>
        <w:jc w:val="both"/>
        <w:rPr>
          <w:rFonts w:ascii="Times New Roman" w:hAnsi="Times New Roman"/>
          <w:sz w:val="28"/>
          <w:szCs w:val="28"/>
          <w:lang w:val="uk-UA"/>
        </w:rPr>
      </w:pPr>
      <w:r w:rsidRPr="00345999">
        <w:rPr>
          <w:rFonts w:ascii="Times New Roman" w:hAnsi="Times New Roman"/>
          <w:sz w:val="28"/>
          <w:szCs w:val="28"/>
          <w:lang w:val="uk-UA"/>
        </w:rPr>
        <w:lastRenderedPageBreak/>
        <w:t xml:space="preserve">максимальний проміжок часу, протягом якого клейову </w:t>
      </w:r>
      <w:proofErr w:type="spellStart"/>
      <w:r w:rsidRPr="00345999">
        <w:rPr>
          <w:rFonts w:ascii="Times New Roman" w:hAnsi="Times New Roman"/>
          <w:sz w:val="28"/>
          <w:szCs w:val="28"/>
          <w:lang w:val="uk-UA"/>
        </w:rPr>
        <w:t>розчинову</w:t>
      </w:r>
      <w:proofErr w:type="spellEnd"/>
      <w:r w:rsidRPr="00345999">
        <w:rPr>
          <w:rFonts w:ascii="Times New Roman" w:hAnsi="Times New Roman"/>
          <w:sz w:val="28"/>
          <w:szCs w:val="28"/>
          <w:lang w:val="uk-UA"/>
        </w:rPr>
        <w:t xml:space="preserve"> суміш можна наносити після приготування</w:t>
      </w:r>
    </w:p>
    <w:p w:rsidR="003C5356" w:rsidRPr="006F0AC6" w:rsidRDefault="006F0AC6" w:rsidP="00345999">
      <w:pPr>
        <w:pStyle w:val="50"/>
        <w:spacing w:before="0" w:line="240" w:lineRule="auto"/>
        <w:ind w:firstLine="709"/>
        <w:jc w:val="both"/>
        <w:rPr>
          <w:rFonts w:ascii="Times New Roman" w:hAnsi="Times New Roman"/>
          <w:b/>
          <w:color w:val="auto"/>
          <w:sz w:val="28"/>
          <w:szCs w:val="28"/>
          <w:lang w:val="uk-UA"/>
        </w:rPr>
      </w:pPr>
      <w:r w:rsidRPr="006F0AC6">
        <w:rPr>
          <w:rFonts w:ascii="Times New Roman" w:hAnsi="Times New Roman"/>
          <w:b/>
          <w:color w:val="auto"/>
          <w:sz w:val="28"/>
          <w:szCs w:val="28"/>
          <w:lang w:val="uk-UA"/>
        </w:rPr>
        <w:t>3.4.4</w:t>
      </w:r>
    </w:p>
    <w:p w:rsidR="003C5356" w:rsidRPr="00345999" w:rsidRDefault="006F0AC6" w:rsidP="00345999">
      <w:pPr>
        <w:spacing w:after="0" w:line="240" w:lineRule="auto"/>
        <w:ind w:firstLine="709"/>
        <w:jc w:val="both"/>
        <w:rPr>
          <w:rFonts w:ascii="Times New Roman" w:hAnsi="Times New Roman"/>
          <w:sz w:val="28"/>
          <w:szCs w:val="28"/>
          <w:lang w:val="uk-UA"/>
        </w:rPr>
      </w:pPr>
      <w:r w:rsidRPr="00345999">
        <w:rPr>
          <w:rFonts w:ascii="Times New Roman" w:hAnsi="Times New Roman"/>
          <w:b/>
          <w:bCs/>
          <w:sz w:val="28"/>
          <w:szCs w:val="28"/>
          <w:lang w:val="uk-UA"/>
        </w:rPr>
        <w:t xml:space="preserve">відкритий час </w:t>
      </w:r>
      <w:r w:rsidRPr="00345999">
        <w:rPr>
          <w:rFonts w:ascii="Times New Roman" w:hAnsi="Times New Roman"/>
          <w:sz w:val="28"/>
          <w:szCs w:val="28"/>
          <w:lang w:val="uk-UA"/>
        </w:rPr>
        <w:t xml:space="preserve"> </w:t>
      </w:r>
    </w:p>
    <w:p w:rsidR="003C5356" w:rsidRPr="00345999" w:rsidRDefault="006F0AC6" w:rsidP="00345999">
      <w:pPr>
        <w:spacing w:after="0" w:line="240" w:lineRule="auto"/>
        <w:ind w:firstLine="709"/>
        <w:jc w:val="both"/>
        <w:rPr>
          <w:rFonts w:ascii="Times New Roman" w:hAnsi="Times New Roman"/>
          <w:sz w:val="28"/>
          <w:szCs w:val="28"/>
          <w:lang w:val="uk-UA"/>
        </w:rPr>
      </w:pPr>
      <w:r w:rsidRPr="00345999">
        <w:rPr>
          <w:rFonts w:ascii="Times New Roman" w:hAnsi="Times New Roman"/>
          <w:sz w:val="28"/>
          <w:szCs w:val="28"/>
          <w:lang w:val="uk-UA"/>
        </w:rPr>
        <w:t xml:space="preserve">максимальний проміжок часу, протягом якого на нанесену клейову </w:t>
      </w:r>
      <w:proofErr w:type="spellStart"/>
      <w:r w:rsidRPr="00345999">
        <w:rPr>
          <w:rFonts w:ascii="Times New Roman" w:hAnsi="Times New Roman"/>
          <w:sz w:val="28"/>
          <w:szCs w:val="28"/>
          <w:lang w:val="uk-UA"/>
        </w:rPr>
        <w:t>розчинову</w:t>
      </w:r>
      <w:proofErr w:type="spellEnd"/>
      <w:r w:rsidRPr="00345999">
        <w:rPr>
          <w:rFonts w:ascii="Times New Roman" w:hAnsi="Times New Roman"/>
          <w:sz w:val="28"/>
          <w:szCs w:val="28"/>
          <w:lang w:val="uk-UA"/>
        </w:rPr>
        <w:t xml:space="preserve"> суміш можна укладати плити або плитку, при цьому дотримуючись вимог до міцності зчеплення </w:t>
      </w:r>
    </w:p>
    <w:p w:rsidR="003C5356" w:rsidRPr="006F0AC6" w:rsidRDefault="006F0AC6" w:rsidP="00345999">
      <w:pPr>
        <w:pStyle w:val="50"/>
        <w:spacing w:before="0" w:line="240" w:lineRule="auto"/>
        <w:ind w:firstLine="709"/>
        <w:jc w:val="both"/>
        <w:rPr>
          <w:rFonts w:ascii="Times New Roman" w:hAnsi="Times New Roman"/>
          <w:b/>
          <w:color w:val="auto"/>
          <w:sz w:val="28"/>
          <w:szCs w:val="28"/>
          <w:lang w:val="uk-UA"/>
        </w:rPr>
      </w:pPr>
      <w:r w:rsidRPr="006F0AC6">
        <w:rPr>
          <w:rFonts w:ascii="Times New Roman" w:hAnsi="Times New Roman"/>
          <w:b/>
          <w:color w:val="auto"/>
          <w:sz w:val="28"/>
          <w:szCs w:val="28"/>
          <w:lang w:val="uk-UA"/>
        </w:rPr>
        <w:t>3.4.5</w:t>
      </w:r>
    </w:p>
    <w:p w:rsidR="003C5356" w:rsidRPr="00345999" w:rsidRDefault="006F0AC6" w:rsidP="00345999">
      <w:pPr>
        <w:spacing w:after="0" w:line="240" w:lineRule="auto"/>
        <w:ind w:firstLine="709"/>
        <w:jc w:val="both"/>
        <w:rPr>
          <w:rFonts w:ascii="Times New Roman" w:hAnsi="Times New Roman"/>
          <w:b/>
          <w:bCs/>
          <w:sz w:val="28"/>
          <w:szCs w:val="28"/>
          <w:lang w:val="uk-UA"/>
        </w:rPr>
      </w:pPr>
      <w:r w:rsidRPr="00345999">
        <w:rPr>
          <w:rFonts w:ascii="Times New Roman" w:hAnsi="Times New Roman"/>
          <w:b/>
          <w:bCs/>
          <w:sz w:val="28"/>
          <w:szCs w:val="28"/>
          <w:lang w:val="uk-UA"/>
        </w:rPr>
        <w:t>здатність до змочування</w:t>
      </w:r>
    </w:p>
    <w:p w:rsidR="003C5356" w:rsidRPr="00345999" w:rsidRDefault="006F0AC6" w:rsidP="00345999">
      <w:pPr>
        <w:spacing w:after="0" w:line="240" w:lineRule="auto"/>
        <w:ind w:firstLine="709"/>
        <w:jc w:val="both"/>
        <w:rPr>
          <w:rFonts w:ascii="Times New Roman" w:hAnsi="Times New Roman"/>
          <w:sz w:val="28"/>
          <w:szCs w:val="28"/>
          <w:lang w:val="uk-UA"/>
        </w:rPr>
      </w:pPr>
      <w:bookmarkStart w:id="1" w:name="_Hlk15888109"/>
      <w:r w:rsidRPr="00345999">
        <w:rPr>
          <w:rFonts w:ascii="Times New Roman" w:hAnsi="Times New Roman"/>
          <w:sz w:val="28"/>
          <w:szCs w:val="28"/>
          <w:lang w:val="uk-UA"/>
        </w:rPr>
        <w:t>здатність шару</w:t>
      </w:r>
      <w:bookmarkEnd w:id="1"/>
      <w:r w:rsidRPr="00345999">
        <w:rPr>
          <w:rFonts w:ascii="Times New Roman" w:hAnsi="Times New Roman"/>
          <w:sz w:val="28"/>
          <w:szCs w:val="28"/>
          <w:lang w:val="uk-UA"/>
        </w:rPr>
        <w:t xml:space="preserve"> клейової </w:t>
      </w:r>
      <w:proofErr w:type="spellStart"/>
      <w:r w:rsidRPr="00345999">
        <w:rPr>
          <w:rFonts w:ascii="Times New Roman" w:hAnsi="Times New Roman"/>
          <w:sz w:val="28"/>
          <w:szCs w:val="28"/>
          <w:lang w:val="uk-UA"/>
        </w:rPr>
        <w:t>розчинової</w:t>
      </w:r>
      <w:proofErr w:type="spellEnd"/>
      <w:r w:rsidRPr="00345999">
        <w:rPr>
          <w:rFonts w:ascii="Times New Roman" w:hAnsi="Times New Roman"/>
          <w:sz w:val="28"/>
          <w:szCs w:val="28"/>
          <w:lang w:val="uk-UA"/>
        </w:rPr>
        <w:t xml:space="preserve"> суміші, обробленого зубчатим шпателем, змочувати поверхню плитки</w:t>
      </w:r>
    </w:p>
    <w:p w:rsidR="003C5356" w:rsidRPr="006F0AC6" w:rsidRDefault="006F0AC6" w:rsidP="00345999">
      <w:pPr>
        <w:pStyle w:val="50"/>
        <w:spacing w:before="0" w:line="240" w:lineRule="auto"/>
        <w:ind w:firstLine="709"/>
        <w:jc w:val="both"/>
        <w:rPr>
          <w:rFonts w:ascii="Times New Roman" w:hAnsi="Times New Roman"/>
          <w:b/>
          <w:color w:val="auto"/>
          <w:sz w:val="28"/>
          <w:szCs w:val="28"/>
          <w:lang w:val="uk-UA"/>
        </w:rPr>
      </w:pPr>
      <w:r w:rsidRPr="006F0AC6">
        <w:rPr>
          <w:rFonts w:ascii="Times New Roman" w:hAnsi="Times New Roman"/>
          <w:b/>
          <w:color w:val="auto"/>
          <w:sz w:val="28"/>
          <w:szCs w:val="28"/>
          <w:lang w:val="uk-UA"/>
        </w:rPr>
        <w:t>3.4.6</w:t>
      </w:r>
    </w:p>
    <w:p w:rsidR="003C5356" w:rsidRPr="00345999" w:rsidRDefault="006F0AC6" w:rsidP="00345999">
      <w:pPr>
        <w:spacing w:after="0" w:line="240" w:lineRule="auto"/>
        <w:ind w:firstLine="709"/>
        <w:jc w:val="both"/>
        <w:rPr>
          <w:rFonts w:ascii="Times New Roman" w:hAnsi="Times New Roman"/>
          <w:b/>
          <w:bCs/>
          <w:sz w:val="28"/>
          <w:szCs w:val="28"/>
          <w:lang w:val="uk-UA"/>
        </w:rPr>
      </w:pPr>
      <w:r w:rsidRPr="00345999">
        <w:rPr>
          <w:rFonts w:ascii="Times New Roman" w:hAnsi="Times New Roman"/>
          <w:b/>
          <w:bCs/>
          <w:sz w:val="28"/>
          <w:szCs w:val="28"/>
          <w:lang w:val="uk-UA"/>
        </w:rPr>
        <w:t>зсув</w:t>
      </w:r>
    </w:p>
    <w:p w:rsidR="003C5356" w:rsidRPr="00345999" w:rsidRDefault="006F0AC6" w:rsidP="00345999">
      <w:pPr>
        <w:spacing w:after="0" w:line="240" w:lineRule="auto"/>
        <w:ind w:firstLine="709"/>
        <w:jc w:val="both"/>
        <w:rPr>
          <w:rFonts w:ascii="Times New Roman" w:hAnsi="Times New Roman"/>
          <w:sz w:val="28"/>
          <w:szCs w:val="28"/>
          <w:lang w:val="uk-UA"/>
        </w:rPr>
      </w:pPr>
      <w:r w:rsidRPr="00345999">
        <w:rPr>
          <w:rFonts w:ascii="Times New Roman" w:hAnsi="Times New Roman"/>
          <w:sz w:val="28"/>
          <w:szCs w:val="28"/>
          <w:lang w:val="uk-UA"/>
        </w:rPr>
        <w:t xml:space="preserve">зміщення донизу плитки, вкладеної на вертикальну або похилу поверхню на оброблений зубчатим шпателем шар клейової </w:t>
      </w:r>
      <w:proofErr w:type="spellStart"/>
      <w:r w:rsidRPr="00345999">
        <w:rPr>
          <w:rFonts w:ascii="Times New Roman" w:hAnsi="Times New Roman"/>
          <w:sz w:val="28"/>
          <w:szCs w:val="28"/>
          <w:lang w:val="uk-UA"/>
        </w:rPr>
        <w:t>розчинової</w:t>
      </w:r>
      <w:proofErr w:type="spellEnd"/>
      <w:r w:rsidRPr="00345999">
        <w:rPr>
          <w:rFonts w:ascii="Times New Roman" w:hAnsi="Times New Roman"/>
          <w:sz w:val="28"/>
          <w:szCs w:val="28"/>
          <w:lang w:val="uk-UA"/>
        </w:rPr>
        <w:t xml:space="preserve"> суміші</w:t>
      </w:r>
    </w:p>
    <w:p w:rsidR="003C5356" w:rsidRPr="006F0AC6" w:rsidRDefault="006F0AC6" w:rsidP="00345999">
      <w:pPr>
        <w:pStyle w:val="50"/>
        <w:spacing w:before="0" w:line="240" w:lineRule="auto"/>
        <w:ind w:firstLine="709"/>
        <w:jc w:val="both"/>
        <w:rPr>
          <w:rFonts w:ascii="Times New Roman" w:hAnsi="Times New Roman"/>
          <w:b/>
          <w:color w:val="auto"/>
          <w:sz w:val="28"/>
          <w:szCs w:val="28"/>
          <w:lang w:val="uk-UA"/>
        </w:rPr>
      </w:pPr>
      <w:r w:rsidRPr="006F0AC6">
        <w:rPr>
          <w:rFonts w:ascii="Times New Roman" w:hAnsi="Times New Roman"/>
          <w:b/>
          <w:color w:val="auto"/>
          <w:sz w:val="28"/>
          <w:szCs w:val="28"/>
          <w:lang w:val="uk-UA"/>
        </w:rPr>
        <w:t>3.4.7</w:t>
      </w:r>
    </w:p>
    <w:p w:rsidR="003C5356" w:rsidRPr="00345999" w:rsidRDefault="006F0AC6" w:rsidP="00345999">
      <w:pPr>
        <w:spacing w:after="0" w:line="240" w:lineRule="auto"/>
        <w:ind w:firstLine="709"/>
        <w:jc w:val="both"/>
        <w:rPr>
          <w:rFonts w:ascii="Times New Roman" w:hAnsi="Times New Roman"/>
          <w:b/>
          <w:bCs/>
          <w:sz w:val="28"/>
          <w:szCs w:val="28"/>
          <w:lang w:val="uk-UA"/>
        </w:rPr>
      </w:pPr>
      <w:r w:rsidRPr="00345999">
        <w:rPr>
          <w:rFonts w:ascii="Times New Roman" w:hAnsi="Times New Roman"/>
          <w:b/>
          <w:bCs/>
          <w:sz w:val="28"/>
          <w:szCs w:val="28"/>
          <w:lang w:val="uk-UA"/>
        </w:rPr>
        <w:t>час на коригування</w:t>
      </w:r>
    </w:p>
    <w:p w:rsidR="003C5356" w:rsidRDefault="006F0AC6" w:rsidP="006F0AC6">
      <w:pPr>
        <w:spacing w:after="0" w:line="240" w:lineRule="auto"/>
        <w:ind w:firstLine="709"/>
        <w:jc w:val="both"/>
        <w:rPr>
          <w:rFonts w:ascii="Times New Roman" w:hAnsi="Times New Roman"/>
          <w:sz w:val="28"/>
          <w:szCs w:val="28"/>
          <w:lang w:val="uk-UA"/>
        </w:rPr>
      </w:pPr>
      <w:r w:rsidRPr="00345999">
        <w:rPr>
          <w:rFonts w:ascii="Times New Roman" w:hAnsi="Times New Roman"/>
          <w:sz w:val="28"/>
          <w:szCs w:val="28"/>
          <w:lang w:val="uk-UA"/>
        </w:rPr>
        <w:t xml:space="preserve">максимальний проміжок часу, протягом якого положення плиток після їх укладки на шар клейової </w:t>
      </w:r>
      <w:proofErr w:type="spellStart"/>
      <w:r w:rsidRPr="00345999">
        <w:rPr>
          <w:rFonts w:ascii="Times New Roman" w:hAnsi="Times New Roman"/>
          <w:sz w:val="28"/>
          <w:szCs w:val="28"/>
          <w:lang w:val="uk-UA"/>
        </w:rPr>
        <w:t>розчинової</w:t>
      </w:r>
      <w:proofErr w:type="spellEnd"/>
      <w:r w:rsidRPr="00345999">
        <w:rPr>
          <w:rFonts w:ascii="Times New Roman" w:hAnsi="Times New Roman"/>
          <w:sz w:val="28"/>
          <w:szCs w:val="28"/>
          <w:lang w:val="uk-UA"/>
        </w:rPr>
        <w:t xml:space="preserve"> суміші можна коригувати без значного зниження міцності зчеплення</w:t>
      </w:r>
    </w:p>
    <w:p w:rsidR="006F0AC6" w:rsidRPr="00345999" w:rsidRDefault="006F0AC6" w:rsidP="006F0AC6">
      <w:pPr>
        <w:spacing w:after="0" w:line="240" w:lineRule="auto"/>
        <w:ind w:firstLine="709"/>
        <w:jc w:val="both"/>
        <w:rPr>
          <w:rFonts w:ascii="Times New Roman" w:hAnsi="Times New Roman"/>
          <w:sz w:val="28"/>
          <w:szCs w:val="28"/>
          <w:lang w:val="uk-UA"/>
        </w:rPr>
      </w:pPr>
    </w:p>
    <w:p w:rsidR="00A37BCE" w:rsidRPr="006F0AC6" w:rsidRDefault="00A37BCE" w:rsidP="00345999">
      <w:pPr>
        <w:pStyle w:val="4"/>
        <w:spacing w:before="0" w:line="240" w:lineRule="auto"/>
        <w:ind w:firstLine="709"/>
        <w:jc w:val="both"/>
        <w:rPr>
          <w:rFonts w:ascii="Times New Roman" w:hAnsi="Times New Roman"/>
          <w:b/>
          <w:color w:val="auto"/>
          <w:sz w:val="28"/>
          <w:szCs w:val="28"/>
          <w:lang w:val="uk-UA"/>
        </w:rPr>
      </w:pPr>
      <w:r w:rsidRPr="006F0AC6">
        <w:rPr>
          <w:rFonts w:ascii="Times New Roman" w:hAnsi="Times New Roman"/>
          <w:b/>
          <w:color w:val="auto"/>
          <w:sz w:val="28"/>
          <w:szCs w:val="28"/>
          <w:lang w:val="uk-UA"/>
        </w:rPr>
        <w:t xml:space="preserve">3.5 </w:t>
      </w:r>
      <w:r w:rsidR="009A1359" w:rsidRPr="006F0AC6">
        <w:rPr>
          <w:rFonts w:ascii="Times New Roman" w:hAnsi="Times New Roman"/>
          <w:b/>
          <w:color w:val="auto"/>
          <w:sz w:val="28"/>
          <w:szCs w:val="28"/>
          <w:highlight w:val="green"/>
          <w:lang w:val="uk-UA"/>
        </w:rPr>
        <w:t xml:space="preserve">Кінцеві властивості </w:t>
      </w:r>
      <w:proofErr w:type="spellStart"/>
      <w:r w:rsidR="009A1359" w:rsidRPr="006F0AC6">
        <w:rPr>
          <w:rFonts w:ascii="Times New Roman" w:hAnsi="Times New Roman"/>
          <w:b/>
          <w:color w:val="auto"/>
          <w:sz w:val="28"/>
          <w:szCs w:val="28"/>
          <w:highlight w:val="green"/>
          <w:lang w:val="uk-UA"/>
        </w:rPr>
        <w:t>розчинової</w:t>
      </w:r>
      <w:proofErr w:type="spellEnd"/>
      <w:r w:rsidR="009A1359" w:rsidRPr="006F0AC6">
        <w:rPr>
          <w:rFonts w:ascii="Times New Roman" w:hAnsi="Times New Roman"/>
          <w:b/>
          <w:color w:val="auto"/>
          <w:sz w:val="28"/>
          <w:szCs w:val="28"/>
          <w:highlight w:val="green"/>
          <w:lang w:val="uk-UA"/>
        </w:rPr>
        <w:t xml:space="preserve"> клейової суміші після затвердіння</w:t>
      </w:r>
    </w:p>
    <w:p w:rsidR="003C5356" w:rsidRPr="006F0AC6" w:rsidRDefault="003D6B33" w:rsidP="00345999">
      <w:pPr>
        <w:pStyle w:val="50"/>
        <w:spacing w:before="0" w:line="240" w:lineRule="auto"/>
        <w:ind w:firstLine="709"/>
        <w:jc w:val="both"/>
        <w:rPr>
          <w:rFonts w:ascii="Times New Roman" w:hAnsi="Times New Roman"/>
          <w:b/>
          <w:color w:val="auto"/>
          <w:sz w:val="28"/>
          <w:szCs w:val="28"/>
          <w:lang w:val="uk-UA"/>
        </w:rPr>
      </w:pPr>
      <w:r w:rsidRPr="006F0AC6">
        <w:rPr>
          <w:rFonts w:ascii="Times New Roman" w:hAnsi="Times New Roman"/>
          <w:b/>
          <w:color w:val="auto"/>
          <w:sz w:val="28"/>
          <w:szCs w:val="28"/>
          <w:lang w:val="uk-UA"/>
        </w:rPr>
        <w:t>3.5.1</w:t>
      </w:r>
    </w:p>
    <w:p w:rsidR="003C5356" w:rsidRPr="00345999" w:rsidRDefault="003D6B33" w:rsidP="00345999">
      <w:pPr>
        <w:spacing w:after="0" w:line="240" w:lineRule="auto"/>
        <w:ind w:firstLine="709"/>
        <w:jc w:val="both"/>
        <w:rPr>
          <w:rFonts w:ascii="Times New Roman" w:hAnsi="Times New Roman"/>
          <w:b/>
          <w:bCs/>
          <w:sz w:val="28"/>
          <w:szCs w:val="28"/>
          <w:lang w:val="uk-UA"/>
        </w:rPr>
      </w:pPr>
      <w:r w:rsidRPr="00345999">
        <w:rPr>
          <w:rFonts w:ascii="Times New Roman" w:hAnsi="Times New Roman"/>
          <w:b/>
          <w:bCs/>
          <w:sz w:val="28"/>
          <w:szCs w:val="28"/>
          <w:lang w:val="uk-UA"/>
        </w:rPr>
        <w:t>міцність зчеплення</w:t>
      </w:r>
    </w:p>
    <w:p w:rsidR="003C5356" w:rsidRPr="00345999" w:rsidRDefault="003D6B33" w:rsidP="00345999">
      <w:pPr>
        <w:spacing w:after="0" w:line="240" w:lineRule="auto"/>
        <w:ind w:firstLine="709"/>
        <w:jc w:val="both"/>
        <w:rPr>
          <w:rFonts w:ascii="Times New Roman" w:hAnsi="Times New Roman"/>
          <w:sz w:val="28"/>
          <w:szCs w:val="28"/>
          <w:lang w:val="uk-UA"/>
        </w:rPr>
      </w:pPr>
      <w:r w:rsidRPr="00345999">
        <w:rPr>
          <w:rFonts w:ascii="Times New Roman" w:hAnsi="Times New Roman"/>
          <w:sz w:val="28"/>
          <w:szCs w:val="28"/>
          <w:lang w:val="uk-UA"/>
        </w:rPr>
        <w:t>максимальна сила на одиницю площі, що вимірюється за допомогою випробувань на зсув або відрив</w:t>
      </w:r>
    </w:p>
    <w:p w:rsidR="003C5356" w:rsidRPr="003D6B33" w:rsidRDefault="003D6B33" w:rsidP="00345999">
      <w:pPr>
        <w:pStyle w:val="50"/>
        <w:spacing w:before="0" w:line="240" w:lineRule="auto"/>
        <w:ind w:firstLine="709"/>
        <w:jc w:val="both"/>
        <w:rPr>
          <w:rFonts w:ascii="Times New Roman" w:hAnsi="Times New Roman"/>
          <w:b/>
          <w:color w:val="auto"/>
          <w:sz w:val="28"/>
          <w:szCs w:val="28"/>
          <w:lang w:val="uk-UA"/>
        </w:rPr>
      </w:pPr>
      <w:r w:rsidRPr="003D6B33">
        <w:rPr>
          <w:rFonts w:ascii="Times New Roman" w:hAnsi="Times New Roman"/>
          <w:b/>
          <w:color w:val="auto"/>
          <w:sz w:val="28"/>
          <w:szCs w:val="28"/>
          <w:lang w:val="uk-UA"/>
        </w:rPr>
        <w:t>3.5.2</w:t>
      </w:r>
    </w:p>
    <w:p w:rsidR="003C5356" w:rsidRPr="00345999" w:rsidRDefault="003D6B33" w:rsidP="00345999">
      <w:pPr>
        <w:spacing w:after="0" w:line="240" w:lineRule="auto"/>
        <w:ind w:firstLine="709"/>
        <w:jc w:val="both"/>
        <w:rPr>
          <w:rFonts w:ascii="Times New Roman" w:hAnsi="Times New Roman"/>
          <w:b/>
          <w:bCs/>
          <w:sz w:val="28"/>
          <w:szCs w:val="28"/>
          <w:lang w:val="uk-UA"/>
        </w:rPr>
      </w:pPr>
      <w:proofErr w:type="spellStart"/>
      <w:r w:rsidRPr="00345999">
        <w:rPr>
          <w:rFonts w:ascii="Times New Roman" w:hAnsi="Times New Roman"/>
          <w:b/>
          <w:bCs/>
          <w:sz w:val="28"/>
          <w:szCs w:val="28"/>
          <w:lang w:val="uk-UA"/>
        </w:rPr>
        <w:t>деформівність</w:t>
      </w:r>
      <w:proofErr w:type="spellEnd"/>
    </w:p>
    <w:p w:rsidR="003C5356" w:rsidRPr="00345999" w:rsidRDefault="003D6B33" w:rsidP="00345999">
      <w:pPr>
        <w:spacing w:after="0" w:line="240" w:lineRule="auto"/>
        <w:ind w:firstLine="709"/>
        <w:jc w:val="both"/>
        <w:rPr>
          <w:rFonts w:ascii="Times New Roman" w:hAnsi="Times New Roman"/>
          <w:sz w:val="28"/>
          <w:szCs w:val="28"/>
          <w:lang w:val="uk-UA"/>
        </w:rPr>
      </w:pPr>
      <w:r w:rsidRPr="00345999">
        <w:rPr>
          <w:rFonts w:ascii="Times New Roman" w:hAnsi="Times New Roman"/>
          <w:sz w:val="28"/>
          <w:szCs w:val="28"/>
          <w:lang w:val="uk-UA"/>
        </w:rPr>
        <w:t xml:space="preserve">здатність затверділої клейової </w:t>
      </w:r>
      <w:proofErr w:type="spellStart"/>
      <w:r w:rsidRPr="00345999">
        <w:rPr>
          <w:rFonts w:ascii="Times New Roman" w:hAnsi="Times New Roman"/>
          <w:sz w:val="28"/>
          <w:szCs w:val="28"/>
          <w:lang w:val="uk-UA"/>
        </w:rPr>
        <w:t>розчинової</w:t>
      </w:r>
      <w:proofErr w:type="spellEnd"/>
      <w:r w:rsidRPr="00345999">
        <w:rPr>
          <w:rFonts w:ascii="Times New Roman" w:hAnsi="Times New Roman"/>
          <w:sz w:val="28"/>
          <w:szCs w:val="28"/>
          <w:lang w:val="uk-UA"/>
        </w:rPr>
        <w:t xml:space="preserve"> суміші деформуватися внаслідок виникнення напруження між плиткою й поверхнею, яке не призводить до пошкодження укладеної плитки</w:t>
      </w:r>
    </w:p>
    <w:p w:rsidR="003C5356" w:rsidRPr="003D6B33" w:rsidRDefault="003D6B33" w:rsidP="00345999">
      <w:pPr>
        <w:pStyle w:val="50"/>
        <w:spacing w:before="0" w:line="240" w:lineRule="auto"/>
        <w:ind w:firstLine="709"/>
        <w:jc w:val="both"/>
        <w:rPr>
          <w:rFonts w:ascii="Times New Roman" w:hAnsi="Times New Roman"/>
          <w:b/>
          <w:color w:val="auto"/>
          <w:sz w:val="28"/>
          <w:szCs w:val="28"/>
          <w:lang w:val="uk-UA"/>
        </w:rPr>
      </w:pPr>
      <w:r w:rsidRPr="003D6B33">
        <w:rPr>
          <w:rFonts w:ascii="Times New Roman" w:hAnsi="Times New Roman"/>
          <w:b/>
          <w:color w:val="auto"/>
          <w:sz w:val="28"/>
          <w:szCs w:val="28"/>
          <w:lang w:val="uk-UA"/>
        </w:rPr>
        <w:t>3.5.3</w:t>
      </w:r>
    </w:p>
    <w:p w:rsidR="003C5356" w:rsidRPr="00345999" w:rsidRDefault="003D6B33" w:rsidP="00345999">
      <w:pPr>
        <w:spacing w:after="0" w:line="240" w:lineRule="auto"/>
        <w:ind w:firstLine="709"/>
        <w:jc w:val="both"/>
        <w:rPr>
          <w:rFonts w:ascii="Times New Roman" w:hAnsi="Times New Roman"/>
          <w:b/>
          <w:bCs/>
          <w:sz w:val="28"/>
          <w:szCs w:val="28"/>
          <w:lang w:val="uk-UA"/>
        </w:rPr>
      </w:pPr>
      <w:r w:rsidRPr="00345999">
        <w:rPr>
          <w:rFonts w:ascii="Times New Roman" w:hAnsi="Times New Roman"/>
          <w:b/>
          <w:bCs/>
          <w:sz w:val="28"/>
          <w:szCs w:val="28"/>
          <w:lang w:val="uk-UA"/>
        </w:rPr>
        <w:t>поперечна деформація</w:t>
      </w:r>
    </w:p>
    <w:p w:rsidR="00D70263" w:rsidRPr="00345999" w:rsidRDefault="003D6B33" w:rsidP="00345999">
      <w:pPr>
        <w:spacing w:after="0" w:line="240" w:lineRule="auto"/>
        <w:ind w:firstLine="709"/>
        <w:jc w:val="both"/>
        <w:rPr>
          <w:rFonts w:ascii="Times New Roman" w:hAnsi="Times New Roman"/>
          <w:sz w:val="28"/>
          <w:szCs w:val="28"/>
          <w:lang w:val="uk-UA"/>
        </w:rPr>
      </w:pPr>
      <w:r w:rsidRPr="00345999">
        <w:rPr>
          <w:rFonts w:ascii="Times New Roman" w:hAnsi="Times New Roman"/>
          <w:sz w:val="28"/>
          <w:szCs w:val="28"/>
          <w:lang w:val="uk-UA"/>
        </w:rPr>
        <w:t>прогин, виміряний в центрі зразка затверділої клейової суміші в умовах навантаження у трьох точках.</w:t>
      </w:r>
    </w:p>
    <w:p w:rsidR="003D6B33" w:rsidRDefault="003D6B33" w:rsidP="00345999">
      <w:pPr>
        <w:pStyle w:val="4"/>
        <w:spacing w:before="0" w:line="240" w:lineRule="auto"/>
        <w:ind w:firstLine="709"/>
        <w:jc w:val="both"/>
        <w:rPr>
          <w:rFonts w:ascii="Times New Roman" w:hAnsi="Times New Roman"/>
          <w:b/>
          <w:color w:val="auto"/>
          <w:sz w:val="28"/>
          <w:szCs w:val="28"/>
          <w:lang w:val="uk-UA"/>
        </w:rPr>
      </w:pPr>
    </w:p>
    <w:p w:rsidR="00A37BCE" w:rsidRPr="003D6B33" w:rsidRDefault="003D6B33" w:rsidP="00345999">
      <w:pPr>
        <w:pStyle w:val="4"/>
        <w:spacing w:before="0" w:line="240" w:lineRule="auto"/>
        <w:ind w:firstLine="709"/>
        <w:jc w:val="both"/>
        <w:rPr>
          <w:rFonts w:ascii="Times New Roman" w:hAnsi="Times New Roman"/>
          <w:b/>
          <w:color w:val="auto"/>
          <w:sz w:val="28"/>
          <w:szCs w:val="28"/>
          <w:lang w:val="uk-UA"/>
        </w:rPr>
      </w:pPr>
      <w:r w:rsidRPr="003D6B33">
        <w:rPr>
          <w:rFonts w:ascii="Times New Roman" w:hAnsi="Times New Roman"/>
          <w:b/>
          <w:color w:val="auto"/>
          <w:sz w:val="28"/>
          <w:szCs w:val="28"/>
          <w:lang w:val="uk-UA"/>
        </w:rPr>
        <w:t>3.6 показники</w:t>
      </w:r>
    </w:p>
    <w:p w:rsidR="003C5356" w:rsidRPr="003D6B33" w:rsidRDefault="003D6B33" w:rsidP="00345999">
      <w:pPr>
        <w:pStyle w:val="50"/>
        <w:spacing w:before="0" w:line="240" w:lineRule="auto"/>
        <w:ind w:firstLine="709"/>
        <w:jc w:val="both"/>
        <w:rPr>
          <w:rFonts w:ascii="Times New Roman" w:hAnsi="Times New Roman"/>
          <w:b/>
          <w:color w:val="auto"/>
          <w:sz w:val="28"/>
          <w:szCs w:val="28"/>
          <w:lang w:val="uk-UA"/>
        </w:rPr>
      </w:pPr>
      <w:r w:rsidRPr="003D6B33">
        <w:rPr>
          <w:rFonts w:ascii="Times New Roman" w:hAnsi="Times New Roman"/>
          <w:b/>
          <w:color w:val="auto"/>
          <w:sz w:val="28"/>
          <w:szCs w:val="28"/>
          <w:lang w:val="uk-UA"/>
        </w:rPr>
        <w:t>3.6.1</w:t>
      </w:r>
    </w:p>
    <w:p w:rsidR="003C5356" w:rsidRPr="00345999" w:rsidRDefault="003D6B33" w:rsidP="00345999">
      <w:pPr>
        <w:spacing w:after="0" w:line="240" w:lineRule="auto"/>
        <w:ind w:firstLine="709"/>
        <w:jc w:val="both"/>
        <w:rPr>
          <w:rFonts w:ascii="Times New Roman" w:hAnsi="Times New Roman"/>
          <w:b/>
          <w:bCs/>
          <w:sz w:val="28"/>
          <w:szCs w:val="28"/>
          <w:lang w:val="uk-UA"/>
        </w:rPr>
      </w:pPr>
      <w:r w:rsidRPr="00345999">
        <w:rPr>
          <w:rFonts w:ascii="Times New Roman" w:hAnsi="Times New Roman"/>
          <w:b/>
          <w:bCs/>
          <w:sz w:val="28"/>
          <w:szCs w:val="28"/>
          <w:lang w:val="uk-UA"/>
        </w:rPr>
        <w:t>обов’язкові показники</w:t>
      </w:r>
    </w:p>
    <w:p w:rsidR="003C5356" w:rsidRPr="00345999" w:rsidRDefault="003D6B33" w:rsidP="00345999">
      <w:pPr>
        <w:spacing w:after="0" w:line="240" w:lineRule="auto"/>
        <w:ind w:firstLine="709"/>
        <w:jc w:val="both"/>
        <w:rPr>
          <w:rFonts w:ascii="Times New Roman" w:hAnsi="Times New Roman"/>
          <w:sz w:val="28"/>
          <w:szCs w:val="28"/>
          <w:lang w:val="uk-UA"/>
        </w:rPr>
      </w:pPr>
      <w:r w:rsidRPr="00345999">
        <w:rPr>
          <w:rFonts w:ascii="Times New Roman" w:hAnsi="Times New Roman"/>
          <w:sz w:val="28"/>
          <w:szCs w:val="28"/>
          <w:lang w:val="uk-UA"/>
        </w:rPr>
        <w:t>показники, які є обов’язковими для клейової суміші</w:t>
      </w:r>
    </w:p>
    <w:p w:rsidR="003C5356" w:rsidRPr="003D6B33" w:rsidRDefault="003D6B33" w:rsidP="00345999">
      <w:pPr>
        <w:pStyle w:val="50"/>
        <w:spacing w:before="0" w:line="240" w:lineRule="auto"/>
        <w:ind w:firstLine="709"/>
        <w:jc w:val="both"/>
        <w:rPr>
          <w:rFonts w:ascii="Times New Roman" w:hAnsi="Times New Roman"/>
          <w:b/>
          <w:color w:val="auto"/>
          <w:sz w:val="28"/>
          <w:szCs w:val="28"/>
          <w:lang w:val="uk-UA"/>
        </w:rPr>
      </w:pPr>
      <w:r w:rsidRPr="003D6B33">
        <w:rPr>
          <w:rFonts w:ascii="Times New Roman" w:hAnsi="Times New Roman"/>
          <w:b/>
          <w:color w:val="auto"/>
          <w:sz w:val="28"/>
          <w:szCs w:val="28"/>
          <w:lang w:val="uk-UA"/>
        </w:rPr>
        <w:t>3.6.2</w:t>
      </w:r>
    </w:p>
    <w:p w:rsidR="003C5356" w:rsidRPr="00345999" w:rsidRDefault="003D6B33" w:rsidP="00345999">
      <w:pPr>
        <w:spacing w:after="0" w:line="240" w:lineRule="auto"/>
        <w:ind w:firstLine="709"/>
        <w:jc w:val="both"/>
        <w:rPr>
          <w:rFonts w:ascii="Times New Roman" w:hAnsi="Times New Roman"/>
          <w:b/>
          <w:bCs/>
          <w:sz w:val="28"/>
          <w:szCs w:val="28"/>
          <w:lang w:val="uk-UA"/>
        </w:rPr>
      </w:pPr>
      <w:r w:rsidRPr="00345999">
        <w:rPr>
          <w:rFonts w:ascii="Times New Roman" w:hAnsi="Times New Roman"/>
          <w:b/>
          <w:bCs/>
          <w:sz w:val="28"/>
          <w:szCs w:val="28"/>
          <w:lang w:val="uk-UA"/>
        </w:rPr>
        <w:t>необов’язкові показники</w:t>
      </w:r>
    </w:p>
    <w:p w:rsidR="003C5356" w:rsidRPr="003D6B33" w:rsidRDefault="003D6B33" w:rsidP="00345999">
      <w:pPr>
        <w:pStyle w:val="6"/>
        <w:spacing w:before="0" w:line="240" w:lineRule="auto"/>
        <w:ind w:firstLine="709"/>
        <w:jc w:val="both"/>
        <w:rPr>
          <w:rFonts w:ascii="Times New Roman" w:hAnsi="Times New Roman"/>
          <w:b/>
          <w:color w:val="auto"/>
          <w:sz w:val="28"/>
          <w:szCs w:val="28"/>
          <w:lang w:val="uk-UA"/>
        </w:rPr>
      </w:pPr>
      <w:r w:rsidRPr="003D6B33">
        <w:rPr>
          <w:rFonts w:ascii="Times New Roman" w:hAnsi="Times New Roman"/>
          <w:b/>
          <w:color w:val="auto"/>
          <w:sz w:val="28"/>
          <w:szCs w:val="28"/>
          <w:lang w:val="uk-UA"/>
        </w:rPr>
        <w:t>3.6.2.1</w:t>
      </w:r>
    </w:p>
    <w:p w:rsidR="003C5356" w:rsidRPr="00345999" w:rsidRDefault="003D6B33" w:rsidP="00345999">
      <w:pPr>
        <w:spacing w:after="0" w:line="240" w:lineRule="auto"/>
        <w:ind w:firstLine="709"/>
        <w:jc w:val="both"/>
        <w:rPr>
          <w:rFonts w:ascii="Times New Roman" w:hAnsi="Times New Roman"/>
          <w:b/>
          <w:bCs/>
          <w:sz w:val="28"/>
          <w:szCs w:val="28"/>
          <w:lang w:val="uk-UA"/>
        </w:rPr>
      </w:pPr>
      <w:r w:rsidRPr="00345999">
        <w:rPr>
          <w:rFonts w:ascii="Times New Roman" w:hAnsi="Times New Roman"/>
          <w:b/>
          <w:bCs/>
          <w:sz w:val="28"/>
          <w:szCs w:val="28"/>
          <w:lang w:val="uk-UA"/>
        </w:rPr>
        <w:t>додаткові показники</w:t>
      </w:r>
    </w:p>
    <w:p w:rsidR="003C5356" w:rsidRPr="00345999" w:rsidRDefault="003D6B33" w:rsidP="00345999">
      <w:pPr>
        <w:spacing w:after="0" w:line="240" w:lineRule="auto"/>
        <w:ind w:firstLine="709"/>
        <w:jc w:val="both"/>
        <w:rPr>
          <w:rFonts w:ascii="Times New Roman" w:hAnsi="Times New Roman"/>
          <w:sz w:val="28"/>
          <w:szCs w:val="28"/>
          <w:lang w:val="uk-UA"/>
        </w:rPr>
      </w:pPr>
      <w:r w:rsidRPr="00345999">
        <w:rPr>
          <w:rFonts w:ascii="Times New Roman" w:hAnsi="Times New Roman"/>
          <w:sz w:val="28"/>
          <w:szCs w:val="28"/>
          <w:lang w:val="uk-UA"/>
        </w:rPr>
        <w:lastRenderedPageBreak/>
        <w:t>показники, які необхідні для областей застосування з підвищеними експлуатаційними вимогами</w:t>
      </w:r>
    </w:p>
    <w:p w:rsidR="003C5356" w:rsidRPr="003D6B33" w:rsidRDefault="003D6B33" w:rsidP="00345999">
      <w:pPr>
        <w:pStyle w:val="6"/>
        <w:spacing w:before="0" w:line="240" w:lineRule="auto"/>
        <w:ind w:firstLine="709"/>
        <w:jc w:val="both"/>
        <w:rPr>
          <w:rFonts w:ascii="Times New Roman" w:hAnsi="Times New Roman"/>
          <w:b/>
          <w:color w:val="auto"/>
          <w:sz w:val="28"/>
          <w:szCs w:val="28"/>
          <w:lang w:val="uk-UA"/>
        </w:rPr>
      </w:pPr>
      <w:r w:rsidRPr="003D6B33">
        <w:rPr>
          <w:rFonts w:ascii="Times New Roman" w:hAnsi="Times New Roman"/>
          <w:b/>
          <w:color w:val="auto"/>
          <w:sz w:val="28"/>
          <w:szCs w:val="28"/>
          <w:lang w:val="uk-UA"/>
        </w:rPr>
        <w:t>3.6.2.2</w:t>
      </w:r>
    </w:p>
    <w:p w:rsidR="003C5356" w:rsidRPr="00345999" w:rsidRDefault="003D6B33" w:rsidP="00345999">
      <w:pPr>
        <w:spacing w:after="0" w:line="240" w:lineRule="auto"/>
        <w:ind w:firstLine="709"/>
        <w:jc w:val="both"/>
        <w:rPr>
          <w:rFonts w:ascii="Times New Roman" w:hAnsi="Times New Roman"/>
          <w:b/>
          <w:bCs/>
          <w:sz w:val="28"/>
          <w:szCs w:val="28"/>
          <w:lang w:val="uk-UA"/>
        </w:rPr>
      </w:pPr>
      <w:r w:rsidRPr="00345999">
        <w:rPr>
          <w:rFonts w:ascii="Times New Roman" w:hAnsi="Times New Roman"/>
          <w:b/>
          <w:bCs/>
          <w:sz w:val="28"/>
          <w:szCs w:val="28"/>
          <w:lang w:val="uk-UA"/>
        </w:rPr>
        <w:t>спеціальні показники</w:t>
      </w:r>
    </w:p>
    <w:p w:rsidR="003C5356" w:rsidRPr="00345999" w:rsidRDefault="003D6B33" w:rsidP="003D6B33">
      <w:pPr>
        <w:spacing w:after="0" w:line="240" w:lineRule="auto"/>
        <w:ind w:firstLine="709"/>
        <w:jc w:val="both"/>
        <w:rPr>
          <w:rFonts w:ascii="Times New Roman" w:hAnsi="Times New Roman"/>
          <w:sz w:val="28"/>
          <w:szCs w:val="28"/>
          <w:lang w:val="uk-UA"/>
        </w:rPr>
      </w:pPr>
      <w:r w:rsidRPr="00345999">
        <w:rPr>
          <w:rFonts w:ascii="Times New Roman" w:hAnsi="Times New Roman"/>
          <w:sz w:val="28"/>
          <w:szCs w:val="28"/>
          <w:lang w:val="uk-UA"/>
        </w:rPr>
        <w:t>показники, які надають додаткову інформацію про споживчі властивості клейової суміші</w:t>
      </w:r>
    </w:p>
    <w:p w:rsidR="003D6B33" w:rsidRDefault="003D6B33" w:rsidP="003D6B33">
      <w:pPr>
        <w:pStyle w:val="2"/>
        <w:spacing w:before="0" w:line="240" w:lineRule="auto"/>
        <w:ind w:firstLine="709"/>
        <w:jc w:val="both"/>
        <w:rPr>
          <w:rFonts w:ascii="Times New Roman" w:hAnsi="Times New Roman"/>
          <w:color w:val="auto"/>
          <w:lang w:val="uk-UA"/>
        </w:rPr>
      </w:pPr>
    </w:p>
    <w:p w:rsidR="003D6B33" w:rsidRPr="003D6B33" w:rsidRDefault="003D6B33" w:rsidP="003D6B33">
      <w:pPr>
        <w:spacing w:after="0" w:line="240" w:lineRule="auto"/>
        <w:rPr>
          <w:lang w:val="uk-UA"/>
        </w:rPr>
      </w:pPr>
    </w:p>
    <w:p w:rsidR="00A37BCE" w:rsidRDefault="00A37BCE" w:rsidP="003D6B33">
      <w:pPr>
        <w:pStyle w:val="2"/>
        <w:spacing w:before="0" w:line="240" w:lineRule="auto"/>
        <w:ind w:firstLine="709"/>
        <w:jc w:val="both"/>
        <w:rPr>
          <w:rFonts w:ascii="Times New Roman" w:hAnsi="Times New Roman"/>
          <w:b/>
          <w:color w:val="auto"/>
          <w:lang w:val="uk-UA"/>
        </w:rPr>
      </w:pPr>
      <w:r w:rsidRPr="003D6B33">
        <w:rPr>
          <w:rFonts w:ascii="Times New Roman" w:hAnsi="Times New Roman"/>
          <w:b/>
          <w:color w:val="auto"/>
          <w:lang w:val="uk-UA"/>
        </w:rPr>
        <w:t xml:space="preserve">4 </w:t>
      </w:r>
      <w:r w:rsidR="003D6B33" w:rsidRPr="003D6B33">
        <w:rPr>
          <w:rFonts w:ascii="Times New Roman" w:hAnsi="Times New Roman"/>
          <w:b/>
          <w:color w:val="auto"/>
          <w:lang w:val="uk-UA"/>
        </w:rPr>
        <w:t>ХАРАКТЕРИСТИКИ ПРОДУКЦІЇ</w:t>
      </w:r>
    </w:p>
    <w:p w:rsidR="003D6B33" w:rsidRDefault="003D6B33" w:rsidP="003D6B33">
      <w:pPr>
        <w:spacing w:after="0" w:line="240" w:lineRule="auto"/>
        <w:rPr>
          <w:lang w:val="uk-UA"/>
        </w:rPr>
      </w:pPr>
    </w:p>
    <w:p w:rsidR="003D6B33" w:rsidRPr="003D6B33" w:rsidRDefault="003D6B33" w:rsidP="003D6B33">
      <w:pPr>
        <w:spacing w:after="0" w:line="240" w:lineRule="auto"/>
        <w:rPr>
          <w:lang w:val="uk-UA"/>
        </w:rPr>
      </w:pPr>
    </w:p>
    <w:p w:rsidR="003C5356" w:rsidRPr="003D6B33" w:rsidRDefault="003C5356" w:rsidP="003D6B33">
      <w:pPr>
        <w:pStyle w:val="4"/>
        <w:spacing w:before="0" w:line="240" w:lineRule="auto"/>
        <w:ind w:firstLine="709"/>
        <w:jc w:val="both"/>
        <w:rPr>
          <w:rFonts w:ascii="Times New Roman" w:hAnsi="Times New Roman"/>
          <w:b/>
          <w:color w:val="auto"/>
          <w:sz w:val="28"/>
          <w:szCs w:val="28"/>
          <w:lang w:val="uk-UA"/>
        </w:rPr>
      </w:pPr>
      <w:r w:rsidRPr="003D6B33">
        <w:rPr>
          <w:rFonts w:ascii="Times New Roman" w:hAnsi="Times New Roman"/>
          <w:b/>
          <w:color w:val="auto"/>
          <w:sz w:val="28"/>
          <w:szCs w:val="28"/>
          <w:lang w:val="uk-UA"/>
        </w:rPr>
        <w:t xml:space="preserve">4.1 Клейові </w:t>
      </w:r>
      <w:r w:rsidR="0050703F" w:rsidRPr="003D6B33">
        <w:rPr>
          <w:rFonts w:ascii="Times New Roman" w:hAnsi="Times New Roman"/>
          <w:b/>
          <w:color w:val="auto"/>
          <w:sz w:val="28"/>
          <w:szCs w:val="28"/>
          <w:lang w:val="uk-UA"/>
        </w:rPr>
        <w:t>суміші</w:t>
      </w:r>
      <w:r w:rsidRPr="003D6B33">
        <w:rPr>
          <w:rFonts w:ascii="Times New Roman" w:hAnsi="Times New Roman"/>
          <w:b/>
          <w:color w:val="auto"/>
          <w:sz w:val="28"/>
          <w:szCs w:val="28"/>
          <w:lang w:val="uk-UA"/>
        </w:rPr>
        <w:t xml:space="preserve"> на основі цементу (тип С)</w:t>
      </w:r>
    </w:p>
    <w:p w:rsidR="003C5356" w:rsidRPr="00345999" w:rsidRDefault="003C5356" w:rsidP="003D6B33">
      <w:pPr>
        <w:spacing w:after="0" w:line="240" w:lineRule="auto"/>
        <w:ind w:firstLine="709"/>
        <w:jc w:val="both"/>
        <w:rPr>
          <w:rFonts w:ascii="Times New Roman" w:hAnsi="Times New Roman"/>
          <w:sz w:val="28"/>
          <w:szCs w:val="28"/>
          <w:lang w:val="uk-UA"/>
        </w:rPr>
      </w:pPr>
      <w:r w:rsidRPr="00345999">
        <w:rPr>
          <w:rFonts w:ascii="Times New Roman" w:hAnsi="Times New Roman"/>
          <w:sz w:val="28"/>
          <w:szCs w:val="28"/>
          <w:lang w:val="uk-UA"/>
        </w:rPr>
        <w:t xml:space="preserve">Показники </w:t>
      </w:r>
      <w:proofErr w:type="spellStart"/>
      <w:r w:rsidRPr="00345999">
        <w:rPr>
          <w:rFonts w:ascii="Times New Roman" w:hAnsi="Times New Roman"/>
          <w:sz w:val="28"/>
          <w:szCs w:val="28"/>
          <w:lang w:val="uk-UA"/>
        </w:rPr>
        <w:t>нормальнотвердіючих</w:t>
      </w:r>
      <w:proofErr w:type="spellEnd"/>
      <w:r w:rsidRPr="00345999">
        <w:rPr>
          <w:rFonts w:ascii="Times New Roman" w:hAnsi="Times New Roman"/>
          <w:sz w:val="28"/>
          <w:szCs w:val="28"/>
          <w:lang w:val="uk-UA"/>
        </w:rPr>
        <w:t xml:space="preserve"> клейових </w:t>
      </w:r>
      <w:r w:rsidR="0050703F" w:rsidRPr="00345999">
        <w:rPr>
          <w:rFonts w:ascii="Times New Roman" w:hAnsi="Times New Roman"/>
          <w:sz w:val="28"/>
          <w:szCs w:val="28"/>
          <w:lang w:val="uk-UA"/>
        </w:rPr>
        <w:t xml:space="preserve">сумішей </w:t>
      </w:r>
      <w:r w:rsidRPr="00345999">
        <w:rPr>
          <w:rFonts w:ascii="Times New Roman" w:hAnsi="Times New Roman"/>
          <w:sz w:val="28"/>
          <w:szCs w:val="28"/>
          <w:lang w:val="uk-UA"/>
        </w:rPr>
        <w:t xml:space="preserve">на основі цементу повинні відповідати вимогам, </w:t>
      </w:r>
      <w:r w:rsidR="00D566B5" w:rsidRPr="00345999">
        <w:rPr>
          <w:rFonts w:ascii="Times New Roman" w:hAnsi="Times New Roman"/>
          <w:sz w:val="28"/>
          <w:szCs w:val="28"/>
          <w:lang w:val="uk-UA"/>
        </w:rPr>
        <w:t>наведе</w:t>
      </w:r>
      <w:r w:rsidRPr="00345999">
        <w:rPr>
          <w:rFonts w:ascii="Times New Roman" w:hAnsi="Times New Roman"/>
          <w:sz w:val="28"/>
          <w:szCs w:val="28"/>
          <w:lang w:val="uk-UA"/>
        </w:rPr>
        <w:t xml:space="preserve">ним у Таблиці 1 а; показники </w:t>
      </w:r>
      <w:proofErr w:type="spellStart"/>
      <w:r w:rsidRPr="00345999">
        <w:rPr>
          <w:rFonts w:ascii="Times New Roman" w:hAnsi="Times New Roman"/>
          <w:sz w:val="28"/>
          <w:szCs w:val="28"/>
          <w:lang w:val="uk-UA"/>
        </w:rPr>
        <w:t>швидкотвердіючих</w:t>
      </w:r>
      <w:proofErr w:type="spellEnd"/>
      <w:r w:rsidRPr="00345999">
        <w:rPr>
          <w:rFonts w:ascii="Times New Roman" w:hAnsi="Times New Roman"/>
          <w:sz w:val="28"/>
          <w:szCs w:val="28"/>
          <w:lang w:val="uk-UA"/>
        </w:rPr>
        <w:t xml:space="preserve"> клейових </w:t>
      </w:r>
      <w:r w:rsidR="0050703F" w:rsidRPr="00345999">
        <w:rPr>
          <w:rFonts w:ascii="Times New Roman" w:hAnsi="Times New Roman"/>
          <w:sz w:val="28"/>
          <w:szCs w:val="28"/>
          <w:lang w:val="uk-UA"/>
        </w:rPr>
        <w:t>сумішей</w:t>
      </w:r>
      <w:r w:rsidRPr="00345999">
        <w:rPr>
          <w:rFonts w:ascii="Times New Roman" w:hAnsi="Times New Roman"/>
          <w:sz w:val="28"/>
          <w:szCs w:val="28"/>
          <w:lang w:val="uk-UA"/>
        </w:rPr>
        <w:t xml:space="preserve"> на основі цементу повинні відповідати вимогам, </w:t>
      </w:r>
      <w:r w:rsidR="00D566B5" w:rsidRPr="00345999">
        <w:rPr>
          <w:rFonts w:ascii="Times New Roman" w:hAnsi="Times New Roman"/>
          <w:sz w:val="28"/>
          <w:szCs w:val="28"/>
          <w:lang w:val="uk-UA"/>
        </w:rPr>
        <w:t>на</w:t>
      </w:r>
      <w:r w:rsidRPr="00345999">
        <w:rPr>
          <w:rFonts w:ascii="Times New Roman" w:hAnsi="Times New Roman"/>
          <w:sz w:val="28"/>
          <w:szCs w:val="28"/>
          <w:lang w:val="uk-UA"/>
        </w:rPr>
        <w:t>веденим у Таблиці 1 б.</w:t>
      </w:r>
    </w:p>
    <w:p w:rsidR="003C5356" w:rsidRPr="00345999" w:rsidRDefault="003C5356" w:rsidP="003D6B33">
      <w:pPr>
        <w:spacing w:after="0" w:line="240" w:lineRule="auto"/>
        <w:ind w:firstLine="709"/>
        <w:jc w:val="both"/>
        <w:rPr>
          <w:rFonts w:ascii="Times New Roman" w:hAnsi="Times New Roman"/>
          <w:sz w:val="28"/>
          <w:szCs w:val="28"/>
          <w:lang w:val="uk-UA"/>
        </w:rPr>
      </w:pPr>
      <w:r w:rsidRPr="00345999">
        <w:rPr>
          <w:rFonts w:ascii="Times New Roman" w:hAnsi="Times New Roman"/>
          <w:sz w:val="28"/>
          <w:szCs w:val="28"/>
          <w:lang w:val="uk-UA"/>
        </w:rPr>
        <w:t xml:space="preserve">У Таблицях 1 в, </w:t>
      </w:r>
      <w:smartTag w:uri="urn:schemas-microsoft-com:office:smarttags" w:element="metricconverter">
        <w:smartTagPr>
          <w:attr w:name="ProductID" w:val="1 г"/>
        </w:smartTagPr>
        <w:r w:rsidRPr="00345999">
          <w:rPr>
            <w:rFonts w:ascii="Times New Roman" w:hAnsi="Times New Roman"/>
            <w:sz w:val="28"/>
            <w:szCs w:val="28"/>
            <w:lang w:val="uk-UA"/>
          </w:rPr>
          <w:t>1 г</w:t>
        </w:r>
      </w:smartTag>
      <w:r w:rsidR="00D566B5" w:rsidRPr="00345999">
        <w:rPr>
          <w:rFonts w:ascii="Times New Roman" w:hAnsi="Times New Roman"/>
          <w:sz w:val="28"/>
          <w:szCs w:val="28"/>
          <w:lang w:val="uk-UA"/>
        </w:rPr>
        <w:t>, 1 д на</w:t>
      </w:r>
      <w:r w:rsidRPr="00345999">
        <w:rPr>
          <w:rFonts w:ascii="Times New Roman" w:hAnsi="Times New Roman"/>
          <w:sz w:val="28"/>
          <w:szCs w:val="28"/>
          <w:lang w:val="uk-UA"/>
        </w:rPr>
        <w:t xml:space="preserve">ведені необов’язкові показники, призначені для особливих умов експлуатації клейових </w:t>
      </w:r>
      <w:r w:rsidR="0050703F" w:rsidRPr="00345999">
        <w:rPr>
          <w:rFonts w:ascii="Times New Roman" w:hAnsi="Times New Roman"/>
          <w:sz w:val="28"/>
          <w:szCs w:val="28"/>
          <w:lang w:val="uk-UA"/>
        </w:rPr>
        <w:t xml:space="preserve">сумішей </w:t>
      </w:r>
      <w:r w:rsidRPr="00345999">
        <w:rPr>
          <w:rFonts w:ascii="Times New Roman" w:hAnsi="Times New Roman"/>
          <w:sz w:val="28"/>
          <w:szCs w:val="28"/>
          <w:lang w:val="uk-UA"/>
        </w:rPr>
        <w:t>на основі цементу.</w:t>
      </w:r>
    </w:p>
    <w:p w:rsidR="00A37BCE" w:rsidRDefault="003C5356" w:rsidP="003D6B33">
      <w:pPr>
        <w:spacing w:after="0" w:line="240" w:lineRule="auto"/>
        <w:ind w:firstLine="709"/>
        <w:jc w:val="both"/>
        <w:rPr>
          <w:rFonts w:ascii="Times New Roman" w:hAnsi="Times New Roman"/>
          <w:sz w:val="28"/>
          <w:szCs w:val="28"/>
          <w:lang w:val="uk-UA"/>
        </w:rPr>
      </w:pPr>
      <w:r w:rsidRPr="00345999">
        <w:rPr>
          <w:rFonts w:ascii="Times New Roman" w:hAnsi="Times New Roman"/>
          <w:sz w:val="28"/>
          <w:szCs w:val="28"/>
          <w:lang w:val="uk-UA"/>
        </w:rPr>
        <w:t>При приготуванні клейових</w:t>
      </w:r>
      <w:r w:rsidR="0050703F" w:rsidRPr="00345999">
        <w:rPr>
          <w:rFonts w:ascii="Times New Roman" w:hAnsi="Times New Roman"/>
          <w:sz w:val="28"/>
          <w:szCs w:val="28"/>
          <w:lang w:val="uk-UA"/>
        </w:rPr>
        <w:t xml:space="preserve"> сумішей</w:t>
      </w:r>
      <w:r w:rsidRPr="00345999">
        <w:rPr>
          <w:rFonts w:ascii="Times New Roman" w:hAnsi="Times New Roman"/>
          <w:sz w:val="28"/>
          <w:szCs w:val="28"/>
          <w:lang w:val="uk-UA"/>
        </w:rPr>
        <w:t xml:space="preserve"> на основі цементу, кількість води і (або)</w:t>
      </w:r>
      <w:r w:rsidR="00D831C7" w:rsidRPr="00345999">
        <w:rPr>
          <w:rFonts w:ascii="Times New Roman" w:hAnsi="Times New Roman"/>
          <w:sz w:val="28"/>
          <w:szCs w:val="28"/>
          <w:lang w:val="uk-UA"/>
        </w:rPr>
        <w:t xml:space="preserve"> рідких сумішей</w:t>
      </w:r>
      <w:r w:rsidRPr="00345999">
        <w:rPr>
          <w:rFonts w:ascii="Times New Roman" w:hAnsi="Times New Roman"/>
          <w:sz w:val="28"/>
          <w:szCs w:val="28"/>
          <w:lang w:val="uk-UA"/>
        </w:rPr>
        <w:t>, що містять модифікаційні добавки,</w:t>
      </w:r>
      <w:r w:rsidR="001641F6" w:rsidRPr="00345999">
        <w:rPr>
          <w:rFonts w:ascii="Times New Roman" w:hAnsi="Times New Roman"/>
          <w:sz w:val="28"/>
          <w:szCs w:val="28"/>
          <w:lang w:val="uk-UA"/>
        </w:rPr>
        <w:t xml:space="preserve"> має</w:t>
      </w:r>
      <w:r w:rsidRPr="00345999">
        <w:rPr>
          <w:rFonts w:ascii="Times New Roman" w:hAnsi="Times New Roman"/>
          <w:sz w:val="28"/>
          <w:szCs w:val="28"/>
          <w:lang w:val="uk-UA"/>
        </w:rPr>
        <w:t xml:space="preserve"> бути однаковою для усіх випробувань.</w:t>
      </w:r>
    </w:p>
    <w:p w:rsidR="003D6B33" w:rsidRPr="00362AC2" w:rsidRDefault="003D6B33" w:rsidP="003D6B33">
      <w:pPr>
        <w:spacing w:after="0" w:line="240" w:lineRule="auto"/>
        <w:ind w:firstLine="709"/>
        <w:jc w:val="both"/>
        <w:rPr>
          <w:rFonts w:ascii="Times New Roman" w:hAnsi="Times New Roman"/>
          <w:lang w:val="uk-UA"/>
        </w:rPr>
      </w:pPr>
    </w:p>
    <w:p w:rsidR="00A37BCE" w:rsidRPr="003D6B33" w:rsidRDefault="00A37BCE" w:rsidP="00D7114F">
      <w:pPr>
        <w:jc w:val="center"/>
        <w:rPr>
          <w:rFonts w:ascii="Times New Roman" w:hAnsi="Times New Roman"/>
          <w:b/>
          <w:bCs/>
          <w:sz w:val="28"/>
          <w:szCs w:val="24"/>
          <w:lang w:val="uk-UA"/>
        </w:rPr>
      </w:pPr>
      <w:r w:rsidRPr="003D6B33">
        <w:rPr>
          <w:rFonts w:ascii="Times New Roman" w:hAnsi="Times New Roman"/>
          <w:b/>
          <w:bCs/>
          <w:sz w:val="28"/>
          <w:szCs w:val="24"/>
          <w:lang w:val="uk-UA"/>
        </w:rPr>
        <w:t>Таблиця 1 — Вимоги до</w:t>
      </w:r>
      <w:r w:rsidR="005B5A88" w:rsidRPr="003D6B33">
        <w:rPr>
          <w:rFonts w:ascii="Times New Roman" w:hAnsi="Times New Roman"/>
          <w:b/>
          <w:bCs/>
          <w:sz w:val="28"/>
          <w:szCs w:val="24"/>
          <w:lang w:val="uk-UA"/>
        </w:rPr>
        <w:t xml:space="preserve"> </w:t>
      </w:r>
      <w:r w:rsidR="003F698F" w:rsidRPr="003D6B33">
        <w:rPr>
          <w:rFonts w:ascii="Times New Roman" w:hAnsi="Times New Roman"/>
          <w:b/>
          <w:bCs/>
          <w:sz w:val="28"/>
          <w:szCs w:val="24"/>
          <w:lang w:val="uk-UA"/>
        </w:rPr>
        <w:t>клейових</w:t>
      </w:r>
      <w:r w:rsidRPr="003D6B33">
        <w:rPr>
          <w:rFonts w:ascii="Times New Roman" w:hAnsi="Times New Roman"/>
          <w:b/>
          <w:bCs/>
          <w:sz w:val="28"/>
          <w:szCs w:val="24"/>
          <w:lang w:val="uk-UA"/>
        </w:rPr>
        <w:t xml:space="preserve"> </w:t>
      </w:r>
      <w:r w:rsidR="0050703F" w:rsidRPr="003D6B33">
        <w:rPr>
          <w:rFonts w:ascii="Times New Roman" w:hAnsi="Times New Roman"/>
          <w:b/>
          <w:bCs/>
          <w:sz w:val="28"/>
          <w:szCs w:val="24"/>
          <w:lang w:val="uk-UA"/>
        </w:rPr>
        <w:t>сумішей</w:t>
      </w:r>
      <w:r w:rsidRPr="003D6B33">
        <w:rPr>
          <w:rFonts w:ascii="Times New Roman" w:hAnsi="Times New Roman"/>
          <w:b/>
          <w:bCs/>
          <w:sz w:val="28"/>
          <w:szCs w:val="24"/>
          <w:lang w:val="uk-UA"/>
        </w:rPr>
        <w:t xml:space="preserve"> на основі цементу (тип 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3D6B33" w:rsidRPr="003D6B33" w:rsidTr="00515850">
        <w:trPr>
          <w:jc w:val="center"/>
        </w:trPr>
        <w:tc>
          <w:tcPr>
            <w:tcW w:w="9571" w:type="dxa"/>
            <w:gridSpan w:val="3"/>
            <w:vAlign w:val="center"/>
          </w:tcPr>
          <w:p w:rsidR="00D7114F" w:rsidRPr="003D6B33" w:rsidRDefault="00D7114F" w:rsidP="00515850">
            <w:pPr>
              <w:spacing w:after="0" w:line="240" w:lineRule="auto"/>
              <w:jc w:val="center"/>
              <w:rPr>
                <w:rFonts w:ascii="Times New Roman" w:hAnsi="Times New Roman"/>
                <w:b/>
                <w:bCs/>
                <w:sz w:val="24"/>
                <w:szCs w:val="24"/>
                <w:lang w:val="uk-UA"/>
              </w:rPr>
            </w:pPr>
            <w:r w:rsidRPr="003D6B33">
              <w:rPr>
                <w:rFonts w:ascii="Times New Roman" w:hAnsi="Times New Roman"/>
                <w:b/>
                <w:bCs/>
                <w:sz w:val="24"/>
                <w:szCs w:val="24"/>
                <w:lang w:val="uk-UA"/>
              </w:rPr>
              <w:t>ОБОВ’ЯЗКОВІ ПОКАЗНИКИ</w:t>
            </w:r>
          </w:p>
        </w:tc>
      </w:tr>
      <w:tr w:rsidR="003D6B33" w:rsidRPr="003D6B33" w:rsidTr="00515850">
        <w:trPr>
          <w:jc w:val="center"/>
        </w:trPr>
        <w:tc>
          <w:tcPr>
            <w:tcW w:w="9571" w:type="dxa"/>
            <w:gridSpan w:val="3"/>
            <w:vAlign w:val="center"/>
          </w:tcPr>
          <w:p w:rsidR="00D7114F" w:rsidRPr="003D6B33" w:rsidRDefault="00D7114F" w:rsidP="00515850">
            <w:pPr>
              <w:spacing w:after="0" w:line="240" w:lineRule="auto"/>
              <w:jc w:val="center"/>
              <w:rPr>
                <w:rFonts w:ascii="Times New Roman" w:hAnsi="Times New Roman"/>
                <w:b/>
                <w:bCs/>
                <w:sz w:val="24"/>
                <w:szCs w:val="24"/>
                <w:lang w:val="uk-UA"/>
              </w:rPr>
            </w:pPr>
            <w:r w:rsidRPr="003D6B33">
              <w:rPr>
                <w:rFonts w:ascii="Times New Roman" w:hAnsi="Times New Roman"/>
                <w:b/>
                <w:bCs/>
                <w:sz w:val="24"/>
                <w:szCs w:val="24"/>
                <w:lang w:val="uk-UA"/>
              </w:rPr>
              <w:t xml:space="preserve">1 а — </w:t>
            </w:r>
            <w:proofErr w:type="spellStart"/>
            <w:r w:rsidRPr="003D6B33">
              <w:rPr>
                <w:rFonts w:ascii="Times New Roman" w:hAnsi="Times New Roman"/>
                <w:b/>
                <w:bCs/>
                <w:sz w:val="24"/>
                <w:szCs w:val="24"/>
                <w:lang w:val="uk-UA"/>
              </w:rPr>
              <w:t>Нормальнотвердіючі</w:t>
            </w:r>
            <w:proofErr w:type="spellEnd"/>
            <w:r w:rsidRPr="003D6B33">
              <w:rPr>
                <w:rFonts w:ascii="Times New Roman" w:hAnsi="Times New Roman"/>
                <w:b/>
                <w:bCs/>
                <w:sz w:val="24"/>
                <w:szCs w:val="24"/>
                <w:lang w:val="uk-UA"/>
              </w:rPr>
              <w:t xml:space="preserve"> клейо</w:t>
            </w:r>
            <w:r w:rsidR="0050703F" w:rsidRPr="003D6B33">
              <w:rPr>
                <w:rFonts w:ascii="Times New Roman" w:hAnsi="Times New Roman"/>
                <w:b/>
                <w:bCs/>
                <w:sz w:val="24"/>
                <w:szCs w:val="24"/>
                <w:lang w:val="uk-UA"/>
              </w:rPr>
              <w:t>ві суміші</w:t>
            </w:r>
            <w:r w:rsidRPr="003D6B33">
              <w:rPr>
                <w:rFonts w:ascii="Times New Roman" w:hAnsi="Times New Roman"/>
                <w:b/>
                <w:bCs/>
                <w:sz w:val="24"/>
                <w:szCs w:val="24"/>
                <w:lang w:val="uk-UA"/>
              </w:rPr>
              <w:t xml:space="preserve"> (тип С1)</w:t>
            </w:r>
          </w:p>
        </w:tc>
      </w:tr>
      <w:tr w:rsidR="003D6B33" w:rsidRPr="003D6B33" w:rsidTr="00515850">
        <w:trPr>
          <w:jc w:val="center"/>
        </w:trPr>
        <w:tc>
          <w:tcPr>
            <w:tcW w:w="3190" w:type="dxa"/>
            <w:vAlign w:val="center"/>
          </w:tcPr>
          <w:p w:rsidR="00D7114F" w:rsidRPr="003D6B33" w:rsidRDefault="00D7114F" w:rsidP="00515850">
            <w:pPr>
              <w:spacing w:after="0" w:line="240" w:lineRule="auto"/>
              <w:jc w:val="center"/>
              <w:rPr>
                <w:rFonts w:ascii="Times New Roman" w:hAnsi="Times New Roman"/>
                <w:b/>
                <w:bCs/>
                <w:sz w:val="24"/>
                <w:szCs w:val="24"/>
                <w:lang w:val="uk-UA"/>
              </w:rPr>
            </w:pPr>
            <w:r w:rsidRPr="003D6B33">
              <w:rPr>
                <w:rFonts w:ascii="Times New Roman" w:hAnsi="Times New Roman"/>
                <w:b/>
                <w:bCs/>
                <w:sz w:val="24"/>
                <w:szCs w:val="24"/>
                <w:lang w:val="uk-UA"/>
              </w:rPr>
              <w:t>Показник</w:t>
            </w:r>
          </w:p>
        </w:tc>
        <w:tc>
          <w:tcPr>
            <w:tcW w:w="3190" w:type="dxa"/>
            <w:vAlign w:val="center"/>
          </w:tcPr>
          <w:p w:rsidR="00D7114F" w:rsidRPr="003D6B33" w:rsidRDefault="00D7114F" w:rsidP="00515850">
            <w:pPr>
              <w:spacing w:after="0" w:line="240" w:lineRule="auto"/>
              <w:jc w:val="center"/>
              <w:rPr>
                <w:rFonts w:ascii="Times New Roman" w:hAnsi="Times New Roman"/>
                <w:b/>
                <w:bCs/>
                <w:sz w:val="24"/>
                <w:szCs w:val="24"/>
                <w:lang w:val="uk-UA"/>
              </w:rPr>
            </w:pPr>
            <w:r w:rsidRPr="003D6B33">
              <w:rPr>
                <w:rFonts w:ascii="Times New Roman" w:hAnsi="Times New Roman"/>
                <w:b/>
                <w:bCs/>
                <w:sz w:val="24"/>
                <w:szCs w:val="24"/>
                <w:lang w:val="uk-UA"/>
              </w:rPr>
              <w:t>Вимога</w:t>
            </w:r>
          </w:p>
        </w:tc>
        <w:tc>
          <w:tcPr>
            <w:tcW w:w="3191" w:type="dxa"/>
            <w:vAlign w:val="center"/>
          </w:tcPr>
          <w:p w:rsidR="00D7114F" w:rsidRPr="003D6B33" w:rsidRDefault="00D7114F" w:rsidP="00515850">
            <w:pPr>
              <w:spacing w:after="0" w:line="240" w:lineRule="auto"/>
              <w:jc w:val="center"/>
              <w:rPr>
                <w:rFonts w:ascii="Times New Roman" w:hAnsi="Times New Roman"/>
                <w:b/>
                <w:bCs/>
                <w:sz w:val="24"/>
                <w:szCs w:val="24"/>
                <w:lang w:val="uk-UA"/>
              </w:rPr>
            </w:pPr>
            <w:r w:rsidRPr="003D6B33">
              <w:rPr>
                <w:rFonts w:ascii="Times New Roman" w:hAnsi="Times New Roman"/>
                <w:b/>
                <w:bCs/>
                <w:sz w:val="24"/>
                <w:szCs w:val="24"/>
                <w:lang w:val="uk-UA"/>
              </w:rPr>
              <w:t>Метод оцінки</w:t>
            </w:r>
          </w:p>
        </w:tc>
      </w:tr>
      <w:tr w:rsidR="003D6B33" w:rsidRPr="003D6B33" w:rsidTr="00515850">
        <w:trPr>
          <w:jc w:val="center"/>
        </w:trPr>
        <w:tc>
          <w:tcPr>
            <w:tcW w:w="3190" w:type="dxa"/>
            <w:vAlign w:val="center"/>
          </w:tcPr>
          <w:p w:rsidR="00D7114F" w:rsidRPr="003D6B33" w:rsidRDefault="00D7114F" w:rsidP="00515850">
            <w:pPr>
              <w:spacing w:after="0" w:line="240" w:lineRule="auto"/>
              <w:rPr>
                <w:rFonts w:ascii="Times New Roman" w:hAnsi="Times New Roman"/>
                <w:sz w:val="24"/>
                <w:szCs w:val="24"/>
                <w:lang w:val="uk-UA"/>
              </w:rPr>
            </w:pPr>
            <w:r w:rsidRPr="003D6B33">
              <w:rPr>
                <w:rFonts w:ascii="Times New Roman" w:hAnsi="Times New Roman"/>
                <w:sz w:val="24"/>
                <w:szCs w:val="24"/>
                <w:lang w:val="uk-UA"/>
              </w:rPr>
              <w:t>Міцність зч</w:t>
            </w:r>
            <w:r w:rsidR="00DF6BEC" w:rsidRPr="003D6B33">
              <w:rPr>
                <w:rFonts w:ascii="Times New Roman" w:hAnsi="Times New Roman"/>
                <w:sz w:val="24"/>
                <w:szCs w:val="24"/>
                <w:lang w:val="uk-UA"/>
              </w:rPr>
              <w:t>еплення при відриві після витримування</w:t>
            </w:r>
            <w:r w:rsidRPr="003D6B33">
              <w:rPr>
                <w:rFonts w:ascii="Times New Roman" w:hAnsi="Times New Roman"/>
                <w:sz w:val="24"/>
                <w:szCs w:val="24"/>
                <w:lang w:val="uk-UA"/>
              </w:rPr>
              <w:t xml:space="preserve"> в нормальних умовах</w:t>
            </w:r>
          </w:p>
        </w:tc>
        <w:tc>
          <w:tcPr>
            <w:tcW w:w="3190" w:type="dxa"/>
            <w:vAlign w:val="center"/>
          </w:tcPr>
          <w:p w:rsidR="00D7114F" w:rsidRPr="003D6B33" w:rsidRDefault="00D7114F" w:rsidP="00515850">
            <w:pPr>
              <w:spacing w:after="0" w:line="240" w:lineRule="auto"/>
              <w:jc w:val="center"/>
              <w:rPr>
                <w:rFonts w:ascii="Times New Roman" w:hAnsi="Times New Roman"/>
                <w:sz w:val="24"/>
                <w:szCs w:val="24"/>
                <w:vertAlign w:val="superscript"/>
                <w:lang w:val="uk-UA"/>
              </w:rPr>
            </w:pPr>
            <w:r w:rsidRPr="003D6B33">
              <w:rPr>
                <w:rFonts w:ascii="Times New Roman" w:hAnsi="Times New Roman"/>
                <w:sz w:val="24"/>
                <w:szCs w:val="24"/>
                <w:lang w:val="uk-UA"/>
              </w:rPr>
              <w:t>&gt; 0,5 Н/мм</w:t>
            </w:r>
            <w:r w:rsidRPr="003D6B33">
              <w:rPr>
                <w:rFonts w:ascii="Times New Roman" w:hAnsi="Times New Roman"/>
                <w:sz w:val="24"/>
                <w:szCs w:val="24"/>
                <w:vertAlign w:val="superscript"/>
                <w:lang w:val="uk-UA"/>
              </w:rPr>
              <w:t>2</w:t>
            </w:r>
          </w:p>
        </w:tc>
        <w:tc>
          <w:tcPr>
            <w:tcW w:w="3191" w:type="dxa"/>
            <w:vMerge w:val="restart"/>
            <w:vAlign w:val="center"/>
          </w:tcPr>
          <w:p w:rsidR="00D7114F" w:rsidRPr="003D6B33" w:rsidRDefault="003377D9"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 xml:space="preserve">ДСТУ </w:t>
            </w:r>
            <w:r w:rsidR="00D7114F" w:rsidRPr="003D6B33">
              <w:rPr>
                <w:rFonts w:ascii="Times New Roman" w:hAnsi="Times New Roman"/>
                <w:sz w:val="24"/>
                <w:szCs w:val="24"/>
                <w:lang w:val="uk-UA"/>
              </w:rPr>
              <w:t>EN 12004-2:2017, 8.3</w:t>
            </w:r>
          </w:p>
        </w:tc>
      </w:tr>
      <w:tr w:rsidR="003D6B33" w:rsidRPr="003D6B33" w:rsidTr="00515850">
        <w:trPr>
          <w:jc w:val="center"/>
        </w:trPr>
        <w:tc>
          <w:tcPr>
            <w:tcW w:w="3190" w:type="dxa"/>
            <w:vAlign w:val="center"/>
          </w:tcPr>
          <w:p w:rsidR="00D7114F" w:rsidRPr="003D6B33" w:rsidRDefault="00D7114F" w:rsidP="00515850">
            <w:pPr>
              <w:spacing w:after="0" w:line="240" w:lineRule="auto"/>
              <w:rPr>
                <w:rFonts w:ascii="Times New Roman" w:hAnsi="Times New Roman"/>
                <w:sz w:val="24"/>
                <w:szCs w:val="24"/>
                <w:lang w:val="uk-UA"/>
              </w:rPr>
            </w:pPr>
            <w:r w:rsidRPr="003D6B33">
              <w:rPr>
                <w:rFonts w:ascii="Times New Roman" w:hAnsi="Times New Roman"/>
                <w:sz w:val="24"/>
                <w:szCs w:val="24"/>
                <w:lang w:val="uk-UA"/>
              </w:rPr>
              <w:t xml:space="preserve">Міцність зчеплення </w:t>
            </w:r>
            <w:r w:rsidR="00DF6BEC" w:rsidRPr="003D6B33">
              <w:rPr>
                <w:rFonts w:ascii="Times New Roman" w:hAnsi="Times New Roman"/>
                <w:sz w:val="24"/>
                <w:szCs w:val="24"/>
                <w:lang w:val="uk-UA"/>
              </w:rPr>
              <w:t>при відриві</w:t>
            </w:r>
            <w:r w:rsidRPr="003D6B33">
              <w:rPr>
                <w:rFonts w:ascii="Times New Roman" w:hAnsi="Times New Roman"/>
                <w:sz w:val="24"/>
                <w:szCs w:val="24"/>
                <w:lang w:val="uk-UA"/>
              </w:rPr>
              <w:t xml:space="preserve"> після </w:t>
            </w:r>
            <w:r w:rsidR="002F797C" w:rsidRPr="003D6B33">
              <w:rPr>
                <w:rFonts w:ascii="Times New Roman" w:hAnsi="Times New Roman"/>
                <w:sz w:val="24"/>
                <w:szCs w:val="24"/>
                <w:lang w:val="uk-UA"/>
              </w:rPr>
              <w:t>витримки у воді</w:t>
            </w:r>
          </w:p>
        </w:tc>
        <w:tc>
          <w:tcPr>
            <w:tcW w:w="3190" w:type="dxa"/>
            <w:vAlign w:val="center"/>
          </w:tcPr>
          <w:p w:rsidR="00D7114F" w:rsidRPr="003D6B33" w:rsidRDefault="00D7114F" w:rsidP="00515850">
            <w:pPr>
              <w:spacing w:after="0" w:line="240" w:lineRule="auto"/>
              <w:jc w:val="center"/>
              <w:rPr>
                <w:rFonts w:ascii="Times New Roman" w:hAnsi="Times New Roman"/>
                <w:sz w:val="24"/>
                <w:szCs w:val="24"/>
                <w:vertAlign w:val="superscript"/>
                <w:lang w:val="uk-UA"/>
              </w:rPr>
            </w:pPr>
            <w:r w:rsidRPr="003D6B33">
              <w:rPr>
                <w:rFonts w:ascii="Times New Roman" w:hAnsi="Times New Roman"/>
                <w:sz w:val="24"/>
                <w:szCs w:val="24"/>
                <w:lang w:val="uk-UA"/>
              </w:rPr>
              <w:t>&gt; 0,5 Н/мм</w:t>
            </w:r>
            <w:r w:rsidRPr="003D6B33">
              <w:rPr>
                <w:rFonts w:ascii="Times New Roman" w:hAnsi="Times New Roman"/>
                <w:sz w:val="24"/>
                <w:szCs w:val="24"/>
                <w:vertAlign w:val="superscript"/>
                <w:lang w:val="uk-UA"/>
              </w:rPr>
              <w:t>2</w:t>
            </w:r>
          </w:p>
        </w:tc>
        <w:tc>
          <w:tcPr>
            <w:tcW w:w="3191" w:type="dxa"/>
            <w:vMerge/>
            <w:vAlign w:val="center"/>
          </w:tcPr>
          <w:p w:rsidR="00D7114F" w:rsidRPr="003D6B33" w:rsidRDefault="00D7114F" w:rsidP="00515850">
            <w:pPr>
              <w:spacing w:after="0" w:line="240" w:lineRule="auto"/>
              <w:rPr>
                <w:rFonts w:ascii="Times New Roman" w:hAnsi="Times New Roman"/>
                <w:sz w:val="24"/>
                <w:szCs w:val="24"/>
                <w:lang w:val="uk-UA"/>
              </w:rPr>
            </w:pPr>
          </w:p>
        </w:tc>
      </w:tr>
      <w:tr w:rsidR="003D6B33" w:rsidRPr="003D6B33" w:rsidTr="00515850">
        <w:trPr>
          <w:jc w:val="center"/>
        </w:trPr>
        <w:tc>
          <w:tcPr>
            <w:tcW w:w="3190" w:type="dxa"/>
            <w:vAlign w:val="center"/>
          </w:tcPr>
          <w:p w:rsidR="00D7114F" w:rsidRPr="003D6B33" w:rsidRDefault="00D7114F" w:rsidP="00515850">
            <w:pPr>
              <w:spacing w:after="0" w:line="240" w:lineRule="auto"/>
              <w:rPr>
                <w:rFonts w:ascii="Times New Roman" w:hAnsi="Times New Roman"/>
                <w:sz w:val="24"/>
                <w:szCs w:val="24"/>
                <w:lang w:val="uk-UA"/>
              </w:rPr>
            </w:pPr>
            <w:r w:rsidRPr="003D6B33">
              <w:rPr>
                <w:rFonts w:ascii="Times New Roman" w:hAnsi="Times New Roman"/>
                <w:sz w:val="24"/>
                <w:szCs w:val="24"/>
                <w:lang w:val="uk-UA"/>
              </w:rPr>
              <w:t xml:space="preserve">Міцність зчеплення </w:t>
            </w:r>
            <w:r w:rsidR="00DF6BEC" w:rsidRPr="003D6B33">
              <w:rPr>
                <w:rFonts w:ascii="Times New Roman" w:hAnsi="Times New Roman"/>
                <w:sz w:val="24"/>
                <w:szCs w:val="24"/>
                <w:lang w:val="uk-UA"/>
              </w:rPr>
              <w:t>при відриві</w:t>
            </w:r>
            <w:r w:rsidRPr="003D6B33">
              <w:rPr>
                <w:rFonts w:ascii="Times New Roman" w:hAnsi="Times New Roman"/>
                <w:sz w:val="24"/>
                <w:szCs w:val="24"/>
                <w:lang w:val="uk-UA"/>
              </w:rPr>
              <w:t xml:space="preserve"> після термічного старіння</w:t>
            </w:r>
          </w:p>
        </w:tc>
        <w:tc>
          <w:tcPr>
            <w:tcW w:w="3190" w:type="dxa"/>
            <w:vAlign w:val="center"/>
          </w:tcPr>
          <w:p w:rsidR="00D7114F" w:rsidRPr="003D6B33" w:rsidRDefault="00D7114F"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&gt; 0,5 Н/мм</w:t>
            </w:r>
            <w:r w:rsidRPr="003D6B33">
              <w:rPr>
                <w:rFonts w:ascii="Times New Roman" w:hAnsi="Times New Roman"/>
                <w:sz w:val="24"/>
                <w:szCs w:val="24"/>
                <w:vertAlign w:val="superscript"/>
                <w:lang w:val="uk-UA"/>
              </w:rPr>
              <w:t>2</w:t>
            </w:r>
          </w:p>
        </w:tc>
        <w:tc>
          <w:tcPr>
            <w:tcW w:w="3191" w:type="dxa"/>
            <w:vMerge/>
            <w:vAlign w:val="center"/>
          </w:tcPr>
          <w:p w:rsidR="00D7114F" w:rsidRPr="003D6B33" w:rsidRDefault="00D7114F" w:rsidP="00515850">
            <w:pPr>
              <w:spacing w:after="0" w:line="240" w:lineRule="auto"/>
              <w:rPr>
                <w:rFonts w:ascii="Times New Roman" w:hAnsi="Times New Roman"/>
                <w:sz w:val="24"/>
                <w:szCs w:val="24"/>
                <w:lang w:val="uk-UA"/>
              </w:rPr>
            </w:pPr>
          </w:p>
        </w:tc>
      </w:tr>
      <w:tr w:rsidR="003D6B33" w:rsidRPr="003D6B33" w:rsidTr="00515850">
        <w:trPr>
          <w:jc w:val="center"/>
        </w:trPr>
        <w:tc>
          <w:tcPr>
            <w:tcW w:w="3190" w:type="dxa"/>
            <w:vAlign w:val="center"/>
          </w:tcPr>
          <w:p w:rsidR="00D7114F" w:rsidRPr="003D6B33" w:rsidRDefault="00D7114F" w:rsidP="00515850">
            <w:pPr>
              <w:spacing w:after="0" w:line="240" w:lineRule="auto"/>
              <w:rPr>
                <w:rFonts w:ascii="Times New Roman" w:hAnsi="Times New Roman"/>
                <w:sz w:val="24"/>
                <w:szCs w:val="24"/>
                <w:lang w:val="uk-UA"/>
              </w:rPr>
            </w:pPr>
            <w:r w:rsidRPr="003D6B33">
              <w:rPr>
                <w:rFonts w:ascii="Times New Roman" w:hAnsi="Times New Roman"/>
                <w:sz w:val="24"/>
                <w:szCs w:val="24"/>
                <w:lang w:val="uk-UA"/>
              </w:rPr>
              <w:t xml:space="preserve">Міцність зчеплення </w:t>
            </w:r>
            <w:r w:rsidR="00DF6BEC" w:rsidRPr="003D6B33">
              <w:rPr>
                <w:rFonts w:ascii="Times New Roman" w:hAnsi="Times New Roman"/>
                <w:sz w:val="24"/>
                <w:szCs w:val="24"/>
                <w:lang w:val="uk-UA"/>
              </w:rPr>
              <w:t>при відриві</w:t>
            </w:r>
            <w:r w:rsidRPr="003D6B33">
              <w:rPr>
                <w:rFonts w:ascii="Times New Roman" w:hAnsi="Times New Roman"/>
                <w:sz w:val="24"/>
                <w:szCs w:val="24"/>
                <w:lang w:val="uk-UA"/>
              </w:rPr>
              <w:t xml:space="preserve"> після циклів заморожування і відтавання</w:t>
            </w:r>
          </w:p>
        </w:tc>
        <w:tc>
          <w:tcPr>
            <w:tcW w:w="3190" w:type="dxa"/>
            <w:vAlign w:val="center"/>
          </w:tcPr>
          <w:p w:rsidR="00D7114F" w:rsidRPr="003D6B33" w:rsidRDefault="00D7114F"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&gt; 0,5 Н/мм</w:t>
            </w:r>
            <w:r w:rsidRPr="003D6B33">
              <w:rPr>
                <w:rFonts w:ascii="Times New Roman" w:hAnsi="Times New Roman"/>
                <w:sz w:val="24"/>
                <w:szCs w:val="24"/>
                <w:vertAlign w:val="superscript"/>
                <w:lang w:val="uk-UA"/>
              </w:rPr>
              <w:t>2</w:t>
            </w:r>
          </w:p>
        </w:tc>
        <w:tc>
          <w:tcPr>
            <w:tcW w:w="3191" w:type="dxa"/>
            <w:vMerge/>
            <w:vAlign w:val="center"/>
          </w:tcPr>
          <w:p w:rsidR="00D7114F" w:rsidRPr="003D6B33" w:rsidRDefault="00D7114F" w:rsidP="00515850">
            <w:pPr>
              <w:spacing w:after="0" w:line="240" w:lineRule="auto"/>
              <w:rPr>
                <w:rFonts w:ascii="Times New Roman" w:hAnsi="Times New Roman"/>
                <w:sz w:val="24"/>
                <w:szCs w:val="24"/>
                <w:lang w:val="uk-UA"/>
              </w:rPr>
            </w:pPr>
          </w:p>
        </w:tc>
      </w:tr>
      <w:tr w:rsidR="003D6B33" w:rsidRPr="003D6B33" w:rsidTr="00515850">
        <w:trPr>
          <w:jc w:val="center"/>
        </w:trPr>
        <w:tc>
          <w:tcPr>
            <w:tcW w:w="3190" w:type="dxa"/>
            <w:vAlign w:val="center"/>
          </w:tcPr>
          <w:p w:rsidR="00D7114F" w:rsidRPr="003D6B33" w:rsidRDefault="002F797C" w:rsidP="00515850">
            <w:pPr>
              <w:spacing w:after="0" w:line="240" w:lineRule="auto"/>
              <w:rPr>
                <w:rFonts w:ascii="Times New Roman" w:hAnsi="Times New Roman"/>
                <w:sz w:val="24"/>
                <w:szCs w:val="24"/>
                <w:lang w:val="uk-UA"/>
              </w:rPr>
            </w:pPr>
            <w:r w:rsidRPr="003D6B33">
              <w:rPr>
                <w:rFonts w:ascii="Times New Roman" w:hAnsi="Times New Roman"/>
                <w:sz w:val="24"/>
                <w:szCs w:val="24"/>
                <w:lang w:val="uk-UA"/>
              </w:rPr>
              <w:t>Відкритий час</w:t>
            </w:r>
            <w:r w:rsidR="00D7114F" w:rsidRPr="003D6B33">
              <w:rPr>
                <w:rFonts w:ascii="Times New Roman" w:hAnsi="Times New Roman"/>
                <w:sz w:val="24"/>
                <w:szCs w:val="24"/>
                <w:lang w:val="uk-UA"/>
              </w:rPr>
              <w:t xml:space="preserve">: міцніть зчеплення </w:t>
            </w:r>
            <w:r w:rsidR="00DF6BEC" w:rsidRPr="003D6B33">
              <w:rPr>
                <w:rFonts w:ascii="Times New Roman" w:hAnsi="Times New Roman"/>
                <w:sz w:val="24"/>
                <w:szCs w:val="24"/>
                <w:lang w:val="uk-UA"/>
              </w:rPr>
              <w:t>при відриві</w:t>
            </w:r>
          </w:p>
        </w:tc>
        <w:tc>
          <w:tcPr>
            <w:tcW w:w="3190" w:type="dxa"/>
            <w:vAlign w:val="center"/>
          </w:tcPr>
          <w:p w:rsidR="00D7114F" w:rsidRPr="003D6B33" w:rsidRDefault="00D7114F"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&gt; 0,5 Н/мм</w:t>
            </w:r>
            <w:r w:rsidRPr="003D6B33">
              <w:rPr>
                <w:rFonts w:ascii="Times New Roman" w:hAnsi="Times New Roman"/>
                <w:sz w:val="24"/>
                <w:szCs w:val="24"/>
                <w:vertAlign w:val="superscript"/>
                <w:lang w:val="uk-UA"/>
              </w:rPr>
              <w:t>2</w:t>
            </w:r>
            <w:r w:rsidRPr="003D6B33">
              <w:rPr>
                <w:rFonts w:ascii="Times New Roman" w:hAnsi="Times New Roman"/>
                <w:sz w:val="24"/>
                <w:szCs w:val="24"/>
                <w:lang w:val="uk-UA"/>
              </w:rPr>
              <w:t>, не менше ніж через 20 хвилин</w:t>
            </w:r>
          </w:p>
        </w:tc>
        <w:tc>
          <w:tcPr>
            <w:tcW w:w="3191" w:type="dxa"/>
            <w:vAlign w:val="center"/>
          </w:tcPr>
          <w:p w:rsidR="00D7114F" w:rsidRPr="003D6B33" w:rsidRDefault="003D6B33"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 xml:space="preserve">ДСТУ </w:t>
            </w:r>
            <w:r w:rsidR="00D7114F" w:rsidRPr="003D6B33">
              <w:rPr>
                <w:rFonts w:ascii="Times New Roman" w:hAnsi="Times New Roman"/>
                <w:sz w:val="24"/>
                <w:szCs w:val="24"/>
                <w:lang w:val="uk-UA"/>
              </w:rPr>
              <w:t>EN 12004-2: 2017, 8.1</w:t>
            </w:r>
          </w:p>
        </w:tc>
      </w:tr>
      <w:tr w:rsidR="003D6B33" w:rsidRPr="003D6B33" w:rsidTr="00515850">
        <w:trPr>
          <w:jc w:val="center"/>
        </w:trPr>
        <w:tc>
          <w:tcPr>
            <w:tcW w:w="9571" w:type="dxa"/>
            <w:gridSpan w:val="3"/>
            <w:vAlign w:val="center"/>
          </w:tcPr>
          <w:p w:rsidR="00D7114F" w:rsidRPr="003D6B33" w:rsidRDefault="00D7114F" w:rsidP="001641F6">
            <w:pPr>
              <w:spacing w:after="0" w:line="240" w:lineRule="auto"/>
              <w:jc w:val="center"/>
              <w:rPr>
                <w:rFonts w:ascii="Times New Roman" w:hAnsi="Times New Roman"/>
                <w:sz w:val="24"/>
                <w:szCs w:val="24"/>
                <w:lang w:val="uk-UA"/>
              </w:rPr>
            </w:pPr>
            <w:r w:rsidRPr="003D6B33">
              <w:rPr>
                <w:rFonts w:ascii="Times New Roman" w:hAnsi="Times New Roman"/>
                <w:b/>
                <w:bCs/>
                <w:sz w:val="24"/>
                <w:szCs w:val="24"/>
                <w:lang w:val="uk-UA"/>
              </w:rPr>
              <w:t xml:space="preserve">1 б — </w:t>
            </w:r>
            <w:proofErr w:type="spellStart"/>
            <w:r w:rsidRPr="003D6B33">
              <w:rPr>
                <w:rFonts w:ascii="Times New Roman" w:hAnsi="Times New Roman"/>
                <w:b/>
                <w:bCs/>
                <w:sz w:val="24"/>
                <w:szCs w:val="24"/>
                <w:lang w:val="uk-UA"/>
              </w:rPr>
              <w:t>Швидкотвердіючі</w:t>
            </w:r>
            <w:proofErr w:type="spellEnd"/>
            <w:r w:rsidRPr="003D6B33">
              <w:rPr>
                <w:rFonts w:ascii="Times New Roman" w:hAnsi="Times New Roman"/>
                <w:b/>
                <w:bCs/>
                <w:sz w:val="24"/>
                <w:szCs w:val="24"/>
                <w:lang w:val="uk-UA"/>
              </w:rPr>
              <w:t xml:space="preserve"> </w:t>
            </w:r>
            <w:r w:rsidR="002F797C" w:rsidRPr="003D6B33">
              <w:rPr>
                <w:rFonts w:ascii="Times New Roman" w:hAnsi="Times New Roman"/>
                <w:b/>
                <w:bCs/>
                <w:sz w:val="24"/>
                <w:szCs w:val="24"/>
                <w:lang w:val="uk-UA"/>
              </w:rPr>
              <w:t>клейові суміші</w:t>
            </w:r>
            <w:r w:rsidRPr="003D6B33">
              <w:rPr>
                <w:rFonts w:ascii="Times New Roman" w:hAnsi="Times New Roman"/>
                <w:b/>
                <w:bCs/>
                <w:sz w:val="24"/>
                <w:szCs w:val="24"/>
                <w:lang w:val="uk-UA"/>
              </w:rPr>
              <w:t xml:space="preserve"> (тип С1F)</w:t>
            </w:r>
          </w:p>
        </w:tc>
      </w:tr>
      <w:tr w:rsidR="003D6B33" w:rsidRPr="003D6B33" w:rsidTr="00515850">
        <w:trPr>
          <w:jc w:val="center"/>
        </w:trPr>
        <w:tc>
          <w:tcPr>
            <w:tcW w:w="3190" w:type="dxa"/>
            <w:vAlign w:val="center"/>
          </w:tcPr>
          <w:p w:rsidR="00D7114F" w:rsidRPr="003D6B33" w:rsidRDefault="00D7114F" w:rsidP="00515850">
            <w:pPr>
              <w:spacing w:after="0" w:line="240" w:lineRule="auto"/>
              <w:jc w:val="center"/>
              <w:rPr>
                <w:rFonts w:ascii="Times New Roman" w:hAnsi="Times New Roman"/>
                <w:b/>
                <w:bCs/>
                <w:sz w:val="24"/>
                <w:szCs w:val="24"/>
                <w:lang w:val="uk-UA"/>
              </w:rPr>
            </w:pPr>
            <w:r w:rsidRPr="003D6B33">
              <w:rPr>
                <w:rFonts w:ascii="Times New Roman" w:hAnsi="Times New Roman"/>
                <w:b/>
                <w:bCs/>
                <w:sz w:val="24"/>
                <w:szCs w:val="24"/>
                <w:lang w:val="uk-UA"/>
              </w:rPr>
              <w:t>Показник</w:t>
            </w:r>
          </w:p>
        </w:tc>
        <w:tc>
          <w:tcPr>
            <w:tcW w:w="3190" w:type="dxa"/>
            <w:vAlign w:val="center"/>
          </w:tcPr>
          <w:p w:rsidR="00D7114F" w:rsidRPr="003D6B33" w:rsidRDefault="00D7114F" w:rsidP="00515850">
            <w:pPr>
              <w:spacing w:after="0" w:line="240" w:lineRule="auto"/>
              <w:jc w:val="center"/>
              <w:rPr>
                <w:rFonts w:ascii="Times New Roman" w:hAnsi="Times New Roman"/>
                <w:b/>
                <w:bCs/>
                <w:sz w:val="24"/>
                <w:szCs w:val="24"/>
                <w:lang w:val="uk-UA"/>
              </w:rPr>
            </w:pPr>
            <w:r w:rsidRPr="003D6B33">
              <w:rPr>
                <w:rFonts w:ascii="Times New Roman" w:hAnsi="Times New Roman"/>
                <w:b/>
                <w:bCs/>
                <w:sz w:val="24"/>
                <w:szCs w:val="24"/>
                <w:lang w:val="uk-UA"/>
              </w:rPr>
              <w:t>Вимога</w:t>
            </w:r>
          </w:p>
        </w:tc>
        <w:tc>
          <w:tcPr>
            <w:tcW w:w="3191" w:type="dxa"/>
            <w:vAlign w:val="center"/>
          </w:tcPr>
          <w:p w:rsidR="00D7114F" w:rsidRPr="003D6B33" w:rsidRDefault="00D7114F" w:rsidP="00515850">
            <w:pPr>
              <w:spacing w:after="0" w:line="240" w:lineRule="auto"/>
              <w:jc w:val="center"/>
              <w:rPr>
                <w:rFonts w:ascii="Times New Roman" w:hAnsi="Times New Roman"/>
                <w:b/>
                <w:bCs/>
                <w:sz w:val="24"/>
                <w:szCs w:val="24"/>
                <w:lang w:val="uk-UA"/>
              </w:rPr>
            </w:pPr>
            <w:r w:rsidRPr="003D6B33">
              <w:rPr>
                <w:rFonts w:ascii="Times New Roman" w:hAnsi="Times New Roman"/>
                <w:b/>
                <w:bCs/>
                <w:sz w:val="24"/>
                <w:szCs w:val="24"/>
                <w:lang w:val="uk-UA"/>
              </w:rPr>
              <w:t>Метод оцінки</w:t>
            </w:r>
          </w:p>
        </w:tc>
      </w:tr>
      <w:tr w:rsidR="003D6B33" w:rsidRPr="003D6B33" w:rsidTr="00515850">
        <w:trPr>
          <w:jc w:val="center"/>
        </w:trPr>
        <w:tc>
          <w:tcPr>
            <w:tcW w:w="3190" w:type="dxa"/>
            <w:vAlign w:val="center"/>
          </w:tcPr>
          <w:p w:rsidR="00D7114F" w:rsidRPr="003D6B33" w:rsidRDefault="00D7114F" w:rsidP="00515850">
            <w:pPr>
              <w:spacing w:after="0" w:line="240" w:lineRule="auto"/>
              <w:rPr>
                <w:rFonts w:ascii="Times New Roman" w:hAnsi="Times New Roman"/>
                <w:sz w:val="24"/>
                <w:szCs w:val="24"/>
                <w:lang w:val="uk-UA"/>
              </w:rPr>
            </w:pPr>
            <w:r w:rsidRPr="003D6B33">
              <w:rPr>
                <w:rFonts w:ascii="Times New Roman" w:hAnsi="Times New Roman"/>
                <w:sz w:val="24"/>
                <w:szCs w:val="24"/>
                <w:lang w:val="uk-UA"/>
              </w:rPr>
              <w:t xml:space="preserve">Рання міцність зчеплення </w:t>
            </w:r>
            <w:r w:rsidR="00DF6BEC" w:rsidRPr="003D6B33">
              <w:rPr>
                <w:rFonts w:ascii="Times New Roman" w:hAnsi="Times New Roman"/>
                <w:sz w:val="24"/>
                <w:szCs w:val="24"/>
                <w:lang w:val="uk-UA"/>
              </w:rPr>
              <w:t>при відриві</w:t>
            </w:r>
          </w:p>
        </w:tc>
        <w:tc>
          <w:tcPr>
            <w:tcW w:w="3190" w:type="dxa"/>
            <w:vAlign w:val="center"/>
          </w:tcPr>
          <w:p w:rsidR="00D7114F" w:rsidRPr="003D6B33" w:rsidRDefault="00D7114F"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&gt; 0,5 Н/мм</w:t>
            </w:r>
            <w:r w:rsidRPr="003D6B33">
              <w:rPr>
                <w:rFonts w:ascii="Times New Roman" w:hAnsi="Times New Roman"/>
                <w:sz w:val="24"/>
                <w:szCs w:val="24"/>
                <w:vertAlign w:val="superscript"/>
                <w:lang w:val="uk-UA"/>
              </w:rPr>
              <w:t>2</w:t>
            </w:r>
            <w:r w:rsidRPr="003D6B33">
              <w:rPr>
                <w:rFonts w:ascii="Times New Roman" w:hAnsi="Times New Roman"/>
                <w:sz w:val="24"/>
                <w:szCs w:val="24"/>
                <w:lang w:val="uk-UA"/>
              </w:rPr>
              <w:t xml:space="preserve">, не більше ніж через 6 годин </w:t>
            </w:r>
          </w:p>
        </w:tc>
        <w:tc>
          <w:tcPr>
            <w:tcW w:w="3191" w:type="dxa"/>
            <w:vAlign w:val="center"/>
          </w:tcPr>
          <w:p w:rsidR="00D7114F" w:rsidRPr="003D6B33" w:rsidRDefault="003D6B33"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 xml:space="preserve">ДСТУ </w:t>
            </w:r>
            <w:r w:rsidR="00D7114F" w:rsidRPr="003D6B33">
              <w:rPr>
                <w:rFonts w:ascii="Times New Roman" w:hAnsi="Times New Roman"/>
                <w:sz w:val="24"/>
                <w:szCs w:val="24"/>
                <w:lang w:val="uk-UA"/>
              </w:rPr>
              <w:t>EN 12004-2:2017, 8.3</w:t>
            </w:r>
          </w:p>
        </w:tc>
      </w:tr>
      <w:tr w:rsidR="003D6B33" w:rsidRPr="003D6B33" w:rsidTr="00515850">
        <w:trPr>
          <w:jc w:val="center"/>
        </w:trPr>
        <w:tc>
          <w:tcPr>
            <w:tcW w:w="3190" w:type="dxa"/>
            <w:vAlign w:val="center"/>
          </w:tcPr>
          <w:p w:rsidR="00D7114F" w:rsidRPr="003D6B33" w:rsidRDefault="002F797C" w:rsidP="00515850">
            <w:pPr>
              <w:spacing w:after="0" w:line="240" w:lineRule="auto"/>
              <w:rPr>
                <w:rFonts w:ascii="Times New Roman" w:hAnsi="Times New Roman"/>
                <w:sz w:val="24"/>
                <w:szCs w:val="24"/>
                <w:lang w:val="uk-UA"/>
              </w:rPr>
            </w:pPr>
            <w:r w:rsidRPr="003D6B33">
              <w:rPr>
                <w:rFonts w:ascii="Times New Roman" w:hAnsi="Times New Roman"/>
                <w:sz w:val="24"/>
                <w:szCs w:val="24"/>
                <w:lang w:val="uk-UA"/>
              </w:rPr>
              <w:t>Відкритий час</w:t>
            </w:r>
            <w:r w:rsidR="00D7114F" w:rsidRPr="003D6B33">
              <w:rPr>
                <w:rFonts w:ascii="Times New Roman" w:hAnsi="Times New Roman"/>
                <w:sz w:val="24"/>
                <w:szCs w:val="24"/>
                <w:lang w:val="uk-UA"/>
              </w:rPr>
              <w:t xml:space="preserve">: міцніть зчеплення </w:t>
            </w:r>
            <w:r w:rsidR="00DF6BEC" w:rsidRPr="003D6B33">
              <w:rPr>
                <w:rFonts w:ascii="Times New Roman" w:hAnsi="Times New Roman"/>
                <w:sz w:val="24"/>
                <w:szCs w:val="24"/>
                <w:lang w:val="uk-UA"/>
              </w:rPr>
              <w:t>при відриві</w:t>
            </w:r>
          </w:p>
        </w:tc>
        <w:tc>
          <w:tcPr>
            <w:tcW w:w="3190" w:type="dxa"/>
            <w:vAlign w:val="center"/>
          </w:tcPr>
          <w:p w:rsidR="00D7114F" w:rsidRPr="003D6B33" w:rsidRDefault="00D7114F"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&gt; 0,5 Н/мм</w:t>
            </w:r>
            <w:r w:rsidRPr="003D6B33">
              <w:rPr>
                <w:rFonts w:ascii="Times New Roman" w:hAnsi="Times New Roman"/>
                <w:sz w:val="24"/>
                <w:szCs w:val="24"/>
                <w:vertAlign w:val="superscript"/>
                <w:lang w:val="uk-UA"/>
              </w:rPr>
              <w:t>2</w:t>
            </w:r>
            <w:r w:rsidRPr="003D6B33">
              <w:rPr>
                <w:rFonts w:ascii="Times New Roman" w:hAnsi="Times New Roman"/>
                <w:sz w:val="24"/>
                <w:szCs w:val="24"/>
                <w:lang w:val="uk-UA"/>
              </w:rPr>
              <w:t>, не менше ніж через 10 хвилин</w:t>
            </w:r>
          </w:p>
        </w:tc>
        <w:tc>
          <w:tcPr>
            <w:tcW w:w="3191" w:type="dxa"/>
            <w:vAlign w:val="center"/>
          </w:tcPr>
          <w:p w:rsidR="00D7114F" w:rsidRPr="003D6B33" w:rsidRDefault="003D6B33"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 xml:space="preserve">ДСТУ </w:t>
            </w:r>
            <w:r w:rsidR="00D7114F" w:rsidRPr="003D6B33">
              <w:rPr>
                <w:rFonts w:ascii="Times New Roman" w:hAnsi="Times New Roman"/>
                <w:sz w:val="24"/>
                <w:szCs w:val="24"/>
                <w:lang w:val="uk-UA"/>
              </w:rPr>
              <w:t>EN 12004-2:2016, 8.1</w:t>
            </w:r>
          </w:p>
        </w:tc>
      </w:tr>
      <w:tr w:rsidR="003D6B33" w:rsidRPr="003D6B33" w:rsidTr="00515850">
        <w:trPr>
          <w:jc w:val="center"/>
        </w:trPr>
        <w:tc>
          <w:tcPr>
            <w:tcW w:w="6380" w:type="dxa"/>
            <w:gridSpan w:val="2"/>
            <w:vAlign w:val="center"/>
          </w:tcPr>
          <w:p w:rsidR="00D7114F" w:rsidRPr="003D6B33" w:rsidRDefault="00D7114F" w:rsidP="00515850">
            <w:pPr>
              <w:spacing w:after="0" w:line="240" w:lineRule="auto"/>
              <w:rPr>
                <w:rFonts w:ascii="Times New Roman" w:hAnsi="Times New Roman"/>
                <w:sz w:val="24"/>
                <w:szCs w:val="24"/>
                <w:lang w:val="uk-UA"/>
              </w:rPr>
            </w:pPr>
            <w:r w:rsidRPr="003D6B33">
              <w:rPr>
                <w:rFonts w:ascii="Times New Roman" w:hAnsi="Times New Roman"/>
                <w:sz w:val="24"/>
                <w:szCs w:val="24"/>
                <w:lang w:val="uk-UA"/>
              </w:rPr>
              <w:t>Всі інші вимоги такі ж, як в Таблиці 1 а</w:t>
            </w:r>
          </w:p>
        </w:tc>
        <w:tc>
          <w:tcPr>
            <w:tcW w:w="3191" w:type="dxa"/>
            <w:vAlign w:val="center"/>
          </w:tcPr>
          <w:p w:rsidR="00D7114F" w:rsidRPr="003D6B33" w:rsidRDefault="003D6B33"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 xml:space="preserve">ДСТУ </w:t>
            </w:r>
            <w:r w:rsidR="00D7114F" w:rsidRPr="003D6B33">
              <w:rPr>
                <w:rFonts w:ascii="Times New Roman" w:hAnsi="Times New Roman"/>
                <w:sz w:val="24"/>
                <w:szCs w:val="24"/>
                <w:lang w:val="uk-UA"/>
              </w:rPr>
              <w:t>EN 12004-2:2017, 8.3</w:t>
            </w:r>
          </w:p>
        </w:tc>
      </w:tr>
    </w:tbl>
    <w:p w:rsidR="003D6B33" w:rsidRDefault="003D6B33" w:rsidP="00515850">
      <w:pPr>
        <w:spacing w:after="0" w:line="240" w:lineRule="auto"/>
        <w:jc w:val="center"/>
        <w:rPr>
          <w:rFonts w:ascii="Times New Roman" w:hAnsi="Times New Roman"/>
          <w:b/>
          <w:bCs/>
          <w:sz w:val="24"/>
          <w:szCs w:val="24"/>
          <w:lang w:val="uk-UA"/>
        </w:rPr>
      </w:pPr>
    </w:p>
    <w:p w:rsidR="003D6B33" w:rsidRDefault="003D6B33" w:rsidP="00515850">
      <w:pPr>
        <w:spacing w:after="0" w:line="240" w:lineRule="auto"/>
        <w:jc w:val="center"/>
        <w:rPr>
          <w:rFonts w:ascii="Times New Roman" w:hAnsi="Times New Roman"/>
          <w:b/>
          <w:bCs/>
          <w:sz w:val="24"/>
          <w:szCs w:val="24"/>
          <w:lang w:val="uk-UA"/>
        </w:rPr>
      </w:pPr>
    </w:p>
    <w:p w:rsidR="003D6B33" w:rsidRPr="003D6B33" w:rsidRDefault="003D6B33" w:rsidP="003D6B33">
      <w:pPr>
        <w:spacing w:after="0" w:line="240" w:lineRule="auto"/>
        <w:rPr>
          <w:rFonts w:ascii="Times New Roman" w:hAnsi="Times New Roman"/>
          <w:bCs/>
          <w:sz w:val="28"/>
          <w:szCs w:val="24"/>
          <w:lang w:val="uk-UA"/>
        </w:rPr>
      </w:pPr>
      <w:r w:rsidRPr="003D6B33">
        <w:rPr>
          <w:rFonts w:ascii="Times New Roman" w:hAnsi="Times New Roman"/>
          <w:bCs/>
          <w:sz w:val="28"/>
          <w:szCs w:val="24"/>
          <w:lang w:val="uk-UA"/>
        </w:rPr>
        <w:t>Кінець таблиці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3D6B33" w:rsidRPr="003D6B33" w:rsidTr="00515850">
        <w:trPr>
          <w:jc w:val="center"/>
        </w:trPr>
        <w:tc>
          <w:tcPr>
            <w:tcW w:w="9571" w:type="dxa"/>
            <w:gridSpan w:val="3"/>
            <w:vAlign w:val="center"/>
          </w:tcPr>
          <w:p w:rsidR="00D7114F" w:rsidRPr="003D6B33" w:rsidRDefault="00D7114F" w:rsidP="00515850">
            <w:pPr>
              <w:spacing w:after="0" w:line="240" w:lineRule="auto"/>
              <w:jc w:val="center"/>
              <w:rPr>
                <w:rFonts w:ascii="Times New Roman" w:hAnsi="Times New Roman"/>
                <w:b/>
                <w:bCs/>
                <w:sz w:val="24"/>
                <w:szCs w:val="24"/>
                <w:lang w:val="uk-UA"/>
              </w:rPr>
            </w:pPr>
            <w:r w:rsidRPr="003D6B33">
              <w:rPr>
                <w:rFonts w:ascii="Times New Roman" w:hAnsi="Times New Roman"/>
                <w:b/>
                <w:bCs/>
                <w:sz w:val="24"/>
                <w:szCs w:val="24"/>
                <w:lang w:val="uk-UA"/>
              </w:rPr>
              <w:t>НЕОБОВ’ЯЗКОВІ ПОКАЗНИКИ</w:t>
            </w:r>
          </w:p>
        </w:tc>
      </w:tr>
      <w:tr w:rsidR="003D6B33" w:rsidRPr="003D6B33" w:rsidTr="00515850">
        <w:trPr>
          <w:jc w:val="center"/>
        </w:trPr>
        <w:tc>
          <w:tcPr>
            <w:tcW w:w="9571" w:type="dxa"/>
            <w:gridSpan w:val="3"/>
            <w:vAlign w:val="center"/>
          </w:tcPr>
          <w:p w:rsidR="00D7114F" w:rsidRPr="003D6B33" w:rsidRDefault="00D7114F" w:rsidP="00515850">
            <w:pPr>
              <w:spacing w:after="0" w:line="240" w:lineRule="auto"/>
              <w:rPr>
                <w:rFonts w:ascii="Times New Roman" w:hAnsi="Times New Roman"/>
                <w:sz w:val="24"/>
                <w:szCs w:val="24"/>
                <w:lang w:val="uk-UA"/>
              </w:rPr>
            </w:pPr>
            <w:r w:rsidRPr="003D6B33">
              <w:rPr>
                <w:rFonts w:ascii="Times New Roman" w:hAnsi="Times New Roman"/>
                <w:b/>
                <w:bCs/>
                <w:sz w:val="24"/>
                <w:szCs w:val="24"/>
                <w:lang w:val="uk-UA"/>
              </w:rPr>
              <w:t>1 в — Спеціальні показники</w:t>
            </w:r>
          </w:p>
        </w:tc>
      </w:tr>
      <w:tr w:rsidR="003D6B33" w:rsidRPr="003D6B33" w:rsidTr="00515850">
        <w:trPr>
          <w:jc w:val="center"/>
        </w:trPr>
        <w:tc>
          <w:tcPr>
            <w:tcW w:w="3190" w:type="dxa"/>
            <w:vAlign w:val="center"/>
          </w:tcPr>
          <w:p w:rsidR="00D7114F" w:rsidRPr="003D6B33" w:rsidRDefault="00D7114F" w:rsidP="00515850">
            <w:pPr>
              <w:spacing w:after="0" w:line="240" w:lineRule="auto"/>
              <w:jc w:val="center"/>
              <w:rPr>
                <w:rFonts w:ascii="Times New Roman" w:hAnsi="Times New Roman"/>
                <w:b/>
                <w:bCs/>
                <w:sz w:val="24"/>
                <w:szCs w:val="24"/>
                <w:lang w:val="uk-UA"/>
              </w:rPr>
            </w:pPr>
            <w:r w:rsidRPr="003D6B33">
              <w:rPr>
                <w:rFonts w:ascii="Times New Roman" w:hAnsi="Times New Roman"/>
                <w:b/>
                <w:bCs/>
                <w:sz w:val="24"/>
                <w:szCs w:val="24"/>
                <w:lang w:val="uk-UA"/>
              </w:rPr>
              <w:t>Показник</w:t>
            </w:r>
          </w:p>
        </w:tc>
        <w:tc>
          <w:tcPr>
            <w:tcW w:w="3190" w:type="dxa"/>
            <w:vAlign w:val="center"/>
          </w:tcPr>
          <w:p w:rsidR="00D7114F" w:rsidRPr="003D6B33" w:rsidRDefault="00D7114F" w:rsidP="00515850">
            <w:pPr>
              <w:spacing w:after="0" w:line="240" w:lineRule="auto"/>
              <w:jc w:val="center"/>
              <w:rPr>
                <w:rFonts w:ascii="Times New Roman" w:hAnsi="Times New Roman"/>
                <w:b/>
                <w:bCs/>
                <w:sz w:val="24"/>
                <w:szCs w:val="24"/>
                <w:lang w:val="uk-UA"/>
              </w:rPr>
            </w:pPr>
            <w:r w:rsidRPr="003D6B33">
              <w:rPr>
                <w:rFonts w:ascii="Times New Roman" w:hAnsi="Times New Roman"/>
                <w:b/>
                <w:bCs/>
                <w:sz w:val="24"/>
                <w:szCs w:val="24"/>
                <w:lang w:val="uk-UA"/>
              </w:rPr>
              <w:t>Вимога</w:t>
            </w:r>
          </w:p>
        </w:tc>
        <w:tc>
          <w:tcPr>
            <w:tcW w:w="3191" w:type="dxa"/>
            <w:vAlign w:val="center"/>
          </w:tcPr>
          <w:p w:rsidR="00D7114F" w:rsidRPr="003D6B33" w:rsidRDefault="00D7114F" w:rsidP="00515850">
            <w:pPr>
              <w:spacing w:after="0" w:line="240" w:lineRule="auto"/>
              <w:jc w:val="center"/>
              <w:rPr>
                <w:rFonts w:ascii="Times New Roman" w:hAnsi="Times New Roman"/>
                <w:b/>
                <w:bCs/>
                <w:sz w:val="24"/>
                <w:szCs w:val="24"/>
                <w:lang w:val="uk-UA"/>
              </w:rPr>
            </w:pPr>
            <w:r w:rsidRPr="003D6B33">
              <w:rPr>
                <w:rFonts w:ascii="Times New Roman" w:hAnsi="Times New Roman"/>
                <w:b/>
                <w:bCs/>
                <w:sz w:val="24"/>
                <w:szCs w:val="24"/>
                <w:lang w:val="uk-UA"/>
              </w:rPr>
              <w:t>Метод оцінки</w:t>
            </w:r>
          </w:p>
        </w:tc>
      </w:tr>
      <w:tr w:rsidR="003D6B33" w:rsidRPr="003D6B33" w:rsidTr="00515850">
        <w:trPr>
          <w:jc w:val="center"/>
        </w:trPr>
        <w:tc>
          <w:tcPr>
            <w:tcW w:w="3190" w:type="dxa"/>
            <w:vAlign w:val="center"/>
          </w:tcPr>
          <w:p w:rsidR="00D7114F" w:rsidRPr="003D6B33" w:rsidRDefault="008A7CB9" w:rsidP="00515850">
            <w:pPr>
              <w:spacing w:after="0" w:line="240" w:lineRule="auto"/>
              <w:rPr>
                <w:rFonts w:ascii="Times New Roman" w:hAnsi="Times New Roman"/>
                <w:sz w:val="24"/>
                <w:szCs w:val="24"/>
                <w:lang w:val="uk-UA"/>
              </w:rPr>
            </w:pPr>
            <w:r w:rsidRPr="003D6B33">
              <w:rPr>
                <w:rFonts w:ascii="Times New Roman" w:hAnsi="Times New Roman"/>
                <w:sz w:val="24"/>
                <w:szCs w:val="24"/>
                <w:lang w:val="uk-UA"/>
              </w:rPr>
              <w:t>Зсув</w:t>
            </w:r>
            <w:r w:rsidR="009C39EF" w:rsidRPr="003D6B33">
              <w:rPr>
                <w:rFonts w:ascii="Times New Roman" w:hAnsi="Times New Roman"/>
                <w:sz w:val="24"/>
                <w:szCs w:val="24"/>
                <w:lang w:val="uk-UA"/>
              </w:rPr>
              <w:t xml:space="preserve"> </w:t>
            </w:r>
            <w:r w:rsidR="00D7114F" w:rsidRPr="003D6B33">
              <w:rPr>
                <w:rFonts w:ascii="Times New Roman" w:hAnsi="Times New Roman"/>
                <w:sz w:val="24"/>
                <w:szCs w:val="24"/>
                <w:lang w:val="uk-UA"/>
              </w:rPr>
              <w:t>(T)</w:t>
            </w:r>
          </w:p>
        </w:tc>
        <w:tc>
          <w:tcPr>
            <w:tcW w:w="3190" w:type="dxa"/>
            <w:vAlign w:val="center"/>
          </w:tcPr>
          <w:p w:rsidR="00D7114F" w:rsidRPr="003D6B33" w:rsidRDefault="00D7114F"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 xml:space="preserve">&lt; </w:t>
            </w:r>
            <w:smartTag w:uri="urn:schemas-microsoft-com:office:smarttags" w:element="metricconverter">
              <w:smartTagPr>
                <w:attr w:name="ProductID" w:val="0,5 мм"/>
              </w:smartTagPr>
              <w:r w:rsidRPr="003D6B33">
                <w:rPr>
                  <w:rFonts w:ascii="Times New Roman" w:hAnsi="Times New Roman"/>
                  <w:sz w:val="24"/>
                  <w:szCs w:val="24"/>
                  <w:lang w:val="uk-UA"/>
                </w:rPr>
                <w:t>0,5 мм</w:t>
              </w:r>
            </w:smartTag>
          </w:p>
        </w:tc>
        <w:tc>
          <w:tcPr>
            <w:tcW w:w="3191" w:type="dxa"/>
            <w:vAlign w:val="center"/>
          </w:tcPr>
          <w:p w:rsidR="00D7114F" w:rsidRPr="003D6B33" w:rsidRDefault="003D6B33"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 xml:space="preserve">ДСТУ </w:t>
            </w:r>
            <w:r w:rsidR="00D7114F" w:rsidRPr="003D6B33">
              <w:rPr>
                <w:rFonts w:ascii="Times New Roman" w:hAnsi="Times New Roman"/>
                <w:sz w:val="24"/>
                <w:szCs w:val="24"/>
                <w:lang w:val="uk-UA"/>
              </w:rPr>
              <w:t>EN 12004-2:2017, 8.2</w:t>
            </w:r>
          </w:p>
        </w:tc>
      </w:tr>
      <w:tr w:rsidR="003D6B33" w:rsidRPr="003D6B33" w:rsidTr="00515850">
        <w:trPr>
          <w:jc w:val="center"/>
        </w:trPr>
        <w:tc>
          <w:tcPr>
            <w:tcW w:w="3190" w:type="dxa"/>
            <w:vAlign w:val="center"/>
          </w:tcPr>
          <w:p w:rsidR="00D7114F" w:rsidRPr="003D6B33" w:rsidRDefault="00D7114F" w:rsidP="00515850">
            <w:pPr>
              <w:spacing w:after="0" w:line="240" w:lineRule="auto"/>
              <w:rPr>
                <w:rFonts w:ascii="Times New Roman" w:hAnsi="Times New Roman"/>
                <w:sz w:val="24"/>
                <w:szCs w:val="24"/>
                <w:lang w:val="uk-UA"/>
              </w:rPr>
            </w:pPr>
            <w:r w:rsidRPr="003D6B33">
              <w:rPr>
                <w:rFonts w:ascii="Times New Roman" w:hAnsi="Times New Roman"/>
                <w:sz w:val="24"/>
                <w:szCs w:val="24"/>
                <w:lang w:val="uk-UA"/>
              </w:rPr>
              <w:t>Збільшений</w:t>
            </w:r>
            <w:r w:rsidR="002F797C" w:rsidRPr="003D6B33">
              <w:rPr>
                <w:rFonts w:ascii="Times New Roman" w:hAnsi="Times New Roman"/>
                <w:sz w:val="24"/>
                <w:szCs w:val="24"/>
                <w:lang w:val="uk-UA"/>
              </w:rPr>
              <w:t xml:space="preserve"> відкритий час</w:t>
            </w:r>
            <w:r w:rsidRPr="003D6B33">
              <w:rPr>
                <w:rFonts w:ascii="Times New Roman" w:hAnsi="Times New Roman"/>
                <w:sz w:val="24"/>
                <w:szCs w:val="24"/>
                <w:lang w:val="uk-UA"/>
              </w:rPr>
              <w:t xml:space="preserve"> (E): міцність зчеплення </w:t>
            </w:r>
            <w:r w:rsidR="00DF6BEC" w:rsidRPr="003D6B33">
              <w:rPr>
                <w:rFonts w:ascii="Times New Roman" w:hAnsi="Times New Roman"/>
                <w:sz w:val="24"/>
                <w:szCs w:val="24"/>
                <w:lang w:val="uk-UA"/>
              </w:rPr>
              <w:t>при відриві</w:t>
            </w:r>
          </w:p>
        </w:tc>
        <w:tc>
          <w:tcPr>
            <w:tcW w:w="3190" w:type="dxa"/>
            <w:vAlign w:val="center"/>
          </w:tcPr>
          <w:p w:rsidR="00D7114F" w:rsidRPr="003D6B33" w:rsidRDefault="00D7114F"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&gt; 0,5 Н/мм</w:t>
            </w:r>
            <w:r w:rsidRPr="003D6B33">
              <w:rPr>
                <w:rFonts w:ascii="Times New Roman" w:hAnsi="Times New Roman"/>
                <w:sz w:val="24"/>
                <w:szCs w:val="24"/>
                <w:vertAlign w:val="superscript"/>
                <w:lang w:val="uk-UA"/>
              </w:rPr>
              <w:t>2</w:t>
            </w:r>
            <w:r w:rsidRPr="003D6B33">
              <w:rPr>
                <w:rFonts w:ascii="Times New Roman" w:hAnsi="Times New Roman"/>
                <w:sz w:val="24"/>
                <w:szCs w:val="24"/>
                <w:lang w:val="uk-UA"/>
              </w:rPr>
              <w:t>, не менше ніж через 30 хвилин</w:t>
            </w:r>
          </w:p>
        </w:tc>
        <w:tc>
          <w:tcPr>
            <w:tcW w:w="3191" w:type="dxa"/>
            <w:vAlign w:val="center"/>
          </w:tcPr>
          <w:p w:rsidR="00D7114F" w:rsidRPr="003D6B33" w:rsidRDefault="003D6B33"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 xml:space="preserve">ДСТУ </w:t>
            </w:r>
            <w:r w:rsidR="00D7114F" w:rsidRPr="003D6B33">
              <w:rPr>
                <w:rFonts w:ascii="Times New Roman" w:hAnsi="Times New Roman"/>
                <w:sz w:val="24"/>
                <w:szCs w:val="24"/>
                <w:lang w:val="uk-UA"/>
              </w:rPr>
              <w:t>EN 12004-2:2017, 8.1</w:t>
            </w:r>
          </w:p>
        </w:tc>
      </w:tr>
      <w:tr w:rsidR="003D6B33" w:rsidRPr="003D6B33" w:rsidTr="00515850">
        <w:trPr>
          <w:jc w:val="center"/>
        </w:trPr>
        <w:tc>
          <w:tcPr>
            <w:tcW w:w="3190" w:type="dxa"/>
            <w:vAlign w:val="center"/>
          </w:tcPr>
          <w:p w:rsidR="00D7114F" w:rsidRPr="003D6B33" w:rsidRDefault="00D7114F" w:rsidP="00515850">
            <w:pPr>
              <w:spacing w:after="0" w:line="240" w:lineRule="auto"/>
              <w:rPr>
                <w:rFonts w:ascii="Times New Roman" w:hAnsi="Times New Roman"/>
                <w:sz w:val="24"/>
                <w:szCs w:val="24"/>
                <w:lang w:val="uk-UA"/>
              </w:rPr>
            </w:pPr>
            <w:proofErr w:type="spellStart"/>
            <w:r w:rsidRPr="003D6B33">
              <w:rPr>
                <w:rFonts w:ascii="Times New Roman" w:hAnsi="Times New Roman"/>
                <w:sz w:val="24"/>
                <w:szCs w:val="24"/>
                <w:lang w:val="uk-UA"/>
              </w:rPr>
              <w:t>Деформівні</w:t>
            </w:r>
            <w:proofErr w:type="spellEnd"/>
            <w:r w:rsidRPr="003D6B33">
              <w:rPr>
                <w:rFonts w:ascii="Times New Roman" w:hAnsi="Times New Roman"/>
                <w:sz w:val="24"/>
                <w:szCs w:val="24"/>
                <w:lang w:val="uk-UA"/>
              </w:rPr>
              <w:t xml:space="preserve"> клейові</w:t>
            </w:r>
            <w:r w:rsidR="001D3F52" w:rsidRPr="003D6B33">
              <w:rPr>
                <w:rFonts w:ascii="Times New Roman" w:hAnsi="Times New Roman"/>
                <w:sz w:val="24"/>
                <w:szCs w:val="24"/>
                <w:lang w:val="uk-UA"/>
              </w:rPr>
              <w:t xml:space="preserve"> суміші</w:t>
            </w:r>
            <w:r w:rsidRPr="003D6B33">
              <w:rPr>
                <w:rFonts w:ascii="Times New Roman" w:hAnsi="Times New Roman"/>
                <w:sz w:val="24"/>
                <w:szCs w:val="24"/>
                <w:lang w:val="uk-UA"/>
              </w:rPr>
              <w:t xml:space="preserve"> (S1): </w:t>
            </w:r>
            <w:r w:rsidR="002F797C" w:rsidRPr="003D6B33">
              <w:rPr>
                <w:rFonts w:ascii="Times New Roman" w:hAnsi="Times New Roman"/>
                <w:sz w:val="24"/>
                <w:szCs w:val="24"/>
                <w:lang w:val="uk-UA"/>
              </w:rPr>
              <w:t>поперечна деформація</w:t>
            </w:r>
          </w:p>
        </w:tc>
        <w:tc>
          <w:tcPr>
            <w:tcW w:w="3190" w:type="dxa"/>
            <w:vAlign w:val="center"/>
          </w:tcPr>
          <w:p w:rsidR="00D7114F" w:rsidRPr="003D6B33" w:rsidRDefault="00D7114F" w:rsidP="00515850">
            <w:pPr>
              <w:pStyle w:val="19"/>
              <w:spacing w:after="0" w:line="240" w:lineRule="auto"/>
              <w:rPr>
                <w:rFonts w:ascii="Times New Roman" w:hAnsi="Times New Roman"/>
                <w:sz w:val="24"/>
                <w:szCs w:val="24"/>
                <w:lang w:val="uk-UA"/>
              </w:rPr>
            </w:pPr>
            <w:r w:rsidRPr="003D6B33">
              <w:rPr>
                <w:rFonts w:ascii="Times New Roman" w:hAnsi="Times New Roman"/>
                <w:sz w:val="24"/>
                <w:szCs w:val="24"/>
                <w:lang w:val="uk-UA"/>
              </w:rPr>
              <w:t xml:space="preserve">&gt; </w:t>
            </w:r>
            <w:smartTag w:uri="urn:schemas-microsoft-com:office:smarttags" w:element="metricconverter">
              <w:smartTagPr>
                <w:attr w:name="ProductID" w:val="2,5 мм"/>
              </w:smartTagPr>
              <w:r w:rsidRPr="003D6B33">
                <w:rPr>
                  <w:rFonts w:ascii="Times New Roman" w:hAnsi="Times New Roman"/>
                  <w:sz w:val="24"/>
                  <w:szCs w:val="24"/>
                  <w:lang w:val="uk-UA"/>
                </w:rPr>
                <w:t>2,5 мм</w:t>
              </w:r>
            </w:smartTag>
            <w:r w:rsidRPr="003D6B33">
              <w:rPr>
                <w:rFonts w:ascii="Times New Roman" w:hAnsi="Times New Roman"/>
                <w:sz w:val="24"/>
                <w:szCs w:val="24"/>
                <w:lang w:val="uk-UA"/>
              </w:rPr>
              <w:t xml:space="preserve"> і &lt; </w:t>
            </w:r>
            <w:smartTag w:uri="urn:schemas-microsoft-com:office:smarttags" w:element="metricconverter">
              <w:smartTagPr>
                <w:attr w:name="ProductID" w:val="5 мм"/>
              </w:smartTagPr>
              <w:r w:rsidRPr="003D6B33">
                <w:rPr>
                  <w:rFonts w:ascii="Times New Roman" w:hAnsi="Times New Roman"/>
                  <w:sz w:val="24"/>
                  <w:szCs w:val="24"/>
                  <w:lang w:val="uk-UA"/>
                </w:rPr>
                <w:t>5 мм</w:t>
              </w:r>
            </w:smartTag>
          </w:p>
        </w:tc>
        <w:tc>
          <w:tcPr>
            <w:tcW w:w="3191" w:type="dxa"/>
            <w:vMerge w:val="restart"/>
            <w:vAlign w:val="center"/>
          </w:tcPr>
          <w:p w:rsidR="00D7114F" w:rsidRPr="003D6B33" w:rsidRDefault="003D6B33"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 xml:space="preserve">ДСТУ </w:t>
            </w:r>
            <w:r w:rsidR="00D7114F" w:rsidRPr="003D6B33">
              <w:rPr>
                <w:rFonts w:ascii="Times New Roman" w:hAnsi="Times New Roman"/>
                <w:sz w:val="24"/>
                <w:szCs w:val="24"/>
                <w:lang w:val="uk-UA"/>
              </w:rPr>
              <w:t>EN 12004-2:2017, 8.6</w:t>
            </w:r>
          </w:p>
        </w:tc>
      </w:tr>
      <w:tr w:rsidR="003D6B33" w:rsidRPr="003D6B33" w:rsidTr="00515850">
        <w:trPr>
          <w:jc w:val="center"/>
        </w:trPr>
        <w:tc>
          <w:tcPr>
            <w:tcW w:w="3190" w:type="dxa"/>
            <w:vAlign w:val="center"/>
          </w:tcPr>
          <w:p w:rsidR="00D7114F" w:rsidRPr="003D6B33" w:rsidRDefault="00A2294B" w:rsidP="00515850">
            <w:pPr>
              <w:spacing w:after="0" w:line="240" w:lineRule="auto"/>
              <w:rPr>
                <w:rFonts w:ascii="Times New Roman" w:hAnsi="Times New Roman"/>
                <w:sz w:val="24"/>
                <w:szCs w:val="24"/>
                <w:lang w:val="uk-UA"/>
              </w:rPr>
            </w:pPr>
            <w:proofErr w:type="spellStart"/>
            <w:r w:rsidRPr="003D6B33">
              <w:rPr>
                <w:rFonts w:ascii="Times New Roman" w:hAnsi="Times New Roman"/>
                <w:sz w:val="24"/>
                <w:szCs w:val="24"/>
                <w:lang w:val="uk-UA"/>
              </w:rPr>
              <w:t>Високо</w:t>
            </w:r>
            <w:r w:rsidR="00D7114F" w:rsidRPr="003D6B33">
              <w:rPr>
                <w:rFonts w:ascii="Times New Roman" w:hAnsi="Times New Roman"/>
                <w:sz w:val="24"/>
                <w:szCs w:val="24"/>
                <w:lang w:val="uk-UA"/>
              </w:rPr>
              <w:t>деформівні</w:t>
            </w:r>
            <w:proofErr w:type="spellEnd"/>
            <w:r w:rsidR="00D7114F" w:rsidRPr="003D6B33">
              <w:rPr>
                <w:rFonts w:ascii="Times New Roman" w:hAnsi="Times New Roman"/>
                <w:sz w:val="24"/>
                <w:szCs w:val="24"/>
                <w:lang w:val="uk-UA"/>
              </w:rPr>
              <w:t xml:space="preserve"> клейові </w:t>
            </w:r>
            <w:r w:rsidR="001D3F52" w:rsidRPr="003D6B33">
              <w:rPr>
                <w:rFonts w:ascii="Times New Roman" w:hAnsi="Times New Roman"/>
                <w:sz w:val="24"/>
                <w:szCs w:val="24"/>
                <w:lang w:val="uk-UA"/>
              </w:rPr>
              <w:t xml:space="preserve">суміші </w:t>
            </w:r>
            <w:r w:rsidR="00D7114F" w:rsidRPr="003D6B33">
              <w:rPr>
                <w:rFonts w:ascii="Times New Roman" w:hAnsi="Times New Roman"/>
                <w:sz w:val="24"/>
                <w:szCs w:val="24"/>
                <w:lang w:val="uk-UA"/>
              </w:rPr>
              <w:t xml:space="preserve">(S2): </w:t>
            </w:r>
            <w:r w:rsidR="002F797C" w:rsidRPr="003D6B33">
              <w:rPr>
                <w:rFonts w:ascii="Times New Roman" w:hAnsi="Times New Roman"/>
                <w:sz w:val="24"/>
                <w:szCs w:val="24"/>
                <w:lang w:val="uk-UA"/>
              </w:rPr>
              <w:t>поперечна деформація</w:t>
            </w:r>
          </w:p>
        </w:tc>
        <w:tc>
          <w:tcPr>
            <w:tcW w:w="3190" w:type="dxa"/>
            <w:vAlign w:val="center"/>
          </w:tcPr>
          <w:p w:rsidR="00D7114F" w:rsidRPr="003D6B33" w:rsidRDefault="00D7114F"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 xml:space="preserve">&gt; </w:t>
            </w:r>
            <w:smartTag w:uri="urn:schemas-microsoft-com:office:smarttags" w:element="metricconverter">
              <w:smartTagPr>
                <w:attr w:name="ProductID" w:val="5 мм"/>
              </w:smartTagPr>
              <w:r w:rsidRPr="003D6B33">
                <w:rPr>
                  <w:rFonts w:ascii="Times New Roman" w:hAnsi="Times New Roman"/>
                  <w:sz w:val="24"/>
                  <w:szCs w:val="24"/>
                  <w:lang w:val="uk-UA"/>
                </w:rPr>
                <w:t>5 мм</w:t>
              </w:r>
            </w:smartTag>
          </w:p>
        </w:tc>
        <w:tc>
          <w:tcPr>
            <w:tcW w:w="3191" w:type="dxa"/>
            <w:vMerge/>
            <w:vAlign w:val="center"/>
          </w:tcPr>
          <w:p w:rsidR="00D7114F" w:rsidRPr="003D6B33" w:rsidRDefault="00D7114F" w:rsidP="00515850">
            <w:pPr>
              <w:spacing w:after="0" w:line="240" w:lineRule="auto"/>
              <w:jc w:val="center"/>
              <w:rPr>
                <w:rFonts w:ascii="Times New Roman" w:hAnsi="Times New Roman"/>
                <w:sz w:val="24"/>
                <w:szCs w:val="24"/>
                <w:lang w:val="uk-UA"/>
              </w:rPr>
            </w:pPr>
          </w:p>
        </w:tc>
      </w:tr>
      <w:tr w:rsidR="003D6B33" w:rsidRPr="003D6B33" w:rsidTr="00515850">
        <w:trPr>
          <w:jc w:val="center"/>
        </w:trPr>
        <w:tc>
          <w:tcPr>
            <w:tcW w:w="9571" w:type="dxa"/>
            <w:gridSpan w:val="3"/>
            <w:vAlign w:val="center"/>
          </w:tcPr>
          <w:p w:rsidR="00D7114F" w:rsidRPr="003D6B33" w:rsidRDefault="00D7114F" w:rsidP="00515850">
            <w:pPr>
              <w:spacing w:after="0" w:line="240" w:lineRule="auto"/>
              <w:rPr>
                <w:rFonts w:ascii="Times New Roman" w:hAnsi="Times New Roman"/>
                <w:b/>
                <w:bCs/>
                <w:sz w:val="24"/>
                <w:szCs w:val="24"/>
                <w:lang w:val="uk-UA"/>
              </w:rPr>
            </w:pPr>
            <w:smartTag w:uri="urn:schemas-microsoft-com:office:smarttags" w:element="metricconverter">
              <w:smartTagPr>
                <w:attr w:name="ProductID" w:val="1 г"/>
              </w:smartTagPr>
              <w:r w:rsidRPr="003D6B33">
                <w:rPr>
                  <w:rFonts w:ascii="Times New Roman" w:hAnsi="Times New Roman"/>
                  <w:b/>
                  <w:bCs/>
                  <w:sz w:val="24"/>
                  <w:szCs w:val="24"/>
                  <w:lang w:val="uk-UA"/>
                </w:rPr>
                <w:t>1 г</w:t>
              </w:r>
            </w:smartTag>
            <w:r w:rsidRPr="003D6B33">
              <w:rPr>
                <w:rFonts w:ascii="Times New Roman" w:hAnsi="Times New Roman"/>
                <w:b/>
                <w:bCs/>
                <w:sz w:val="24"/>
                <w:szCs w:val="24"/>
                <w:lang w:val="uk-UA"/>
              </w:rPr>
              <w:t xml:space="preserve"> — Додаткові показники (С2)</w:t>
            </w:r>
          </w:p>
        </w:tc>
      </w:tr>
      <w:tr w:rsidR="003D6B33" w:rsidRPr="003D6B33" w:rsidTr="00515850">
        <w:trPr>
          <w:jc w:val="center"/>
        </w:trPr>
        <w:tc>
          <w:tcPr>
            <w:tcW w:w="3190" w:type="dxa"/>
            <w:vAlign w:val="center"/>
          </w:tcPr>
          <w:p w:rsidR="00D7114F" w:rsidRPr="003D6B33" w:rsidRDefault="00D7114F" w:rsidP="00515850">
            <w:pPr>
              <w:spacing w:after="0" w:line="240" w:lineRule="auto"/>
              <w:jc w:val="center"/>
              <w:rPr>
                <w:rFonts w:ascii="Times New Roman" w:hAnsi="Times New Roman"/>
                <w:b/>
                <w:bCs/>
                <w:sz w:val="24"/>
                <w:szCs w:val="24"/>
                <w:lang w:val="uk-UA"/>
              </w:rPr>
            </w:pPr>
            <w:r w:rsidRPr="003D6B33">
              <w:rPr>
                <w:rFonts w:ascii="Times New Roman" w:hAnsi="Times New Roman"/>
                <w:b/>
                <w:bCs/>
                <w:sz w:val="24"/>
                <w:szCs w:val="24"/>
                <w:lang w:val="uk-UA"/>
              </w:rPr>
              <w:t>Показник</w:t>
            </w:r>
          </w:p>
        </w:tc>
        <w:tc>
          <w:tcPr>
            <w:tcW w:w="3190" w:type="dxa"/>
            <w:vAlign w:val="center"/>
          </w:tcPr>
          <w:p w:rsidR="00D7114F" w:rsidRPr="003D6B33" w:rsidRDefault="00D7114F" w:rsidP="00515850">
            <w:pPr>
              <w:spacing w:after="0" w:line="240" w:lineRule="auto"/>
              <w:jc w:val="center"/>
              <w:rPr>
                <w:rFonts w:ascii="Times New Roman" w:hAnsi="Times New Roman"/>
                <w:b/>
                <w:bCs/>
                <w:sz w:val="24"/>
                <w:szCs w:val="24"/>
                <w:lang w:val="uk-UA"/>
              </w:rPr>
            </w:pPr>
            <w:r w:rsidRPr="003D6B33">
              <w:rPr>
                <w:rFonts w:ascii="Times New Roman" w:hAnsi="Times New Roman"/>
                <w:b/>
                <w:bCs/>
                <w:sz w:val="24"/>
                <w:szCs w:val="24"/>
                <w:lang w:val="uk-UA"/>
              </w:rPr>
              <w:t>Вимога</w:t>
            </w:r>
          </w:p>
        </w:tc>
        <w:tc>
          <w:tcPr>
            <w:tcW w:w="3191" w:type="dxa"/>
            <w:vAlign w:val="center"/>
          </w:tcPr>
          <w:p w:rsidR="00D7114F" w:rsidRPr="003D6B33" w:rsidRDefault="00D7114F" w:rsidP="00515850">
            <w:pPr>
              <w:spacing w:after="0" w:line="240" w:lineRule="auto"/>
              <w:jc w:val="center"/>
              <w:rPr>
                <w:rFonts w:ascii="Times New Roman" w:hAnsi="Times New Roman"/>
                <w:b/>
                <w:bCs/>
                <w:sz w:val="24"/>
                <w:szCs w:val="24"/>
                <w:lang w:val="uk-UA"/>
              </w:rPr>
            </w:pPr>
            <w:r w:rsidRPr="003D6B33">
              <w:rPr>
                <w:rFonts w:ascii="Times New Roman" w:hAnsi="Times New Roman"/>
                <w:b/>
                <w:bCs/>
                <w:sz w:val="24"/>
                <w:szCs w:val="24"/>
                <w:lang w:val="uk-UA"/>
              </w:rPr>
              <w:t>Метод оцінки</w:t>
            </w:r>
          </w:p>
        </w:tc>
      </w:tr>
      <w:tr w:rsidR="003D6B33" w:rsidRPr="003D6B33" w:rsidTr="00515850">
        <w:trPr>
          <w:jc w:val="center"/>
        </w:trPr>
        <w:tc>
          <w:tcPr>
            <w:tcW w:w="3190" w:type="dxa"/>
            <w:vAlign w:val="center"/>
          </w:tcPr>
          <w:p w:rsidR="00D7114F" w:rsidRPr="003D6B33" w:rsidRDefault="00D7114F" w:rsidP="00515850">
            <w:pPr>
              <w:spacing w:after="0" w:line="240" w:lineRule="auto"/>
              <w:rPr>
                <w:rFonts w:ascii="Times New Roman" w:hAnsi="Times New Roman"/>
                <w:sz w:val="24"/>
                <w:szCs w:val="24"/>
                <w:lang w:val="uk-UA"/>
              </w:rPr>
            </w:pPr>
            <w:r w:rsidRPr="003D6B33">
              <w:rPr>
                <w:rFonts w:ascii="Times New Roman" w:hAnsi="Times New Roman"/>
                <w:sz w:val="24"/>
                <w:szCs w:val="24"/>
                <w:lang w:val="uk-UA"/>
              </w:rPr>
              <w:t xml:space="preserve">Підвищена міцність </w:t>
            </w:r>
            <w:r w:rsidR="002F797C" w:rsidRPr="003D6B33">
              <w:rPr>
                <w:rFonts w:ascii="Times New Roman" w:hAnsi="Times New Roman"/>
                <w:sz w:val="24"/>
                <w:szCs w:val="24"/>
                <w:lang w:val="uk-UA"/>
              </w:rPr>
              <w:t xml:space="preserve">зчеплення </w:t>
            </w:r>
            <w:r w:rsidR="00DF6BEC" w:rsidRPr="003D6B33">
              <w:rPr>
                <w:rFonts w:ascii="Times New Roman" w:hAnsi="Times New Roman"/>
                <w:sz w:val="24"/>
                <w:szCs w:val="24"/>
                <w:lang w:val="uk-UA"/>
              </w:rPr>
              <w:t>при відриві</w:t>
            </w:r>
            <w:r w:rsidRPr="003D6B33">
              <w:rPr>
                <w:rFonts w:ascii="Times New Roman" w:hAnsi="Times New Roman"/>
                <w:sz w:val="24"/>
                <w:szCs w:val="24"/>
                <w:lang w:val="uk-UA"/>
              </w:rPr>
              <w:t xml:space="preserve"> після витримки в нормальних умовах</w:t>
            </w:r>
          </w:p>
        </w:tc>
        <w:tc>
          <w:tcPr>
            <w:tcW w:w="3190" w:type="dxa"/>
            <w:vAlign w:val="center"/>
          </w:tcPr>
          <w:p w:rsidR="00D7114F" w:rsidRPr="003D6B33" w:rsidRDefault="00D7114F"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&gt; 1 Н/мм</w:t>
            </w:r>
            <w:r w:rsidRPr="003D6B33">
              <w:rPr>
                <w:rFonts w:ascii="Times New Roman" w:hAnsi="Times New Roman"/>
                <w:sz w:val="24"/>
                <w:szCs w:val="24"/>
                <w:vertAlign w:val="superscript"/>
                <w:lang w:val="uk-UA"/>
              </w:rPr>
              <w:t>2</w:t>
            </w:r>
          </w:p>
        </w:tc>
        <w:tc>
          <w:tcPr>
            <w:tcW w:w="3191" w:type="dxa"/>
            <w:vMerge w:val="restart"/>
            <w:vAlign w:val="center"/>
          </w:tcPr>
          <w:p w:rsidR="00D7114F" w:rsidRPr="003D6B33" w:rsidRDefault="003D6B33"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 xml:space="preserve">ДСТУ </w:t>
            </w:r>
            <w:r w:rsidR="00D7114F" w:rsidRPr="003D6B33">
              <w:rPr>
                <w:rFonts w:ascii="Times New Roman" w:hAnsi="Times New Roman"/>
                <w:sz w:val="24"/>
                <w:szCs w:val="24"/>
                <w:lang w:val="uk-UA"/>
              </w:rPr>
              <w:t>EN 12004-2:2017, 8.3</w:t>
            </w:r>
          </w:p>
        </w:tc>
      </w:tr>
      <w:tr w:rsidR="003D6B33" w:rsidRPr="003D6B33" w:rsidTr="00515850">
        <w:trPr>
          <w:jc w:val="center"/>
        </w:trPr>
        <w:tc>
          <w:tcPr>
            <w:tcW w:w="3190" w:type="dxa"/>
            <w:vAlign w:val="center"/>
          </w:tcPr>
          <w:p w:rsidR="00D7114F" w:rsidRPr="003D6B33" w:rsidRDefault="00D7114F" w:rsidP="00515850">
            <w:pPr>
              <w:spacing w:after="0" w:line="240" w:lineRule="auto"/>
              <w:rPr>
                <w:rFonts w:ascii="Times New Roman" w:hAnsi="Times New Roman"/>
                <w:sz w:val="24"/>
                <w:szCs w:val="24"/>
                <w:lang w:val="uk-UA"/>
              </w:rPr>
            </w:pPr>
            <w:r w:rsidRPr="003D6B33">
              <w:rPr>
                <w:rFonts w:ascii="Times New Roman" w:hAnsi="Times New Roman"/>
                <w:sz w:val="24"/>
                <w:szCs w:val="24"/>
                <w:lang w:val="uk-UA"/>
              </w:rPr>
              <w:t xml:space="preserve">Підвищена міцність зчеплення </w:t>
            </w:r>
            <w:r w:rsidR="00DF6BEC" w:rsidRPr="003D6B33">
              <w:rPr>
                <w:rFonts w:ascii="Times New Roman" w:hAnsi="Times New Roman"/>
                <w:sz w:val="24"/>
                <w:szCs w:val="24"/>
                <w:lang w:val="uk-UA"/>
              </w:rPr>
              <w:t>при відриві</w:t>
            </w:r>
            <w:r w:rsidRPr="003D6B33">
              <w:rPr>
                <w:rFonts w:ascii="Times New Roman" w:hAnsi="Times New Roman"/>
                <w:sz w:val="24"/>
                <w:szCs w:val="24"/>
                <w:lang w:val="uk-UA"/>
              </w:rPr>
              <w:t xml:space="preserve"> після витримки у воді</w:t>
            </w:r>
          </w:p>
        </w:tc>
        <w:tc>
          <w:tcPr>
            <w:tcW w:w="3190" w:type="dxa"/>
            <w:vAlign w:val="center"/>
          </w:tcPr>
          <w:p w:rsidR="00D7114F" w:rsidRPr="003D6B33" w:rsidRDefault="00D7114F"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&gt; 1 Н/мм</w:t>
            </w:r>
            <w:r w:rsidRPr="003D6B33">
              <w:rPr>
                <w:rFonts w:ascii="Times New Roman" w:hAnsi="Times New Roman"/>
                <w:sz w:val="24"/>
                <w:szCs w:val="24"/>
                <w:vertAlign w:val="superscript"/>
                <w:lang w:val="uk-UA"/>
              </w:rPr>
              <w:t>2</w:t>
            </w:r>
          </w:p>
        </w:tc>
        <w:tc>
          <w:tcPr>
            <w:tcW w:w="3191" w:type="dxa"/>
            <w:vMerge/>
            <w:vAlign w:val="center"/>
          </w:tcPr>
          <w:p w:rsidR="00D7114F" w:rsidRPr="003D6B33" w:rsidRDefault="00D7114F" w:rsidP="00515850">
            <w:pPr>
              <w:spacing w:after="0" w:line="240" w:lineRule="auto"/>
              <w:jc w:val="center"/>
              <w:rPr>
                <w:rFonts w:ascii="Times New Roman" w:hAnsi="Times New Roman"/>
                <w:sz w:val="24"/>
                <w:szCs w:val="24"/>
                <w:lang w:val="uk-UA"/>
              </w:rPr>
            </w:pPr>
          </w:p>
        </w:tc>
      </w:tr>
      <w:tr w:rsidR="003D6B33" w:rsidRPr="003D6B33" w:rsidTr="00515850">
        <w:trPr>
          <w:jc w:val="center"/>
        </w:trPr>
        <w:tc>
          <w:tcPr>
            <w:tcW w:w="3190" w:type="dxa"/>
            <w:vAlign w:val="center"/>
          </w:tcPr>
          <w:p w:rsidR="00D7114F" w:rsidRPr="003D6B33" w:rsidRDefault="00D7114F" w:rsidP="00515850">
            <w:pPr>
              <w:spacing w:after="0" w:line="240" w:lineRule="auto"/>
              <w:rPr>
                <w:rFonts w:ascii="Times New Roman" w:hAnsi="Times New Roman"/>
                <w:sz w:val="24"/>
                <w:szCs w:val="24"/>
                <w:lang w:val="uk-UA"/>
              </w:rPr>
            </w:pPr>
            <w:r w:rsidRPr="003D6B33">
              <w:rPr>
                <w:rFonts w:ascii="Times New Roman" w:hAnsi="Times New Roman"/>
                <w:sz w:val="24"/>
                <w:szCs w:val="24"/>
                <w:lang w:val="uk-UA"/>
              </w:rPr>
              <w:t xml:space="preserve">Підвищена міцність зчеплення </w:t>
            </w:r>
            <w:r w:rsidR="00DF6BEC" w:rsidRPr="003D6B33">
              <w:rPr>
                <w:rFonts w:ascii="Times New Roman" w:hAnsi="Times New Roman"/>
                <w:sz w:val="24"/>
                <w:szCs w:val="24"/>
                <w:lang w:val="uk-UA"/>
              </w:rPr>
              <w:t>при відриві</w:t>
            </w:r>
            <w:r w:rsidRPr="003D6B33">
              <w:rPr>
                <w:rFonts w:ascii="Times New Roman" w:hAnsi="Times New Roman"/>
                <w:sz w:val="24"/>
                <w:szCs w:val="24"/>
                <w:lang w:val="uk-UA"/>
              </w:rPr>
              <w:t xml:space="preserve"> після термічного старіння</w:t>
            </w:r>
          </w:p>
        </w:tc>
        <w:tc>
          <w:tcPr>
            <w:tcW w:w="3190" w:type="dxa"/>
            <w:vAlign w:val="center"/>
          </w:tcPr>
          <w:p w:rsidR="00D7114F" w:rsidRPr="003D6B33" w:rsidRDefault="00D7114F"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&gt; 1 Н/мм</w:t>
            </w:r>
            <w:r w:rsidRPr="003D6B33">
              <w:rPr>
                <w:rFonts w:ascii="Times New Roman" w:hAnsi="Times New Roman"/>
                <w:sz w:val="24"/>
                <w:szCs w:val="24"/>
                <w:vertAlign w:val="superscript"/>
                <w:lang w:val="uk-UA"/>
              </w:rPr>
              <w:t>2</w:t>
            </w:r>
          </w:p>
        </w:tc>
        <w:tc>
          <w:tcPr>
            <w:tcW w:w="3191" w:type="dxa"/>
            <w:vMerge/>
            <w:vAlign w:val="center"/>
          </w:tcPr>
          <w:p w:rsidR="00D7114F" w:rsidRPr="003D6B33" w:rsidRDefault="00D7114F" w:rsidP="00515850">
            <w:pPr>
              <w:spacing w:after="0" w:line="240" w:lineRule="auto"/>
              <w:jc w:val="center"/>
              <w:rPr>
                <w:rFonts w:ascii="Times New Roman" w:hAnsi="Times New Roman"/>
                <w:sz w:val="24"/>
                <w:szCs w:val="24"/>
                <w:lang w:val="uk-UA"/>
              </w:rPr>
            </w:pPr>
          </w:p>
        </w:tc>
      </w:tr>
      <w:tr w:rsidR="003D6B33" w:rsidRPr="003D6B33" w:rsidTr="00515850">
        <w:trPr>
          <w:jc w:val="center"/>
        </w:trPr>
        <w:tc>
          <w:tcPr>
            <w:tcW w:w="3190" w:type="dxa"/>
            <w:vAlign w:val="center"/>
          </w:tcPr>
          <w:p w:rsidR="00D7114F" w:rsidRPr="003D6B33" w:rsidRDefault="00D7114F" w:rsidP="00515850">
            <w:pPr>
              <w:spacing w:after="0" w:line="240" w:lineRule="auto"/>
              <w:rPr>
                <w:rFonts w:ascii="Times New Roman" w:hAnsi="Times New Roman"/>
                <w:sz w:val="24"/>
                <w:szCs w:val="24"/>
                <w:lang w:val="uk-UA"/>
              </w:rPr>
            </w:pPr>
            <w:r w:rsidRPr="003D6B33">
              <w:rPr>
                <w:rFonts w:ascii="Times New Roman" w:hAnsi="Times New Roman"/>
                <w:sz w:val="24"/>
                <w:szCs w:val="24"/>
                <w:lang w:val="uk-UA"/>
              </w:rPr>
              <w:t xml:space="preserve">Міцність зчеплення </w:t>
            </w:r>
            <w:r w:rsidR="00DF6BEC" w:rsidRPr="003D6B33">
              <w:rPr>
                <w:rFonts w:ascii="Times New Roman" w:hAnsi="Times New Roman"/>
                <w:sz w:val="24"/>
                <w:szCs w:val="24"/>
                <w:lang w:val="uk-UA"/>
              </w:rPr>
              <w:t>при відриві</w:t>
            </w:r>
            <w:r w:rsidRPr="003D6B33">
              <w:rPr>
                <w:rFonts w:ascii="Times New Roman" w:hAnsi="Times New Roman"/>
                <w:sz w:val="24"/>
                <w:szCs w:val="24"/>
                <w:lang w:val="uk-UA"/>
              </w:rPr>
              <w:t xml:space="preserve"> після циклів заморожування і відтавання</w:t>
            </w:r>
          </w:p>
        </w:tc>
        <w:tc>
          <w:tcPr>
            <w:tcW w:w="3190" w:type="dxa"/>
            <w:vAlign w:val="center"/>
          </w:tcPr>
          <w:p w:rsidR="00D7114F" w:rsidRPr="003D6B33" w:rsidRDefault="00D7114F"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&gt; 1 Н/мм</w:t>
            </w:r>
            <w:r w:rsidRPr="003D6B33">
              <w:rPr>
                <w:rFonts w:ascii="Times New Roman" w:hAnsi="Times New Roman"/>
                <w:sz w:val="24"/>
                <w:szCs w:val="24"/>
                <w:vertAlign w:val="superscript"/>
                <w:lang w:val="uk-UA"/>
              </w:rPr>
              <w:t>2</w:t>
            </w:r>
          </w:p>
        </w:tc>
        <w:tc>
          <w:tcPr>
            <w:tcW w:w="3191" w:type="dxa"/>
            <w:vMerge/>
            <w:vAlign w:val="center"/>
          </w:tcPr>
          <w:p w:rsidR="00D7114F" w:rsidRPr="003D6B33" w:rsidRDefault="00D7114F" w:rsidP="00515850">
            <w:pPr>
              <w:spacing w:after="0" w:line="240" w:lineRule="auto"/>
              <w:jc w:val="center"/>
              <w:rPr>
                <w:rFonts w:ascii="Times New Roman" w:hAnsi="Times New Roman"/>
                <w:sz w:val="24"/>
                <w:szCs w:val="24"/>
                <w:lang w:val="uk-UA"/>
              </w:rPr>
            </w:pPr>
          </w:p>
        </w:tc>
      </w:tr>
      <w:tr w:rsidR="003D6B33" w:rsidRPr="003D6B33" w:rsidTr="00515850">
        <w:trPr>
          <w:jc w:val="center"/>
        </w:trPr>
        <w:tc>
          <w:tcPr>
            <w:tcW w:w="9571" w:type="dxa"/>
            <w:gridSpan w:val="3"/>
            <w:vAlign w:val="center"/>
          </w:tcPr>
          <w:p w:rsidR="00D7114F" w:rsidRPr="003D6B33" w:rsidRDefault="00D7114F" w:rsidP="00515850">
            <w:pPr>
              <w:spacing w:after="0" w:line="240" w:lineRule="auto"/>
              <w:jc w:val="center"/>
              <w:rPr>
                <w:rFonts w:ascii="Times New Roman" w:hAnsi="Times New Roman"/>
                <w:sz w:val="24"/>
                <w:szCs w:val="24"/>
                <w:lang w:val="uk-UA"/>
              </w:rPr>
            </w:pPr>
            <w:r w:rsidRPr="003D6B33">
              <w:rPr>
                <w:rFonts w:ascii="Times New Roman" w:hAnsi="Times New Roman"/>
                <w:b/>
                <w:bCs/>
                <w:sz w:val="24"/>
                <w:szCs w:val="24"/>
                <w:lang w:val="uk-UA"/>
              </w:rPr>
              <w:t xml:space="preserve">1 д — </w:t>
            </w:r>
            <w:proofErr w:type="spellStart"/>
            <w:r w:rsidRPr="003D6B33">
              <w:rPr>
                <w:rFonts w:ascii="Times New Roman" w:hAnsi="Times New Roman"/>
                <w:b/>
                <w:bCs/>
                <w:sz w:val="24"/>
                <w:szCs w:val="24"/>
                <w:lang w:val="uk-UA"/>
              </w:rPr>
              <w:t>Швидкотвердіючі</w:t>
            </w:r>
            <w:proofErr w:type="spellEnd"/>
            <w:r w:rsidRPr="003D6B33">
              <w:rPr>
                <w:rFonts w:ascii="Times New Roman" w:hAnsi="Times New Roman"/>
                <w:b/>
                <w:bCs/>
                <w:sz w:val="24"/>
                <w:szCs w:val="24"/>
                <w:lang w:val="uk-UA"/>
              </w:rPr>
              <w:t xml:space="preserve"> </w:t>
            </w:r>
            <w:r w:rsidR="002F797C" w:rsidRPr="003D6B33">
              <w:rPr>
                <w:rFonts w:ascii="Times New Roman" w:hAnsi="Times New Roman"/>
                <w:b/>
                <w:bCs/>
                <w:sz w:val="24"/>
                <w:szCs w:val="24"/>
                <w:lang w:val="uk-UA"/>
              </w:rPr>
              <w:t xml:space="preserve">покращені </w:t>
            </w:r>
            <w:r w:rsidRPr="003D6B33">
              <w:rPr>
                <w:rFonts w:ascii="Times New Roman" w:hAnsi="Times New Roman"/>
                <w:b/>
                <w:bCs/>
                <w:sz w:val="24"/>
                <w:szCs w:val="24"/>
                <w:lang w:val="uk-UA"/>
              </w:rPr>
              <w:t xml:space="preserve">клейові </w:t>
            </w:r>
            <w:r w:rsidR="001D3F52" w:rsidRPr="003D6B33">
              <w:rPr>
                <w:rFonts w:ascii="Times New Roman" w:hAnsi="Times New Roman"/>
                <w:b/>
                <w:bCs/>
                <w:sz w:val="24"/>
                <w:szCs w:val="24"/>
                <w:lang w:val="uk-UA"/>
              </w:rPr>
              <w:t>суміші</w:t>
            </w:r>
            <w:r w:rsidRPr="003D6B33">
              <w:rPr>
                <w:rFonts w:ascii="Times New Roman" w:hAnsi="Times New Roman"/>
                <w:b/>
                <w:bCs/>
                <w:sz w:val="24"/>
                <w:szCs w:val="24"/>
                <w:lang w:val="uk-UA"/>
              </w:rPr>
              <w:t xml:space="preserve"> (C2F)</w:t>
            </w:r>
          </w:p>
        </w:tc>
      </w:tr>
      <w:tr w:rsidR="003D6B33" w:rsidRPr="003D6B33" w:rsidTr="00515850">
        <w:trPr>
          <w:jc w:val="center"/>
        </w:trPr>
        <w:tc>
          <w:tcPr>
            <w:tcW w:w="3190" w:type="dxa"/>
            <w:vAlign w:val="center"/>
          </w:tcPr>
          <w:p w:rsidR="00D7114F" w:rsidRPr="003D6B33" w:rsidRDefault="00D7114F" w:rsidP="00515850">
            <w:pPr>
              <w:spacing w:after="0" w:line="240" w:lineRule="auto"/>
              <w:jc w:val="center"/>
              <w:rPr>
                <w:rFonts w:ascii="Times New Roman" w:hAnsi="Times New Roman"/>
                <w:b/>
                <w:bCs/>
                <w:sz w:val="24"/>
                <w:szCs w:val="24"/>
                <w:lang w:val="uk-UA"/>
              </w:rPr>
            </w:pPr>
            <w:r w:rsidRPr="003D6B33">
              <w:rPr>
                <w:rFonts w:ascii="Times New Roman" w:hAnsi="Times New Roman"/>
                <w:b/>
                <w:bCs/>
                <w:sz w:val="24"/>
                <w:szCs w:val="24"/>
                <w:lang w:val="uk-UA"/>
              </w:rPr>
              <w:t>Показник</w:t>
            </w:r>
          </w:p>
        </w:tc>
        <w:tc>
          <w:tcPr>
            <w:tcW w:w="3190" w:type="dxa"/>
            <w:vAlign w:val="center"/>
          </w:tcPr>
          <w:p w:rsidR="00D7114F" w:rsidRPr="003D6B33" w:rsidRDefault="00D7114F" w:rsidP="00515850">
            <w:pPr>
              <w:spacing w:after="0" w:line="240" w:lineRule="auto"/>
              <w:jc w:val="center"/>
              <w:rPr>
                <w:rFonts w:ascii="Times New Roman" w:hAnsi="Times New Roman"/>
                <w:b/>
                <w:bCs/>
                <w:sz w:val="24"/>
                <w:szCs w:val="24"/>
                <w:lang w:val="uk-UA"/>
              </w:rPr>
            </w:pPr>
            <w:r w:rsidRPr="003D6B33">
              <w:rPr>
                <w:rFonts w:ascii="Times New Roman" w:hAnsi="Times New Roman"/>
                <w:b/>
                <w:bCs/>
                <w:sz w:val="24"/>
                <w:szCs w:val="24"/>
                <w:lang w:val="uk-UA"/>
              </w:rPr>
              <w:t>Вимога</w:t>
            </w:r>
          </w:p>
        </w:tc>
        <w:tc>
          <w:tcPr>
            <w:tcW w:w="3191" w:type="dxa"/>
            <w:vAlign w:val="center"/>
          </w:tcPr>
          <w:p w:rsidR="00D7114F" w:rsidRPr="003D6B33" w:rsidRDefault="00D7114F" w:rsidP="00515850">
            <w:pPr>
              <w:spacing w:after="0" w:line="240" w:lineRule="auto"/>
              <w:jc w:val="center"/>
              <w:rPr>
                <w:rFonts w:ascii="Times New Roman" w:hAnsi="Times New Roman"/>
                <w:b/>
                <w:bCs/>
                <w:sz w:val="24"/>
                <w:szCs w:val="24"/>
                <w:lang w:val="uk-UA"/>
              </w:rPr>
            </w:pPr>
            <w:r w:rsidRPr="003D6B33">
              <w:rPr>
                <w:rFonts w:ascii="Times New Roman" w:hAnsi="Times New Roman"/>
                <w:b/>
                <w:bCs/>
                <w:sz w:val="24"/>
                <w:szCs w:val="24"/>
                <w:lang w:val="uk-UA"/>
              </w:rPr>
              <w:t>Метод оцінки</w:t>
            </w:r>
          </w:p>
        </w:tc>
      </w:tr>
      <w:tr w:rsidR="003D6B33" w:rsidRPr="003D6B33" w:rsidTr="00515850">
        <w:trPr>
          <w:jc w:val="center"/>
        </w:trPr>
        <w:tc>
          <w:tcPr>
            <w:tcW w:w="3190" w:type="dxa"/>
            <w:vAlign w:val="center"/>
          </w:tcPr>
          <w:p w:rsidR="00D7114F" w:rsidRPr="003D6B33" w:rsidRDefault="00D7114F" w:rsidP="00515850">
            <w:pPr>
              <w:spacing w:after="0" w:line="240" w:lineRule="auto"/>
              <w:rPr>
                <w:rFonts w:ascii="Times New Roman" w:hAnsi="Times New Roman"/>
                <w:sz w:val="24"/>
                <w:szCs w:val="24"/>
                <w:lang w:val="uk-UA"/>
              </w:rPr>
            </w:pPr>
            <w:r w:rsidRPr="003D6B33">
              <w:rPr>
                <w:rFonts w:ascii="Times New Roman" w:hAnsi="Times New Roman"/>
                <w:sz w:val="24"/>
                <w:szCs w:val="24"/>
                <w:lang w:val="uk-UA"/>
              </w:rPr>
              <w:t xml:space="preserve">Рання міцність зчеплення </w:t>
            </w:r>
            <w:r w:rsidR="00DF6BEC" w:rsidRPr="003D6B33">
              <w:rPr>
                <w:rFonts w:ascii="Times New Roman" w:hAnsi="Times New Roman"/>
                <w:sz w:val="24"/>
                <w:szCs w:val="24"/>
                <w:lang w:val="uk-UA"/>
              </w:rPr>
              <w:t>при відриві</w:t>
            </w:r>
          </w:p>
        </w:tc>
        <w:tc>
          <w:tcPr>
            <w:tcW w:w="3190" w:type="dxa"/>
            <w:vAlign w:val="center"/>
          </w:tcPr>
          <w:p w:rsidR="00D7114F" w:rsidRPr="003D6B33" w:rsidRDefault="00D7114F"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&gt; 0,5 Н/мм</w:t>
            </w:r>
            <w:r w:rsidRPr="003D6B33">
              <w:rPr>
                <w:rFonts w:ascii="Times New Roman" w:hAnsi="Times New Roman"/>
                <w:sz w:val="24"/>
                <w:szCs w:val="24"/>
                <w:vertAlign w:val="superscript"/>
                <w:lang w:val="uk-UA"/>
              </w:rPr>
              <w:t>2</w:t>
            </w:r>
            <w:r w:rsidRPr="003D6B33">
              <w:rPr>
                <w:rFonts w:ascii="Times New Roman" w:hAnsi="Times New Roman"/>
                <w:sz w:val="24"/>
                <w:szCs w:val="24"/>
                <w:lang w:val="uk-UA"/>
              </w:rPr>
              <w:t>, не більше ніж через 6 годин</w:t>
            </w:r>
          </w:p>
        </w:tc>
        <w:tc>
          <w:tcPr>
            <w:tcW w:w="3191" w:type="dxa"/>
            <w:vAlign w:val="center"/>
          </w:tcPr>
          <w:p w:rsidR="00D7114F" w:rsidRPr="003D6B33" w:rsidRDefault="003D6B33"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 xml:space="preserve">ДСТУ </w:t>
            </w:r>
            <w:r w:rsidR="00D7114F" w:rsidRPr="003D6B33">
              <w:rPr>
                <w:rFonts w:ascii="Times New Roman" w:hAnsi="Times New Roman"/>
                <w:sz w:val="24"/>
                <w:szCs w:val="24"/>
                <w:lang w:val="uk-UA"/>
              </w:rPr>
              <w:t>EN 12004-2:2017, 8.3</w:t>
            </w:r>
          </w:p>
        </w:tc>
      </w:tr>
      <w:tr w:rsidR="003D6B33" w:rsidRPr="003D6B33" w:rsidTr="00515850">
        <w:trPr>
          <w:jc w:val="center"/>
        </w:trPr>
        <w:tc>
          <w:tcPr>
            <w:tcW w:w="3190" w:type="dxa"/>
            <w:vAlign w:val="center"/>
          </w:tcPr>
          <w:p w:rsidR="00D7114F" w:rsidRPr="003D6B33" w:rsidRDefault="002F797C" w:rsidP="00515850">
            <w:pPr>
              <w:spacing w:after="0" w:line="240" w:lineRule="auto"/>
              <w:rPr>
                <w:rFonts w:ascii="Times New Roman" w:hAnsi="Times New Roman"/>
                <w:sz w:val="24"/>
                <w:szCs w:val="24"/>
                <w:lang w:val="uk-UA"/>
              </w:rPr>
            </w:pPr>
            <w:r w:rsidRPr="003D6B33">
              <w:rPr>
                <w:rFonts w:ascii="Times New Roman" w:hAnsi="Times New Roman"/>
                <w:sz w:val="24"/>
                <w:szCs w:val="24"/>
                <w:lang w:val="uk-UA"/>
              </w:rPr>
              <w:t>Відкритий час</w:t>
            </w:r>
            <w:r w:rsidR="00D7114F" w:rsidRPr="003D6B33">
              <w:rPr>
                <w:rFonts w:ascii="Times New Roman" w:hAnsi="Times New Roman"/>
                <w:sz w:val="24"/>
                <w:szCs w:val="24"/>
                <w:lang w:val="uk-UA"/>
              </w:rPr>
              <w:t xml:space="preserve">: міцніть зчеплення </w:t>
            </w:r>
            <w:r w:rsidR="00DF6BEC" w:rsidRPr="003D6B33">
              <w:rPr>
                <w:rFonts w:ascii="Times New Roman" w:hAnsi="Times New Roman"/>
                <w:sz w:val="24"/>
                <w:szCs w:val="24"/>
                <w:lang w:val="uk-UA"/>
              </w:rPr>
              <w:t>при відриві</w:t>
            </w:r>
          </w:p>
        </w:tc>
        <w:tc>
          <w:tcPr>
            <w:tcW w:w="3190" w:type="dxa"/>
            <w:vAlign w:val="center"/>
          </w:tcPr>
          <w:p w:rsidR="00D7114F" w:rsidRPr="003D6B33" w:rsidRDefault="00D7114F"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&gt; 0,5 Н/мм</w:t>
            </w:r>
            <w:r w:rsidRPr="003D6B33">
              <w:rPr>
                <w:rFonts w:ascii="Times New Roman" w:hAnsi="Times New Roman"/>
                <w:sz w:val="24"/>
                <w:szCs w:val="24"/>
                <w:vertAlign w:val="superscript"/>
                <w:lang w:val="uk-UA"/>
              </w:rPr>
              <w:t>2</w:t>
            </w:r>
            <w:r w:rsidRPr="003D6B33">
              <w:rPr>
                <w:rFonts w:ascii="Times New Roman" w:hAnsi="Times New Roman"/>
                <w:sz w:val="24"/>
                <w:szCs w:val="24"/>
                <w:lang w:val="uk-UA"/>
              </w:rPr>
              <w:t>, не менше ніж через 10 хвилин</w:t>
            </w:r>
          </w:p>
        </w:tc>
        <w:tc>
          <w:tcPr>
            <w:tcW w:w="3191" w:type="dxa"/>
            <w:vAlign w:val="center"/>
          </w:tcPr>
          <w:p w:rsidR="00D7114F" w:rsidRPr="003D6B33" w:rsidRDefault="003D6B33"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 xml:space="preserve">ДСТУ </w:t>
            </w:r>
            <w:r w:rsidR="00D7114F" w:rsidRPr="003D6B33">
              <w:rPr>
                <w:rFonts w:ascii="Times New Roman" w:hAnsi="Times New Roman"/>
                <w:sz w:val="24"/>
                <w:szCs w:val="24"/>
                <w:lang w:val="uk-UA"/>
              </w:rPr>
              <w:t>EN 12004-2:2017, 8.1</w:t>
            </w:r>
          </w:p>
        </w:tc>
      </w:tr>
      <w:tr w:rsidR="003D6B33" w:rsidRPr="003D6B33" w:rsidTr="00515850">
        <w:trPr>
          <w:jc w:val="center"/>
        </w:trPr>
        <w:tc>
          <w:tcPr>
            <w:tcW w:w="6380" w:type="dxa"/>
            <w:gridSpan w:val="2"/>
            <w:vAlign w:val="center"/>
          </w:tcPr>
          <w:p w:rsidR="00D7114F" w:rsidRPr="003D6B33" w:rsidRDefault="00D7114F" w:rsidP="00515850">
            <w:pPr>
              <w:spacing w:after="0" w:line="240" w:lineRule="auto"/>
              <w:rPr>
                <w:rFonts w:ascii="Times New Roman" w:hAnsi="Times New Roman"/>
                <w:sz w:val="24"/>
                <w:szCs w:val="24"/>
                <w:lang w:val="uk-UA"/>
              </w:rPr>
            </w:pPr>
            <w:r w:rsidRPr="003D6B33">
              <w:rPr>
                <w:rFonts w:ascii="Times New Roman" w:hAnsi="Times New Roman"/>
                <w:sz w:val="24"/>
                <w:szCs w:val="24"/>
                <w:lang w:val="uk-UA"/>
              </w:rPr>
              <w:t xml:space="preserve">Всі інші вимоги такі ж, як в Таблиці 1 </w:t>
            </w:r>
            <w:r w:rsidR="00A2294B" w:rsidRPr="003D6B33">
              <w:rPr>
                <w:rFonts w:ascii="Times New Roman" w:hAnsi="Times New Roman"/>
                <w:sz w:val="24"/>
                <w:szCs w:val="24"/>
                <w:lang w:val="uk-UA"/>
              </w:rPr>
              <w:t>г</w:t>
            </w:r>
          </w:p>
        </w:tc>
        <w:tc>
          <w:tcPr>
            <w:tcW w:w="3191" w:type="dxa"/>
            <w:vAlign w:val="center"/>
          </w:tcPr>
          <w:p w:rsidR="00D7114F" w:rsidRPr="003D6B33" w:rsidRDefault="003D6B33"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 xml:space="preserve">ДСТУ </w:t>
            </w:r>
            <w:r w:rsidR="00D7114F" w:rsidRPr="003D6B33">
              <w:rPr>
                <w:rFonts w:ascii="Times New Roman" w:hAnsi="Times New Roman"/>
                <w:sz w:val="24"/>
                <w:szCs w:val="24"/>
                <w:lang w:val="uk-UA"/>
              </w:rPr>
              <w:t>EN 12004-2:2017, 8.3</w:t>
            </w:r>
          </w:p>
        </w:tc>
      </w:tr>
    </w:tbl>
    <w:p w:rsidR="00A37BCE" w:rsidRPr="003D6B33" w:rsidRDefault="00A37BCE" w:rsidP="003C7952">
      <w:pPr>
        <w:spacing w:after="0" w:line="240" w:lineRule="auto"/>
        <w:ind w:firstLine="709"/>
        <w:jc w:val="both"/>
        <w:rPr>
          <w:rFonts w:ascii="Times New Roman" w:hAnsi="Times New Roman"/>
          <w:sz w:val="28"/>
          <w:szCs w:val="28"/>
          <w:lang w:val="uk-UA"/>
        </w:rPr>
      </w:pPr>
    </w:p>
    <w:p w:rsidR="00A37BCE" w:rsidRPr="003D6B33" w:rsidRDefault="00A37BCE" w:rsidP="003C7952">
      <w:pPr>
        <w:spacing w:after="0" w:line="240" w:lineRule="auto"/>
        <w:ind w:firstLine="709"/>
        <w:jc w:val="both"/>
        <w:rPr>
          <w:rFonts w:ascii="Times New Roman" w:hAnsi="Times New Roman"/>
          <w:b/>
          <w:bCs/>
          <w:sz w:val="28"/>
          <w:szCs w:val="28"/>
          <w:lang w:val="uk-UA"/>
        </w:rPr>
      </w:pPr>
    </w:p>
    <w:p w:rsidR="009D4CA2" w:rsidRPr="003D6B33" w:rsidRDefault="009D4CA2" w:rsidP="003C7952">
      <w:pPr>
        <w:pStyle w:val="4"/>
        <w:spacing w:before="0" w:line="240" w:lineRule="auto"/>
        <w:ind w:firstLine="709"/>
        <w:jc w:val="both"/>
        <w:rPr>
          <w:rFonts w:ascii="Times New Roman" w:hAnsi="Times New Roman"/>
          <w:b/>
          <w:color w:val="auto"/>
          <w:sz w:val="28"/>
          <w:szCs w:val="28"/>
          <w:lang w:val="uk-UA"/>
        </w:rPr>
      </w:pPr>
      <w:r w:rsidRPr="003D6B33">
        <w:rPr>
          <w:rFonts w:ascii="Times New Roman" w:hAnsi="Times New Roman"/>
          <w:b/>
          <w:color w:val="auto"/>
          <w:sz w:val="28"/>
          <w:szCs w:val="28"/>
          <w:lang w:val="uk-UA"/>
        </w:rPr>
        <w:t>4.2 Клейові суміші на основі дисперсії (тип D)</w:t>
      </w:r>
    </w:p>
    <w:p w:rsidR="00D7114F" w:rsidRPr="003D6B33" w:rsidRDefault="00D7114F" w:rsidP="003C7952">
      <w:pPr>
        <w:pStyle w:val="24"/>
        <w:shd w:val="clear" w:color="auto" w:fill="auto"/>
        <w:spacing w:after="0" w:line="240" w:lineRule="auto"/>
        <w:ind w:firstLine="709"/>
        <w:jc w:val="both"/>
        <w:rPr>
          <w:rFonts w:ascii="Times New Roman" w:hAnsi="Times New Roman" w:cs="Times New Roman"/>
          <w:sz w:val="28"/>
          <w:szCs w:val="28"/>
          <w:lang w:val="uk-UA"/>
        </w:rPr>
      </w:pPr>
      <w:r w:rsidRPr="003D6B33">
        <w:rPr>
          <w:rFonts w:ascii="Times New Roman" w:hAnsi="Times New Roman" w:cs="Times New Roman"/>
          <w:sz w:val="28"/>
          <w:szCs w:val="28"/>
          <w:lang w:val="uk-UA"/>
        </w:rPr>
        <w:t xml:space="preserve">Характеристики клейових сумішей на основі дисперсії для керамічних плиток повинні відповідати вимогам, зазначеним у таблиці 2 а. </w:t>
      </w:r>
    </w:p>
    <w:p w:rsidR="006C381F" w:rsidRPr="003D6B33" w:rsidRDefault="00D7114F" w:rsidP="003C7952">
      <w:pPr>
        <w:spacing w:after="0" w:line="240" w:lineRule="auto"/>
        <w:ind w:firstLine="709"/>
        <w:jc w:val="both"/>
        <w:rPr>
          <w:rFonts w:ascii="Times New Roman" w:hAnsi="Times New Roman"/>
          <w:sz w:val="28"/>
          <w:szCs w:val="28"/>
          <w:lang w:val="uk-UA"/>
        </w:rPr>
      </w:pPr>
      <w:r w:rsidRPr="003D6B33">
        <w:rPr>
          <w:rFonts w:ascii="Times New Roman" w:hAnsi="Times New Roman"/>
          <w:sz w:val="28"/>
          <w:szCs w:val="28"/>
          <w:lang w:val="uk-UA"/>
        </w:rPr>
        <w:t xml:space="preserve">У Таблицях 2 б і/або 2 в  </w:t>
      </w:r>
      <w:r w:rsidR="001641F6" w:rsidRPr="003D6B33">
        <w:rPr>
          <w:rFonts w:ascii="Times New Roman" w:hAnsi="Times New Roman"/>
          <w:sz w:val="28"/>
          <w:szCs w:val="28"/>
          <w:lang w:val="uk-UA"/>
        </w:rPr>
        <w:t>на</w:t>
      </w:r>
      <w:r w:rsidRPr="003D6B33">
        <w:rPr>
          <w:rFonts w:ascii="Times New Roman" w:hAnsi="Times New Roman"/>
          <w:sz w:val="28"/>
          <w:szCs w:val="28"/>
          <w:lang w:val="uk-UA"/>
        </w:rPr>
        <w:t>ведені необов’язкові показники, призначені для особливих умов експлуатації клейових сумішей на основі дисперсії.</w:t>
      </w:r>
    </w:p>
    <w:p w:rsidR="00D7114F" w:rsidRPr="003D6B33" w:rsidRDefault="006C381F" w:rsidP="003C7952">
      <w:pPr>
        <w:spacing w:after="0" w:line="240" w:lineRule="auto"/>
        <w:ind w:firstLine="709"/>
        <w:jc w:val="both"/>
        <w:rPr>
          <w:rFonts w:ascii="Times New Roman" w:hAnsi="Times New Roman"/>
          <w:sz w:val="28"/>
          <w:szCs w:val="28"/>
          <w:lang w:val="uk-UA"/>
        </w:rPr>
      </w:pPr>
      <w:r w:rsidRPr="003D6B33">
        <w:rPr>
          <w:rFonts w:ascii="Times New Roman" w:hAnsi="Times New Roman"/>
          <w:sz w:val="28"/>
          <w:szCs w:val="28"/>
          <w:lang w:val="uk-UA"/>
        </w:rPr>
        <w:br w:type="page"/>
      </w:r>
    </w:p>
    <w:p w:rsidR="00EE4906" w:rsidRPr="003D6B33" w:rsidRDefault="00EE4906" w:rsidP="003C7952">
      <w:pPr>
        <w:ind w:firstLine="709"/>
        <w:jc w:val="center"/>
        <w:rPr>
          <w:rFonts w:ascii="Times New Roman" w:hAnsi="Times New Roman"/>
          <w:b/>
          <w:bCs/>
          <w:sz w:val="28"/>
          <w:szCs w:val="28"/>
          <w:lang w:val="uk-UA"/>
        </w:rPr>
      </w:pPr>
      <w:r w:rsidRPr="003D6B33">
        <w:rPr>
          <w:rFonts w:ascii="Times New Roman" w:hAnsi="Times New Roman"/>
          <w:b/>
          <w:bCs/>
          <w:sz w:val="28"/>
          <w:szCs w:val="28"/>
          <w:lang w:val="uk-UA"/>
        </w:rPr>
        <w:lastRenderedPageBreak/>
        <w:t>Таблиця 2 — В</w:t>
      </w:r>
      <w:r w:rsidR="00723A2E" w:rsidRPr="003D6B33">
        <w:rPr>
          <w:rFonts w:ascii="Times New Roman" w:hAnsi="Times New Roman"/>
          <w:b/>
          <w:bCs/>
          <w:sz w:val="28"/>
          <w:szCs w:val="28"/>
          <w:lang w:val="uk-UA"/>
        </w:rPr>
        <w:t>и</w:t>
      </w:r>
      <w:r w:rsidRPr="003D6B33">
        <w:rPr>
          <w:rFonts w:ascii="Times New Roman" w:hAnsi="Times New Roman"/>
          <w:b/>
          <w:bCs/>
          <w:sz w:val="28"/>
          <w:szCs w:val="28"/>
          <w:lang w:val="uk-UA"/>
        </w:rPr>
        <w:t>моги до клейових сумішей на основі дисперсії (тип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D7114F" w:rsidRPr="003D6B33" w:rsidTr="00515850">
        <w:trPr>
          <w:jc w:val="center"/>
        </w:trPr>
        <w:tc>
          <w:tcPr>
            <w:tcW w:w="9571" w:type="dxa"/>
            <w:gridSpan w:val="3"/>
            <w:vAlign w:val="center"/>
          </w:tcPr>
          <w:p w:rsidR="00D7114F" w:rsidRPr="003D6B33" w:rsidRDefault="00D7114F" w:rsidP="00515850">
            <w:pPr>
              <w:spacing w:after="0" w:line="240" w:lineRule="auto"/>
              <w:jc w:val="center"/>
              <w:rPr>
                <w:rFonts w:ascii="Times New Roman" w:hAnsi="Times New Roman"/>
                <w:b/>
                <w:bCs/>
                <w:sz w:val="24"/>
                <w:szCs w:val="24"/>
                <w:lang w:val="uk-UA"/>
              </w:rPr>
            </w:pPr>
            <w:r w:rsidRPr="003D6B33">
              <w:rPr>
                <w:rFonts w:ascii="Times New Roman" w:hAnsi="Times New Roman"/>
                <w:b/>
                <w:bCs/>
                <w:sz w:val="24"/>
                <w:szCs w:val="24"/>
                <w:lang w:val="uk-UA"/>
              </w:rPr>
              <w:t>2 a — ОБОВ’ЯЗКОВІ ПОКАЗНИКИ (D1)</w:t>
            </w:r>
          </w:p>
        </w:tc>
      </w:tr>
      <w:tr w:rsidR="00D7114F" w:rsidRPr="003D6B33" w:rsidTr="00515850">
        <w:trPr>
          <w:jc w:val="center"/>
        </w:trPr>
        <w:tc>
          <w:tcPr>
            <w:tcW w:w="3190" w:type="dxa"/>
            <w:vAlign w:val="center"/>
          </w:tcPr>
          <w:p w:rsidR="00D7114F" w:rsidRPr="003D6B33" w:rsidRDefault="00D7114F" w:rsidP="00515850">
            <w:pPr>
              <w:spacing w:after="0" w:line="240" w:lineRule="auto"/>
              <w:jc w:val="center"/>
              <w:rPr>
                <w:rFonts w:ascii="Times New Roman" w:hAnsi="Times New Roman"/>
                <w:b/>
                <w:bCs/>
                <w:sz w:val="24"/>
                <w:szCs w:val="24"/>
                <w:lang w:val="uk-UA"/>
              </w:rPr>
            </w:pPr>
            <w:r w:rsidRPr="003D6B33">
              <w:rPr>
                <w:rFonts w:ascii="Times New Roman" w:hAnsi="Times New Roman"/>
                <w:b/>
                <w:bCs/>
                <w:sz w:val="24"/>
                <w:szCs w:val="24"/>
                <w:lang w:val="uk-UA"/>
              </w:rPr>
              <w:t>Показник</w:t>
            </w:r>
          </w:p>
        </w:tc>
        <w:tc>
          <w:tcPr>
            <w:tcW w:w="3190" w:type="dxa"/>
            <w:vAlign w:val="center"/>
          </w:tcPr>
          <w:p w:rsidR="00D7114F" w:rsidRPr="003D6B33" w:rsidRDefault="00D7114F" w:rsidP="00515850">
            <w:pPr>
              <w:spacing w:after="0" w:line="240" w:lineRule="auto"/>
              <w:jc w:val="center"/>
              <w:rPr>
                <w:rFonts w:ascii="Times New Roman" w:hAnsi="Times New Roman"/>
                <w:b/>
                <w:bCs/>
                <w:sz w:val="24"/>
                <w:szCs w:val="24"/>
                <w:lang w:val="uk-UA"/>
              </w:rPr>
            </w:pPr>
            <w:r w:rsidRPr="003D6B33">
              <w:rPr>
                <w:rFonts w:ascii="Times New Roman" w:hAnsi="Times New Roman"/>
                <w:b/>
                <w:bCs/>
                <w:sz w:val="24"/>
                <w:szCs w:val="24"/>
                <w:lang w:val="uk-UA"/>
              </w:rPr>
              <w:t>Вимога</w:t>
            </w:r>
          </w:p>
        </w:tc>
        <w:tc>
          <w:tcPr>
            <w:tcW w:w="3191" w:type="dxa"/>
            <w:vAlign w:val="center"/>
          </w:tcPr>
          <w:p w:rsidR="00D7114F" w:rsidRPr="003D6B33" w:rsidRDefault="00D7114F" w:rsidP="00515850">
            <w:pPr>
              <w:spacing w:after="0" w:line="240" w:lineRule="auto"/>
              <w:jc w:val="center"/>
              <w:rPr>
                <w:rFonts w:ascii="Times New Roman" w:hAnsi="Times New Roman"/>
                <w:b/>
                <w:bCs/>
                <w:sz w:val="24"/>
                <w:szCs w:val="24"/>
                <w:lang w:val="uk-UA"/>
              </w:rPr>
            </w:pPr>
            <w:r w:rsidRPr="003D6B33">
              <w:rPr>
                <w:rFonts w:ascii="Times New Roman" w:hAnsi="Times New Roman"/>
                <w:b/>
                <w:bCs/>
                <w:sz w:val="24"/>
                <w:szCs w:val="24"/>
                <w:lang w:val="uk-UA"/>
              </w:rPr>
              <w:t>Метод оцінки</w:t>
            </w:r>
          </w:p>
        </w:tc>
      </w:tr>
      <w:tr w:rsidR="00D7114F" w:rsidRPr="003D6B33" w:rsidTr="00515850">
        <w:trPr>
          <w:jc w:val="center"/>
        </w:trPr>
        <w:tc>
          <w:tcPr>
            <w:tcW w:w="3190" w:type="dxa"/>
            <w:vAlign w:val="center"/>
          </w:tcPr>
          <w:p w:rsidR="00D7114F" w:rsidRPr="003D6B33" w:rsidRDefault="00D7114F" w:rsidP="00515850">
            <w:pPr>
              <w:spacing w:after="0" w:line="240" w:lineRule="auto"/>
              <w:rPr>
                <w:rFonts w:ascii="Times New Roman" w:hAnsi="Times New Roman"/>
                <w:b/>
                <w:bCs/>
                <w:sz w:val="24"/>
                <w:szCs w:val="24"/>
                <w:lang w:val="uk-UA"/>
              </w:rPr>
            </w:pPr>
            <w:r w:rsidRPr="003D6B33">
              <w:rPr>
                <w:rFonts w:ascii="Times New Roman" w:hAnsi="Times New Roman"/>
                <w:sz w:val="24"/>
                <w:szCs w:val="24"/>
                <w:lang w:val="uk-UA"/>
              </w:rPr>
              <w:t xml:space="preserve">Міцність зчеплення </w:t>
            </w:r>
            <w:r w:rsidR="006727F7" w:rsidRPr="003D6B33">
              <w:rPr>
                <w:rFonts w:ascii="Times New Roman" w:hAnsi="Times New Roman"/>
                <w:sz w:val="24"/>
                <w:szCs w:val="24"/>
                <w:lang w:val="uk-UA"/>
              </w:rPr>
              <w:t>при зсуві</w:t>
            </w:r>
            <w:r w:rsidRPr="003D6B33">
              <w:rPr>
                <w:rFonts w:ascii="Times New Roman" w:hAnsi="Times New Roman"/>
                <w:sz w:val="24"/>
                <w:szCs w:val="24"/>
                <w:lang w:val="uk-UA"/>
              </w:rPr>
              <w:t xml:space="preserve"> після витримки в нормальних умовах</w:t>
            </w:r>
          </w:p>
        </w:tc>
        <w:tc>
          <w:tcPr>
            <w:tcW w:w="3190" w:type="dxa"/>
            <w:vAlign w:val="center"/>
          </w:tcPr>
          <w:p w:rsidR="00D7114F" w:rsidRPr="003D6B33" w:rsidRDefault="00D7114F" w:rsidP="00515850">
            <w:pPr>
              <w:spacing w:after="0" w:line="240" w:lineRule="auto"/>
              <w:jc w:val="center"/>
              <w:rPr>
                <w:rFonts w:ascii="Times New Roman" w:hAnsi="Times New Roman"/>
                <w:sz w:val="24"/>
                <w:szCs w:val="24"/>
                <w:vertAlign w:val="superscript"/>
                <w:lang w:val="uk-UA"/>
              </w:rPr>
            </w:pPr>
            <w:r w:rsidRPr="003D6B33">
              <w:rPr>
                <w:rFonts w:ascii="Times New Roman" w:hAnsi="Times New Roman"/>
                <w:sz w:val="24"/>
                <w:szCs w:val="24"/>
                <w:lang w:val="uk-UA"/>
              </w:rPr>
              <w:t>&gt; 1 Н/мм</w:t>
            </w:r>
            <w:r w:rsidRPr="003D6B33">
              <w:rPr>
                <w:rFonts w:ascii="Times New Roman" w:hAnsi="Times New Roman"/>
                <w:sz w:val="24"/>
                <w:szCs w:val="24"/>
                <w:vertAlign w:val="superscript"/>
                <w:lang w:val="uk-UA"/>
              </w:rPr>
              <w:t>2</w:t>
            </w:r>
          </w:p>
        </w:tc>
        <w:tc>
          <w:tcPr>
            <w:tcW w:w="3191" w:type="dxa"/>
            <w:vMerge w:val="restart"/>
            <w:vAlign w:val="center"/>
          </w:tcPr>
          <w:p w:rsidR="00D7114F" w:rsidRPr="003D6B33" w:rsidRDefault="00D7114F"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EN 12004-2:2017, 8.4</w:t>
            </w:r>
          </w:p>
        </w:tc>
      </w:tr>
      <w:tr w:rsidR="00D7114F" w:rsidRPr="003D6B33" w:rsidTr="00515850">
        <w:trPr>
          <w:jc w:val="center"/>
        </w:trPr>
        <w:tc>
          <w:tcPr>
            <w:tcW w:w="3190" w:type="dxa"/>
            <w:vAlign w:val="center"/>
          </w:tcPr>
          <w:p w:rsidR="00D7114F" w:rsidRPr="003D6B33" w:rsidRDefault="006727F7" w:rsidP="00515850">
            <w:pPr>
              <w:spacing w:after="0" w:line="240" w:lineRule="auto"/>
              <w:rPr>
                <w:rFonts w:ascii="Times New Roman" w:hAnsi="Times New Roman"/>
                <w:sz w:val="24"/>
                <w:szCs w:val="24"/>
                <w:lang w:val="uk-UA"/>
              </w:rPr>
            </w:pPr>
            <w:r w:rsidRPr="003D6B33">
              <w:rPr>
                <w:rFonts w:ascii="Times New Roman" w:hAnsi="Times New Roman"/>
                <w:sz w:val="24"/>
                <w:szCs w:val="24"/>
                <w:lang w:val="uk-UA"/>
              </w:rPr>
              <w:t>Міцність зчеплення при зсуві</w:t>
            </w:r>
            <w:r w:rsidR="00D7114F" w:rsidRPr="003D6B33">
              <w:rPr>
                <w:rFonts w:ascii="Times New Roman" w:hAnsi="Times New Roman"/>
                <w:sz w:val="24"/>
                <w:szCs w:val="24"/>
                <w:lang w:val="uk-UA"/>
              </w:rPr>
              <w:t xml:space="preserve"> після термічного старіння</w:t>
            </w:r>
          </w:p>
        </w:tc>
        <w:tc>
          <w:tcPr>
            <w:tcW w:w="3190" w:type="dxa"/>
            <w:vAlign w:val="center"/>
          </w:tcPr>
          <w:p w:rsidR="00D7114F" w:rsidRPr="003D6B33" w:rsidRDefault="00D7114F" w:rsidP="00515850">
            <w:pPr>
              <w:spacing w:after="0" w:line="240" w:lineRule="auto"/>
              <w:jc w:val="center"/>
              <w:rPr>
                <w:rFonts w:ascii="Times New Roman" w:hAnsi="Times New Roman"/>
                <w:sz w:val="24"/>
                <w:szCs w:val="24"/>
                <w:vertAlign w:val="superscript"/>
                <w:lang w:val="uk-UA"/>
              </w:rPr>
            </w:pPr>
            <w:r w:rsidRPr="003D6B33">
              <w:rPr>
                <w:rFonts w:ascii="Times New Roman" w:hAnsi="Times New Roman"/>
                <w:sz w:val="24"/>
                <w:szCs w:val="24"/>
                <w:lang w:val="uk-UA"/>
              </w:rPr>
              <w:t>&gt; 1 Н/мм</w:t>
            </w:r>
            <w:r w:rsidRPr="003D6B33">
              <w:rPr>
                <w:rFonts w:ascii="Times New Roman" w:hAnsi="Times New Roman"/>
                <w:sz w:val="24"/>
                <w:szCs w:val="24"/>
                <w:vertAlign w:val="superscript"/>
                <w:lang w:val="uk-UA"/>
              </w:rPr>
              <w:t>2</w:t>
            </w:r>
          </w:p>
        </w:tc>
        <w:tc>
          <w:tcPr>
            <w:tcW w:w="3191" w:type="dxa"/>
            <w:vMerge/>
            <w:vAlign w:val="center"/>
          </w:tcPr>
          <w:p w:rsidR="00D7114F" w:rsidRPr="003D6B33" w:rsidRDefault="00D7114F" w:rsidP="00515850">
            <w:pPr>
              <w:spacing w:after="0" w:line="240" w:lineRule="auto"/>
              <w:rPr>
                <w:rFonts w:ascii="Times New Roman" w:hAnsi="Times New Roman"/>
                <w:sz w:val="24"/>
                <w:szCs w:val="24"/>
                <w:lang w:val="uk-UA"/>
              </w:rPr>
            </w:pPr>
          </w:p>
        </w:tc>
      </w:tr>
      <w:tr w:rsidR="00D7114F" w:rsidRPr="003D6B33" w:rsidTr="00515850">
        <w:trPr>
          <w:jc w:val="center"/>
        </w:trPr>
        <w:tc>
          <w:tcPr>
            <w:tcW w:w="3190" w:type="dxa"/>
            <w:vAlign w:val="center"/>
          </w:tcPr>
          <w:p w:rsidR="00D7114F" w:rsidRPr="003D6B33" w:rsidRDefault="00E44851" w:rsidP="00515850">
            <w:pPr>
              <w:spacing w:after="0" w:line="240" w:lineRule="auto"/>
              <w:rPr>
                <w:rFonts w:ascii="Times New Roman" w:hAnsi="Times New Roman"/>
                <w:sz w:val="24"/>
                <w:szCs w:val="24"/>
                <w:lang w:val="uk-UA"/>
              </w:rPr>
            </w:pPr>
            <w:r w:rsidRPr="003D6B33">
              <w:rPr>
                <w:rFonts w:ascii="Times New Roman" w:hAnsi="Times New Roman"/>
                <w:sz w:val="24"/>
                <w:szCs w:val="24"/>
                <w:lang w:val="uk-UA"/>
              </w:rPr>
              <w:t>Відкритий час</w:t>
            </w:r>
            <w:r w:rsidR="00D7114F" w:rsidRPr="003D6B33">
              <w:rPr>
                <w:rFonts w:ascii="Times New Roman" w:hAnsi="Times New Roman"/>
                <w:sz w:val="24"/>
                <w:szCs w:val="24"/>
                <w:lang w:val="uk-UA"/>
              </w:rPr>
              <w:t xml:space="preserve">: міцніть зчеплення </w:t>
            </w:r>
            <w:r w:rsidR="00DF6BEC" w:rsidRPr="003D6B33">
              <w:rPr>
                <w:rFonts w:ascii="Times New Roman" w:hAnsi="Times New Roman"/>
                <w:sz w:val="24"/>
                <w:szCs w:val="24"/>
                <w:lang w:val="uk-UA"/>
              </w:rPr>
              <w:t>при відриві</w:t>
            </w:r>
          </w:p>
        </w:tc>
        <w:tc>
          <w:tcPr>
            <w:tcW w:w="3190" w:type="dxa"/>
            <w:vAlign w:val="center"/>
          </w:tcPr>
          <w:p w:rsidR="00D7114F" w:rsidRPr="003D6B33" w:rsidRDefault="00D7114F"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&gt; 0,5 Н/мм</w:t>
            </w:r>
            <w:r w:rsidRPr="003D6B33">
              <w:rPr>
                <w:rFonts w:ascii="Times New Roman" w:hAnsi="Times New Roman"/>
                <w:sz w:val="24"/>
                <w:szCs w:val="24"/>
                <w:vertAlign w:val="superscript"/>
                <w:lang w:val="uk-UA"/>
              </w:rPr>
              <w:t>2</w:t>
            </w:r>
            <w:r w:rsidRPr="003D6B33">
              <w:rPr>
                <w:rFonts w:ascii="Times New Roman" w:hAnsi="Times New Roman"/>
                <w:sz w:val="24"/>
                <w:szCs w:val="24"/>
                <w:lang w:val="uk-UA"/>
              </w:rPr>
              <w:t>, не менше ніж через 20 хвилин</w:t>
            </w:r>
          </w:p>
        </w:tc>
        <w:tc>
          <w:tcPr>
            <w:tcW w:w="3191" w:type="dxa"/>
            <w:vAlign w:val="center"/>
          </w:tcPr>
          <w:p w:rsidR="00D7114F" w:rsidRPr="003D6B33" w:rsidRDefault="00D7114F"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EN 12004-2:2017, 8.1</w:t>
            </w:r>
          </w:p>
        </w:tc>
      </w:tr>
      <w:tr w:rsidR="00D7114F" w:rsidRPr="003D6B33" w:rsidTr="00515850">
        <w:trPr>
          <w:jc w:val="center"/>
        </w:trPr>
        <w:tc>
          <w:tcPr>
            <w:tcW w:w="9571" w:type="dxa"/>
            <w:gridSpan w:val="3"/>
            <w:vAlign w:val="center"/>
          </w:tcPr>
          <w:p w:rsidR="00D7114F" w:rsidRPr="003D6B33" w:rsidRDefault="00D7114F" w:rsidP="00515850">
            <w:pPr>
              <w:spacing w:after="0" w:line="240" w:lineRule="auto"/>
              <w:jc w:val="center"/>
              <w:rPr>
                <w:rFonts w:ascii="Times New Roman" w:hAnsi="Times New Roman"/>
                <w:b/>
                <w:bCs/>
                <w:sz w:val="24"/>
                <w:szCs w:val="24"/>
                <w:lang w:val="uk-UA"/>
              </w:rPr>
            </w:pPr>
            <w:r w:rsidRPr="003D6B33">
              <w:rPr>
                <w:rFonts w:ascii="Times New Roman" w:hAnsi="Times New Roman"/>
                <w:b/>
                <w:bCs/>
                <w:sz w:val="24"/>
                <w:szCs w:val="24"/>
                <w:lang w:val="uk-UA"/>
              </w:rPr>
              <w:t>НЕОБОВ’ЯЗКОВІ ПОКАЗНИКИ</w:t>
            </w:r>
          </w:p>
        </w:tc>
      </w:tr>
      <w:tr w:rsidR="00D7114F" w:rsidRPr="003D6B33" w:rsidTr="00515850">
        <w:trPr>
          <w:jc w:val="center"/>
        </w:trPr>
        <w:tc>
          <w:tcPr>
            <w:tcW w:w="9571" w:type="dxa"/>
            <w:gridSpan w:val="3"/>
            <w:vAlign w:val="center"/>
          </w:tcPr>
          <w:p w:rsidR="00D7114F" w:rsidRPr="003D6B33" w:rsidRDefault="00D7114F" w:rsidP="00515850">
            <w:pPr>
              <w:spacing w:after="0" w:line="240" w:lineRule="auto"/>
              <w:rPr>
                <w:rFonts w:ascii="Times New Roman" w:hAnsi="Times New Roman"/>
                <w:sz w:val="24"/>
                <w:szCs w:val="24"/>
                <w:lang w:val="uk-UA"/>
              </w:rPr>
            </w:pPr>
            <w:r w:rsidRPr="003D6B33">
              <w:rPr>
                <w:rFonts w:ascii="Times New Roman" w:hAnsi="Times New Roman"/>
                <w:b/>
                <w:bCs/>
                <w:sz w:val="24"/>
                <w:szCs w:val="24"/>
                <w:lang w:val="uk-UA"/>
              </w:rPr>
              <w:t>2 б — Спеціальні показники</w:t>
            </w:r>
          </w:p>
        </w:tc>
      </w:tr>
      <w:tr w:rsidR="00D7114F" w:rsidRPr="003D6B33" w:rsidTr="00515850">
        <w:trPr>
          <w:jc w:val="center"/>
        </w:trPr>
        <w:tc>
          <w:tcPr>
            <w:tcW w:w="3190" w:type="dxa"/>
            <w:vAlign w:val="center"/>
          </w:tcPr>
          <w:p w:rsidR="00D7114F" w:rsidRPr="003D6B33" w:rsidRDefault="00D7114F" w:rsidP="00515850">
            <w:pPr>
              <w:spacing w:after="0" w:line="240" w:lineRule="auto"/>
              <w:jc w:val="center"/>
              <w:rPr>
                <w:rFonts w:ascii="Times New Roman" w:hAnsi="Times New Roman"/>
                <w:b/>
                <w:bCs/>
                <w:sz w:val="24"/>
                <w:szCs w:val="24"/>
                <w:lang w:val="uk-UA"/>
              </w:rPr>
            </w:pPr>
            <w:r w:rsidRPr="003D6B33">
              <w:rPr>
                <w:rFonts w:ascii="Times New Roman" w:hAnsi="Times New Roman"/>
                <w:b/>
                <w:bCs/>
                <w:sz w:val="24"/>
                <w:szCs w:val="24"/>
                <w:lang w:val="uk-UA"/>
              </w:rPr>
              <w:t>Показник</w:t>
            </w:r>
          </w:p>
        </w:tc>
        <w:tc>
          <w:tcPr>
            <w:tcW w:w="3190" w:type="dxa"/>
            <w:vAlign w:val="center"/>
          </w:tcPr>
          <w:p w:rsidR="00D7114F" w:rsidRPr="003D6B33" w:rsidRDefault="00D7114F" w:rsidP="00515850">
            <w:pPr>
              <w:spacing w:after="0" w:line="240" w:lineRule="auto"/>
              <w:jc w:val="center"/>
              <w:rPr>
                <w:rFonts w:ascii="Times New Roman" w:hAnsi="Times New Roman"/>
                <w:b/>
                <w:bCs/>
                <w:sz w:val="24"/>
                <w:szCs w:val="24"/>
                <w:lang w:val="uk-UA"/>
              </w:rPr>
            </w:pPr>
            <w:r w:rsidRPr="003D6B33">
              <w:rPr>
                <w:rFonts w:ascii="Times New Roman" w:hAnsi="Times New Roman"/>
                <w:b/>
                <w:bCs/>
                <w:sz w:val="24"/>
                <w:szCs w:val="24"/>
                <w:lang w:val="uk-UA"/>
              </w:rPr>
              <w:t>Вимога</w:t>
            </w:r>
          </w:p>
        </w:tc>
        <w:tc>
          <w:tcPr>
            <w:tcW w:w="3191" w:type="dxa"/>
            <w:vAlign w:val="center"/>
          </w:tcPr>
          <w:p w:rsidR="00D7114F" w:rsidRPr="003D6B33" w:rsidRDefault="00D7114F" w:rsidP="00515850">
            <w:pPr>
              <w:spacing w:after="0" w:line="240" w:lineRule="auto"/>
              <w:jc w:val="center"/>
              <w:rPr>
                <w:rFonts w:ascii="Times New Roman" w:hAnsi="Times New Roman"/>
                <w:b/>
                <w:bCs/>
                <w:sz w:val="24"/>
                <w:szCs w:val="24"/>
                <w:lang w:val="uk-UA"/>
              </w:rPr>
            </w:pPr>
            <w:r w:rsidRPr="003D6B33">
              <w:rPr>
                <w:rFonts w:ascii="Times New Roman" w:hAnsi="Times New Roman"/>
                <w:b/>
                <w:bCs/>
                <w:sz w:val="24"/>
                <w:szCs w:val="24"/>
                <w:lang w:val="uk-UA"/>
              </w:rPr>
              <w:t>Метод оцінки</w:t>
            </w:r>
          </w:p>
        </w:tc>
      </w:tr>
      <w:tr w:rsidR="00D7114F" w:rsidRPr="003D6B33" w:rsidTr="00515850">
        <w:trPr>
          <w:jc w:val="center"/>
        </w:trPr>
        <w:tc>
          <w:tcPr>
            <w:tcW w:w="3190" w:type="dxa"/>
            <w:vAlign w:val="center"/>
          </w:tcPr>
          <w:p w:rsidR="00D7114F" w:rsidRPr="003D6B33" w:rsidRDefault="00B13B5D" w:rsidP="00515850">
            <w:pPr>
              <w:spacing w:after="0" w:line="240" w:lineRule="auto"/>
              <w:rPr>
                <w:rFonts w:ascii="Times New Roman" w:hAnsi="Times New Roman"/>
                <w:sz w:val="24"/>
                <w:szCs w:val="24"/>
                <w:lang w:val="uk-UA"/>
              </w:rPr>
            </w:pPr>
            <w:r w:rsidRPr="003D6B33">
              <w:rPr>
                <w:rFonts w:ascii="Times New Roman" w:hAnsi="Times New Roman"/>
                <w:sz w:val="24"/>
                <w:szCs w:val="24"/>
                <w:lang w:val="uk-UA"/>
              </w:rPr>
              <w:t>Зсув</w:t>
            </w:r>
            <w:r w:rsidR="00D7114F" w:rsidRPr="003D6B33">
              <w:rPr>
                <w:rFonts w:ascii="Times New Roman" w:hAnsi="Times New Roman"/>
                <w:sz w:val="24"/>
                <w:szCs w:val="24"/>
                <w:lang w:val="uk-UA"/>
              </w:rPr>
              <w:t xml:space="preserve"> (T)</w:t>
            </w:r>
          </w:p>
        </w:tc>
        <w:tc>
          <w:tcPr>
            <w:tcW w:w="3190" w:type="dxa"/>
            <w:vAlign w:val="center"/>
          </w:tcPr>
          <w:p w:rsidR="00D7114F" w:rsidRPr="003D6B33" w:rsidRDefault="00D7114F"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 xml:space="preserve">&lt; </w:t>
            </w:r>
            <w:smartTag w:uri="urn:schemas-microsoft-com:office:smarttags" w:element="metricconverter">
              <w:smartTagPr>
                <w:attr w:name="ProductID" w:val="0,5 мм"/>
              </w:smartTagPr>
              <w:r w:rsidRPr="003D6B33">
                <w:rPr>
                  <w:rFonts w:ascii="Times New Roman" w:hAnsi="Times New Roman"/>
                  <w:sz w:val="24"/>
                  <w:szCs w:val="24"/>
                  <w:lang w:val="uk-UA"/>
                </w:rPr>
                <w:t>0,5 мм</w:t>
              </w:r>
            </w:smartTag>
          </w:p>
        </w:tc>
        <w:tc>
          <w:tcPr>
            <w:tcW w:w="3191" w:type="dxa"/>
            <w:vAlign w:val="center"/>
          </w:tcPr>
          <w:p w:rsidR="00D7114F" w:rsidRPr="003D6B33" w:rsidRDefault="00D7114F"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EN 12004-2:2017, 8.2</w:t>
            </w:r>
          </w:p>
        </w:tc>
      </w:tr>
      <w:tr w:rsidR="00D7114F" w:rsidRPr="003D6B33" w:rsidTr="00515850">
        <w:trPr>
          <w:jc w:val="center"/>
        </w:trPr>
        <w:tc>
          <w:tcPr>
            <w:tcW w:w="3190" w:type="dxa"/>
            <w:vAlign w:val="center"/>
          </w:tcPr>
          <w:p w:rsidR="00D7114F" w:rsidRPr="003D6B33" w:rsidRDefault="00E44851" w:rsidP="00515850">
            <w:pPr>
              <w:spacing w:after="0" w:line="240" w:lineRule="auto"/>
              <w:rPr>
                <w:rFonts w:ascii="Times New Roman" w:hAnsi="Times New Roman"/>
                <w:sz w:val="24"/>
                <w:szCs w:val="24"/>
                <w:lang w:val="uk-UA"/>
              </w:rPr>
            </w:pPr>
            <w:r w:rsidRPr="003D6B33">
              <w:rPr>
                <w:rFonts w:ascii="Times New Roman" w:hAnsi="Times New Roman"/>
                <w:sz w:val="24"/>
                <w:szCs w:val="24"/>
                <w:lang w:val="uk-UA"/>
              </w:rPr>
              <w:t>Збільшений відкритий час</w:t>
            </w:r>
            <w:r w:rsidR="00D7114F" w:rsidRPr="003D6B33">
              <w:rPr>
                <w:rFonts w:ascii="Times New Roman" w:hAnsi="Times New Roman"/>
                <w:sz w:val="24"/>
                <w:szCs w:val="24"/>
                <w:lang w:val="uk-UA"/>
              </w:rPr>
              <w:t xml:space="preserve"> (E): міцність зчеплення</w:t>
            </w:r>
            <w:r w:rsidR="00E921BE" w:rsidRPr="003D6B33">
              <w:rPr>
                <w:rFonts w:ascii="Times New Roman" w:hAnsi="Times New Roman"/>
                <w:sz w:val="24"/>
                <w:szCs w:val="24"/>
                <w:lang w:val="uk-UA"/>
              </w:rPr>
              <w:t xml:space="preserve"> </w:t>
            </w:r>
            <w:r w:rsidR="006727F7" w:rsidRPr="003D6B33">
              <w:rPr>
                <w:rFonts w:ascii="Times New Roman" w:hAnsi="Times New Roman"/>
                <w:sz w:val="24"/>
                <w:szCs w:val="24"/>
                <w:lang w:val="uk-UA"/>
              </w:rPr>
              <w:t>при</w:t>
            </w:r>
            <w:r w:rsidR="00D7114F" w:rsidRPr="003D6B33">
              <w:rPr>
                <w:rFonts w:ascii="Times New Roman" w:hAnsi="Times New Roman"/>
                <w:sz w:val="24"/>
                <w:szCs w:val="24"/>
                <w:lang w:val="uk-UA"/>
              </w:rPr>
              <w:t xml:space="preserve"> відрив</w:t>
            </w:r>
            <w:r w:rsidR="006727F7" w:rsidRPr="003D6B33">
              <w:rPr>
                <w:rFonts w:ascii="Times New Roman" w:hAnsi="Times New Roman"/>
                <w:sz w:val="24"/>
                <w:szCs w:val="24"/>
                <w:lang w:val="uk-UA"/>
              </w:rPr>
              <w:t>і</w:t>
            </w:r>
          </w:p>
        </w:tc>
        <w:tc>
          <w:tcPr>
            <w:tcW w:w="3190" w:type="dxa"/>
            <w:vAlign w:val="center"/>
          </w:tcPr>
          <w:p w:rsidR="00D7114F" w:rsidRPr="003D6B33" w:rsidRDefault="00D7114F"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&gt; 0,5 Н/мм</w:t>
            </w:r>
            <w:r w:rsidRPr="003D6B33">
              <w:rPr>
                <w:rFonts w:ascii="Times New Roman" w:hAnsi="Times New Roman"/>
                <w:sz w:val="24"/>
                <w:szCs w:val="24"/>
                <w:vertAlign w:val="superscript"/>
                <w:lang w:val="uk-UA"/>
              </w:rPr>
              <w:t>2</w:t>
            </w:r>
            <w:r w:rsidRPr="003D6B33">
              <w:rPr>
                <w:rFonts w:ascii="Times New Roman" w:hAnsi="Times New Roman"/>
                <w:sz w:val="24"/>
                <w:szCs w:val="24"/>
                <w:lang w:val="uk-UA"/>
              </w:rPr>
              <w:t>, не менше ніж через 30 хвилин</w:t>
            </w:r>
          </w:p>
        </w:tc>
        <w:tc>
          <w:tcPr>
            <w:tcW w:w="3191" w:type="dxa"/>
            <w:vAlign w:val="center"/>
          </w:tcPr>
          <w:p w:rsidR="00D7114F" w:rsidRPr="003D6B33" w:rsidRDefault="00D7114F"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EN 12004-2:2017, 8.1</w:t>
            </w:r>
          </w:p>
        </w:tc>
      </w:tr>
      <w:tr w:rsidR="00D7114F" w:rsidRPr="003D6B33" w:rsidTr="00515850">
        <w:trPr>
          <w:jc w:val="center"/>
        </w:trPr>
        <w:tc>
          <w:tcPr>
            <w:tcW w:w="9571" w:type="dxa"/>
            <w:gridSpan w:val="3"/>
            <w:vAlign w:val="center"/>
          </w:tcPr>
          <w:p w:rsidR="00D7114F" w:rsidRPr="003D6B33" w:rsidRDefault="00D7114F" w:rsidP="00515850">
            <w:pPr>
              <w:spacing w:after="0" w:line="240" w:lineRule="auto"/>
              <w:rPr>
                <w:rFonts w:ascii="Times New Roman" w:hAnsi="Times New Roman"/>
                <w:b/>
                <w:bCs/>
                <w:sz w:val="24"/>
                <w:szCs w:val="24"/>
                <w:lang w:val="uk-UA"/>
              </w:rPr>
            </w:pPr>
            <w:r w:rsidRPr="003D6B33">
              <w:rPr>
                <w:rFonts w:ascii="Times New Roman" w:hAnsi="Times New Roman"/>
                <w:b/>
                <w:bCs/>
                <w:sz w:val="24"/>
                <w:szCs w:val="24"/>
                <w:lang w:val="uk-UA"/>
              </w:rPr>
              <w:t>2 в — Додаткові показники (D2)</w:t>
            </w:r>
          </w:p>
        </w:tc>
      </w:tr>
      <w:tr w:rsidR="00D7114F" w:rsidRPr="003D6B33" w:rsidTr="00515850">
        <w:trPr>
          <w:jc w:val="center"/>
        </w:trPr>
        <w:tc>
          <w:tcPr>
            <w:tcW w:w="3190" w:type="dxa"/>
            <w:vAlign w:val="center"/>
          </w:tcPr>
          <w:p w:rsidR="00D7114F" w:rsidRPr="003D6B33" w:rsidRDefault="00D7114F" w:rsidP="00515850">
            <w:pPr>
              <w:spacing w:after="0" w:line="240" w:lineRule="auto"/>
              <w:jc w:val="center"/>
              <w:rPr>
                <w:rFonts w:ascii="Times New Roman" w:hAnsi="Times New Roman"/>
                <w:b/>
                <w:bCs/>
                <w:sz w:val="24"/>
                <w:szCs w:val="24"/>
                <w:lang w:val="uk-UA"/>
              </w:rPr>
            </w:pPr>
            <w:r w:rsidRPr="003D6B33">
              <w:rPr>
                <w:rFonts w:ascii="Times New Roman" w:hAnsi="Times New Roman"/>
                <w:b/>
                <w:bCs/>
                <w:sz w:val="24"/>
                <w:szCs w:val="24"/>
                <w:lang w:val="uk-UA"/>
              </w:rPr>
              <w:t>Показник</w:t>
            </w:r>
          </w:p>
        </w:tc>
        <w:tc>
          <w:tcPr>
            <w:tcW w:w="3190" w:type="dxa"/>
            <w:vAlign w:val="center"/>
          </w:tcPr>
          <w:p w:rsidR="00D7114F" w:rsidRPr="003D6B33" w:rsidRDefault="00D7114F" w:rsidP="00515850">
            <w:pPr>
              <w:spacing w:after="0" w:line="240" w:lineRule="auto"/>
              <w:jc w:val="center"/>
              <w:rPr>
                <w:rFonts w:ascii="Times New Roman" w:hAnsi="Times New Roman"/>
                <w:b/>
                <w:bCs/>
                <w:sz w:val="24"/>
                <w:szCs w:val="24"/>
                <w:lang w:val="uk-UA"/>
              </w:rPr>
            </w:pPr>
            <w:r w:rsidRPr="003D6B33">
              <w:rPr>
                <w:rFonts w:ascii="Times New Roman" w:hAnsi="Times New Roman"/>
                <w:b/>
                <w:bCs/>
                <w:sz w:val="24"/>
                <w:szCs w:val="24"/>
                <w:lang w:val="uk-UA"/>
              </w:rPr>
              <w:t>Вимога</w:t>
            </w:r>
          </w:p>
        </w:tc>
        <w:tc>
          <w:tcPr>
            <w:tcW w:w="3191" w:type="dxa"/>
            <w:vAlign w:val="center"/>
          </w:tcPr>
          <w:p w:rsidR="00D7114F" w:rsidRPr="003D6B33" w:rsidRDefault="00D7114F" w:rsidP="00515850">
            <w:pPr>
              <w:spacing w:after="0" w:line="240" w:lineRule="auto"/>
              <w:jc w:val="center"/>
              <w:rPr>
                <w:rFonts w:ascii="Times New Roman" w:hAnsi="Times New Roman"/>
                <w:b/>
                <w:bCs/>
                <w:sz w:val="24"/>
                <w:szCs w:val="24"/>
                <w:lang w:val="uk-UA"/>
              </w:rPr>
            </w:pPr>
            <w:r w:rsidRPr="003D6B33">
              <w:rPr>
                <w:rFonts w:ascii="Times New Roman" w:hAnsi="Times New Roman"/>
                <w:b/>
                <w:bCs/>
                <w:sz w:val="24"/>
                <w:szCs w:val="24"/>
                <w:lang w:val="uk-UA"/>
              </w:rPr>
              <w:t>Метод оцінки</w:t>
            </w:r>
          </w:p>
        </w:tc>
      </w:tr>
      <w:tr w:rsidR="00D7114F" w:rsidRPr="003D6B33" w:rsidTr="00515850">
        <w:trPr>
          <w:jc w:val="center"/>
        </w:trPr>
        <w:tc>
          <w:tcPr>
            <w:tcW w:w="3190" w:type="dxa"/>
            <w:vAlign w:val="center"/>
          </w:tcPr>
          <w:p w:rsidR="00D7114F" w:rsidRPr="003D6B33" w:rsidRDefault="00D7114F" w:rsidP="00515850">
            <w:pPr>
              <w:spacing w:after="0" w:line="240" w:lineRule="auto"/>
              <w:rPr>
                <w:rFonts w:ascii="Times New Roman" w:hAnsi="Times New Roman"/>
                <w:sz w:val="24"/>
                <w:szCs w:val="24"/>
                <w:lang w:val="uk-UA"/>
              </w:rPr>
            </w:pPr>
            <w:r w:rsidRPr="003D6B33">
              <w:rPr>
                <w:rFonts w:ascii="Times New Roman" w:hAnsi="Times New Roman"/>
                <w:sz w:val="24"/>
                <w:szCs w:val="24"/>
                <w:lang w:val="uk-UA"/>
              </w:rPr>
              <w:t>Міцність зче</w:t>
            </w:r>
            <w:r w:rsidR="006727F7" w:rsidRPr="003D6B33">
              <w:rPr>
                <w:rFonts w:ascii="Times New Roman" w:hAnsi="Times New Roman"/>
                <w:sz w:val="24"/>
                <w:szCs w:val="24"/>
                <w:lang w:val="uk-UA"/>
              </w:rPr>
              <w:t>плення при зсуві</w:t>
            </w:r>
            <w:r w:rsidRPr="003D6B33">
              <w:rPr>
                <w:rFonts w:ascii="Times New Roman" w:hAnsi="Times New Roman"/>
                <w:sz w:val="24"/>
                <w:szCs w:val="24"/>
                <w:lang w:val="uk-UA"/>
              </w:rPr>
              <w:t xml:space="preserve"> після витримки у воді</w:t>
            </w:r>
          </w:p>
        </w:tc>
        <w:tc>
          <w:tcPr>
            <w:tcW w:w="3190" w:type="dxa"/>
            <w:vAlign w:val="center"/>
          </w:tcPr>
          <w:p w:rsidR="00D7114F" w:rsidRPr="003D6B33" w:rsidRDefault="00D7114F"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&gt; 0,5 Н/мм</w:t>
            </w:r>
            <w:r w:rsidRPr="003D6B33">
              <w:rPr>
                <w:rFonts w:ascii="Times New Roman" w:hAnsi="Times New Roman"/>
                <w:sz w:val="24"/>
                <w:szCs w:val="24"/>
                <w:vertAlign w:val="superscript"/>
                <w:lang w:val="uk-UA"/>
              </w:rPr>
              <w:t>2</w:t>
            </w:r>
          </w:p>
        </w:tc>
        <w:tc>
          <w:tcPr>
            <w:tcW w:w="3191" w:type="dxa"/>
            <w:vMerge w:val="restart"/>
            <w:vAlign w:val="center"/>
          </w:tcPr>
          <w:p w:rsidR="00D7114F" w:rsidRPr="003D6B33" w:rsidRDefault="00D7114F"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EN 12004-2:2017, 8.4</w:t>
            </w:r>
          </w:p>
        </w:tc>
      </w:tr>
      <w:tr w:rsidR="00D7114F" w:rsidRPr="003D6B33" w:rsidTr="00515850">
        <w:trPr>
          <w:jc w:val="center"/>
        </w:trPr>
        <w:tc>
          <w:tcPr>
            <w:tcW w:w="3190" w:type="dxa"/>
            <w:vAlign w:val="center"/>
          </w:tcPr>
          <w:p w:rsidR="00D7114F" w:rsidRPr="003D6B33" w:rsidRDefault="00D7114F" w:rsidP="00482E6F">
            <w:pPr>
              <w:spacing w:after="0" w:line="240" w:lineRule="auto"/>
              <w:rPr>
                <w:rFonts w:ascii="Times New Roman" w:hAnsi="Times New Roman"/>
                <w:sz w:val="24"/>
                <w:szCs w:val="24"/>
                <w:lang w:val="uk-UA"/>
              </w:rPr>
            </w:pPr>
            <w:r w:rsidRPr="003D6B33">
              <w:rPr>
                <w:rFonts w:ascii="Times New Roman" w:hAnsi="Times New Roman"/>
                <w:sz w:val="24"/>
                <w:szCs w:val="24"/>
                <w:lang w:val="uk-UA"/>
              </w:rPr>
              <w:t xml:space="preserve">Міцність зчеплення </w:t>
            </w:r>
            <w:r w:rsidR="00482E6F" w:rsidRPr="003D6B33">
              <w:rPr>
                <w:rFonts w:ascii="Times New Roman" w:hAnsi="Times New Roman"/>
                <w:sz w:val="24"/>
                <w:szCs w:val="24"/>
                <w:lang w:val="uk-UA"/>
              </w:rPr>
              <w:t>при зсуві за умов підвищеної температури</w:t>
            </w:r>
          </w:p>
        </w:tc>
        <w:tc>
          <w:tcPr>
            <w:tcW w:w="3190" w:type="dxa"/>
            <w:vAlign w:val="center"/>
          </w:tcPr>
          <w:p w:rsidR="00D7114F" w:rsidRPr="003D6B33" w:rsidRDefault="00D7114F" w:rsidP="00515850">
            <w:pPr>
              <w:spacing w:after="0" w:line="240" w:lineRule="auto"/>
              <w:jc w:val="center"/>
              <w:rPr>
                <w:rFonts w:ascii="Times New Roman" w:hAnsi="Times New Roman"/>
                <w:sz w:val="24"/>
                <w:szCs w:val="24"/>
                <w:lang w:val="uk-UA"/>
              </w:rPr>
            </w:pPr>
            <w:r w:rsidRPr="003D6B33">
              <w:rPr>
                <w:rFonts w:ascii="Times New Roman" w:hAnsi="Times New Roman"/>
                <w:sz w:val="24"/>
                <w:szCs w:val="24"/>
                <w:lang w:val="uk-UA"/>
              </w:rPr>
              <w:t>&gt; 1 Н/мм</w:t>
            </w:r>
            <w:r w:rsidRPr="003D6B33">
              <w:rPr>
                <w:rFonts w:ascii="Times New Roman" w:hAnsi="Times New Roman"/>
                <w:sz w:val="24"/>
                <w:szCs w:val="24"/>
                <w:vertAlign w:val="superscript"/>
                <w:lang w:val="uk-UA"/>
              </w:rPr>
              <w:t>2</w:t>
            </w:r>
          </w:p>
        </w:tc>
        <w:tc>
          <w:tcPr>
            <w:tcW w:w="3191" w:type="dxa"/>
            <w:vMerge/>
            <w:vAlign w:val="center"/>
          </w:tcPr>
          <w:p w:rsidR="00D7114F" w:rsidRPr="003D6B33" w:rsidRDefault="00D7114F" w:rsidP="00515850">
            <w:pPr>
              <w:spacing w:after="0" w:line="240" w:lineRule="auto"/>
              <w:jc w:val="center"/>
              <w:rPr>
                <w:rFonts w:ascii="Times New Roman" w:hAnsi="Times New Roman"/>
                <w:sz w:val="24"/>
                <w:szCs w:val="24"/>
                <w:lang w:val="uk-UA"/>
              </w:rPr>
            </w:pPr>
          </w:p>
        </w:tc>
      </w:tr>
    </w:tbl>
    <w:p w:rsidR="00EE4906" w:rsidRPr="003C7952" w:rsidRDefault="00EE4906" w:rsidP="003C7952">
      <w:pPr>
        <w:spacing w:after="0" w:line="240" w:lineRule="auto"/>
        <w:ind w:firstLine="709"/>
        <w:jc w:val="both"/>
        <w:rPr>
          <w:rFonts w:ascii="Times New Roman" w:hAnsi="Times New Roman"/>
          <w:b/>
          <w:bCs/>
          <w:sz w:val="28"/>
          <w:szCs w:val="28"/>
          <w:lang w:val="uk-UA"/>
        </w:rPr>
      </w:pPr>
    </w:p>
    <w:p w:rsidR="00C268E7" w:rsidRPr="003C7952" w:rsidRDefault="00C268E7" w:rsidP="003C7952">
      <w:pPr>
        <w:pStyle w:val="4"/>
        <w:spacing w:before="0" w:line="240" w:lineRule="auto"/>
        <w:ind w:firstLine="709"/>
        <w:jc w:val="both"/>
        <w:rPr>
          <w:rFonts w:ascii="Times New Roman" w:hAnsi="Times New Roman"/>
          <w:b/>
          <w:color w:val="auto"/>
          <w:sz w:val="28"/>
          <w:szCs w:val="28"/>
          <w:lang w:val="uk-UA"/>
        </w:rPr>
      </w:pPr>
      <w:r w:rsidRPr="003C7952">
        <w:rPr>
          <w:rFonts w:ascii="Times New Roman" w:hAnsi="Times New Roman"/>
          <w:b/>
          <w:color w:val="auto"/>
          <w:sz w:val="28"/>
          <w:szCs w:val="28"/>
          <w:lang w:val="uk-UA"/>
        </w:rPr>
        <w:t>4.3 Клейові суміші на основі реакційної смоли (тип R)</w:t>
      </w:r>
    </w:p>
    <w:p w:rsidR="00C268E7" w:rsidRPr="003C7952" w:rsidRDefault="00C268E7" w:rsidP="003C7952">
      <w:pPr>
        <w:pStyle w:val="24"/>
        <w:shd w:val="clear" w:color="auto" w:fill="auto"/>
        <w:spacing w:after="0" w:line="240" w:lineRule="auto"/>
        <w:ind w:firstLine="709"/>
        <w:jc w:val="both"/>
        <w:rPr>
          <w:rFonts w:ascii="Times New Roman" w:hAnsi="Times New Roman" w:cs="Times New Roman"/>
          <w:sz w:val="28"/>
          <w:szCs w:val="28"/>
          <w:lang w:val="uk-UA"/>
        </w:rPr>
      </w:pPr>
    </w:p>
    <w:p w:rsidR="00D7114F" w:rsidRPr="003C7952" w:rsidRDefault="00D7114F" w:rsidP="003C7952">
      <w:pPr>
        <w:pStyle w:val="24"/>
        <w:shd w:val="clear" w:color="auto" w:fill="auto"/>
        <w:spacing w:after="0" w:line="240" w:lineRule="auto"/>
        <w:ind w:firstLine="709"/>
        <w:jc w:val="both"/>
        <w:rPr>
          <w:rFonts w:ascii="Times New Roman" w:hAnsi="Times New Roman" w:cs="Times New Roman"/>
          <w:sz w:val="28"/>
          <w:szCs w:val="28"/>
          <w:lang w:val="uk-UA"/>
        </w:rPr>
      </w:pPr>
      <w:r w:rsidRPr="003C7952">
        <w:rPr>
          <w:rFonts w:ascii="Times New Roman" w:hAnsi="Times New Roman" w:cs="Times New Roman"/>
          <w:sz w:val="28"/>
          <w:szCs w:val="28"/>
          <w:lang w:val="uk-UA"/>
        </w:rPr>
        <w:t xml:space="preserve">Характеристики клейових сумішей на основі реакційної смоли для керамічної плитки </w:t>
      </w:r>
      <w:r w:rsidR="001641F6" w:rsidRPr="003C7952">
        <w:rPr>
          <w:rFonts w:ascii="Times New Roman" w:hAnsi="Times New Roman" w:cs="Times New Roman"/>
          <w:sz w:val="28"/>
          <w:szCs w:val="28"/>
          <w:lang w:val="uk-UA"/>
        </w:rPr>
        <w:t>мають</w:t>
      </w:r>
      <w:r w:rsidRPr="003C7952">
        <w:rPr>
          <w:rFonts w:ascii="Times New Roman" w:hAnsi="Times New Roman" w:cs="Times New Roman"/>
          <w:sz w:val="28"/>
          <w:szCs w:val="28"/>
          <w:lang w:val="uk-UA"/>
        </w:rPr>
        <w:t xml:space="preserve"> відповідати вимогам, зазначеним у таблиці 3 а. </w:t>
      </w:r>
    </w:p>
    <w:p w:rsidR="00D7114F" w:rsidRPr="003C7952" w:rsidRDefault="00D7114F" w:rsidP="003C7952">
      <w:pPr>
        <w:spacing w:after="0" w:line="240" w:lineRule="auto"/>
        <w:ind w:firstLine="709"/>
        <w:jc w:val="both"/>
        <w:rPr>
          <w:rFonts w:ascii="Times New Roman" w:hAnsi="Times New Roman"/>
          <w:sz w:val="28"/>
          <w:szCs w:val="28"/>
          <w:lang w:val="uk-UA"/>
        </w:rPr>
      </w:pPr>
      <w:r w:rsidRPr="003C7952">
        <w:rPr>
          <w:rFonts w:ascii="Times New Roman" w:hAnsi="Times New Roman"/>
          <w:sz w:val="28"/>
          <w:szCs w:val="28"/>
          <w:lang w:val="uk-UA"/>
        </w:rPr>
        <w:t xml:space="preserve">У Таблицях 3 б і/або 3 в </w:t>
      </w:r>
      <w:r w:rsidR="001641F6" w:rsidRPr="003C7952">
        <w:rPr>
          <w:rFonts w:ascii="Times New Roman" w:hAnsi="Times New Roman"/>
          <w:sz w:val="28"/>
          <w:szCs w:val="28"/>
          <w:lang w:val="uk-UA"/>
        </w:rPr>
        <w:t xml:space="preserve"> на</w:t>
      </w:r>
      <w:r w:rsidRPr="003C7952">
        <w:rPr>
          <w:rFonts w:ascii="Times New Roman" w:hAnsi="Times New Roman"/>
          <w:sz w:val="28"/>
          <w:szCs w:val="28"/>
          <w:lang w:val="uk-UA"/>
        </w:rPr>
        <w:t xml:space="preserve">ведені необов’язкові показники, призначені для особливих умов експлуатації клейових сумішей на основі </w:t>
      </w:r>
      <w:r w:rsidR="001D3F52" w:rsidRPr="003C7952">
        <w:rPr>
          <w:rFonts w:ascii="Times New Roman" w:hAnsi="Times New Roman"/>
          <w:sz w:val="28"/>
          <w:szCs w:val="28"/>
          <w:lang w:val="uk-UA"/>
        </w:rPr>
        <w:t>реакційної смоли</w:t>
      </w:r>
      <w:r w:rsidRPr="003C7952">
        <w:rPr>
          <w:rFonts w:ascii="Times New Roman" w:hAnsi="Times New Roman"/>
          <w:sz w:val="28"/>
          <w:szCs w:val="28"/>
          <w:lang w:val="uk-UA"/>
        </w:rPr>
        <w:t>.</w:t>
      </w:r>
    </w:p>
    <w:p w:rsidR="003C7952" w:rsidRDefault="003C7952" w:rsidP="003C7952">
      <w:pPr>
        <w:spacing w:after="0" w:line="240" w:lineRule="auto"/>
        <w:ind w:firstLine="709"/>
        <w:jc w:val="both"/>
        <w:rPr>
          <w:rFonts w:ascii="Times New Roman" w:hAnsi="Times New Roman"/>
          <w:b/>
          <w:bCs/>
          <w:sz w:val="28"/>
          <w:szCs w:val="28"/>
          <w:lang w:val="uk-UA"/>
        </w:rPr>
      </w:pPr>
    </w:p>
    <w:p w:rsidR="006F40FF" w:rsidRPr="003C7952" w:rsidRDefault="006F40FF" w:rsidP="003C7952">
      <w:pPr>
        <w:spacing w:after="0" w:line="240" w:lineRule="auto"/>
        <w:ind w:firstLine="709"/>
        <w:jc w:val="both"/>
        <w:rPr>
          <w:rFonts w:ascii="Times New Roman" w:hAnsi="Times New Roman"/>
          <w:b/>
          <w:bCs/>
          <w:sz w:val="28"/>
          <w:szCs w:val="28"/>
          <w:lang w:val="uk-UA"/>
        </w:rPr>
      </w:pPr>
      <w:r w:rsidRPr="003C7952">
        <w:rPr>
          <w:rFonts w:ascii="Times New Roman" w:hAnsi="Times New Roman"/>
          <w:b/>
          <w:bCs/>
          <w:sz w:val="28"/>
          <w:szCs w:val="28"/>
          <w:lang w:val="uk-UA"/>
        </w:rPr>
        <w:t>Таблиця 3 — Вимоги до клейових сумішей на основі реакційної смоли (тип 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3C7952" w:rsidRPr="00362AC2" w:rsidTr="00515850">
        <w:trPr>
          <w:jc w:val="center"/>
        </w:trPr>
        <w:tc>
          <w:tcPr>
            <w:tcW w:w="9571" w:type="dxa"/>
            <w:gridSpan w:val="3"/>
            <w:vAlign w:val="center"/>
          </w:tcPr>
          <w:p w:rsidR="00D7114F" w:rsidRPr="003C7952" w:rsidRDefault="00D7114F" w:rsidP="00515850">
            <w:pPr>
              <w:spacing w:after="0" w:line="240" w:lineRule="auto"/>
              <w:jc w:val="center"/>
              <w:rPr>
                <w:rFonts w:ascii="Times New Roman" w:hAnsi="Times New Roman"/>
                <w:b/>
                <w:bCs/>
                <w:sz w:val="24"/>
                <w:szCs w:val="20"/>
                <w:lang w:val="uk-UA"/>
              </w:rPr>
            </w:pPr>
            <w:r w:rsidRPr="003C7952">
              <w:rPr>
                <w:rFonts w:ascii="Times New Roman" w:hAnsi="Times New Roman"/>
                <w:b/>
                <w:bCs/>
                <w:sz w:val="24"/>
                <w:szCs w:val="20"/>
                <w:lang w:val="uk-UA"/>
              </w:rPr>
              <w:t>3 a — ОБОВ’ЯЗКОВІ ПОКАЗНИКИ (R1)</w:t>
            </w:r>
          </w:p>
        </w:tc>
      </w:tr>
      <w:tr w:rsidR="003C7952" w:rsidRPr="00362AC2" w:rsidTr="00515850">
        <w:trPr>
          <w:jc w:val="center"/>
        </w:trPr>
        <w:tc>
          <w:tcPr>
            <w:tcW w:w="3190" w:type="dxa"/>
            <w:vAlign w:val="center"/>
          </w:tcPr>
          <w:p w:rsidR="00D7114F" w:rsidRPr="003C7952" w:rsidRDefault="00D7114F" w:rsidP="00515850">
            <w:pPr>
              <w:spacing w:after="0" w:line="240" w:lineRule="auto"/>
              <w:jc w:val="center"/>
              <w:rPr>
                <w:rFonts w:ascii="Times New Roman" w:hAnsi="Times New Roman"/>
                <w:b/>
                <w:bCs/>
                <w:sz w:val="24"/>
                <w:szCs w:val="20"/>
                <w:lang w:val="uk-UA"/>
              </w:rPr>
            </w:pPr>
            <w:r w:rsidRPr="003C7952">
              <w:rPr>
                <w:rFonts w:ascii="Times New Roman" w:hAnsi="Times New Roman"/>
                <w:b/>
                <w:bCs/>
                <w:sz w:val="24"/>
                <w:szCs w:val="20"/>
                <w:lang w:val="uk-UA"/>
              </w:rPr>
              <w:t>Показник</w:t>
            </w:r>
          </w:p>
        </w:tc>
        <w:tc>
          <w:tcPr>
            <w:tcW w:w="3190" w:type="dxa"/>
            <w:vAlign w:val="center"/>
          </w:tcPr>
          <w:p w:rsidR="00D7114F" w:rsidRPr="003C7952" w:rsidRDefault="00D7114F" w:rsidP="00515850">
            <w:pPr>
              <w:spacing w:after="0" w:line="240" w:lineRule="auto"/>
              <w:jc w:val="center"/>
              <w:rPr>
                <w:rFonts w:ascii="Times New Roman" w:hAnsi="Times New Roman"/>
                <w:b/>
                <w:bCs/>
                <w:sz w:val="24"/>
                <w:szCs w:val="20"/>
                <w:lang w:val="uk-UA"/>
              </w:rPr>
            </w:pPr>
            <w:r w:rsidRPr="003C7952">
              <w:rPr>
                <w:rFonts w:ascii="Times New Roman" w:hAnsi="Times New Roman"/>
                <w:b/>
                <w:bCs/>
                <w:sz w:val="24"/>
                <w:szCs w:val="20"/>
                <w:lang w:val="uk-UA"/>
              </w:rPr>
              <w:t>Вимога</w:t>
            </w:r>
          </w:p>
        </w:tc>
        <w:tc>
          <w:tcPr>
            <w:tcW w:w="3191" w:type="dxa"/>
            <w:vAlign w:val="center"/>
          </w:tcPr>
          <w:p w:rsidR="00D7114F" w:rsidRPr="003C7952" w:rsidRDefault="00D7114F" w:rsidP="00515850">
            <w:pPr>
              <w:spacing w:after="0" w:line="240" w:lineRule="auto"/>
              <w:jc w:val="center"/>
              <w:rPr>
                <w:rFonts w:ascii="Times New Roman" w:hAnsi="Times New Roman"/>
                <w:b/>
                <w:bCs/>
                <w:sz w:val="24"/>
                <w:szCs w:val="20"/>
                <w:lang w:val="uk-UA"/>
              </w:rPr>
            </w:pPr>
            <w:r w:rsidRPr="003C7952">
              <w:rPr>
                <w:rFonts w:ascii="Times New Roman" w:hAnsi="Times New Roman"/>
                <w:b/>
                <w:bCs/>
                <w:sz w:val="24"/>
                <w:szCs w:val="20"/>
                <w:lang w:val="uk-UA"/>
              </w:rPr>
              <w:t>Метод оцінки</w:t>
            </w:r>
          </w:p>
        </w:tc>
      </w:tr>
      <w:tr w:rsidR="003C7952" w:rsidRPr="00362AC2" w:rsidTr="00515850">
        <w:trPr>
          <w:jc w:val="center"/>
        </w:trPr>
        <w:tc>
          <w:tcPr>
            <w:tcW w:w="3190" w:type="dxa"/>
            <w:vAlign w:val="center"/>
          </w:tcPr>
          <w:p w:rsidR="00D7114F" w:rsidRPr="003C7952" w:rsidRDefault="0071675A" w:rsidP="00515850">
            <w:pPr>
              <w:spacing w:after="0" w:line="240" w:lineRule="auto"/>
              <w:rPr>
                <w:rFonts w:ascii="Times New Roman" w:hAnsi="Times New Roman"/>
                <w:b/>
                <w:bCs/>
                <w:sz w:val="24"/>
                <w:szCs w:val="20"/>
                <w:lang w:val="uk-UA"/>
              </w:rPr>
            </w:pPr>
            <w:r w:rsidRPr="003C7952">
              <w:rPr>
                <w:rFonts w:ascii="Times New Roman" w:hAnsi="Times New Roman"/>
                <w:sz w:val="24"/>
                <w:szCs w:val="20"/>
                <w:lang w:val="uk-UA"/>
              </w:rPr>
              <w:t>Міцність зчеплення при</w:t>
            </w:r>
            <w:r w:rsidR="00D7114F" w:rsidRPr="003C7952">
              <w:rPr>
                <w:rFonts w:ascii="Times New Roman" w:hAnsi="Times New Roman"/>
                <w:sz w:val="24"/>
                <w:szCs w:val="20"/>
                <w:lang w:val="uk-UA"/>
              </w:rPr>
              <w:t xml:space="preserve"> зсув</w:t>
            </w:r>
            <w:r w:rsidRPr="003C7952">
              <w:rPr>
                <w:rFonts w:ascii="Times New Roman" w:hAnsi="Times New Roman"/>
                <w:sz w:val="24"/>
                <w:szCs w:val="20"/>
                <w:lang w:val="uk-UA"/>
              </w:rPr>
              <w:t>і</w:t>
            </w:r>
            <w:r w:rsidR="00D7114F" w:rsidRPr="003C7952">
              <w:rPr>
                <w:rFonts w:ascii="Times New Roman" w:hAnsi="Times New Roman"/>
                <w:sz w:val="24"/>
                <w:szCs w:val="20"/>
                <w:lang w:val="uk-UA"/>
              </w:rPr>
              <w:t xml:space="preserve"> після витримки в нормальних умовах</w:t>
            </w:r>
          </w:p>
        </w:tc>
        <w:tc>
          <w:tcPr>
            <w:tcW w:w="3190" w:type="dxa"/>
            <w:vAlign w:val="center"/>
          </w:tcPr>
          <w:p w:rsidR="00D7114F" w:rsidRPr="003C7952" w:rsidRDefault="00D7114F" w:rsidP="00515850">
            <w:pPr>
              <w:spacing w:after="0" w:line="240" w:lineRule="auto"/>
              <w:jc w:val="center"/>
              <w:rPr>
                <w:rFonts w:ascii="Times New Roman" w:hAnsi="Times New Roman"/>
                <w:sz w:val="24"/>
                <w:szCs w:val="20"/>
                <w:vertAlign w:val="superscript"/>
                <w:lang w:val="uk-UA"/>
              </w:rPr>
            </w:pPr>
            <w:r w:rsidRPr="003C7952">
              <w:rPr>
                <w:rFonts w:ascii="Times New Roman" w:hAnsi="Times New Roman"/>
                <w:sz w:val="24"/>
                <w:szCs w:val="20"/>
                <w:lang w:val="uk-UA"/>
              </w:rPr>
              <w:t>&gt; 2 Н/мм</w:t>
            </w:r>
            <w:r w:rsidRPr="003C7952">
              <w:rPr>
                <w:rFonts w:ascii="Times New Roman" w:hAnsi="Times New Roman"/>
                <w:sz w:val="24"/>
                <w:szCs w:val="20"/>
                <w:vertAlign w:val="superscript"/>
                <w:lang w:val="uk-UA"/>
              </w:rPr>
              <w:t>2</w:t>
            </w:r>
          </w:p>
        </w:tc>
        <w:tc>
          <w:tcPr>
            <w:tcW w:w="3191" w:type="dxa"/>
            <w:vMerge w:val="restart"/>
            <w:vAlign w:val="center"/>
          </w:tcPr>
          <w:p w:rsidR="00D7114F" w:rsidRPr="003C7952" w:rsidRDefault="00D7114F" w:rsidP="00515850">
            <w:pPr>
              <w:spacing w:after="0" w:line="240" w:lineRule="auto"/>
              <w:jc w:val="center"/>
              <w:rPr>
                <w:rFonts w:ascii="Times New Roman" w:hAnsi="Times New Roman"/>
                <w:sz w:val="24"/>
                <w:szCs w:val="20"/>
                <w:lang w:val="uk-UA"/>
              </w:rPr>
            </w:pPr>
            <w:r w:rsidRPr="003C7952">
              <w:rPr>
                <w:rFonts w:ascii="Times New Roman" w:hAnsi="Times New Roman"/>
                <w:sz w:val="24"/>
                <w:szCs w:val="20"/>
                <w:lang w:val="uk-UA"/>
              </w:rPr>
              <w:t>EN 12004-2:2017, 8.5</w:t>
            </w:r>
          </w:p>
        </w:tc>
      </w:tr>
      <w:tr w:rsidR="003C7952" w:rsidRPr="00362AC2" w:rsidTr="00515850">
        <w:trPr>
          <w:jc w:val="center"/>
        </w:trPr>
        <w:tc>
          <w:tcPr>
            <w:tcW w:w="3190" w:type="dxa"/>
            <w:vAlign w:val="center"/>
          </w:tcPr>
          <w:p w:rsidR="00D7114F" w:rsidRPr="003C7952" w:rsidRDefault="0071675A" w:rsidP="00515850">
            <w:pPr>
              <w:spacing w:after="0" w:line="240" w:lineRule="auto"/>
              <w:rPr>
                <w:rFonts w:ascii="Times New Roman" w:hAnsi="Times New Roman"/>
                <w:sz w:val="24"/>
                <w:szCs w:val="20"/>
                <w:lang w:val="uk-UA"/>
              </w:rPr>
            </w:pPr>
            <w:r w:rsidRPr="003C7952">
              <w:rPr>
                <w:rFonts w:ascii="Times New Roman" w:hAnsi="Times New Roman"/>
                <w:sz w:val="24"/>
                <w:szCs w:val="20"/>
                <w:lang w:val="uk-UA"/>
              </w:rPr>
              <w:t>Міцність зчеплення при</w:t>
            </w:r>
            <w:r w:rsidR="00D7114F" w:rsidRPr="003C7952">
              <w:rPr>
                <w:rFonts w:ascii="Times New Roman" w:hAnsi="Times New Roman"/>
                <w:sz w:val="24"/>
                <w:szCs w:val="20"/>
                <w:lang w:val="uk-UA"/>
              </w:rPr>
              <w:t xml:space="preserve"> зсув</w:t>
            </w:r>
            <w:r w:rsidRPr="003C7952">
              <w:rPr>
                <w:rFonts w:ascii="Times New Roman" w:hAnsi="Times New Roman"/>
                <w:sz w:val="24"/>
                <w:szCs w:val="20"/>
                <w:lang w:val="uk-UA"/>
              </w:rPr>
              <w:t>і</w:t>
            </w:r>
            <w:r w:rsidR="00D7114F" w:rsidRPr="003C7952">
              <w:rPr>
                <w:rFonts w:ascii="Times New Roman" w:hAnsi="Times New Roman"/>
                <w:sz w:val="24"/>
                <w:szCs w:val="20"/>
                <w:lang w:val="uk-UA"/>
              </w:rPr>
              <w:t xml:space="preserve"> </w:t>
            </w:r>
            <w:r w:rsidR="00C75FCA" w:rsidRPr="003C7952">
              <w:rPr>
                <w:rFonts w:ascii="Times New Roman" w:hAnsi="Times New Roman"/>
                <w:sz w:val="24"/>
                <w:szCs w:val="20"/>
                <w:lang w:val="uk-UA"/>
              </w:rPr>
              <w:t xml:space="preserve">після </w:t>
            </w:r>
            <w:r w:rsidR="00D7114F" w:rsidRPr="003C7952">
              <w:rPr>
                <w:rFonts w:ascii="Times New Roman" w:hAnsi="Times New Roman"/>
                <w:sz w:val="24"/>
                <w:szCs w:val="20"/>
                <w:lang w:val="uk-UA"/>
              </w:rPr>
              <w:t>витримки у воді</w:t>
            </w:r>
          </w:p>
        </w:tc>
        <w:tc>
          <w:tcPr>
            <w:tcW w:w="3190" w:type="dxa"/>
            <w:vAlign w:val="center"/>
          </w:tcPr>
          <w:p w:rsidR="00D7114F" w:rsidRPr="003C7952" w:rsidRDefault="00D7114F" w:rsidP="00515850">
            <w:pPr>
              <w:spacing w:after="0" w:line="240" w:lineRule="auto"/>
              <w:jc w:val="center"/>
              <w:rPr>
                <w:rFonts w:ascii="Times New Roman" w:hAnsi="Times New Roman"/>
                <w:sz w:val="24"/>
                <w:szCs w:val="20"/>
                <w:vertAlign w:val="superscript"/>
                <w:lang w:val="uk-UA"/>
              </w:rPr>
            </w:pPr>
            <w:r w:rsidRPr="003C7952">
              <w:rPr>
                <w:rFonts w:ascii="Times New Roman" w:hAnsi="Times New Roman"/>
                <w:sz w:val="24"/>
                <w:szCs w:val="20"/>
                <w:lang w:val="uk-UA"/>
              </w:rPr>
              <w:t xml:space="preserve">&gt; </w:t>
            </w:r>
            <w:r w:rsidR="00EC3E8E" w:rsidRPr="003C7952">
              <w:rPr>
                <w:rFonts w:ascii="Times New Roman" w:hAnsi="Times New Roman"/>
                <w:sz w:val="24"/>
                <w:szCs w:val="20"/>
                <w:lang w:val="uk-UA"/>
              </w:rPr>
              <w:t>2</w:t>
            </w:r>
            <w:r w:rsidRPr="003C7952">
              <w:rPr>
                <w:rFonts w:ascii="Times New Roman" w:hAnsi="Times New Roman"/>
                <w:sz w:val="24"/>
                <w:szCs w:val="20"/>
                <w:lang w:val="uk-UA"/>
              </w:rPr>
              <w:t xml:space="preserve"> Н/мм</w:t>
            </w:r>
            <w:r w:rsidRPr="003C7952">
              <w:rPr>
                <w:rFonts w:ascii="Times New Roman" w:hAnsi="Times New Roman"/>
                <w:sz w:val="24"/>
                <w:szCs w:val="20"/>
                <w:vertAlign w:val="superscript"/>
                <w:lang w:val="uk-UA"/>
              </w:rPr>
              <w:t>2</w:t>
            </w:r>
          </w:p>
        </w:tc>
        <w:tc>
          <w:tcPr>
            <w:tcW w:w="3191" w:type="dxa"/>
            <w:vMerge/>
            <w:vAlign w:val="center"/>
          </w:tcPr>
          <w:p w:rsidR="00D7114F" w:rsidRPr="003C7952" w:rsidRDefault="00D7114F" w:rsidP="00515850">
            <w:pPr>
              <w:spacing w:after="0" w:line="240" w:lineRule="auto"/>
              <w:rPr>
                <w:rFonts w:ascii="Times New Roman" w:hAnsi="Times New Roman"/>
                <w:sz w:val="24"/>
                <w:szCs w:val="20"/>
                <w:lang w:val="uk-UA"/>
              </w:rPr>
            </w:pPr>
          </w:p>
        </w:tc>
      </w:tr>
      <w:tr w:rsidR="003C7952" w:rsidRPr="00362AC2" w:rsidTr="00515850">
        <w:trPr>
          <w:jc w:val="center"/>
        </w:trPr>
        <w:tc>
          <w:tcPr>
            <w:tcW w:w="3190" w:type="dxa"/>
            <w:vAlign w:val="center"/>
          </w:tcPr>
          <w:p w:rsidR="00D7114F" w:rsidRPr="003C7952" w:rsidRDefault="00E44851" w:rsidP="00515850">
            <w:pPr>
              <w:spacing w:after="0" w:line="240" w:lineRule="auto"/>
              <w:rPr>
                <w:rFonts w:ascii="Times New Roman" w:hAnsi="Times New Roman"/>
                <w:sz w:val="24"/>
                <w:szCs w:val="20"/>
                <w:lang w:val="uk-UA"/>
              </w:rPr>
            </w:pPr>
            <w:r w:rsidRPr="003C7952">
              <w:rPr>
                <w:rFonts w:ascii="Times New Roman" w:hAnsi="Times New Roman"/>
                <w:sz w:val="24"/>
                <w:szCs w:val="20"/>
                <w:lang w:val="uk-UA"/>
              </w:rPr>
              <w:t>Відкритий час</w:t>
            </w:r>
            <w:r w:rsidR="00D7114F" w:rsidRPr="003C7952">
              <w:rPr>
                <w:rFonts w:ascii="Times New Roman" w:hAnsi="Times New Roman"/>
                <w:sz w:val="24"/>
                <w:szCs w:val="20"/>
                <w:lang w:val="uk-UA"/>
              </w:rPr>
              <w:t xml:space="preserve">: міцніть зчеплення </w:t>
            </w:r>
            <w:r w:rsidR="00DF6BEC" w:rsidRPr="003C7952">
              <w:rPr>
                <w:rFonts w:ascii="Times New Roman" w:hAnsi="Times New Roman"/>
                <w:sz w:val="24"/>
                <w:szCs w:val="20"/>
                <w:lang w:val="uk-UA"/>
              </w:rPr>
              <w:t>при відриві</w:t>
            </w:r>
          </w:p>
        </w:tc>
        <w:tc>
          <w:tcPr>
            <w:tcW w:w="3190" w:type="dxa"/>
            <w:vAlign w:val="center"/>
          </w:tcPr>
          <w:p w:rsidR="00D7114F" w:rsidRPr="003C7952" w:rsidRDefault="00D7114F" w:rsidP="00515850">
            <w:pPr>
              <w:spacing w:after="0" w:line="240" w:lineRule="auto"/>
              <w:jc w:val="center"/>
              <w:rPr>
                <w:rFonts w:ascii="Times New Roman" w:hAnsi="Times New Roman"/>
                <w:sz w:val="24"/>
                <w:szCs w:val="20"/>
                <w:lang w:val="uk-UA"/>
              </w:rPr>
            </w:pPr>
            <w:r w:rsidRPr="003C7952">
              <w:rPr>
                <w:rFonts w:ascii="Times New Roman" w:hAnsi="Times New Roman"/>
                <w:sz w:val="24"/>
                <w:szCs w:val="20"/>
                <w:lang w:val="uk-UA"/>
              </w:rPr>
              <w:t>&gt; 0,5 Н/мм</w:t>
            </w:r>
            <w:r w:rsidRPr="003C7952">
              <w:rPr>
                <w:rFonts w:ascii="Times New Roman" w:hAnsi="Times New Roman"/>
                <w:sz w:val="24"/>
                <w:szCs w:val="20"/>
                <w:vertAlign w:val="superscript"/>
                <w:lang w:val="uk-UA"/>
              </w:rPr>
              <w:t>2</w:t>
            </w:r>
            <w:r w:rsidRPr="003C7952">
              <w:rPr>
                <w:rFonts w:ascii="Times New Roman" w:hAnsi="Times New Roman"/>
                <w:sz w:val="24"/>
                <w:szCs w:val="20"/>
                <w:lang w:val="uk-UA"/>
              </w:rPr>
              <w:t>, не менше ніж через 20 хвилин</w:t>
            </w:r>
          </w:p>
        </w:tc>
        <w:tc>
          <w:tcPr>
            <w:tcW w:w="3191" w:type="dxa"/>
            <w:vAlign w:val="center"/>
          </w:tcPr>
          <w:p w:rsidR="00D7114F" w:rsidRPr="003C7952" w:rsidRDefault="00D7114F" w:rsidP="00515850">
            <w:pPr>
              <w:spacing w:after="0" w:line="240" w:lineRule="auto"/>
              <w:jc w:val="center"/>
              <w:rPr>
                <w:rFonts w:ascii="Times New Roman" w:hAnsi="Times New Roman"/>
                <w:sz w:val="24"/>
                <w:szCs w:val="20"/>
                <w:lang w:val="uk-UA"/>
              </w:rPr>
            </w:pPr>
            <w:r w:rsidRPr="003C7952">
              <w:rPr>
                <w:rFonts w:ascii="Times New Roman" w:hAnsi="Times New Roman"/>
                <w:sz w:val="24"/>
                <w:szCs w:val="20"/>
                <w:lang w:val="uk-UA"/>
              </w:rPr>
              <w:t>EN 12004-2:2017, 8.1</w:t>
            </w:r>
          </w:p>
        </w:tc>
      </w:tr>
    </w:tbl>
    <w:p w:rsidR="003C7952" w:rsidRDefault="003C7952" w:rsidP="00515850">
      <w:pPr>
        <w:spacing w:after="0" w:line="240" w:lineRule="auto"/>
        <w:jc w:val="center"/>
        <w:rPr>
          <w:rFonts w:ascii="Times New Roman" w:hAnsi="Times New Roman"/>
          <w:b/>
          <w:bCs/>
          <w:sz w:val="24"/>
          <w:szCs w:val="20"/>
          <w:lang w:val="uk-UA"/>
        </w:rPr>
      </w:pPr>
    </w:p>
    <w:p w:rsidR="003C7952" w:rsidRDefault="003C7952" w:rsidP="00515850">
      <w:pPr>
        <w:spacing w:after="0" w:line="240" w:lineRule="auto"/>
        <w:jc w:val="center"/>
        <w:rPr>
          <w:rFonts w:ascii="Times New Roman" w:hAnsi="Times New Roman"/>
          <w:b/>
          <w:bCs/>
          <w:sz w:val="28"/>
          <w:szCs w:val="20"/>
          <w:lang w:val="uk-UA"/>
        </w:rPr>
      </w:pPr>
    </w:p>
    <w:p w:rsidR="003C7952" w:rsidRDefault="003C7952" w:rsidP="00515850">
      <w:pPr>
        <w:spacing w:after="0" w:line="240" w:lineRule="auto"/>
        <w:jc w:val="center"/>
        <w:rPr>
          <w:rFonts w:ascii="Times New Roman" w:hAnsi="Times New Roman"/>
          <w:b/>
          <w:bCs/>
          <w:sz w:val="28"/>
          <w:szCs w:val="20"/>
          <w:lang w:val="uk-UA"/>
        </w:rPr>
      </w:pPr>
    </w:p>
    <w:p w:rsidR="003C7952" w:rsidRPr="003C7952" w:rsidRDefault="003C7952" w:rsidP="003C7952">
      <w:pPr>
        <w:spacing w:after="0" w:line="240" w:lineRule="auto"/>
        <w:jc w:val="both"/>
        <w:rPr>
          <w:rFonts w:ascii="Times New Roman" w:hAnsi="Times New Roman"/>
          <w:bCs/>
          <w:sz w:val="28"/>
          <w:szCs w:val="20"/>
          <w:lang w:val="uk-UA"/>
        </w:rPr>
      </w:pPr>
      <w:r w:rsidRPr="003C7952">
        <w:rPr>
          <w:rFonts w:ascii="Times New Roman" w:hAnsi="Times New Roman"/>
          <w:bCs/>
          <w:sz w:val="28"/>
          <w:szCs w:val="20"/>
          <w:lang w:val="uk-UA"/>
        </w:rPr>
        <w:lastRenderedPageBreak/>
        <w:t xml:space="preserve">Кінець таблиці 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3C7952" w:rsidRPr="00362AC2" w:rsidTr="00515850">
        <w:trPr>
          <w:jc w:val="center"/>
        </w:trPr>
        <w:tc>
          <w:tcPr>
            <w:tcW w:w="9571" w:type="dxa"/>
            <w:gridSpan w:val="3"/>
            <w:vAlign w:val="center"/>
          </w:tcPr>
          <w:p w:rsidR="00D7114F" w:rsidRPr="003C7952" w:rsidRDefault="00D7114F" w:rsidP="00515850">
            <w:pPr>
              <w:spacing w:after="0" w:line="240" w:lineRule="auto"/>
              <w:jc w:val="center"/>
              <w:rPr>
                <w:rFonts w:ascii="Times New Roman" w:hAnsi="Times New Roman"/>
                <w:b/>
                <w:bCs/>
                <w:sz w:val="24"/>
                <w:szCs w:val="20"/>
                <w:lang w:val="uk-UA"/>
              </w:rPr>
            </w:pPr>
            <w:r w:rsidRPr="003C7952">
              <w:rPr>
                <w:rFonts w:ascii="Times New Roman" w:hAnsi="Times New Roman"/>
                <w:b/>
                <w:bCs/>
                <w:sz w:val="24"/>
                <w:szCs w:val="20"/>
                <w:lang w:val="uk-UA"/>
              </w:rPr>
              <w:t>НЕОБОВ’ЯЗКОВІ ПОКАЗНИКИ</w:t>
            </w:r>
          </w:p>
        </w:tc>
      </w:tr>
      <w:tr w:rsidR="003C7952" w:rsidRPr="00362AC2" w:rsidTr="00515850">
        <w:trPr>
          <w:jc w:val="center"/>
        </w:trPr>
        <w:tc>
          <w:tcPr>
            <w:tcW w:w="9571" w:type="dxa"/>
            <w:gridSpan w:val="3"/>
            <w:vAlign w:val="center"/>
          </w:tcPr>
          <w:p w:rsidR="00D7114F" w:rsidRPr="003C7952" w:rsidRDefault="00EC3E8E" w:rsidP="00515850">
            <w:pPr>
              <w:spacing w:after="0" w:line="240" w:lineRule="auto"/>
              <w:rPr>
                <w:rFonts w:ascii="Times New Roman" w:hAnsi="Times New Roman"/>
                <w:sz w:val="24"/>
                <w:szCs w:val="20"/>
                <w:lang w:val="uk-UA"/>
              </w:rPr>
            </w:pPr>
            <w:r w:rsidRPr="003C7952">
              <w:rPr>
                <w:rFonts w:ascii="Times New Roman" w:hAnsi="Times New Roman"/>
                <w:b/>
                <w:bCs/>
                <w:sz w:val="24"/>
                <w:szCs w:val="20"/>
                <w:lang w:val="uk-UA"/>
              </w:rPr>
              <w:t>3</w:t>
            </w:r>
            <w:r w:rsidR="00D7114F" w:rsidRPr="003C7952">
              <w:rPr>
                <w:rFonts w:ascii="Times New Roman" w:hAnsi="Times New Roman"/>
                <w:b/>
                <w:bCs/>
                <w:sz w:val="24"/>
                <w:szCs w:val="20"/>
                <w:lang w:val="uk-UA"/>
              </w:rPr>
              <w:t xml:space="preserve"> б — Спеціальні показники</w:t>
            </w:r>
          </w:p>
        </w:tc>
      </w:tr>
      <w:tr w:rsidR="003C7952" w:rsidRPr="00362AC2" w:rsidTr="00515850">
        <w:trPr>
          <w:jc w:val="center"/>
        </w:trPr>
        <w:tc>
          <w:tcPr>
            <w:tcW w:w="3190" w:type="dxa"/>
            <w:vAlign w:val="center"/>
          </w:tcPr>
          <w:p w:rsidR="00D7114F" w:rsidRPr="003C7952" w:rsidRDefault="00D7114F" w:rsidP="00515850">
            <w:pPr>
              <w:spacing w:after="0" w:line="240" w:lineRule="auto"/>
              <w:jc w:val="center"/>
              <w:rPr>
                <w:rFonts w:ascii="Times New Roman" w:hAnsi="Times New Roman"/>
                <w:b/>
                <w:bCs/>
                <w:sz w:val="24"/>
                <w:szCs w:val="20"/>
                <w:lang w:val="uk-UA"/>
              </w:rPr>
            </w:pPr>
            <w:r w:rsidRPr="003C7952">
              <w:rPr>
                <w:rFonts w:ascii="Times New Roman" w:hAnsi="Times New Roman"/>
                <w:b/>
                <w:bCs/>
                <w:sz w:val="24"/>
                <w:szCs w:val="20"/>
                <w:lang w:val="uk-UA"/>
              </w:rPr>
              <w:t>Показник</w:t>
            </w:r>
          </w:p>
        </w:tc>
        <w:tc>
          <w:tcPr>
            <w:tcW w:w="3190" w:type="dxa"/>
            <w:vAlign w:val="center"/>
          </w:tcPr>
          <w:p w:rsidR="00D7114F" w:rsidRPr="003C7952" w:rsidRDefault="00D7114F" w:rsidP="00515850">
            <w:pPr>
              <w:spacing w:after="0" w:line="240" w:lineRule="auto"/>
              <w:jc w:val="center"/>
              <w:rPr>
                <w:rFonts w:ascii="Times New Roman" w:hAnsi="Times New Roman"/>
                <w:b/>
                <w:bCs/>
                <w:sz w:val="24"/>
                <w:szCs w:val="20"/>
                <w:lang w:val="uk-UA"/>
              </w:rPr>
            </w:pPr>
            <w:r w:rsidRPr="003C7952">
              <w:rPr>
                <w:rFonts w:ascii="Times New Roman" w:hAnsi="Times New Roman"/>
                <w:b/>
                <w:bCs/>
                <w:sz w:val="24"/>
                <w:szCs w:val="20"/>
                <w:lang w:val="uk-UA"/>
              </w:rPr>
              <w:t>Вимога</w:t>
            </w:r>
          </w:p>
        </w:tc>
        <w:tc>
          <w:tcPr>
            <w:tcW w:w="3191" w:type="dxa"/>
            <w:vAlign w:val="center"/>
          </w:tcPr>
          <w:p w:rsidR="00D7114F" w:rsidRPr="003C7952" w:rsidRDefault="00D7114F" w:rsidP="00515850">
            <w:pPr>
              <w:spacing w:after="0" w:line="240" w:lineRule="auto"/>
              <w:jc w:val="center"/>
              <w:rPr>
                <w:rFonts w:ascii="Times New Roman" w:hAnsi="Times New Roman"/>
                <w:b/>
                <w:bCs/>
                <w:sz w:val="24"/>
                <w:szCs w:val="20"/>
                <w:lang w:val="uk-UA"/>
              </w:rPr>
            </w:pPr>
            <w:r w:rsidRPr="003C7952">
              <w:rPr>
                <w:rFonts w:ascii="Times New Roman" w:hAnsi="Times New Roman"/>
                <w:b/>
                <w:bCs/>
                <w:sz w:val="24"/>
                <w:szCs w:val="20"/>
                <w:lang w:val="uk-UA"/>
              </w:rPr>
              <w:t>Метод оцінки</w:t>
            </w:r>
          </w:p>
        </w:tc>
      </w:tr>
      <w:tr w:rsidR="003C7952" w:rsidRPr="00362AC2" w:rsidTr="00515850">
        <w:trPr>
          <w:jc w:val="center"/>
        </w:trPr>
        <w:tc>
          <w:tcPr>
            <w:tcW w:w="3190" w:type="dxa"/>
            <w:vAlign w:val="center"/>
          </w:tcPr>
          <w:p w:rsidR="00D7114F" w:rsidRPr="003C7952" w:rsidRDefault="00B13B5D" w:rsidP="00515850">
            <w:pPr>
              <w:spacing w:after="0" w:line="240" w:lineRule="auto"/>
              <w:rPr>
                <w:rFonts w:ascii="Times New Roman" w:hAnsi="Times New Roman"/>
                <w:sz w:val="24"/>
                <w:szCs w:val="20"/>
                <w:lang w:val="uk-UA"/>
              </w:rPr>
            </w:pPr>
            <w:r w:rsidRPr="003C7952">
              <w:rPr>
                <w:rFonts w:ascii="Times New Roman" w:hAnsi="Times New Roman"/>
                <w:sz w:val="24"/>
                <w:szCs w:val="20"/>
                <w:lang w:val="uk-UA"/>
              </w:rPr>
              <w:t>Зсув</w:t>
            </w:r>
            <w:r w:rsidR="00D7114F" w:rsidRPr="003C7952">
              <w:rPr>
                <w:rFonts w:ascii="Times New Roman" w:hAnsi="Times New Roman"/>
                <w:sz w:val="24"/>
                <w:szCs w:val="20"/>
                <w:lang w:val="uk-UA"/>
              </w:rPr>
              <w:t>(T)</w:t>
            </w:r>
          </w:p>
        </w:tc>
        <w:tc>
          <w:tcPr>
            <w:tcW w:w="3190" w:type="dxa"/>
            <w:vAlign w:val="center"/>
          </w:tcPr>
          <w:p w:rsidR="00D7114F" w:rsidRPr="003C7952" w:rsidRDefault="00D7114F" w:rsidP="00515850">
            <w:pPr>
              <w:spacing w:after="0" w:line="240" w:lineRule="auto"/>
              <w:jc w:val="center"/>
              <w:rPr>
                <w:rFonts w:ascii="Times New Roman" w:hAnsi="Times New Roman"/>
                <w:sz w:val="24"/>
                <w:szCs w:val="20"/>
                <w:lang w:val="uk-UA"/>
              </w:rPr>
            </w:pPr>
            <w:r w:rsidRPr="003C7952">
              <w:rPr>
                <w:rFonts w:ascii="Times New Roman" w:hAnsi="Times New Roman"/>
                <w:sz w:val="24"/>
                <w:szCs w:val="20"/>
                <w:lang w:val="uk-UA"/>
              </w:rPr>
              <w:t xml:space="preserve">&lt; </w:t>
            </w:r>
            <w:smartTag w:uri="urn:schemas-microsoft-com:office:smarttags" w:element="metricconverter">
              <w:smartTagPr>
                <w:attr w:name="ProductID" w:val="0,5 мм"/>
              </w:smartTagPr>
              <w:r w:rsidRPr="003C7952">
                <w:rPr>
                  <w:rFonts w:ascii="Times New Roman" w:hAnsi="Times New Roman"/>
                  <w:sz w:val="24"/>
                  <w:szCs w:val="20"/>
                  <w:lang w:val="uk-UA"/>
                </w:rPr>
                <w:t>0,5 мм</w:t>
              </w:r>
            </w:smartTag>
          </w:p>
        </w:tc>
        <w:tc>
          <w:tcPr>
            <w:tcW w:w="3191" w:type="dxa"/>
            <w:vAlign w:val="center"/>
          </w:tcPr>
          <w:p w:rsidR="00D7114F" w:rsidRPr="003C7952" w:rsidRDefault="00D7114F" w:rsidP="00515850">
            <w:pPr>
              <w:spacing w:after="0" w:line="240" w:lineRule="auto"/>
              <w:jc w:val="center"/>
              <w:rPr>
                <w:rFonts w:ascii="Times New Roman" w:hAnsi="Times New Roman"/>
                <w:sz w:val="24"/>
                <w:szCs w:val="20"/>
                <w:lang w:val="uk-UA"/>
              </w:rPr>
            </w:pPr>
            <w:r w:rsidRPr="003C7952">
              <w:rPr>
                <w:rFonts w:ascii="Times New Roman" w:hAnsi="Times New Roman"/>
                <w:sz w:val="24"/>
                <w:szCs w:val="20"/>
                <w:lang w:val="uk-UA"/>
              </w:rPr>
              <w:t>EN 12004-2:2017, 8.2</w:t>
            </w:r>
          </w:p>
        </w:tc>
      </w:tr>
      <w:tr w:rsidR="003C7952" w:rsidRPr="00362AC2" w:rsidTr="00515850">
        <w:trPr>
          <w:jc w:val="center"/>
        </w:trPr>
        <w:tc>
          <w:tcPr>
            <w:tcW w:w="9571" w:type="dxa"/>
            <w:gridSpan w:val="3"/>
            <w:vAlign w:val="center"/>
          </w:tcPr>
          <w:p w:rsidR="00D7114F" w:rsidRPr="003C7952" w:rsidRDefault="00EC3E8E" w:rsidP="00515850">
            <w:pPr>
              <w:spacing w:after="0" w:line="240" w:lineRule="auto"/>
              <w:rPr>
                <w:rFonts w:ascii="Times New Roman" w:hAnsi="Times New Roman"/>
                <w:b/>
                <w:bCs/>
                <w:sz w:val="24"/>
                <w:szCs w:val="20"/>
                <w:lang w:val="uk-UA"/>
              </w:rPr>
            </w:pPr>
            <w:r w:rsidRPr="003C7952">
              <w:rPr>
                <w:rFonts w:ascii="Times New Roman" w:hAnsi="Times New Roman"/>
                <w:b/>
                <w:bCs/>
                <w:sz w:val="24"/>
                <w:szCs w:val="20"/>
                <w:lang w:val="uk-UA"/>
              </w:rPr>
              <w:t>3</w:t>
            </w:r>
            <w:r w:rsidR="00D7114F" w:rsidRPr="003C7952">
              <w:rPr>
                <w:rFonts w:ascii="Times New Roman" w:hAnsi="Times New Roman"/>
                <w:b/>
                <w:bCs/>
                <w:sz w:val="24"/>
                <w:szCs w:val="20"/>
                <w:lang w:val="uk-UA"/>
              </w:rPr>
              <w:t xml:space="preserve"> в — Додаткові показники (</w:t>
            </w:r>
            <w:r w:rsidRPr="003C7952">
              <w:rPr>
                <w:rFonts w:ascii="Times New Roman" w:hAnsi="Times New Roman"/>
                <w:b/>
                <w:bCs/>
                <w:sz w:val="24"/>
                <w:szCs w:val="20"/>
                <w:lang w:val="uk-UA"/>
              </w:rPr>
              <w:t>R</w:t>
            </w:r>
            <w:r w:rsidR="00D7114F" w:rsidRPr="003C7952">
              <w:rPr>
                <w:rFonts w:ascii="Times New Roman" w:hAnsi="Times New Roman"/>
                <w:b/>
                <w:bCs/>
                <w:sz w:val="24"/>
                <w:szCs w:val="20"/>
                <w:lang w:val="uk-UA"/>
              </w:rPr>
              <w:t>2)</w:t>
            </w:r>
          </w:p>
        </w:tc>
      </w:tr>
      <w:tr w:rsidR="003C7952" w:rsidRPr="00362AC2" w:rsidTr="00515850">
        <w:trPr>
          <w:jc w:val="center"/>
        </w:trPr>
        <w:tc>
          <w:tcPr>
            <w:tcW w:w="3190" w:type="dxa"/>
            <w:vAlign w:val="center"/>
          </w:tcPr>
          <w:p w:rsidR="00D7114F" w:rsidRPr="003C7952" w:rsidRDefault="00D7114F" w:rsidP="00515850">
            <w:pPr>
              <w:spacing w:after="0" w:line="240" w:lineRule="auto"/>
              <w:jc w:val="center"/>
              <w:rPr>
                <w:rFonts w:ascii="Times New Roman" w:hAnsi="Times New Roman"/>
                <w:b/>
                <w:bCs/>
                <w:sz w:val="24"/>
                <w:szCs w:val="20"/>
                <w:lang w:val="uk-UA"/>
              </w:rPr>
            </w:pPr>
            <w:r w:rsidRPr="003C7952">
              <w:rPr>
                <w:rFonts w:ascii="Times New Roman" w:hAnsi="Times New Roman"/>
                <w:b/>
                <w:bCs/>
                <w:sz w:val="24"/>
                <w:szCs w:val="20"/>
                <w:lang w:val="uk-UA"/>
              </w:rPr>
              <w:t>Показник</w:t>
            </w:r>
          </w:p>
        </w:tc>
        <w:tc>
          <w:tcPr>
            <w:tcW w:w="3190" w:type="dxa"/>
            <w:vAlign w:val="center"/>
          </w:tcPr>
          <w:p w:rsidR="00D7114F" w:rsidRPr="003C7952" w:rsidRDefault="00D7114F" w:rsidP="00515850">
            <w:pPr>
              <w:spacing w:after="0" w:line="240" w:lineRule="auto"/>
              <w:jc w:val="center"/>
              <w:rPr>
                <w:rFonts w:ascii="Times New Roman" w:hAnsi="Times New Roman"/>
                <w:b/>
                <w:bCs/>
                <w:sz w:val="24"/>
                <w:szCs w:val="20"/>
                <w:lang w:val="uk-UA"/>
              </w:rPr>
            </w:pPr>
            <w:r w:rsidRPr="003C7952">
              <w:rPr>
                <w:rFonts w:ascii="Times New Roman" w:hAnsi="Times New Roman"/>
                <w:b/>
                <w:bCs/>
                <w:sz w:val="24"/>
                <w:szCs w:val="20"/>
                <w:lang w:val="uk-UA"/>
              </w:rPr>
              <w:t>Вимога</w:t>
            </w:r>
          </w:p>
        </w:tc>
        <w:tc>
          <w:tcPr>
            <w:tcW w:w="3191" w:type="dxa"/>
            <w:vAlign w:val="center"/>
          </w:tcPr>
          <w:p w:rsidR="00D7114F" w:rsidRPr="003C7952" w:rsidRDefault="00D7114F" w:rsidP="00515850">
            <w:pPr>
              <w:spacing w:after="0" w:line="240" w:lineRule="auto"/>
              <w:jc w:val="center"/>
              <w:rPr>
                <w:rFonts w:ascii="Times New Roman" w:hAnsi="Times New Roman"/>
                <w:b/>
                <w:bCs/>
                <w:sz w:val="24"/>
                <w:szCs w:val="20"/>
                <w:lang w:val="uk-UA"/>
              </w:rPr>
            </w:pPr>
            <w:r w:rsidRPr="003C7952">
              <w:rPr>
                <w:rFonts w:ascii="Times New Roman" w:hAnsi="Times New Roman"/>
                <w:b/>
                <w:bCs/>
                <w:sz w:val="24"/>
                <w:szCs w:val="20"/>
                <w:lang w:val="uk-UA"/>
              </w:rPr>
              <w:t>Метод оцінки</w:t>
            </w:r>
          </w:p>
        </w:tc>
      </w:tr>
      <w:tr w:rsidR="003C7952" w:rsidRPr="00362AC2" w:rsidTr="00BF1C20">
        <w:trPr>
          <w:trHeight w:val="498"/>
          <w:jc w:val="center"/>
        </w:trPr>
        <w:tc>
          <w:tcPr>
            <w:tcW w:w="3190" w:type="dxa"/>
            <w:vAlign w:val="center"/>
          </w:tcPr>
          <w:p w:rsidR="00D06A8B" w:rsidRPr="003C7952" w:rsidRDefault="00202D00" w:rsidP="00906D3D">
            <w:pPr>
              <w:spacing w:after="0" w:line="240" w:lineRule="auto"/>
              <w:rPr>
                <w:rFonts w:ascii="Times New Roman" w:hAnsi="Times New Roman"/>
                <w:sz w:val="24"/>
                <w:szCs w:val="20"/>
                <w:lang w:val="uk-UA"/>
              </w:rPr>
            </w:pPr>
            <w:r w:rsidRPr="003C7952">
              <w:rPr>
                <w:rFonts w:ascii="Times New Roman" w:hAnsi="Times New Roman"/>
                <w:sz w:val="24"/>
                <w:szCs w:val="20"/>
                <w:lang w:val="uk-UA"/>
              </w:rPr>
              <w:t>Міцність зчеплення при зсуві</w:t>
            </w:r>
            <w:r w:rsidR="00D06A8B" w:rsidRPr="003C7952">
              <w:rPr>
                <w:rFonts w:ascii="Times New Roman" w:hAnsi="Times New Roman"/>
                <w:sz w:val="24"/>
                <w:szCs w:val="20"/>
                <w:lang w:val="uk-UA"/>
              </w:rPr>
              <w:t xml:space="preserve"> п</w:t>
            </w:r>
            <w:r w:rsidR="00906D3D" w:rsidRPr="003C7952">
              <w:rPr>
                <w:rFonts w:ascii="Times New Roman" w:hAnsi="Times New Roman"/>
                <w:sz w:val="24"/>
                <w:szCs w:val="20"/>
                <w:lang w:val="uk-UA"/>
              </w:rPr>
              <w:t>ісля термічного удару</w:t>
            </w:r>
          </w:p>
        </w:tc>
        <w:tc>
          <w:tcPr>
            <w:tcW w:w="3190" w:type="dxa"/>
            <w:vAlign w:val="center"/>
          </w:tcPr>
          <w:p w:rsidR="00D06A8B" w:rsidRPr="003C7952" w:rsidRDefault="00D06A8B" w:rsidP="00515850">
            <w:pPr>
              <w:spacing w:after="0" w:line="240" w:lineRule="auto"/>
              <w:jc w:val="center"/>
              <w:rPr>
                <w:rFonts w:ascii="Times New Roman" w:hAnsi="Times New Roman"/>
                <w:sz w:val="24"/>
                <w:szCs w:val="20"/>
                <w:lang w:val="uk-UA"/>
              </w:rPr>
            </w:pPr>
            <w:r w:rsidRPr="003C7952">
              <w:rPr>
                <w:rFonts w:ascii="Times New Roman" w:hAnsi="Times New Roman"/>
                <w:sz w:val="24"/>
                <w:szCs w:val="20"/>
                <w:lang w:val="uk-UA"/>
              </w:rPr>
              <w:t>&gt; 2 Н/мм</w:t>
            </w:r>
            <w:r w:rsidRPr="003C7952">
              <w:rPr>
                <w:rFonts w:ascii="Times New Roman" w:hAnsi="Times New Roman"/>
                <w:sz w:val="24"/>
                <w:szCs w:val="20"/>
                <w:vertAlign w:val="superscript"/>
                <w:lang w:val="uk-UA"/>
              </w:rPr>
              <w:t>2</w:t>
            </w:r>
          </w:p>
        </w:tc>
        <w:tc>
          <w:tcPr>
            <w:tcW w:w="3191" w:type="dxa"/>
            <w:vAlign w:val="center"/>
          </w:tcPr>
          <w:p w:rsidR="00D06A8B" w:rsidRPr="003C7952" w:rsidRDefault="00D06A8B" w:rsidP="00515850">
            <w:pPr>
              <w:spacing w:after="0" w:line="240" w:lineRule="auto"/>
              <w:jc w:val="center"/>
              <w:rPr>
                <w:rFonts w:ascii="Times New Roman" w:hAnsi="Times New Roman"/>
                <w:sz w:val="24"/>
                <w:szCs w:val="20"/>
                <w:lang w:val="uk-UA"/>
              </w:rPr>
            </w:pPr>
            <w:r w:rsidRPr="003C7952">
              <w:rPr>
                <w:rFonts w:ascii="Times New Roman" w:hAnsi="Times New Roman"/>
                <w:sz w:val="24"/>
                <w:szCs w:val="20"/>
                <w:lang w:val="uk-UA"/>
              </w:rPr>
              <w:t>EN 12004-2:2017, 8.5</w:t>
            </w:r>
          </w:p>
        </w:tc>
      </w:tr>
    </w:tbl>
    <w:p w:rsidR="009D4CA2" w:rsidRPr="003C7952" w:rsidRDefault="009D4CA2" w:rsidP="003C7952">
      <w:pPr>
        <w:spacing w:after="0" w:line="240" w:lineRule="auto"/>
        <w:ind w:firstLine="709"/>
        <w:jc w:val="both"/>
        <w:rPr>
          <w:rFonts w:ascii="Times New Roman" w:hAnsi="Times New Roman"/>
          <w:sz w:val="28"/>
          <w:szCs w:val="28"/>
          <w:lang w:val="uk-UA"/>
        </w:rPr>
      </w:pPr>
    </w:p>
    <w:p w:rsidR="00212C40" w:rsidRPr="003C7952" w:rsidRDefault="00212C40" w:rsidP="003C7952">
      <w:pPr>
        <w:pStyle w:val="4"/>
        <w:spacing w:before="0" w:line="240" w:lineRule="auto"/>
        <w:ind w:firstLine="709"/>
        <w:jc w:val="both"/>
        <w:rPr>
          <w:rFonts w:ascii="Times New Roman" w:hAnsi="Times New Roman"/>
          <w:color w:val="auto"/>
          <w:sz w:val="28"/>
          <w:szCs w:val="28"/>
          <w:lang w:val="uk-UA"/>
        </w:rPr>
      </w:pPr>
      <w:r w:rsidRPr="003C7952">
        <w:rPr>
          <w:rFonts w:ascii="Times New Roman" w:hAnsi="Times New Roman"/>
          <w:color w:val="auto"/>
          <w:sz w:val="28"/>
          <w:szCs w:val="28"/>
          <w:lang w:val="uk-UA"/>
        </w:rPr>
        <w:t xml:space="preserve">4.4 </w:t>
      </w:r>
      <w:r w:rsidR="00485769" w:rsidRPr="003C7952">
        <w:rPr>
          <w:rFonts w:ascii="Times New Roman" w:hAnsi="Times New Roman"/>
          <w:color w:val="auto"/>
          <w:sz w:val="28"/>
          <w:szCs w:val="28"/>
          <w:lang w:val="uk-UA"/>
        </w:rPr>
        <w:t>Реакція на вогонь</w:t>
      </w:r>
    </w:p>
    <w:p w:rsidR="00212C40" w:rsidRPr="003C7952" w:rsidRDefault="00212C40" w:rsidP="003C7952">
      <w:pPr>
        <w:pStyle w:val="50"/>
        <w:spacing w:before="0" w:line="240" w:lineRule="auto"/>
        <w:ind w:firstLine="709"/>
        <w:jc w:val="both"/>
        <w:rPr>
          <w:rFonts w:ascii="Times New Roman" w:hAnsi="Times New Roman"/>
          <w:color w:val="auto"/>
          <w:sz w:val="28"/>
          <w:szCs w:val="28"/>
          <w:lang w:val="uk-UA"/>
        </w:rPr>
      </w:pPr>
      <w:r w:rsidRPr="003C7952">
        <w:rPr>
          <w:rFonts w:ascii="Times New Roman" w:hAnsi="Times New Roman"/>
          <w:color w:val="auto"/>
          <w:sz w:val="28"/>
          <w:szCs w:val="28"/>
          <w:lang w:val="uk-UA"/>
        </w:rPr>
        <w:t xml:space="preserve">4.4.1 </w:t>
      </w:r>
      <w:r w:rsidR="00D7114F" w:rsidRPr="003C7952">
        <w:rPr>
          <w:rFonts w:ascii="Times New Roman" w:hAnsi="Times New Roman"/>
          <w:color w:val="auto"/>
          <w:sz w:val="28"/>
          <w:szCs w:val="28"/>
          <w:lang w:val="uk-UA"/>
        </w:rPr>
        <w:t>Загальні положення</w:t>
      </w:r>
    </w:p>
    <w:p w:rsidR="00D7114F" w:rsidRPr="003C7952" w:rsidRDefault="00D7114F" w:rsidP="003C7952">
      <w:pPr>
        <w:spacing w:after="0" w:line="240" w:lineRule="auto"/>
        <w:ind w:firstLine="709"/>
        <w:jc w:val="both"/>
        <w:rPr>
          <w:rFonts w:ascii="Times New Roman" w:hAnsi="Times New Roman"/>
          <w:sz w:val="28"/>
          <w:szCs w:val="28"/>
          <w:lang w:val="uk-UA"/>
        </w:rPr>
      </w:pPr>
      <w:r w:rsidRPr="003C7952">
        <w:rPr>
          <w:rFonts w:ascii="Times New Roman" w:hAnsi="Times New Roman"/>
          <w:sz w:val="28"/>
          <w:szCs w:val="28"/>
          <w:lang w:val="uk-UA"/>
        </w:rPr>
        <w:t xml:space="preserve">Клас </w:t>
      </w:r>
      <w:r w:rsidR="00EC3E8E" w:rsidRPr="003C7952">
        <w:rPr>
          <w:rFonts w:ascii="Times New Roman" w:hAnsi="Times New Roman"/>
          <w:sz w:val="28"/>
          <w:szCs w:val="28"/>
          <w:lang w:val="uk-UA"/>
        </w:rPr>
        <w:t xml:space="preserve">вогнестійкості </w:t>
      </w:r>
      <w:r w:rsidRPr="003C7952">
        <w:rPr>
          <w:rFonts w:ascii="Times New Roman" w:hAnsi="Times New Roman"/>
          <w:sz w:val="28"/>
          <w:szCs w:val="28"/>
          <w:lang w:val="uk-UA"/>
        </w:rPr>
        <w:t>кле</w:t>
      </w:r>
      <w:r w:rsidR="001D3F52" w:rsidRPr="003C7952">
        <w:rPr>
          <w:rFonts w:ascii="Times New Roman" w:hAnsi="Times New Roman"/>
          <w:sz w:val="28"/>
          <w:szCs w:val="28"/>
          <w:lang w:val="uk-UA"/>
        </w:rPr>
        <w:t>йових сумішей</w:t>
      </w:r>
      <w:r w:rsidR="00EC3E8E" w:rsidRPr="003C7952">
        <w:rPr>
          <w:rFonts w:ascii="Times New Roman" w:hAnsi="Times New Roman"/>
          <w:sz w:val="28"/>
          <w:szCs w:val="28"/>
          <w:lang w:val="uk-UA"/>
        </w:rPr>
        <w:t xml:space="preserve"> </w:t>
      </w:r>
      <w:r w:rsidR="001641F6" w:rsidRPr="003C7952">
        <w:rPr>
          <w:rFonts w:ascii="Times New Roman" w:hAnsi="Times New Roman"/>
          <w:sz w:val="28"/>
          <w:szCs w:val="28"/>
          <w:lang w:val="uk-UA"/>
        </w:rPr>
        <w:t>має</w:t>
      </w:r>
      <w:r w:rsidRPr="003C7952">
        <w:rPr>
          <w:rFonts w:ascii="Times New Roman" w:hAnsi="Times New Roman"/>
          <w:sz w:val="28"/>
          <w:szCs w:val="28"/>
          <w:lang w:val="uk-UA"/>
        </w:rPr>
        <w:t xml:space="preserve"> бути встановлений згідно з Європейським Стандартом EN 13501-1 одним з наступних способів: </w:t>
      </w:r>
    </w:p>
    <w:p w:rsidR="00D7114F" w:rsidRPr="003C7952" w:rsidRDefault="001641F6" w:rsidP="003C7952">
      <w:pPr>
        <w:numPr>
          <w:ilvl w:val="0"/>
          <w:numId w:val="16"/>
        </w:numPr>
        <w:spacing w:after="0" w:line="240" w:lineRule="auto"/>
        <w:ind w:left="0" w:firstLine="709"/>
        <w:jc w:val="both"/>
        <w:rPr>
          <w:rFonts w:ascii="Times New Roman" w:hAnsi="Times New Roman"/>
          <w:sz w:val="28"/>
          <w:szCs w:val="28"/>
          <w:lang w:val="uk-UA"/>
        </w:rPr>
      </w:pPr>
      <w:r w:rsidRPr="003C7952">
        <w:rPr>
          <w:rFonts w:ascii="Times New Roman" w:hAnsi="Times New Roman"/>
          <w:sz w:val="28"/>
          <w:szCs w:val="28"/>
          <w:lang w:val="uk-UA"/>
        </w:rPr>
        <w:t>я</w:t>
      </w:r>
      <w:r w:rsidR="00D7114F" w:rsidRPr="003C7952">
        <w:rPr>
          <w:rFonts w:ascii="Times New Roman" w:hAnsi="Times New Roman"/>
          <w:sz w:val="28"/>
          <w:szCs w:val="28"/>
          <w:lang w:val="uk-UA"/>
        </w:rPr>
        <w:t>кщо властивості клейово</w:t>
      </w:r>
      <w:r w:rsidR="001D3F52" w:rsidRPr="003C7952">
        <w:rPr>
          <w:rFonts w:ascii="Times New Roman" w:hAnsi="Times New Roman"/>
          <w:sz w:val="28"/>
          <w:szCs w:val="28"/>
          <w:lang w:val="uk-UA"/>
        </w:rPr>
        <w:t xml:space="preserve">ї </w:t>
      </w:r>
      <w:r w:rsidR="00D7114F" w:rsidRPr="003C7952">
        <w:rPr>
          <w:rFonts w:ascii="Times New Roman" w:hAnsi="Times New Roman"/>
          <w:sz w:val="28"/>
          <w:szCs w:val="28"/>
          <w:lang w:val="uk-UA"/>
        </w:rPr>
        <w:t xml:space="preserve">суміші відповідають вимогам, зазначеним у Пункті 4.4.2, немає необхідності проведення випробувань </w:t>
      </w:r>
      <w:r w:rsidR="006C381F" w:rsidRPr="003C7952">
        <w:rPr>
          <w:rFonts w:ascii="Times New Roman" w:hAnsi="Times New Roman"/>
          <w:sz w:val="28"/>
          <w:szCs w:val="28"/>
          <w:lang w:val="uk-UA"/>
        </w:rPr>
        <w:t>(</w:t>
      </w:r>
      <w:r w:rsidR="00CE4EC7">
        <w:rPr>
          <w:rFonts w:ascii="Times New Roman" w:hAnsi="Times New Roman"/>
          <w:sz w:val="28"/>
          <w:szCs w:val="28"/>
          <w:lang w:val="en-US"/>
        </w:rPr>
        <w:t>CWT</w:t>
      </w:r>
      <w:r w:rsidR="00D7114F" w:rsidRPr="003C7952">
        <w:rPr>
          <w:rFonts w:ascii="Times New Roman" w:hAnsi="Times New Roman"/>
          <w:sz w:val="28"/>
          <w:szCs w:val="28"/>
          <w:lang w:val="uk-UA"/>
        </w:rPr>
        <w:t>); якщо властивості клейово</w:t>
      </w:r>
      <w:r w:rsidR="001D3F52" w:rsidRPr="003C7952">
        <w:rPr>
          <w:rFonts w:ascii="Times New Roman" w:hAnsi="Times New Roman"/>
          <w:sz w:val="28"/>
          <w:szCs w:val="28"/>
          <w:lang w:val="uk-UA"/>
        </w:rPr>
        <w:t>ї</w:t>
      </w:r>
      <w:r w:rsidR="00D7114F" w:rsidRPr="003C7952">
        <w:rPr>
          <w:rFonts w:ascii="Times New Roman" w:hAnsi="Times New Roman"/>
          <w:sz w:val="28"/>
          <w:szCs w:val="28"/>
          <w:lang w:val="uk-UA"/>
        </w:rPr>
        <w:t xml:space="preserve"> суміші відповідають вимогам Пункту 4.4.3, немає необхідності у проведенні подальших випробувань (</w:t>
      </w:r>
      <w:r w:rsidR="00CE4EC7">
        <w:rPr>
          <w:rFonts w:ascii="Times New Roman" w:hAnsi="Times New Roman"/>
          <w:sz w:val="28"/>
          <w:szCs w:val="28"/>
          <w:lang w:val="en-US"/>
        </w:rPr>
        <w:t>CWFT</w:t>
      </w:r>
      <w:r w:rsidR="00D7114F" w:rsidRPr="003C7952">
        <w:rPr>
          <w:rFonts w:ascii="Times New Roman" w:hAnsi="Times New Roman"/>
          <w:sz w:val="28"/>
          <w:szCs w:val="28"/>
          <w:lang w:val="uk-UA"/>
        </w:rPr>
        <w:t>)</w:t>
      </w:r>
    </w:p>
    <w:p w:rsidR="00436C4A" w:rsidRDefault="001641F6" w:rsidP="00436C4A">
      <w:pPr>
        <w:numPr>
          <w:ilvl w:val="0"/>
          <w:numId w:val="16"/>
        </w:numPr>
        <w:spacing w:after="0" w:line="240" w:lineRule="auto"/>
        <w:ind w:left="0" w:firstLine="709"/>
        <w:jc w:val="both"/>
        <w:rPr>
          <w:rFonts w:ascii="Times New Roman" w:hAnsi="Times New Roman"/>
          <w:sz w:val="28"/>
          <w:szCs w:val="28"/>
          <w:lang w:val="uk-UA"/>
        </w:rPr>
      </w:pPr>
      <w:r w:rsidRPr="003C7952">
        <w:rPr>
          <w:rFonts w:ascii="Times New Roman" w:hAnsi="Times New Roman"/>
          <w:sz w:val="28"/>
          <w:szCs w:val="28"/>
          <w:lang w:val="uk-UA"/>
        </w:rPr>
        <w:t>в</w:t>
      </w:r>
      <w:r w:rsidR="00D7114F" w:rsidRPr="003C7952">
        <w:rPr>
          <w:rFonts w:ascii="Times New Roman" w:hAnsi="Times New Roman"/>
          <w:sz w:val="28"/>
          <w:szCs w:val="28"/>
          <w:lang w:val="uk-UA"/>
        </w:rPr>
        <w:t>иходячи</w:t>
      </w:r>
      <w:r w:rsidR="0078042F" w:rsidRPr="003C7952">
        <w:rPr>
          <w:rFonts w:ascii="Times New Roman" w:hAnsi="Times New Roman"/>
          <w:sz w:val="28"/>
          <w:szCs w:val="28"/>
          <w:lang w:val="uk-UA"/>
        </w:rPr>
        <w:t xml:space="preserve"> </w:t>
      </w:r>
      <w:r w:rsidR="00D7114F" w:rsidRPr="003C7952">
        <w:rPr>
          <w:rFonts w:ascii="Times New Roman" w:hAnsi="Times New Roman"/>
          <w:sz w:val="28"/>
          <w:szCs w:val="28"/>
          <w:lang w:val="uk-UA"/>
        </w:rPr>
        <w:t xml:space="preserve">з результатів випробувань, які відповідають певному класу </w:t>
      </w:r>
      <w:r w:rsidR="00485769" w:rsidRPr="003C7952">
        <w:rPr>
          <w:rFonts w:ascii="Times New Roman" w:hAnsi="Times New Roman"/>
          <w:sz w:val="28"/>
          <w:szCs w:val="28"/>
          <w:lang w:val="uk-UA"/>
        </w:rPr>
        <w:t>реакції на вогонь</w:t>
      </w:r>
      <w:r w:rsidR="00D7114F" w:rsidRPr="003C7952">
        <w:rPr>
          <w:rFonts w:ascii="Times New Roman" w:hAnsi="Times New Roman"/>
          <w:sz w:val="28"/>
          <w:szCs w:val="28"/>
          <w:lang w:val="uk-UA"/>
        </w:rPr>
        <w:t xml:space="preserve"> та проводяться згідно </w:t>
      </w:r>
      <w:r w:rsidR="0078042F" w:rsidRPr="003C7952">
        <w:rPr>
          <w:rFonts w:ascii="Times New Roman" w:hAnsi="Times New Roman"/>
          <w:sz w:val="28"/>
          <w:szCs w:val="28"/>
          <w:lang w:val="uk-UA"/>
        </w:rPr>
        <w:t>зі</w:t>
      </w:r>
      <w:r w:rsidR="00D7114F" w:rsidRPr="003C7952">
        <w:rPr>
          <w:rFonts w:ascii="Times New Roman" w:hAnsi="Times New Roman"/>
          <w:sz w:val="28"/>
          <w:szCs w:val="28"/>
          <w:lang w:val="uk-UA"/>
        </w:rPr>
        <w:t xml:space="preserve"> стандартами, описаними EN 13501-1, Пункт 4.4.4</w:t>
      </w:r>
      <w:r w:rsidR="00436C4A">
        <w:rPr>
          <w:rFonts w:ascii="Times New Roman" w:hAnsi="Times New Roman"/>
          <w:sz w:val="28"/>
          <w:szCs w:val="28"/>
          <w:lang w:val="uk-UA"/>
        </w:rPr>
        <w:t>.</w:t>
      </w:r>
    </w:p>
    <w:p w:rsidR="00D7114F" w:rsidRPr="00436C4A" w:rsidRDefault="00D7114F" w:rsidP="00436C4A">
      <w:pPr>
        <w:spacing w:after="0" w:line="240" w:lineRule="auto"/>
        <w:ind w:firstLine="709"/>
        <w:jc w:val="both"/>
        <w:rPr>
          <w:rFonts w:ascii="Times New Roman" w:hAnsi="Times New Roman"/>
          <w:sz w:val="28"/>
          <w:szCs w:val="28"/>
          <w:lang w:val="uk-UA"/>
        </w:rPr>
      </w:pPr>
      <w:r w:rsidRPr="00436C4A">
        <w:rPr>
          <w:rFonts w:ascii="Times New Roman" w:hAnsi="Times New Roman"/>
          <w:sz w:val="28"/>
          <w:szCs w:val="28"/>
          <w:lang w:val="uk-UA"/>
        </w:rPr>
        <w:t>4.4.2 Клейові</w:t>
      </w:r>
      <w:r w:rsidR="001D3F52" w:rsidRPr="00436C4A">
        <w:rPr>
          <w:rFonts w:ascii="Times New Roman" w:hAnsi="Times New Roman"/>
          <w:sz w:val="28"/>
          <w:szCs w:val="28"/>
          <w:lang w:val="uk-UA"/>
        </w:rPr>
        <w:t xml:space="preserve"> </w:t>
      </w:r>
      <w:r w:rsidRPr="00436C4A">
        <w:rPr>
          <w:rFonts w:ascii="Times New Roman" w:hAnsi="Times New Roman"/>
          <w:sz w:val="28"/>
          <w:szCs w:val="28"/>
          <w:lang w:val="uk-UA"/>
        </w:rPr>
        <w:t>суміші класу</w:t>
      </w:r>
      <w:r w:rsidR="00E44851" w:rsidRPr="00436C4A">
        <w:rPr>
          <w:rFonts w:ascii="Times New Roman" w:hAnsi="Times New Roman"/>
          <w:sz w:val="28"/>
          <w:szCs w:val="28"/>
          <w:lang w:val="uk-UA"/>
        </w:rPr>
        <w:t xml:space="preserve"> А1</w:t>
      </w:r>
      <w:r w:rsidRPr="00436C4A">
        <w:rPr>
          <w:rFonts w:ascii="Times New Roman" w:hAnsi="Times New Roman"/>
          <w:sz w:val="28"/>
          <w:szCs w:val="28"/>
          <w:lang w:val="uk-UA"/>
        </w:rPr>
        <w:t>, які не потребують проведення випробувань (</w:t>
      </w:r>
      <w:r w:rsidR="00CE4EC7" w:rsidRPr="00436C4A">
        <w:rPr>
          <w:rFonts w:ascii="Times New Roman" w:hAnsi="Times New Roman"/>
          <w:sz w:val="28"/>
          <w:szCs w:val="28"/>
          <w:lang w:val="en-US"/>
        </w:rPr>
        <w:t>CWT</w:t>
      </w:r>
      <w:r w:rsidRPr="00436C4A">
        <w:rPr>
          <w:rFonts w:ascii="Times New Roman" w:hAnsi="Times New Roman"/>
          <w:sz w:val="28"/>
          <w:szCs w:val="28"/>
          <w:lang w:val="uk-UA"/>
        </w:rPr>
        <w:t>)</w:t>
      </w:r>
    </w:p>
    <w:p w:rsidR="00D7114F" w:rsidRPr="003C7952" w:rsidRDefault="00694CC6" w:rsidP="003C7952">
      <w:pPr>
        <w:spacing w:after="0" w:line="240" w:lineRule="auto"/>
        <w:ind w:firstLine="709"/>
        <w:jc w:val="both"/>
        <w:rPr>
          <w:rFonts w:ascii="Times New Roman" w:hAnsi="Times New Roman"/>
          <w:sz w:val="28"/>
          <w:szCs w:val="28"/>
          <w:lang w:val="uk-UA"/>
        </w:rPr>
      </w:pPr>
      <w:r w:rsidRPr="003C7952">
        <w:rPr>
          <w:rFonts w:ascii="Times New Roman" w:hAnsi="Times New Roman"/>
          <w:sz w:val="28"/>
          <w:szCs w:val="28"/>
          <w:lang w:val="uk-UA"/>
        </w:rPr>
        <w:t>Кле</w:t>
      </w:r>
      <w:r w:rsidR="001D3F52" w:rsidRPr="003C7952">
        <w:rPr>
          <w:rFonts w:ascii="Times New Roman" w:hAnsi="Times New Roman"/>
          <w:sz w:val="28"/>
          <w:szCs w:val="28"/>
          <w:lang w:val="uk-UA"/>
        </w:rPr>
        <w:t>йові суміші</w:t>
      </w:r>
      <w:r w:rsidR="004C216B" w:rsidRPr="003C7952">
        <w:rPr>
          <w:rFonts w:ascii="Times New Roman" w:hAnsi="Times New Roman"/>
          <w:sz w:val="28"/>
          <w:szCs w:val="28"/>
          <w:lang w:val="uk-UA"/>
        </w:rPr>
        <w:t xml:space="preserve"> для керамічних </w:t>
      </w:r>
      <w:r w:rsidR="00D7114F" w:rsidRPr="003C7952">
        <w:rPr>
          <w:rFonts w:ascii="Times New Roman" w:hAnsi="Times New Roman"/>
          <w:sz w:val="28"/>
          <w:szCs w:val="28"/>
          <w:lang w:val="uk-UA"/>
        </w:rPr>
        <w:t>плиток, які містять не більше 1% рівномірно розподілених по масі і об’єму органічних речовин, відносять до класу</w:t>
      </w:r>
      <w:r w:rsidR="00485769" w:rsidRPr="003C7952">
        <w:rPr>
          <w:rFonts w:ascii="Times New Roman" w:hAnsi="Times New Roman"/>
          <w:sz w:val="28"/>
          <w:szCs w:val="28"/>
          <w:lang w:val="uk-UA"/>
        </w:rPr>
        <w:t xml:space="preserve"> реакції на вогонь</w:t>
      </w:r>
      <w:r w:rsidR="00D7114F" w:rsidRPr="003C7952">
        <w:rPr>
          <w:rFonts w:ascii="Times New Roman" w:hAnsi="Times New Roman"/>
          <w:sz w:val="28"/>
          <w:szCs w:val="28"/>
          <w:lang w:val="uk-UA"/>
        </w:rPr>
        <w:t xml:space="preserve"> A1 без проведення випробувань.</w:t>
      </w:r>
    </w:p>
    <w:p w:rsidR="00D7114F" w:rsidRPr="003C7952" w:rsidRDefault="00D7114F" w:rsidP="003C7952">
      <w:pPr>
        <w:pStyle w:val="50"/>
        <w:spacing w:before="0" w:line="240" w:lineRule="auto"/>
        <w:ind w:firstLine="709"/>
        <w:jc w:val="both"/>
        <w:rPr>
          <w:rFonts w:ascii="Times New Roman" w:hAnsi="Times New Roman"/>
          <w:color w:val="auto"/>
          <w:sz w:val="28"/>
          <w:szCs w:val="28"/>
          <w:lang w:val="uk-UA"/>
        </w:rPr>
      </w:pPr>
      <w:r w:rsidRPr="003C7952">
        <w:rPr>
          <w:rFonts w:ascii="Times New Roman" w:hAnsi="Times New Roman"/>
          <w:color w:val="auto"/>
          <w:sz w:val="28"/>
          <w:szCs w:val="28"/>
          <w:lang w:val="uk-UA"/>
        </w:rPr>
        <w:t>4.4.3 Клейові</w:t>
      </w:r>
      <w:r w:rsidR="001D3F52" w:rsidRPr="003C7952">
        <w:rPr>
          <w:rFonts w:ascii="Times New Roman" w:hAnsi="Times New Roman"/>
          <w:color w:val="auto"/>
          <w:sz w:val="28"/>
          <w:szCs w:val="28"/>
          <w:lang w:val="uk-UA"/>
        </w:rPr>
        <w:t xml:space="preserve"> </w:t>
      </w:r>
      <w:r w:rsidRPr="003C7952">
        <w:rPr>
          <w:rFonts w:ascii="Times New Roman" w:hAnsi="Times New Roman"/>
          <w:color w:val="auto"/>
          <w:sz w:val="28"/>
          <w:szCs w:val="28"/>
          <w:lang w:val="uk-UA"/>
        </w:rPr>
        <w:t>суміші класу Е, які не потребують проведення подальших випробувань (</w:t>
      </w:r>
      <w:r w:rsidR="00CE4EC7">
        <w:rPr>
          <w:rFonts w:ascii="Times New Roman" w:hAnsi="Times New Roman"/>
          <w:color w:val="auto"/>
          <w:sz w:val="28"/>
          <w:szCs w:val="28"/>
          <w:lang w:val="en-US"/>
        </w:rPr>
        <w:t>CWFT</w:t>
      </w:r>
      <w:r w:rsidRPr="003C7952">
        <w:rPr>
          <w:rFonts w:ascii="Times New Roman" w:hAnsi="Times New Roman"/>
          <w:color w:val="auto"/>
          <w:sz w:val="28"/>
          <w:szCs w:val="28"/>
          <w:lang w:val="uk-UA"/>
        </w:rPr>
        <w:t>)</w:t>
      </w:r>
    </w:p>
    <w:p w:rsidR="00212C40" w:rsidRPr="003C7952" w:rsidRDefault="00D7114F" w:rsidP="003C7952">
      <w:pPr>
        <w:spacing w:after="0" w:line="240" w:lineRule="auto"/>
        <w:ind w:firstLine="709"/>
        <w:jc w:val="both"/>
        <w:rPr>
          <w:rFonts w:ascii="Times New Roman" w:hAnsi="Times New Roman"/>
          <w:sz w:val="28"/>
          <w:szCs w:val="28"/>
          <w:lang w:val="uk-UA"/>
        </w:rPr>
      </w:pPr>
      <w:r w:rsidRPr="003C7952">
        <w:rPr>
          <w:rFonts w:ascii="Times New Roman" w:hAnsi="Times New Roman"/>
          <w:sz w:val="28"/>
          <w:szCs w:val="28"/>
          <w:lang w:val="uk-UA"/>
        </w:rPr>
        <w:t xml:space="preserve">Клас </w:t>
      </w:r>
      <w:r w:rsidR="00485769" w:rsidRPr="003C7952">
        <w:rPr>
          <w:rFonts w:ascii="Times New Roman" w:hAnsi="Times New Roman"/>
          <w:sz w:val="28"/>
          <w:szCs w:val="28"/>
          <w:lang w:val="uk-UA"/>
        </w:rPr>
        <w:t>реакції на вогонь</w:t>
      </w:r>
      <w:r w:rsidRPr="003C7952">
        <w:rPr>
          <w:rFonts w:ascii="Times New Roman" w:hAnsi="Times New Roman"/>
          <w:sz w:val="28"/>
          <w:szCs w:val="28"/>
          <w:lang w:val="uk-UA"/>
        </w:rPr>
        <w:t xml:space="preserve"> певного типу клейово</w:t>
      </w:r>
      <w:r w:rsidR="001D3F52" w:rsidRPr="003C7952">
        <w:rPr>
          <w:rFonts w:ascii="Times New Roman" w:hAnsi="Times New Roman"/>
          <w:sz w:val="28"/>
          <w:szCs w:val="28"/>
          <w:lang w:val="uk-UA"/>
        </w:rPr>
        <w:t xml:space="preserve">ї </w:t>
      </w:r>
      <w:r w:rsidRPr="003C7952">
        <w:rPr>
          <w:rFonts w:ascii="Times New Roman" w:hAnsi="Times New Roman"/>
          <w:sz w:val="28"/>
          <w:szCs w:val="28"/>
          <w:lang w:val="uk-UA"/>
        </w:rPr>
        <w:t>суміші для керамічних плиток встановлюється згідно з Таблицею 4</w:t>
      </w:r>
      <w:r w:rsidRPr="003C7952">
        <w:rPr>
          <w:rFonts w:ascii="Times New Roman" w:hAnsi="Times New Roman"/>
          <w:sz w:val="28"/>
          <w:szCs w:val="28"/>
          <w:vertAlign w:val="superscript"/>
          <w:lang w:val="uk-UA"/>
        </w:rPr>
        <w:t>2</w:t>
      </w:r>
      <w:r w:rsidRPr="003C7952">
        <w:rPr>
          <w:rFonts w:ascii="Times New Roman" w:hAnsi="Times New Roman"/>
          <w:sz w:val="28"/>
          <w:szCs w:val="28"/>
          <w:lang w:val="uk-UA"/>
        </w:rPr>
        <w:t xml:space="preserve"> за умови відповідності вимогам до певних типів клейових сумішей, зазначених у ній.</w:t>
      </w:r>
    </w:p>
    <w:p w:rsidR="00142AC3" w:rsidRPr="00EE2E6F" w:rsidRDefault="00D25BF4" w:rsidP="003C7952">
      <w:pPr>
        <w:spacing w:after="0" w:line="240" w:lineRule="auto"/>
        <w:ind w:firstLine="709"/>
        <w:jc w:val="both"/>
        <w:rPr>
          <w:rFonts w:ascii="Times New Roman" w:hAnsi="Times New Roman"/>
          <w:sz w:val="24"/>
          <w:szCs w:val="28"/>
          <w:lang w:val="uk-UA"/>
        </w:rPr>
      </w:pPr>
      <w:hyperlink w:anchor="bookmark58" w:tooltip="Current Document">
        <w:r w:rsidR="00142AC3" w:rsidRPr="00EE2E6F">
          <w:rPr>
            <w:rFonts w:ascii="Times New Roman" w:hAnsi="Times New Roman"/>
            <w:sz w:val="24"/>
            <w:szCs w:val="28"/>
            <w:vertAlign w:val="superscript"/>
            <w:lang w:val="uk-UA"/>
          </w:rPr>
          <w:t>1</w:t>
        </w:r>
      </w:hyperlink>
      <w:r w:rsidR="00142AC3" w:rsidRPr="00EE2E6F">
        <w:rPr>
          <w:rFonts w:ascii="Times New Roman" w:hAnsi="Times New Roman"/>
          <w:sz w:val="24"/>
          <w:szCs w:val="28"/>
          <w:vertAlign w:val="superscript"/>
          <w:lang w:val="uk-UA"/>
        </w:rPr>
        <w:t>)</w:t>
      </w:r>
      <w:r w:rsidR="00142AC3" w:rsidRPr="00EE2E6F">
        <w:rPr>
          <w:rFonts w:ascii="Times New Roman" w:hAnsi="Times New Roman"/>
          <w:sz w:val="24"/>
          <w:szCs w:val="28"/>
          <w:lang w:val="uk-UA"/>
        </w:rPr>
        <w:t>Дивитись рішення комісії 96/603/EC від 1996-10-04 (див. OJEU L267 від 1996-10-19), в редакції 2000/605/EC 2000-09-26 (див. OJEU L258 2000-10-12) і 2003/424/EC 2003-06-06 (див. OJEU L144 2003-06-12).</w:t>
      </w:r>
    </w:p>
    <w:p w:rsidR="0011355F" w:rsidRPr="00EE2E6F" w:rsidRDefault="0011355F" w:rsidP="003C7952">
      <w:pPr>
        <w:pStyle w:val="af1"/>
        <w:shd w:val="clear" w:color="auto" w:fill="auto"/>
        <w:spacing w:line="240" w:lineRule="auto"/>
        <w:ind w:firstLine="709"/>
        <w:rPr>
          <w:rFonts w:ascii="Times New Roman" w:hAnsi="Times New Roman" w:cs="Times New Roman"/>
          <w:sz w:val="24"/>
          <w:szCs w:val="28"/>
          <w:lang w:val="uk-UA"/>
        </w:rPr>
      </w:pPr>
      <w:r w:rsidRPr="00EE2E6F">
        <w:rPr>
          <w:rFonts w:ascii="Times New Roman" w:hAnsi="Times New Roman" w:cs="Times New Roman"/>
          <w:sz w:val="24"/>
          <w:szCs w:val="28"/>
          <w:vertAlign w:val="superscript"/>
          <w:lang w:val="uk-UA"/>
        </w:rPr>
        <w:t>2)</w:t>
      </w:r>
      <w:r w:rsidRPr="00EE2E6F">
        <w:rPr>
          <w:rFonts w:ascii="Times New Roman" w:hAnsi="Times New Roman" w:cs="Times New Roman"/>
          <w:sz w:val="24"/>
          <w:szCs w:val="28"/>
          <w:lang w:val="uk-UA"/>
        </w:rPr>
        <w:t xml:space="preserve"> Ця таблиця є такою ж, як Таблиця Рішення Комісії 2010/81/EC 2010-02-09 (див. OJEU L038 від 2010-02-11).</w:t>
      </w:r>
    </w:p>
    <w:p w:rsidR="0011355F" w:rsidRPr="003C7952" w:rsidRDefault="0011355F" w:rsidP="003C7952">
      <w:pPr>
        <w:spacing w:after="0" w:line="240" w:lineRule="auto"/>
        <w:ind w:firstLine="709"/>
        <w:jc w:val="both"/>
        <w:rPr>
          <w:rFonts w:ascii="Times New Roman" w:hAnsi="Times New Roman"/>
          <w:sz w:val="28"/>
          <w:szCs w:val="28"/>
          <w:lang w:val="uk-UA"/>
        </w:rPr>
      </w:pPr>
    </w:p>
    <w:p w:rsidR="00A70D88" w:rsidRPr="003C7952" w:rsidRDefault="00A70D88" w:rsidP="003C7952">
      <w:pPr>
        <w:spacing w:after="0" w:line="240" w:lineRule="auto"/>
        <w:ind w:firstLine="709"/>
        <w:jc w:val="both"/>
        <w:rPr>
          <w:rFonts w:ascii="Times New Roman" w:hAnsi="Times New Roman"/>
          <w:b/>
          <w:bCs/>
          <w:sz w:val="28"/>
          <w:szCs w:val="28"/>
          <w:lang w:val="uk-UA"/>
        </w:rPr>
      </w:pPr>
      <w:r w:rsidRPr="003C7952">
        <w:rPr>
          <w:rFonts w:ascii="Times New Roman" w:hAnsi="Times New Roman"/>
          <w:b/>
          <w:bCs/>
          <w:sz w:val="28"/>
          <w:szCs w:val="28"/>
          <w:lang w:val="uk-UA"/>
        </w:rPr>
        <w:t xml:space="preserve">Таблиця 4 — Класи </w:t>
      </w:r>
      <w:r w:rsidR="00677365" w:rsidRPr="003C7952">
        <w:rPr>
          <w:rFonts w:ascii="Times New Roman" w:hAnsi="Times New Roman"/>
          <w:b/>
          <w:bCs/>
          <w:sz w:val="28"/>
          <w:szCs w:val="28"/>
          <w:lang w:val="uk-UA"/>
        </w:rPr>
        <w:t>реакції на вогонь</w:t>
      </w:r>
      <w:r w:rsidR="00714DBD" w:rsidRPr="003C7952">
        <w:rPr>
          <w:rFonts w:ascii="Times New Roman" w:hAnsi="Times New Roman"/>
          <w:b/>
          <w:bCs/>
          <w:sz w:val="28"/>
          <w:szCs w:val="28"/>
          <w:lang w:val="uk-UA"/>
        </w:rPr>
        <w:t xml:space="preserve"> кле</w:t>
      </w:r>
      <w:r w:rsidR="001D3F52" w:rsidRPr="003C7952">
        <w:rPr>
          <w:rFonts w:ascii="Times New Roman" w:hAnsi="Times New Roman"/>
          <w:b/>
          <w:bCs/>
          <w:sz w:val="28"/>
          <w:szCs w:val="28"/>
          <w:lang w:val="uk-UA"/>
        </w:rPr>
        <w:t>йових сумішей</w:t>
      </w:r>
      <w:r w:rsidR="00714DBD" w:rsidRPr="003C7952">
        <w:rPr>
          <w:rFonts w:ascii="Times New Roman" w:hAnsi="Times New Roman"/>
          <w:b/>
          <w:bCs/>
          <w:sz w:val="28"/>
          <w:szCs w:val="28"/>
          <w:lang w:val="uk-UA"/>
        </w:rPr>
        <w:t xml:space="preserve"> </w:t>
      </w:r>
      <w:r w:rsidRPr="003C7952">
        <w:rPr>
          <w:rFonts w:ascii="Times New Roman" w:hAnsi="Times New Roman"/>
          <w:b/>
          <w:bCs/>
          <w:sz w:val="28"/>
          <w:szCs w:val="28"/>
          <w:lang w:val="uk-UA"/>
        </w:rPr>
        <w:t>для керамічних плиток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552"/>
        <w:gridCol w:w="1984"/>
        <w:gridCol w:w="1379"/>
      </w:tblGrid>
      <w:tr w:rsidR="00EE2E6F" w:rsidRPr="00362AC2" w:rsidTr="00EE2E6F">
        <w:trPr>
          <w:jc w:val="center"/>
        </w:trPr>
        <w:tc>
          <w:tcPr>
            <w:tcW w:w="3656" w:type="dxa"/>
            <w:shd w:val="clear" w:color="auto" w:fill="auto"/>
            <w:vAlign w:val="center"/>
          </w:tcPr>
          <w:p w:rsidR="00D7114F" w:rsidRPr="00EE2E6F" w:rsidRDefault="00D7114F" w:rsidP="00EE2E6F">
            <w:pPr>
              <w:spacing w:after="0" w:line="240" w:lineRule="auto"/>
              <w:jc w:val="center"/>
              <w:rPr>
                <w:rFonts w:ascii="Times New Roman" w:hAnsi="Times New Roman"/>
                <w:b/>
                <w:bCs/>
                <w:sz w:val="24"/>
                <w:szCs w:val="20"/>
                <w:vertAlign w:val="superscript"/>
                <w:lang w:val="uk-UA"/>
              </w:rPr>
            </w:pPr>
            <w:proofErr w:type="spellStart"/>
            <w:r w:rsidRPr="00EE2E6F">
              <w:rPr>
                <w:rFonts w:ascii="Times New Roman" w:hAnsi="Times New Roman"/>
                <w:b/>
                <w:bCs/>
                <w:sz w:val="24"/>
                <w:szCs w:val="20"/>
                <w:lang w:val="uk-UA"/>
              </w:rPr>
              <w:t>Продукція</w:t>
            </w:r>
            <w:r w:rsidRPr="00EE2E6F">
              <w:rPr>
                <w:rFonts w:ascii="Times New Roman" w:hAnsi="Times New Roman"/>
                <w:sz w:val="24"/>
                <w:szCs w:val="20"/>
                <w:vertAlign w:val="superscript"/>
                <w:lang w:val="uk-UA"/>
              </w:rPr>
              <w:t>а</w:t>
            </w:r>
            <w:proofErr w:type="spellEnd"/>
          </w:p>
        </w:tc>
        <w:tc>
          <w:tcPr>
            <w:tcW w:w="2552" w:type="dxa"/>
            <w:shd w:val="clear" w:color="auto" w:fill="auto"/>
            <w:vAlign w:val="center"/>
          </w:tcPr>
          <w:p w:rsidR="00D7114F" w:rsidRPr="00EE2E6F" w:rsidRDefault="00D7114F" w:rsidP="00EE2E6F">
            <w:pPr>
              <w:spacing w:after="0" w:line="240" w:lineRule="auto"/>
              <w:jc w:val="center"/>
              <w:rPr>
                <w:rFonts w:ascii="Times New Roman" w:hAnsi="Times New Roman"/>
                <w:b/>
                <w:bCs/>
                <w:sz w:val="24"/>
                <w:szCs w:val="20"/>
                <w:lang w:val="uk-UA"/>
              </w:rPr>
            </w:pPr>
            <w:r w:rsidRPr="00EE2E6F">
              <w:rPr>
                <w:rFonts w:ascii="Times New Roman" w:hAnsi="Times New Roman"/>
                <w:b/>
                <w:bCs/>
                <w:sz w:val="24"/>
                <w:szCs w:val="20"/>
                <w:lang w:val="uk-UA"/>
              </w:rPr>
              <w:t>Вміст органічних речовин</w:t>
            </w:r>
          </w:p>
          <w:p w:rsidR="00D7114F" w:rsidRPr="00EE2E6F" w:rsidRDefault="00D7114F" w:rsidP="00EE2E6F">
            <w:pPr>
              <w:spacing w:after="0" w:line="240" w:lineRule="auto"/>
              <w:jc w:val="center"/>
              <w:rPr>
                <w:rFonts w:ascii="Times New Roman" w:hAnsi="Times New Roman"/>
                <w:sz w:val="24"/>
                <w:szCs w:val="20"/>
                <w:lang w:val="uk-UA"/>
              </w:rPr>
            </w:pPr>
            <w:r w:rsidRPr="00EE2E6F">
              <w:rPr>
                <w:rFonts w:ascii="Times New Roman" w:hAnsi="Times New Roman"/>
                <w:sz w:val="24"/>
                <w:szCs w:val="20"/>
                <w:lang w:val="uk-UA"/>
              </w:rPr>
              <w:t>(масовий відсоток)</w:t>
            </w:r>
          </w:p>
        </w:tc>
        <w:tc>
          <w:tcPr>
            <w:tcW w:w="1984" w:type="dxa"/>
            <w:shd w:val="clear" w:color="auto" w:fill="auto"/>
            <w:vAlign w:val="center"/>
          </w:tcPr>
          <w:p w:rsidR="00D7114F" w:rsidRPr="00EE2E6F" w:rsidRDefault="00D7114F" w:rsidP="00EE2E6F">
            <w:pPr>
              <w:spacing w:after="0" w:line="240" w:lineRule="auto"/>
              <w:jc w:val="center"/>
              <w:rPr>
                <w:rFonts w:ascii="Times New Roman" w:hAnsi="Times New Roman"/>
                <w:b/>
                <w:bCs/>
                <w:sz w:val="24"/>
                <w:szCs w:val="20"/>
                <w:lang w:val="uk-UA"/>
              </w:rPr>
            </w:pPr>
            <w:r w:rsidRPr="00EE2E6F">
              <w:rPr>
                <w:rFonts w:ascii="Times New Roman" w:hAnsi="Times New Roman"/>
                <w:b/>
                <w:bCs/>
                <w:sz w:val="24"/>
                <w:szCs w:val="20"/>
                <w:lang w:val="uk-UA"/>
              </w:rPr>
              <w:t xml:space="preserve">Максимальна товщина шару </w:t>
            </w:r>
          </w:p>
          <w:p w:rsidR="00D7114F" w:rsidRPr="00EE2E6F" w:rsidRDefault="00D7114F" w:rsidP="00EE2E6F">
            <w:pPr>
              <w:spacing w:after="0" w:line="240" w:lineRule="auto"/>
              <w:jc w:val="center"/>
              <w:rPr>
                <w:rFonts w:ascii="Times New Roman" w:hAnsi="Times New Roman"/>
                <w:sz w:val="24"/>
                <w:szCs w:val="20"/>
                <w:lang w:val="uk-UA"/>
              </w:rPr>
            </w:pPr>
            <w:r w:rsidRPr="00EE2E6F">
              <w:rPr>
                <w:rFonts w:ascii="Times New Roman" w:hAnsi="Times New Roman"/>
                <w:sz w:val="24"/>
                <w:szCs w:val="20"/>
                <w:lang w:val="uk-UA"/>
              </w:rPr>
              <w:t>(мм)</w:t>
            </w:r>
          </w:p>
        </w:tc>
        <w:tc>
          <w:tcPr>
            <w:tcW w:w="1379" w:type="dxa"/>
            <w:shd w:val="clear" w:color="auto" w:fill="auto"/>
            <w:vAlign w:val="center"/>
          </w:tcPr>
          <w:p w:rsidR="00D7114F" w:rsidRPr="00EE2E6F" w:rsidRDefault="00D7114F" w:rsidP="00EE2E6F">
            <w:pPr>
              <w:spacing w:after="0" w:line="240" w:lineRule="auto"/>
              <w:jc w:val="center"/>
              <w:rPr>
                <w:rFonts w:ascii="Times New Roman" w:hAnsi="Times New Roman"/>
                <w:b/>
                <w:bCs/>
                <w:sz w:val="24"/>
                <w:szCs w:val="20"/>
                <w:vertAlign w:val="superscript"/>
                <w:lang w:val="uk-UA"/>
              </w:rPr>
            </w:pPr>
            <w:proofErr w:type="spellStart"/>
            <w:r w:rsidRPr="00EE2E6F">
              <w:rPr>
                <w:rFonts w:ascii="Times New Roman" w:hAnsi="Times New Roman"/>
                <w:b/>
                <w:bCs/>
                <w:sz w:val="24"/>
                <w:szCs w:val="20"/>
                <w:lang w:val="uk-UA"/>
              </w:rPr>
              <w:t>Клас</w:t>
            </w:r>
            <w:r w:rsidRPr="00EE2E6F">
              <w:rPr>
                <w:rFonts w:ascii="Times New Roman" w:hAnsi="Times New Roman"/>
                <w:sz w:val="24"/>
                <w:szCs w:val="20"/>
                <w:vertAlign w:val="superscript"/>
                <w:lang w:val="uk-UA"/>
              </w:rPr>
              <w:t>б</w:t>
            </w:r>
            <w:proofErr w:type="spellEnd"/>
          </w:p>
        </w:tc>
      </w:tr>
      <w:tr w:rsidR="00EE2E6F" w:rsidRPr="00362AC2" w:rsidTr="00EE2E6F">
        <w:trPr>
          <w:jc w:val="center"/>
        </w:trPr>
        <w:tc>
          <w:tcPr>
            <w:tcW w:w="3656" w:type="dxa"/>
            <w:shd w:val="clear" w:color="auto" w:fill="auto"/>
            <w:vAlign w:val="center"/>
          </w:tcPr>
          <w:p w:rsidR="00EE2E6F" w:rsidRPr="00EE2E6F" w:rsidRDefault="00EE2E6F" w:rsidP="00EE2E6F">
            <w:pPr>
              <w:spacing w:after="0" w:line="240" w:lineRule="auto"/>
              <w:jc w:val="center"/>
              <w:rPr>
                <w:rFonts w:ascii="Times New Roman" w:hAnsi="Times New Roman"/>
                <w:b/>
                <w:bCs/>
                <w:sz w:val="24"/>
                <w:szCs w:val="20"/>
                <w:lang w:val="uk-UA"/>
              </w:rPr>
            </w:pPr>
            <w:r>
              <w:rPr>
                <w:rFonts w:ascii="Times New Roman" w:hAnsi="Times New Roman"/>
                <w:b/>
                <w:bCs/>
                <w:sz w:val="24"/>
                <w:szCs w:val="20"/>
                <w:lang w:val="uk-UA"/>
              </w:rPr>
              <w:t>1</w:t>
            </w:r>
          </w:p>
        </w:tc>
        <w:tc>
          <w:tcPr>
            <w:tcW w:w="2552" w:type="dxa"/>
            <w:shd w:val="clear" w:color="auto" w:fill="auto"/>
            <w:vAlign w:val="center"/>
          </w:tcPr>
          <w:p w:rsidR="00EE2E6F" w:rsidRPr="00EE2E6F" w:rsidRDefault="00EE2E6F" w:rsidP="00EE2E6F">
            <w:pPr>
              <w:spacing w:after="0" w:line="240" w:lineRule="auto"/>
              <w:jc w:val="center"/>
              <w:rPr>
                <w:rFonts w:ascii="Times New Roman" w:hAnsi="Times New Roman"/>
                <w:b/>
                <w:bCs/>
                <w:sz w:val="24"/>
                <w:szCs w:val="20"/>
                <w:lang w:val="uk-UA"/>
              </w:rPr>
            </w:pPr>
            <w:r>
              <w:rPr>
                <w:rFonts w:ascii="Times New Roman" w:hAnsi="Times New Roman"/>
                <w:b/>
                <w:bCs/>
                <w:sz w:val="24"/>
                <w:szCs w:val="20"/>
                <w:lang w:val="uk-UA"/>
              </w:rPr>
              <w:t>2</w:t>
            </w:r>
          </w:p>
        </w:tc>
        <w:tc>
          <w:tcPr>
            <w:tcW w:w="1984" w:type="dxa"/>
            <w:shd w:val="clear" w:color="auto" w:fill="auto"/>
            <w:vAlign w:val="center"/>
          </w:tcPr>
          <w:p w:rsidR="00EE2E6F" w:rsidRPr="00EE2E6F" w:rsidRDefault="00EE2E6F" w:rsidP="00EE2E6F">
            <w:pPr>
              <w:spacing w:after="0" w:line="240" w:lineRule="auto"/>
              <w:jc w:val="center"/>
              <w:rPr>
                <w:rFonts w:ascii="Times New Roman" w:hAnsi="Times New Roman"/>
                <w:b/>
                <w:bCs/>
                <w:sz w:val="24"/>
                <w:szCs w:val="20"/>
                <w:lang w:val="uk-UA"/>
              </w:rPr>
            </w:pPr>
            <w:r>
              <w:rPr>
                <w:rFonts w:ascii="Times New Roman" w:hAnsi="Times New Roman"/>
                <w:b/>
                <w:bCs/>
                <w:sz w:val="24"/>
                <w:szCs w:val="20"/>
                <w:lang w:val="uk-UA"/>
              </w:rPr>
              <w:t>3</w:t>
            </w:r>
          </w:p>
        </w:tc>
        <w:tc>
          <w:tcPr>
            <w:tcW w:w="1379" w:type="dxa"/>
            <w:shd w:val="clear" w:color="auto" w:fill="auto"/>
            <w:vAlign w:val="center"/>
          </w:tcPr>
          <w:p w:rsidR="00EE2E6F" w:rsidRPr="00EE2E6F" w:rsidRDefault="00EE2E6F" w:rsidP="00EE2E6F">
            <w:pPr>
              <w:spacing w:after="0" w:line="240" w:lineRule="auto"/>
              <w:jc w:val="center"/>
              <w:rPr>
                <w:rFonts w:ascii="Times New Roman" w:hAnsi="Times New Roman"/>
                <w:b/>
                <w:bCs/>
                <w:sz w:val="24"/>
                <w:szCs w:val="20"/>
                <w:lang w:val="uk-UA"/>
              </w:rPr>
            </w:pPr>
            <w:r>
              <w:rPr>
                <w:rFonts w:ascii="Times New Roman" w:hAnsi="Times New Roman"/>
                <w:b/>
                <w:bCs/>
                <w:sz w:val="24"/>
                <w:szCs w:val="20"/>
                <w:lang w:val="uk-UA"/>
              </w:rPr>
              <w:t>4</w:t>
            </w:r>
          </w:p>
        </w:tc>
      </w:tr>
      <w:tr w:rsidR="00EE2E6F" w:rsidRPr="00362AC2" w:rsidTr="00EE2E6F">
        <w:trPr>
          <w:jc w:val="center"/>
        </w:trPr>
        <w:tc>
          <w:tcPr>
            <w:tcW w:w="3656" w:type="dxa"/>
            <w:shd w:val="clear" w:color="auto" w:fill="auto"/>
            <w:vAlign w:val="center"/>
          </w:tcPr>
          <w:p w:rsidR="00EE2E6F" w:rsidRDefault="00D7114F" w:rsidP="00EE2E6F">
            <w:pPr>
              <w:spacing w:after="0" w:line="240" w:lineRule="auto"/>
              <w:jc w:val="center"/>
              <w:rPr>
                <w:rFonts w:ascii="Times New Roman" w:hAnsi="Times New Roman"/>
                <w:sz w:val="24"/>
                <w:szCs w:val="20"/>
                <w:lang w:val="uk-UA"/>
              </w:rPr>
            </w:pPr>
            <w:r w:rsidRPr="00EE2E6F">
              <w:rPr>
                <w:rFonts w:ascii="Times New Roman" w:hAnsi="Times New Roman"/>
                <w:sz w:val="24"/>
                <w:szCs w:val="20"/>
                <w:lang w:val="uk-UA"/>
              </w:rPr>
              <w:t>Клейов</w:t>
            </w:r>
            <w:r w:rsidR="001D3F52" w:rsidRPr="00EE2E6F">
              <w:rPr>
                <w:rFonts w:ascii="Times New Roman" w:hAnsi="Times New Roman"/>
                <w:sz w:val="24"/>
                <w:szCs w:val="20"/>
                <w:lang w:val="uk-UA"/>
              </w:rPr>
              <w:t xml:space="preserve">а суміш </w:t>
            </w:r>
            <w:r w:rsidRPr="00EE2E6F">
              <w:rPr>
                <w:rFonts w:ascii="Times New Roman" w:hAnsi="Times New Roman"/>
                <w:sz w:val="24"/>
                <w:szCs w:val="20"/>
                <w:lang w:val="uk-UA"/>
              </w:rPr>
              <w:t xml:space="preserve">на основі цементу, </w:t>
            </w:r>
            <w:r w:rsidR="00EE2E6F">
              <w:rPr>
                <w:rFonts w:ascii="Times New Roman" w:hAnsi="Times New Roman"/>
                <w:sz w:val="24"/>
                <w:szCs w:val="20"/>
                <w:lang w:val="uk-UA"/>
              </w:rPr>
              <w:t>згідно з</w:t>
            </w:r>
          </w:p>
          <w:p w:rsidR="00D7114F" w:rsidRPr="00EE2E6F" w:rsidRDefault="00D7114F" w:rsidP="00EE2E6F">
            <w:pPr>
              <w:spacing w:after="0" w:line="240" w:lineRule="auto"/>
              <w:jc w:val="center"/>
              <w:rPr>
                <w:rFonts w:ascii="Times New Roman" w:hAnsi="Times New Roman"/>
                <w:sz w:val="24"/>
                <w:szCs w:val="20"/>
                <w:lang w:val="uk-UA"/>
              </w:rPr>
            </w:pPr>
            <w:r w:rsidRPr="00EE2E6F">
              <w:rPr>
                <w:rFonts w:ascii="Times New Roman" w:hAnsi="Times New Roman"/>
                <w:sz w:val="24"/>
                <w:szCs w:val="20"/>
                <w:lang w:val="uk-UA"/>
              </w:rPr>
              <w:t xml:space="preserve"> </w:t>
            </w:r>
            <w:r w:rsidR="00EE2E6F">
              <w:rPr>
                <w:rFonts w:ascii="Times New Roman" w:hAnsi="Times New Roman"/>
                <w:sz w:val="24"/>
                <w:szCs w:val="20"/>
                <w:lang w:val="uk-UA"/>
              </w:rPr>
              <w:t xml:space="preserve">ДСТУ </w:t>
            </w:r>
            <w:r w:rsidRPr="00EE2E6F">
              <w:rPr>
                <w:rFonts w:ascii="Times New Roman" w:hAnsi="Times New Roman"/>
                <w:sz w:val="24"/>
                <w:szCs w:val="20"/>
                <w:lang w:val="uk-UA"/>
              </w:rPr>
              <w:t>EN 12004-1</w:t>
            </w:r>
          </w:p>
        </w:tc>
        <w:tc>
          <w:tcPr>
            <w:tcW w:w="2552" w:type="dxa"/>
            <w:shd w:val="clear" w:color="auto" w:fill="auto"/>
            <w:vAlign w:val="center"/>
          </w:tcPr>
          <w:p w:rsidR="00D7114F" w:rsidRPr="00EE2E6F" w:rsidRDefault="00D7114F" w:rsidP="00EE2E6F">
            <w:pPr>
              <w:spacing w:after="0" w:line="240" w:lineRule="auto"/>
              <w:jc w:val="center"/>
              <w:rPr>
                <w:rFonts w:ascii="Times New Roman" w:hAnsi="Times New Roman"/>
                <w:sz w:val="24"/>
                <w:szCs w:val="20"/>
                <w:lang w:val="uk-UA"/>
              </w:rPr>
            </w:pPr>
            <w:r w:rsidRPr="00EE2E6F">
              <w:rPr>
                <w:rFonts w:ascii="Times New Roman" w:hAnsi="Times New Roman"/>
                <w:sz w:val="24"/>
                <w:szCs w:val="20"/>
                <w:lang w:val="uk-UA"/>
              </w:rPr>
              <w:t>&lt; 20</w:t>
            </w:r>
          </w:p>
        </w:tc>
        <w:tc>
          <w:tcPr>
            <w:tcW w:w="1984" w:type="dxa"/>
            <w:shd w:val="clear" w:color="auto" w:fill="auto"/>
            <w:vAlign w:val="center"/>
          </w:tcPr>
          <w:p w:rsidR="00D7114F" w:rsidRPr="00EE2E6F" w:rsidRDefault="00D7114F" w:rsidP="00EE2E6F">
            <w:pPr>
              <w:spacing w:after="0" w:line="240" w:lineRule="auto"/>
              <w:jc w:val="center"/>
              <w:rPr>
                <w:rFonts w:ascii="Times New Roman" w:hAnsi="Times New Roman"/>
                <w:sz w:val="24"/>
                <w:szCs w:val="20"/>
                <w:lang w:val="uk-UA"/>
              </w:rPr>
            </w:pPr>
            <w:r w:rsidRPr="00EE2E6F">
              <w:rPr>
                <w:rFonts w:ascii="Times New Roman" w:hAnsi="Times New Roman"/>
                <w:sz w:val="24"/>
                <w:szCs w:val="20"/>
                <w:lang w:val="uk-UA"/>
              </w:rPr>
              <w:t>20</w:t>
            </w:r>
          </w:p>
        </w:tc>
        <w:tc>
          <w:tcPr>
            <w:tcW w:w="1379" w:type="dxa"/>
            <w:shd w:val="clear" w:color="auto" w:fill="auto"/>
            <w:vAlign w:val="center"/>
          </w:tcPr>
          <w:p w:rsidR="00D7114F" w:rsidRPr="00EE2E6F" w:rsidRDefault="00D7114F" w:rsidP="00EE2E6F">
            <w:pPr>
              <w:spacing w:after="0" w:line="240" w:lineRule="auto"/>
              <w:jc w:val="center"/>
              <w:rPr>
                <w:rFonts w:ascii="Times New Roman" w:hAnsi="Times New Roman"/>
                <w:sz w:val="24"/>
                <w:szCs w:val="20"/>
                <w:lang w:val="uk-UA"/>
              </w:rPr>
            </w:pPr>
            <w:r w:rsidRPr="00EE2E6F">
              <w:rPr>
                <w:rFonts w:ascii="Times New Roman" w:hAnsi="Times New Roman"/>
                <w:sz w:val="24"/>
                <w:szCs w:val="20"/>
                <w:lang w:val="uk-UA"/>
              </w:rPr>
              <w:t>Е</w:t>
            </w:r>
          </w:p>
        </w:tc>
      </w:tr>
    </w:tbl>
    <w:p w:rsidR="00EE2E6F" w:rsidRDefault="00EE2E6F" w:rsidP="00EE2E6F">
      <w:pPr>
        <w:spacing w:after="0" w:line="240" w:lineRule="auto"/>
        <w:rPr>
          <w:rFonts w:ascii="Times New Roman" w:hAnsi="Times New Roman"/>
          <w:sz w:val="24"/>
          <w:szCs w:val="20"/>
          <w:lang w:val="uk-UA"/>
        </w:rPr>
      </w:pPr>
      <w:r>
        <w:rPr>
          <w:rFonts w:ascii="Times New Roman" w:hAnsi="Times New Roman"/>
          <w:sz w:val="24"/>
          <w:szCs w:val="20"/>
          <w:lang w:val="uk-UA"/>
        </w:rPr>
        <w:lastRenderedPageBreak/>
        <w:t xml:space="preserve">    Кінець таблиці 4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552"/>
        <w:gridCol w:w="1984"/>
        <w:gridCol w:w="1379"/>
      </w:tblGrid>
      <w:tr w:rsidR="00EE2E6F" w:rsidRPr="00362AC2" w:rsidTr="00EE2E6F">
        <w:trPr>
          <w:jc w:val="center"/>
        </w:trPr>
        <w:tc>
          <w:tcPr>
            <w:tcW w:w="3656" w:type="dxa"/>
            <w:shd w:val="clear" w:color="auto" w:fill="auto"/>
            <w:vAlign w:val="center"/>
          </w:tcPr>
          <w:p w:rsidR="00EE2E6F" w:rsidRPr="00EE2E6F" w:rsidRDefault="00EE2E6F" w:rsidP="00EE2E6F">
            <w:pPr>
              <w:spacing w:after="0" w:line="240" w:lineRule="auto"/>
              <w:jc w:val="center"/>
              <w:rPr>
                <w:rFonts w:ascii="Times New Roman" w:hAnsi="Times New Roman"/>
                <w:sz w:val="24"/>
                <w:szCs w:val="20"/>
                <w:lang w:val="uk-UA"/>
              </w:rPr>
            </w:pPr>
            <w:r>
              <w:rPr>
                <w:rFonts w:ascii="Times New Roman" w:hAnsi="Times New Roman"/>
                <w:sz w:val="24"/>
                <w:szCs w:val="20"/>
                <w:lang w:val="uk-UA"/>
              </w:rPr>
              <w:t>1</w:t>
            </w:r>
          </w:p>
        </w:tc>
        <w:tc>
          <w:tcPr>
            <w:tcW w:w="2552" w:type="dxa"/>
            <w:shd w:val="clear" w:color="auto" w:fill="auto"/>
            <w:vAlign w:val="center"/>
          </w:tcPr>
          <w:p w:rsidR="00EE2E6F" w:rsidRPr="00EE2E6F" w:rsidRDefault="00EE2E6F" w:rsidP="00EE2E6F">
            <w:pPr>
              <w:spacing w:after="0" w:line="240" w:lineRule="auto"/>
              <w:jc w:val="center"/>
              <w:rPr>
                <w:rFonts w:ascii="Times New Roman" w:hAnsi="Times New Roman"/>
                <w:sz w:val="24"/>
                <w:szCs w:val="20"/>
                <w:lang w:val="uk-UA"/>
              </w:rPr>
            </w:pPr>
            <w:r>
              <w:rPr>
                <w:rFonts w:ascii="Times New Roman" w:hAnsi="Times New Roman"/>
                <w:sz w:val="24"/>
                <w:szCs w:val="20"/>
                <w:lang w:val="uk-UA"/>
              </w:rPr>
              <w:t>2</w:t>
            </w:r>
          </w:p>
        </w:tc>
        <w:tc>
          <w:tcPr>
            <w:tcW w:w="1984" w:type="dxa"/>
            <w:shd w:val="clear" w:color="auto" w:fill="auto"/>
            <w:vAlign w:val="center"/>
          </w:tcPr>
          <w:p w:rsidR="00EE2E6F" w:rsidRPr="00EE2E6F" w:rsidRDefault="00EE2E6F" w:rsidP="00EE2E6F">
            <w:pPr>
              <w:spacing w:after="0" w:line="240" w:lineRule="auto"/>
              <w:jc w:val="center"/>
              <w:rPr>
                <w:rFonts w:ascii="Times New Roman" w:hAnsi="Times New Roman"/>
                <w:sz w:val="24"/>
                <w:szCs w:val="20"/>
                <w:lang w:val="uk-UA"/>
              </w:rPr>
            </w:pPr>
            <w:r>
              <w:rPr>
                <w:rFonts w:ascii="Times New Roman" w:hAnsi="Times New Roman"/>
                <w:sz w:val="24"/>
                <w:szCs w:val="20"/>
                <w:lang w:val="uk-UA"/>
              </w:rPr>
              <w:t>3</w:t>
            </w:r>
          </w:p>
        </w:tc>
        <w:tc>
          <w:tcPr>
            <w:tcW w:w="1379" w:type="dxa"/>
            <w:shd w:val="clear" w:color="auto" w:fill="auto"/>
            <w:vAlign w:val="center"/>
          </w:tcPr>
          <w:p w:rsidR="00EE2E6F" w:rsidRPr="00EE2E6F" w:rsidRDefault="00EE2E6F" w:rsidP="00EE2E6F">
            <w:pPr>
              <w:spacing w:after="0" w:line="240" w:lineRule="auto"/>
              <w:jc w:val="center"/>
              <w:rPr>
                <w:rFonts w:ascii="Times New Roman" w:hAnsi="Times New Roman"/>
                <w:sz w:val="24"/>
                <w:szCs w:val="20"/>
                <w:lang w:val="uk-UA"/>
              </w:rPr>
            </w:pPr>
            <w:r>
              <w:rPr>
                <w:rFonts w:ascii="Times New Roman" w:hAnsi="Times New Roman"/>
                <w:sz w:val="24"/>
                <w:szCs w:val="20"/>
                <w:lang w:val="uk-UA"/>
              </w:rPr>
              <w:t>4</w:t>
            </w:r>
          </w:p>
        </w:tc>
      </w:tr>
      <w:tr w:rsidR="00EE2E6F" w:rsidRPr="00362AC2" w:rsidTr="00EE2E6F">
        <w:trPr>
          <w:jc w:val="center"/>
        </w:trPr>
        <w:tc>
          <w:tcPr>
            <w:tcW w:w="3656" w:type="dxa"/>
            <w:shd w:val="clear" w:color="auto" w:fill="auto"/>
            <w:vAlign w:val="center"/>
          </w:tcPr>
          <w:p w:rsidR="00EE2E6F" w:rsidRPr="00EE2E6F" w:rsidRDefault="001D3F52" w:rsidP="00EE2E6F">
            <w:pPr>
              <w:spacing w:after="0" w:line="240" w:lineRule="auto"/>
              <w:jc w:val="center"/>
              <w:rPr>
                <w:rFonts w:ascii="Times New Roman" w:hAnsi="Times New Roman"/>
                <w:sz w:val="24"/>
                <w:szCs w:val="20"/>
                <w:lang w:val="uk-UA"/>
              </w:rPr>
            </w:pPr>
            <w:r w:rsidRPr="00EE2E6F">
              <w:rPr>
                <w:rFonts w:ascii="Times New Roman" w:hAnsi="Times New Roman"/>
                <w:sz w:val="24"/>
                <w:szCs w:val="20"/>
                <w:lang w:val="uk-UA"/>
              </w:rPr>
              <w:t>Клейов</w:t>
            </w:r>
            <w:r w:rsidR="00677365" w:rsidRPr="00EE2E6F">
              <w:rPr>
                <w:rFonts w:ascii="Times New Roman" w:hAnsi="Times New Roman"/>
                <w:sz w:val="24"/>
                <w:szCs w:val="20"/>
                <w:lang w:val="uk-UA"/>
              </w:rPr>
              <w:t>а</w:t>
            </w:r>
            <w:r w:rsidRPr="00EE2E6F">
              <w:rPr>
                <w:rFonts w:ascii="Times New Roman" w:hAnsi="Times New Roman"/>
                <w:sz w:val="24"/>
                <w:szCs w:val="20"/>
                <w:lang w:val="uk-UA"/>
              </w:rPr>
              <w:t xml:space="preserve"> суміш на основі дисперсії</w:t>
            </w:r>
            <w:r w:rsidR="00D7114F" w:rsidRPr="00EE2E6F">
              <w:rPr>
                <w:rFonts w:ascii="Times New Roman" w:hAnsi="Times New Roman"/>
                <w:sz w:val="24"/>
                <w:szCs w:val="20"/>
                <w:lang w:val="uk-UA"/>
              </w:rPr>
              <w:t xml:space="preserve">, </w:t>
            </w:r>
            <w:r w:rsidR="00EE2E6F" w:rsidRPr="00EE2E6F">
              <w:rPr>
                <w:rFonts w:ascii="Times New Roman" w:hAnsi="Times New Roman"/>
                <w:sz w:val="24"/>
                <w:szCs w:val="20"/>
                <w:lang w:val="uk-UA"/>
              </w:rPr>
              <w:t>згідно з</w:t>
            </w:r>
          </w:p>
          <w:p w:rsidR="00D7114F" w:rsidRPr="00EE2E6F" w:rsidRDefault="00EE2E6F" w:rsidP="00EE2E6F">
            <w:pPr>
              <w:spacing w:after="0" w:line="240" w:lineRule="auto"/>
              <w:jc w:val="center"/>
              <w:rPr>
                <w:rFonts w:ascii="Times New Roman" w:hAnsi="Times New Roman"/>
                <w:b/>
                <w:bCs/>
                <w:sz w:val="24"/>
                <w:szCs w:val="20"/>
                <w:lang w:val="uk-UA"/>
              </w:rPr>
            </w:pPr>
            <w:r w:rsidRPr="00EE2E6F">
              <w:rPr>
                <w:rFonts w:ascii="Times New Roman" w:hAnsi="Times New Roman"/>
                <w:sz w:val="24"/>
                <w:szCs w:val="20"/>
                <w:lang w:val="uk-UA"/>
              </w:rPr>
              <w:t xml:space="preserve"> ДСТУ </w:t>
            </w:r>
            <w:r w:rsidR="00D7114F" w:rsidRPr="00EE2E6F">
              <w:rPr>
                <w:rFonts w:ascii="Times New Roman" w:hAnsi="Times New Roman"/>
                <w:sz w:val="24"/>
                <w:szCs w:val="20"/>
                <w:lang w:val="uk-UA"/>
              </w:rPr>
              <w:t>EN 12004-1</w:t>
            </w:r>
          </w:p>
        </w:tc>
        <w:tc>
          <w:tcPr>
            <w:tcW w:w="2552" w:type="dxa"/>
            <w:shd w:val="clear" w:color="auto" w:fill="auto"/>
            <w:vAlign w:val="center"/>
          </w:tcPr>
          <w:p w:rsidR="00D7114F" w:rsidRPr="00EE2E6F" w:rsidRDefault="00D7114F" w:rsidP="00EE2E6F">
            <w:pPr>
              <w:spacing w:after="0" w:line="240" w:lineRule="auto"/>
              <w:jc w:val="center"/>
              <w:rPr>
                <w:rFonts w:ascii="Times New Roman" w:hAnsi="Times New Roman"/>
                <w:sz w:val="24"/>
                <w:szCs w:val="20"/>
                <w:lang w:val="uk-UA"/>
              </w:rPr>
            </w:pPr>
            <w:r w:rsidRPr="00EE2E6F">
              <w:rPr>
                <w:rFonts w:ascii="Times New Roman" w:hAnsi="Times New Roman"/>
                <w:sz w:val="24"/>
                <w:szCs w:val="20"/>
                <w:lang w:val="uk-UA"/>
              </w:rPr>
              <w:t>&lt; 40</w:t>
            </w:r>
          </w:p>
        </w:tc>
        <w:tc>
          <w:tcPr>
            <w:tcW w:w="1984" w:type="dxa"/>
            <w:shd w:val="clear" w:color="auto" w:fill="auto"/>
            <w:vAlign w:val="center"/>
          </w:tcPr>
          <w:p w:rsidR="00D7114F" w:rsidRPr="00EE2E6F" w:rsidRDefault="00D7114F" w:rsidP="00EE2E6F">
            <w:pPr>
              <w:spacing w:after="0" w:line="240" w:lineRule="auto"/>
              <w:jc w:val="center"/>
              <w:rPr>
                <w:rFonts w:ascii="Times New Roman" w:hAnsi="Times New Roman"/>
                <w:sz w:val="24"/>
                <w:szCs w:val="20"/>
                <w:lang w:val="uk-UA"/>
              </w:rPr>
            </w:pPr>
            <w:r w:rsidRPr="00EE2E6F">
              <w:rPr>
                <w:rFonts w:ascii="Times New Roman" w:hAnsi="Times New Roman"/>
                <w:sz w:val="24"/>
                <w:szCs w:val="20"/>
                <w:lang w:val="uk-UA"/>
              </w:rPr>
              <w:t>5</w:t>
            </w:r>
          </w:p>
        </w:tc>
        <w:tc>
          <w:tcPr>
            <w:tcW w:w="1379" w:type="dxa"/>
            <w:vMerge w:val="restart"/>
            <w:shd w:val="clear" w:color="auto" w:fill="auto"/>
            <w:vAlign w:val="center"/>
          </w:tcPr>
          <w:p w:rsidR="00D7114F" w:rsidRPr="00EE2E6F" w:rsidRDefault="00D7114F" w:rsidP="00EE2E6F">
            <w:pPr>
              <w:spacing w:after="0" w:line="240" w:lineRule="auto"/>
              <w:jc w:val="center"/>
              <w:rPr>
                <w:rFonts w:ascii="Times New Roman" w:hAnsi="Times New Roman"/>
                <w:b/>
                <w:bCs/>
                <w:sz w:val="24"/>
                <w:szCs w:val="20"/>
                <w:lang w:val="uk-UA"/>
              </w:rPr>
            </w:pPr>
          </w:p>
        </w:tc>
      </w:tr>
      <w:tr w:rsidR="00EE2E6F" w:rsidRPr="00362AC2" w:rsidTr="00EE2E6F">
        <w:trPr>
          <w:jc w:val="center"/>
        </w:trPr>
        <w:tc>
          <w:tcPr>
            <w:tcW w:w="3656" w:type="dxa"/>
            <w:shd w:val="clear" w:color="auto" w:fill="auto"/>
            <w:vAlign w:val="center"/>
          </w:tcPr>
          <w:p w:rsidR="00EE2E6F" w:rsidRPr="00EE2E6F" w:rsidRDefault="00714DBD" w:rsidP="00EE2E6F">
            <w:pPr>
              <w:spacing w:after="0" w:line="240" w:lineRule="auto"/>
              <w:jc w:val="center"/>
              <w:rPr>
                <w:rFonts w:ascii="Times New Roman" w:hAnsi="Times New Roman"/>
                <w:sz w:val="24"/>
                <w:szCs w:val="20"/>
                <w:lang w:val="uk-UA"/>
              </w:rPr>
            </w:pPr>
            <w:r w:rsidRPr="00EE2E6F">
              <w:rPr>
                <w:rFonts w:ascii="Times New Roman" w:hAnsi="Times New Roman"/>
                <w:sz w:val="24"/>
                <w:szCs w:val="20"/>
                <w:lang w:val="uk-UA"/>
              </w:rPr>
              <w:t>Кле</w:t>
            </w:r>
            <w:r w:rsidR="001D3F52" w:rsidRPr="00EE2E6F">
              <w:rPr>
                <w:rFonts w:ascii="Times New Roman" w:hAnsi="Times New Roman"/>
                <w:sz w:val="24"/>
                <w:szCs w:val="20"/>
                <w:lang w:val="uk-UA"/>
              </w:rPr>
              <w:t>йов</w:t>
            </w:r>
            <w:r w:rsidR="00677365" w:rsidRPr="00EE2E6F">
              <w:rPr>
                <w:rFonts w:ascii="Times New Roman" w:hAnsi="Times New Roman"/>
                <w:sz w:val="24"/>
                <w:szCs w:val="20"/>
                <w:lang w:val="uk-UA"/>
              </w:rPr>
              <w:t>а</w:t>
            </w:r>
            <w:r w:rsidR="001D3F52" w:rsidRPr="00EE2E6F">
              <w:rPr>
                <w:rFonts w:ascii="Times New Roman" w:hAnsi="Times New Roman"/>
                <w:sz w:val="24"/>
                <w:szCs w:val="20"/>
                <w:lang w:val="uk-UA"/>
              </w:rPr>
              <w:t xml:space="preserve"> суміш </w:t>
            </w:r>
            <w:r w:rsidRPr="00EE2E6F">
              <w:rPr>
                <w:rFonts w:ascii="Times New Roman" w:hAnsi="Times New Roman"/>
                <w:sz w:val="24"/>
                <w:szCs w:val="20"/>
                <w:lang w:val="uk-UA"/>
              </w:rPr>
              <w:t>на основі реакційної смоли</w:t>
            </w:r>
            <w:r w:rsidR="00BA5F3A" w:rsidRPr="00EE2E6F">
              <w:rPr>
                <w:rFonts w:ascii="Times New Roman" w:hAnsi="Times New Roman"/>
                <w:sz w:val="24"/>
                <w:szCs w:val="20"/>
                <w:lang w:val="uk-UA"/>
              </w:rPr>
              <w:t xml:space="preserve">, </w:t>
            </w:r>
            <w:r w:rsidR="00EE2E6F" w:rsidRPr="00EE2E6F">
              <w:rPr>
                <w:rFonts w:ascii="Times New Roman" w:hAnsi="Times New Roman"/>
                <w:sz w:val="24"/>
                <w:szCs w:val="20"/>
                <w:lang w:val="uk-UA"/>
              </w:rPr>
              <w:t>згідно з</w:t>
            </w:r>
          </w:p>
          <w:p w:rsidR="00D7114F" w:rsidRPr="00EE2E6F" w:rsidRDefault="00EE2E6F" w:rsidP="00EE2E6F">
            <w:pPr>
              <w:spacing w:after="0" w:line="240" w:lineRule="auto"/>
              <w:jc w:val="center"/>
              <w:rPr>
                <w:rFonts w:ascii="Times New Roman" w:hAnsi="Times New Roman"/>
                <w:b/>
                <w:bCs/>
                <w:sz w:val="24"/>
                <w:szCs w:val="20"/>
                <w:lang w:val="uk-UA"/>
              </w:rPr>
            </w:pPr>
            <w:r w:rsidRPr="00EE2E6F">
              <w:rPr>
                <w:rFonts w:ascii="Times New Roman" w:hAnsi="Times New Roman"/>
                <w:sz w:val="24"/>
                <w:szCs w:val="20"/>
                <w:lang w:val="uk-UA"/>
              </w:rPr>
              <w:t xml:space="preserve"> ДСТУ </w:t>
            </w:r>
            <w:r w:rsidR="00D7114F" w:rsidRPr="00EE2E6F">
              <w:rPr>
                <w:rFonts w:ascii="Times New Roman" w:hAnsi="Times New Roman"/>
                <w:sz w:val="24"/>
                <w:szCs w:val="20"/>
                <w:lang w:val="uk-UA"/>
              </w:rPr>
              <w:t>EN</w:t>
            </w:r>
            <w:r w:rsidR="001A3255" w:rsidRPr="00EE2E6F">
              <w:rPr>
                <w:rFonts w:ascii="Times New Roman" w:hAnsi="Times New Roman"/>
                <w:sz w:val="24"/>
                <w:szCs w:val="20"/>
                <w:lang w:val="uk-UA"/>
              </w:rPr>
              <w:t xml:space="preserve"> </w:t>
            </w:r>
            <w:r w:rsidR="00D7114F" w:rsidRPr="00EE2E6F">
              <w:rPr>
                <w:rFonts w:ascii="Times New Roman" w:hAnsi="Times New Roman"/>
                <w:sz w:val="24"/>
                <w:szCs w:val="20"/>
                <w:lang w:val="uk-UA"/>
              </w:rPr>
              <w:t>12004-1</w:t>
            </w:r>
          </w:p>
        </w:tc>
        <w:tc>
          <w:tcPr>
            <w:tcW w:w="2552" w:type="dxa"/>
            <w:shd w:val="clear" w:color="auto" w:fill="auto"/>
            <w:vAlign w:val="center"/>
          </w:tcPr>
          <w:p w:rsidR="00D7114F" w:rsidRPr="00EE2E6F" w:rsidRDefault="00D7114F" w:rsidP="00EE2E6F">
            <w:pPr>
              <w:spacing w:after="0" w:line="240" w:lineRule="auto"/>
              <w:jc w:val="center"/>
              <w:rPr>
                <w:rFonts w:ascii="Times New Roman" w:hAnsi="Times New Roman"/>
                <w:sz w:val="24"/>
                <w:szCs w:val="20"/>
                <w:lang w:val="uk-UA"/>
              </w:rPr>
            </w:pPr>
            <w:r w:rsidRPr="00EE2E6F">
              <w:rPr>
                <w:rFonts w:ascii="Times New Roman" w:hAnsi="Times New Roman"/>
                <w:sz w:val="24"/>
                <w:szCs w:val="20"/>
                <w:lang w:val="uk-UA"/>
              </w:rPr>
              <w:t>&lt; 50</w:t>
            </w:r>
          </w:p>
        </w:tc>
        <w:tc>
          <w:tcPr>
            <w:tcW w:w="1984" w:type="dxa"/>
            <w:shd w:val="clear" w:color="auto" w:fill="auto"/>
            <w:vAlign w:val="center"/>
          </w:tcPr>
          <w:p w:rsidR="00D7114F" w:rsidRPr="00EE2E6F" w:rsidRDefault="00D7114F" w:rsidP="00EE2E6F">
            <w:pPr>
              <w:spacing w:after="0" w:line="240" w:lineRule="auto"/>
              <w:jc w:val="center"/>
              <w:rPr>
                <w:rFonts w:ascii="Times New Roman" w:hAnsi="Times New Roman"/>
                <w:sz w:val="24"/>
                <w:szCs w:val="20"/>
                <w:lang w:val="uk-UA"/>
              </w:rPr>
            </w:pPr>
            <w:r w:rsidRPr="00EE2E6F">
              <w:rPr>
                <w:rFonts w:ascii="Times New Roman" w:hAnsi="Times New Roman"/>
                <w:sz w:val="24"/>
                <w:szCs w:val="20"/>
                <w:lang w:val="uk-UA"/>
              </w:rPr>
              <w:t>5</w:t>
            </w:r>
          </w:p>
        </w:tc>
        <w:tc>
          <w:tcPr>
            <w:tcW w:w="1379" w:type="dxa"/>
            <w:vMerge/>
            <w:shd w:val="clear" w:color="auto" w:fill="auto"/>
            <w:vAlign w:val="center"/>
          </w:tcPr>
          <w:p w:rsidR="00D7114F" w:rsidRPr="00EE2E6F" w:rsidRDefault="00D7114F" w:rsidP="00EE2E6F">
            <w:pPr>
              <w:spacing w:after="0" w:line="240" w:lineRule="auto"/>
              <w:jc w:val="center"/>
              <w:rPr>
                <w:rFonts w:ascii="Times New Roman" w:hAnsi="Times New Roman"/>
                <w:b/>
                <w:bCs/>
                <w:sz w:val="24"/>
                <w:szCs w:val="20"/>
                <w:lang w:val="uk-UA"/>
              </w:rPr>
            </w:pPr>
          </w:p>
        </w:tc>
      </w:tr>
    </w:tbl>
    <w:p w:rsidR="00D7114F" w:rsidRPr="00EE2E6F" w:rsidRDefault="00D7114F" w:rsidP="00EE2E6F">
      <w:pPr>
        <w:spacing w:after="0" w:line="240" w:lineRule="auto"/>
        <w:ind w:firstLine="709"/>
        <w:jc w:val="both"/>
        <w:rPr>
          <w:rFonts w:ascii="Times New Roman" w:hAnsi="Times New Roman"/>
          <w:sz w:val="24"/>
          <w:szCs w:val="28"/>
          <w:lang w:val="uk-UA"/>
        </w:rPr>
      </w:pPr>
      <w:r w:rsidRPr="00EE2E6F">
        <w:rPr>
          <w:rFonts w:ascii="Times New Roman" w:hAnsi="Times New Roman"/>
          <w:sz w:val="24"/>
          <w:szCs w:val="28"/>
          <w:vertAlign w:val="superscript"/>
          <w:lang w:val="uk-UA"/>
        </w:rPr>
        <w:t>а</w:t>
      </w:r>
      <w:r w:rsidRPr="00EE2E6F">
        <w:rPr>
          <w:rFonts w:ascii="Times New Roman" w:hAnsi="Times New Roman"/>
          <w:sz w:val="24"/>
          <w:szCs w:val="28"/>
          <w:lang w:val="uk-UA"/>
        </w:rPr>
        <w:t xml:space="preserve"> Нанесення </w:t>
      </w:r>
      <w:r w:rsidR="001641F6" w:rsidRPr="00EE2E6F">
        <w:rPr>
          <w:rFonts w:ascii="Times New Roman" w:hAnsi="Times New Roman"/>
          <w:sz w:val="24"/>
          <w:szCs w:val="28"/>
          <w:lang w:val="uk-UA"/>
        </w:rPr>
        <w:t>має</w:t>
      </w:r>
      <w:r w:rsidRPr="00EE2E6F">
        <w:rPr>
          <w:rFonts w:ascii="Times New Roman" w:hAnsi="Times New Roman"/>
          <w:sz w:val="24"/>
          <w:szCs w:val="28"/>
          <w:lang w:val="uk-UA"/>
        </w:rPr>
        <w:t xml:space="preserve"> бути виконане на будь-яку поверхню класу, як мінімум D-S2, D0, з густиною &gt; 680  кг/м</w:t>
      </w:r>
      <w:r w:rsidRPr="00EE2E6F">
        <w:rPr>
          <w:rFonts w:ascii="Times New Roman" w:hAnsi="Times New Roman"/>
          <w:sz w:val="24"/>
          <w:szCs w:val="28"/>
          <w:vertAlign w:val="superscript"/>
          <w:lang w:val="uk-UA"/>
        </w:rPr>
        <w:t>3</w:t>
      </w:r>
      <w:r w:rsidRPr="00EE2E6F">
        <w:rPr>
          <w:rFonts w:ascii="Times New Roman" w:hAnsi="Times New Roman"/>
          <w:sz w:val="24"/>
          <w:szCs w:val="28"/>
          <w:lang w:val="uk-UA"/>
        </w:rPr>
        <w:t>.</w:t>
      </w:r>
    </w:p>
    <w:p w:rsidR="00D7114F" w:rsidRPr="00EE2E6F" w:rsidRDefault="00D7114F" w:rsidP="00EE2E6F">
      <w:pPr>
        <w:spacing w:after="0" w:line="240" w:lineRule="auto"/>
        <w:ind w:firstLine="709"/>
        <w:jc w:val="both"/>
        <w:rPr>
          <w:rFonts w:ascii="Times New Roman" w:hAnsi="Times New Roman"/>
          <w:sz w:val="24"/>
          <w:szCs w:val="28"/>
          <w:lang w:val="uk-UA"/>
        </w:rPr>
      </w:pPr>
      <w:r w:rsidRPr="00EE2E6F">
        <w:rPr>
          <w:rFonts w:ascii="Times New Roman" w:hAnsi="Times New Roman"/>
          <w:sz w:val="24"/>
          <w:szCs w:val="28"/>
          <w:vertAlign w:val="superscript"/>
          <w:lang w:val="uk-UA"/>
        </w:rPr>
        <w:t>б</w:t>
      </w:r>
      <w:r w:rsidRPr="00EE2E6F">
        <w:rPr>
          <w:rFonts w:ascii="Times New Roman" w:hAnsi="Times New Roman"/>
          <w:sz w:val="24"/>
          <w:szCs w:val="28"/>
          <w:lang w:val="uk-UA"/>
        </w:rPr>
        <w:t xml:space="preserve"> Клас відповідно до Таблиці 1 Додатка до Д</w:t>
      </w:r>
      <w:r w:rsidR="001641F6" w:rsidRPr="00EE2E6F">
        <w:rPr>
          <w:rFonts w:ascii="Times New Roman" w:hAnsi="Times New Roman"/>
          <w:sz w:val="24"/>
          <w:szCs w:val="28"/>
          <w:lang w:val="uk-UA"/>
        </w:rPr>
        <w:t>елегованого Регламенту</w:t>
      </w:r>
      <w:r w:rsidRPr="00EE2E6F">
        <w:rPr>
          <w:rFonts w:ascii="Times New Roman" w:hAnsi="Times New Roman"/>
          <w:sz w:val="24"/>
          <w:szCs w:val="28"/>
          <w:lang w:val="uk-UA"/>
        </w:rPr>
        <w:t xml:space="preserve"> комісії (ЄС) 2016/364</w:t>
      </w:r>
    </w:p>
    <w:p w:rsidR="00EE2E6F" w:rsidRDefault="00EE2E6F" w:rsidP="00EE2E6F">
      <w:pPr>
        <w:pStyle w:val="50"/>
        <w:spacing w:before="0" w:line="240" w:lineRule="auto"/>
        <w:ind w:firstLine="709"/>
        <w:jc w:val="both"/>
        <w:rPr>
          <w:rFonts w:ascii="Times New Roman" w:hAnsi="Times New Roman"/>
          <w:color w:val="auto"/>
          <w:sz w:val="28"/>
          <w:szCs w:val="28"/>
          <w:lang w:val="uk-UA"/>
        </w:rPr>
      </w:pPr>
    </w:p>
    <w:p w:rsidR="00D7114F" w:rsidRPr="00EE2E6F" w:rsidRDefault="00D7114F" w:rsidP="00EE2E6F">
      <w:pPr>
        <w:pStyle w:val="50"/>
        <w:spacing w:before="0" w:line="240" w:lineRule="auto"/>
        <w:ind w:firstLine="709"/>
        <w:jc w:val="both"/>
        <w:rPr>
          <w:rFonts w:ascii="Times New Roman" w:hAnsi="Times New Roman"/>
          <w:b/>
          <w:color w:val="auto"/>
          <w:sz w:val="28"/>
          <w:szCs w:val="28"/>
          <w:lang w:val="uk-UA"/>
        </w:rPr>
      </w:pPr>
      <w:r w:rsidRPr="00EE2E6F">
        <w:rPr>
          <w:rFonts w:ascii="Times New Roman" w:hAnsi="Times New Roman"/>
          <w:b/>
          <w:color w:val="auto"/>
          <w:sz w:val="28"/>
          <w:szCs w:val="28"/>
          <w:lang w:val="uk-UA"/>
        </w:rPr>
        <w:t>4.4.4 Класифікація клейових сумішей відповідно до результатів випробувань</w:t>
      </w:r>
    </w:p>
    <w:p w:rsidR="00D7114F" w:rsidRPr="00EE2E6F" w:rsidRDefault="00D7114F" w:rsidP="00657CE3">
      <w:pPr>
        <w:pStyle w:val="6"/>
        <w:spacing w:before="0" w:line="240" w:lineRule="auto"/>
        <w:ind w:firstLine="709"/>
        <w:jc w:val="both"/>
        <w:rPr>
          <w:rFonts w:ascii="Times New Roman" w:hAnsi="Times New Roman"/>
          <w:sz w:val="28"/>
          <w:szCs w:val="28"/>
          <w:lang w:val="uk-UA"/>
        </w:rPr>
      </w:pPr>
      <w:r w:rsidRPr="00EE2E6F">
        <w:rPr>
          <w:rFonts w:ascii="Times New Roman" w:hAnsi="Times New Roman"/>
          <w:b/>
          <w:color w:val="auto"/>
          <w:sz w:val="28"/>
          <w:szCs w:val="28"/>
          <w:lang w:val="uk-UA"/>
        </w:rPr>
        <w:t xml:space="preserve">4.4.4.1 </w:t>
      </w:r>
      <w:r w:rsidRPr="00657CE3">
        <w:rPr>
          <w:rFonts w:ascii="Times New Roman" w:hAnsi="Times New Roman"/>
          <w:color w:val="auto"/>
          <w:sz w:val="28"/>
          <w:szCs w:val="28"/>
          <w:lang w:val="uk-UA"/>
        </w:rPr>
        <w:t xml:space="preserve">Клас </w:t>
      </w:r>
      <w:r w:rsidR="00485769" w:rsidRPr="00657CE3">
        <w:rPr>
          <w:rFonts w:ascii="Times New Roman" w:hAnsi="Times New Roman"/>
          <w:color w:val="auto"/>
          <w:sz w:val="28"/>
          <w:szCs w:val="28"/>
          <w:lang w:val="uk-UA"/>
        </w:rPr>
        <w:t>реакції на вогонь</w:t>
      </w:r>
      <w:r w:rsidRPr="00657CE3">
        <w:rPr>
          <w:rFonts w:ascii="Times New Roman" w:hAnsi="Times New Roman"/>
          <w:color w:val="auto"/>
          <w:sz w:val="28"/>
          <w:szCs w:val="28"/>
          <w:lang w:val="uk-UA"/>
        </w:rPr>
        <w:t xml:space="preserve"> певних типів клейових сумішей для керамічних плиток (включаючи додаткову класифікацію, що включає властивості димоутворення і утворення палаючих крапель/часток) встановлюється відповідно до результатів випробувань, які проводяться згідно Пунктам 4.4.4.2 і 4.4.4.3 та відповідно до методів випробувань, зазначених у EN 13501-1. </w:t>
      </w:r>
    </w:p>
    <w:p w:rsidR="00D7114F" w:rsidRPr="004C2F52" w:rsidRDefault="00D7114F" w:rsidP="004C2F52">
      <w:pPr>
        <w:pStyle w:val="6"/>
        <w:spacing w:before="0" w:line="240" w:lineRule="auto"/>
        <w:ind w:firstLine="709"/>
        <w:jc w:val="both"/>
        <w:rPr>
          <w:rFonts w:ascii="Times New Roman" w:hAnsi="Times New Roman"/>
          <w:color w:val="auto"/>
          <w:sz w:val="28"/>
          <w:szCs w:val="28"/>
          <w:lang w:val="uk-UA"/>
        </w:rPr>
      </w:pPr>
      <w:r w:rsidRPr="00EE2E6F">
        <w:rPr>
          <w:rFonts w:ascii="Times New Roman" w:hAnsi="Times New Roman"/>
          <w:b/>
          <w:color w:val="auto"/>
          <w:sz w:val="28"/>
          <w:szCs w:val="28"/>
          <w:lang w:val="uk-UA"/>
        </w:rPr>
        <w:t>4.4.4.2</w:t>
      </w:r>
      <w:r w:rsidR="004C2F52">
        <w:rPr>
          <w:rFonts w:ascii="Times New Roman" w:hAnsi="Times New Roman"/>
          <w:b/>
          <w:color w:val="auto"/>
          <w:sz w:val="28"/>
          <w:szCs w:val="28"/>
          <w:lang w:val="uk-UA"/>
        </w:rPr>
        <w:t xml:space="preserve"> </w:t>
      </w:r>
      <w:r w:rsidRPr="004C2F52">
        <w:rPr>
          <w:rFonts w:ascii="Times New Roman" w:hAnsi="Times New Roman"/>
          <w:color w:val="auto"/>
          <w:sz w:val="28"/>
          <w:szCs w:val="28"/>
          <w:lang w:val="uk-UA"/>
        </w:rPr>
        <w:t xml:space="preserve">Згідно </w:t>
      </w:r>
      <w:r w:rsidR="00EE2E6F" w:rsidRPr="004C2F52">
        <w:rPr>
          <w:rFonts w:ascii="Times New Roman" w:hAnsi="Times New Roman"/>
          <w:color w:val="auto"/>
          <w:sz w:val="28"/>
          <w:szCs w:val="28"/>
          <w:lang w:val="uk-UA"/>
        </w:rPr>
        <w:t>з</w:t>
      </w:r>
      <w:r w:rsidRPr="004C2F52">
        <w:rPr>
          <w:rFonts w:ascii="Times New Roman" w:hAnsi="Times New Roman"/>
          <w:color w:val="auto"/>
          <w:sz w:val="28"/>
          <w:szCs w:val="28"/>
          <w:lang w:val="uk-UA"/>
        </w:rPr>
        <w:t xml:space="preserve"> EN 13238, усі зразки клейово</w:t>
      </w:r>
      <w:r w:rsidR="001D3F52" w:rsidRPr="004C2F52">
        <w:rPr>
          <w:rFonts w:ascii="Times New Roman" w:hAnsi="Times New Roman"/>
          <w:color w:val="auto"/>
          <w:sz w:val="28"/>
          <w:szCs w:val="28"/>
          <w:lang w:val="uk-UA"/>
        </w:rPr>
        <w:t xml:space="preserve">ї </w:t>
      </w:r>
      <w:r w:rsidRPr="004C2F52">
        <w:rPr>
          <w:rFonts w:ascii="Times New Roman" w:hAnsi="Times New Roman"/>
          <w:color w:val="auto"/>
          <w:sz w:val="28"/>
          <w:szCs w:val="28"/>
          <w:lang w:val="uk-UA"/>
        </w:rPr>
        <w:t>суміші, які підлягають тестуванню, мають бути відібрані, підготовлені та витримані в таких умовах:</w:t>
      </w:r>
    </w:p>
    <w:p w:rsidR="00D7114F" w:rsidRPr="00EE2E6F" w:rsidRDefault="0011355F" w:rsidP="00EE2E6F">
      <w:pPr>
        <w:numPr>
          <w:ilvl w:val="0"/>
          <w:numId w:val="17"/>
        </w:numPr>
        <w:spacing w:after="0" w:line="240" w:lineRule="auto"/>
        <w:ind w:left="0" w:firstLine="709"/>
        <w:jc w:val="both"/>
        <w:rPr>
          <w:rFonts w:ascii="Times New Roman" w:hAnsi="Times New Roman"/>
          <w:sz w:val="28"/>
          <w:szCs w:val="28"/>
          <w:lang w:val="uk-UA"/>
        </w:rPr>
      </w:pPr>
      <w:r w:rsidRPr="00EE2E6F">
        <w:rPr>
          <w:rFonts w:ascii="Times New Roman" w:hAnsi="Times New Roman"/>
          <w:sz w:val="28"/>
          <w:szCs w:val="28"/>
          <w:lang w:val="uk-UA"/>
        </w:rPr>
        <w:t>п</w:t>
      </w:r>
      <w:r w:rsidR="00D7114F" w:rsidRPr="00EE2E6F">
        <w:rPr>
          <w:rFonts w:ascii="Times New Roman" w:hAnsi="Times New Roman"/>
          <w:sz w:val="28"/>
          <w:szCs w:val="28"/>
          <w:lang w:val="uk-UA"/>
        </w:rPr>
        <w:t xml:space="preserve">оверхня: </w:t>
      </w:r>
      <w:proofErr w:type="spellStart"/>
      <w:r w:rsidR="00D7114F" w:rsidRPr="00EE2E6F">
        <w:rPr>
          <w:rFonts w:ascii="Times New Roman" w:hAnsi="Times New Roman"/>
          <w:sz w:val="28"/>
          <w:szCs w:val="28"/>
          <w:lang w:val="uk-UA"/>
        </w:rPr>
        <w:t>гіпсо</w:t>
      </w:r>
      <w:r w:rsidR="00714DBD" w:rsidRPr="00EE2E6F">
        <w:rPr>
          <w:rFonts w:ascii="Times New Roman" w:hAnsi="Times New Roman"/>
          <w:sz w:val="28"/>
          <w:szCs w:val="28"/>
          <w:lang w:val="uk-UA"/>
        </w:rPr>
        <w:t>картонна</w:t>
      </w:r>
      <w:proofErr w:type="spellEnd"/>
      <w:r w:rsidR="00714DBD" w:rsidRPr="00EE2E6F">
        <w:rPr>
          <w:rFonts w:ascii="Times New Roman" w:hAnsi="Times New Roman"/>
          <w:sz w:val="28"/>
          <w:szCs w:val="28"/>
          <w:lang w:val="uk-UA"/>
        </w:rPr>
        <w:t xml:space="preserve"> плита</w:t>
      </w:r>
      <w:r w:rsidR="00D7114F" w:rsidRPr="00EE2E6F">
        <w:rPr>
          <w:rFonts w:ascii="Times New Roman" w:hAnsi="Times New Roman"/>
          <w:sz w:val="28"/>
          <w:szCs w:val="28"/>
          <w:lang w:val="uk-UA"/>
        </w:rPr>
        <w:t>;</w:t>
      </w:r>
    </w:p>
    <w:p w:rsidR="00D7114F" w:rsidRPr="00EE2E6F" w:rsidRDefault="0011355F" w:rsidP="00EE2E6F">
      <w:pPr>
        <w:numPr>
          <w:ilvl w:val="0"/>
          <w:numId w:val="17"/>
        </w:numPr>
        <w:spacing w:after="0" w:line="240" w:lineRule="auto"/>
        <w:ind w:left="0" w:firstLine="709"/>
        <w:jc w:val="both"/>
        <w:rPr>
          <w:rFonts w:ascii="Times New Roman" w:hAnsi="Times New Roman"/>
          <w:sz w:val="28"/>
          <w:szCs w:val="28"/>
          <w:lang w:val="uk-UA"/>
        </w:rPr>
      </w:pPr>
      <w:r w:rsidRPr="00EE2E6F">
        <w:rPr>
          <w:rFonts w:ascii="Times New Roman" w:hAnsi="Times New Roman"/>
          <w:sz w:val="28"/>
          <w:szCs w:val="28"/>
          <w:lang w:val="uk-UA"/>
        </w:rPr>
        <w:t>в</w:t>
      </w:r>
      <w:r w:rsidR="00D7114F" w:rsidRPr="00EE2E6F">
        <w:rPr>
          <w:rFonts w:ascii="Times New Roman" w:hAnsi="Times New Roman"/>
          <w:sz w:val="28"/>
          <w:szCs w:val="28"/>
          <w:lang w:val="uk-UA"/>
        </w:rPr>
        <w:t>итримування: 28 днів, (23 ± 2) °C і (50 ± 5) % відносної вологості;</w:t>
      </w:r>
    </w:p>
    <w:p w:rsidR="00D7114F" w:rsidRPr="00EE2E6F" w:rsidRDefault="0011355F" w:rsidP="00EE2E6F">
      <w:pPr>
        <w:numPr>
          <w:ilvl w:val="0"/>
          <w:numId w:val="17"/>
        </w:numPr>
        <w:spacing w:after="0" w:line="240" w:lineRule="auto"/>
        <w:ind w:left="0" w:firstLine="709"/>
        <w:jc w:val="both"/>
        <w:rPr>
          <w:rFonts w:ascii="Times New Roman" w:hAnsi="Times New Roman"/>
          <w:sz w:val="28"/>
          <w:szCs w:val="28"/>
          <w:lang w:val="uk-UA"/>
        </w:rPr>
      </w:pPr>
      <w:r w:rsidRPr="00EE2E6F">
        <w:rPr>
          <w:rFonts w:ascii="Times New Roman" w:hAnsi="Times New Roman"/>
          <w:sz w:val="28"/>
          <w:szCs w:val="28"/>
          <w:lang w:val="uk-UA"/>
        </w:rPr>
        <w:t>к</w:t>
      </w:r>
      <w:r w:rsidR="00D7114F" w:rsidRPr="00EE2E6F">
        <w:rPr>
          <w:rFonts w:ascii="Times New Roman" w:hAnsi="Times New Roman"/>
          <w:sz w:val="28"/>
          <w:szCs w:val="28"/>
          <w:lang w:val="uk-UA"/>
        </w:rPr>
        <w:t>ількість тестових зразків: 6</w:t>
      </w:r>
    </w:p>
    <w:p w:rsidR="00D7114F" w:rsidRPr="00EE2E6F" w:rsidRDefault="00D7114F" w:rsidP="004C2F52">
      <w:pPr>
        <w:pStyle w:val="6"/>
        <w:spacing w:before="0" w:line="240" w:lineRule="auto"/>
        <w:ind w:firstLine="709"/>
        <w:jc w:val="both"/>
        <w:rPr>
          <w:rFonts w:ascii="Times New Roman" w:hAnsi="Times New Roman"/>
          <w:sz w:val="28"/>
          <w:szCs w:val="28"/>
          <w:lang w:val="uk-UA"/>
        </w:rPr>
      </w:pPr>
      <w:r w:rsidRPr="004C2F52">
        <w:rPr>
          <w:rFonts w:ascii="Times New Roman" w:hAnsi="Times New Roman"/>
          <w:b/>
          <w:color w:val="auto"/>
          <w:sz w:val="28"/>
          <w:szCs w:val="28"/>
          <w:lang w:val="uk-UA"/>
        </w:rPr>
        <w:t>4.4.4.3</w:t>
      </w:r>
      <w:r w:rsidR="004C2F52">
        <w:rPr>
          <w:rFonts w:ascii="Times New Roman" w:hAnsi="Times New Roman"/>
          <w:b/>
          <w:color w:val="auto"/>
          <w:sz w:val="28"/>
          <w:szCs w:val="28"/>
          <w:lang w:val="uk-UA"/>
        </w:rPr>
        <w:t xml:space="preserve"> </w:t>
      </w:r>
      <w:r w:rsidRPr="004C2F52">
        <w:rPr>
          <w:rFonts w:ascii="Times New Roman" w:hAnsi="Times New Roman"/>
          <w:color w:val="auto"/>
          <w:sz w:val="28"/>
          <w:szCs w:val="28"/>
          <w:lang w:val="uk-UA"/>
        </w:rPr>
        <w:t xml:space="preserve">Крім того, тестові зразки повинні бути нанесені певним чином відповідно до класу </w:t>
      </w:r>
      <w:r w:rsidR="00485769" w:rsidRPr="004C2F52">
        <w:rPr>
          <w:rFonts w:ascii="Times New Roman" w:hAnsi="Times New Roman"/>
          <w:color w:val="auto"/>
          <w:sz w:val="28"/>
          <w:szCs w:val="28"/>
          <w:lang w:val="uk-UA"/>
        </w:rPr>
        <w:t>реакції на вогонь</w:t>
      </w:r>
      <w:r w:rsidRPr="004C2F52">
        <w:rPr>
          <w:rFonts w:ascii="Times New Roman" w:hAnsi="Times New Roman"/>
          <w:color w:val="auto"/>
          <w:sz w:val="28"/>
          <w:szCs w:val="28"/>
          <w:lang w:val="uk-UA"/>
        </w:rPr>
        <w:t>:</w:t>
      </w:r>
    </w:p>
    <w:p w:rsidR="00D7114F" w:rsidRPr="00EE2E6F" w:rsidRDefault="00D7114F" w:rsidP="00EE2E6F">
      <w:pPr>
        <w:numPr>
          <w:ilvl w:val="0"/>
          <w:numId w:val="18"/>
        </w:numPr>
        <w:spacing w:after="0" w:line="240" w:lineRule="auto"/>
        <w:ind w:left="0" w:firstLine="709"/>
        <w:jc w:val="both"/>
        <w:rPr>
          <w:rFonts w:ascii="Times New Roman" w:hAnsi="Times New Roman"/>
          <w:sz w:val="28"/>
          <w:szCs w:val="28"/>
          <w:lang w:val="uk-UA"/>
        </w:rPr>
      </w:pPr>
      <w:r w:rsidRPr="00EE2E6F">
        <w:rPr>
          <w:rFonts w:ascii="Times New Roman" w:hAnsi="Times New Roman"/>
          <w:sz w:val="28"/>
          <w:szCs w:val="28"/>
          <w:lang w:val="uk-UA"/>
        </w:rPr>
        <w:t>Для класів Е (або Е</w:t>
      </w:r>
      <w:r w:rsidRPr="00EE2E6F">
        <w:rPr>
          <w:rFonts w:ascii="Times New Roman" w:hAnsi="Times New Roman"/>
          <w:sz w:val="28"/>
          <w:szCs w:val="28"/>
          <w:vertAlign w:val="subscript"/>
          <w:lang w:val="uk-UA"/>
        </w:rPr>
        <w:t>FL</w:t>
      </w:r>
      <w:r w:rsidRPr="00EE2E6F">
        <w:rPr>
          <w:rFonts w:ascii="Times New Roman" w:hAnsi="Times New Roman"/>
          <w:sz w:val="28"/>
          <w:szCs w:val="28"/>
          <w:lang w:val="uk-UA"/>
        </w:rPr>
        <w:t>) і F</w:t>
      </w:r>
      <w:r w:rsidR="001A3255" w:rsidRPr="00EE2E6F">
        <w:rPr>
          <w:rFonts w:ascii="Times New Roman" w:hAnsi="Times New Roman"/>
          <w:sz w:val="28"/>
          <w:szCs w:val="28"/>
          <w:lang w:val="uk-UA"/>
        </w:rPr>
        <w:t xml:space="preserve"> </w:t>
      </w:r>
      <w:r w:rsidRPr="00EE2E6F">
        <w:rPr>
          <w:rFonts w:ascii="Times New Roman" w:hAnsi="Times New Roman"/>
          <w:sz w:val="28"/>
          <w:szCs w:val="28"/>
          <w:lang w:val="uk-UA"/>
        </w:rPr>
        <w:t>(або F</w:t>
      </w:r>
      <w:r w:rsidRPr="00EE2E6F">
        <w:rPr>
          <w:rFonts w:ascii="Times New Roman" w:hAnsi="Times New Roman"/>
          <w:sz w:val="28"/>
          <w:szCs w:val="28"/>
          <w:vertAlign w:val="subscript"/>
          <w:lang w:val="uk-UA"/>
        </w:rPr>
        <w:t>FL</w:t>
      </w:r>
      <w:r w:rsidRPr="00EE2E6F">
        <w:rPr>
          <w:rFonts w:ascii="Times New Roman" w:hAnsi="Times New Roman"/>
          <w:sz w:val="28"/>
          <w:szCs w:val="28"/>
          <w:lang w:val="uk-UA"/>
        </w:rPr>
        <w:t>):</w:t>
      </w:r>
    </w:p>
    <w:p w:rsidR="00734CE1" w:rsidRPr="00EE2E6F" w:rsidRDefault="001D3F52" w:rsidP="00EE2E6F">
      <w:pPr>
        <w:numPr>
          <w:ilvl w:val="0"/>
          <w:numId w:val="19"/>
        </w:numPr>
        <w:spacing w:after="0" w:line="240" w:lineRule="auto"/>
        <w:ind w:left="0" w:firstLine="709"/>
        <w:jc w:val="both"/>
        <w:rPr>
          <w:rFonts w:ascii="Times New Roman" w:hAnsi="Times New Roman"/>
          <w:sz w:val="28"/>
          <w:szCs w:val="28"/>
          <w:lang w:val="uk-UA"/>
        </w:rPr>
      </w:pPr>
      <w:r w:rsidRPr="00EE2E6F">
        <w:rPr>
          <w:rFonts w:ascii="Times New Roman" w:hAnsi="Times New Roman"/>
          <w:sz w:val="28"/>
          <w:szCs w:val="28"/>
          <w:lang w:val="uk-UA"/>
        </w:rPr>
        <w:t>клейова суміш</w:t>
      </w:r>
      <w:r w:rsidR="00D7114F" w:rsidRPr="00EE2E6F">
        <w:rPr>
          <w:rFonts w:ascii="Times New Roman" w:hAnsi="Times New Roman"/>
          <w:sz w:val="28"/>
          <w:szCs w:val="28"/>
          <w:lang w:val="uk-UA"/>
        </w:rPr>
        <w:t xml:space="preserve"> наноситься за допомогою </w:t>
      </w:r>
      <w:r w:rsidR="0011355F" w:rsidRPr="00EE2E6F">
        <w:rPr>
          <w:rFonts w:ascii="Times New Roman" w:hAnsi="Times New Roman"/>
          <w:sz w:val="28"/>
          <w:szCs w:val="28"/>
          <w:lang w:val="uk-UA"/>
        </w:rPr>
        <w:t>зубча</w:t>
      </w:r>
      <w:r w:rsidR="00D7114F" w:rsidRPr="00EE2E6F">
        <w:rPr>
          <w:rFonts w:ascii="Times New Roman" w:hAnsi="Times New Roman"/>
          <w:sz w:val="28"/>
          <w:szCs w:val="28"/>
          <w:lang w:val="uk-UA"/>
        </w:rPr>
        <w:t xml:space="preserve">того шпателя </w:t>
      </w:r>
      <w:r w:rsidR="00CE3DE2" w:rsidRPr="00EE2E6F">
        <w:rPr>
          <w:rFonts w:ascii="Times New Roman" w:hAnsi="Times New Roman"/>
          <w:sz w:val="28"/>
          <w:szCs w:val="28"/>
          <w:lang w:val="uk-UA"/>
        </w:rPr>
        <w:t>з зубом 10х10 мм</w:t>
      </w:r>
      <w:r w:rsidR="00714DBD" w:rsidRPr="00EE2E6F">
        <w:rPr>
          <w:rFonts w:ascii="Times New Roman" w:hAnsi="Times New Roman"/>
          <w:sz w:val="28"/>
          <w:szCs w:val="28"/>
          <w:lang w:val="uk-UA"/>
        </w:rPr>
        <w:t xml:space="preserve"> греб</w:t>
      </w:r>
      <w:r w:rsidR="00CE4EC7">
        <w:rPr>
          <w:rFonts w:ascii="Times New Roman" w:hAnsi="Times New Roman"/>
          <w:sz w:val="28"/>
          <w:szCs w:val="28"/>
          <w:lang w:val="uk-UA"/>
        </w:rPr>
        <w:t>е</w:t>
      </w:r>
      <w:r w:rsidR="00714DBD" w:rsidRPr="00EE2E6F">
        <w:rPr>
          <w:rFonts w:ascii="Times New Roman" w:hAnsi="Times New Roman"/>
          <w:sz w:val="28"/>
          <w:szCs w:val="28"/>
          <w:lang w:val="uk-UA"/>
        </w:rPr>
        <w:t>нями (доріжками) з відстанню між центрами 20 мм.</w:t>
      </w:r>
    </w:p>
    <w:p w:rsidR="00D76DF8" w:rsidRPr="00EE2E6F" w:rsidRDefault="00D7114F" w:rsidP="00EE2E6F">
      <w:pPr>
        <w:numPr>
          <w:ilvl w:val="0"/>
          <w:numId w:val="18"/>
        </w:numPr>
        <w:spacing w:after="0" w:line="240" w:lineRule="auto"/>
        <w:ind w:left="0" w:firstLine="709"/>
        <w:jc w:val="both"/>
        <w:rPr>
          <w:rFonts w:ascii="Times New Roman" w:hAnsi="Times New Roman"/>
          <w:sz w:val="28"/>
          <w:szCs w:val="28"/>
          <w:lang w:val="uk-UA"/>
        </w:rPr>
      </w:pPr>
      <w:r w:rsidRPr="00EE2E6F">
        <w:rPr>
          <w:rFonts w:ascii="Times New Roman" w:hAnsi="Times New Roman"/>
          <w:sz w:val="28"/>
          <w:szCs w:val="28"/>
          <w:lang w:val="uk-UA"/>
        </w:rPr>
        <w:t>Для класів А2, В2, С, D (або А2</w:t>
      </w:r>
      <w:r w:rsidRPr="00EE2E6F">
        <w:rPr>
          <w:rFonts w:ascii="Times New Roman" w:hAnsi="Times New Roman"/>
          <w:sz w:val="28"/>
          <w:szCs w:val="28"/>
          <w:vertAlign w:val="subscript"/>
          <w:lang w:val="uk-UA"/>
        </w:rPr>
        <w:t>FL</w:t>
      </w:r>
      <w:r w:rsidRPr="00EE2E6F">
        <w:rPr>
          <w:rFonts w:ascii="Times New Roman" w:hAnsi="Times New Roman"/>
          <w:sz w:val="28"/>
          <w:szCs w:val="28"/>
          <w:lang w:val="uk-UA"/>
        </w:rPr>
        <w:t>, В2</w:t>
      </w:r>
      <w:r w:rsidRPr="00EE2E6F">
        <w:rPr>
          <w:rFonts w:ascii="Times New Roman" w:hAnsi="Times New Roman"/>
          <w:sz w:val="28"/>
          <w:szCs w:val="28"/>
          <w:vertAlign w:val="subscript"/>
          <w:lang w:val="uk-UA"/>
        </w:rPr>
        <w:t>FL</w:t>
      </w:r>
      <w:r w:rsidRPr="00EE2E6F">
        <w:rPr>
          <w:rFonts w:ascii="Times New Roman" w:hAnsi="Times New Roman"/>
          <w:sz w:val="28"/>
          <w:szCs w:val="28"/>
          <w:lang w:val="uk-UA"/>
        </w:rPr>
        <w:t>, С</w:t>
      </w:r>
      <w:r w:rsidRPr="00EE2E6F">
        <w:rPr>
          <w:rFonts w:ascii="Times New Roman" w:hAnsi="Times New Roman"/>
          <w:sz w:val="28"/>
          <w:szCs w:val="28"/>
          <w:vertAlign w:val="subscript"/>
          <w:lang w:val="uk-UA"/>
        </w:rPr>
        <w:t>FL</w:t>
      </w:r>
      <w:r w:rsidRPr="00EE2E6F">
        <w:rPr>
          <w:rFonts w:ascii="Times New Roman" w:hAnsi="Times New Roman"/>
          <w:sz w:val="28"/>
          <w:szCs w:val="28"/>
          <w:lang w:val="uk-UA"/>
        </w:rPr>
        <w:t>, D</w:t>
      </w:r>
      <w:r w:rsidRPr="00EE2E6F">
        <w:rPr>
          <w:rFonts w:ascii="Times New Roman" w:hAnsi="Times New Roman"/>
          <w:sz w:val="28"/>
          <w:szCs w:val="28"/>
          <w:vertAlign w:val="subscript"/>
          <w:lang w:val="uk-UA"/>
        </w:rPr>
        <w:t>FL</w:t>
      </w:r>
      <w:r w:rsidRPr="00EE2E6F">
        <w:rPr>
          <w:rFonts w:ascii="Times New Roman" w:hAnsi="Times New Roman"/>
          <w:sz w:val="28"/>
          <w:szCs w:val="28"/>
          <w:lang w:val="uk-UA"/>
        </w:rPr>
        <w:t>):</w:t>
      </w:r>
    </w:p>
    <w:p w:rsidR="009616E2" w:rsidRPr="00EE2E6F" w:rsidRDefault="009616E2" w:rsidP="00EE2E6F">
      <w:pPr>
        <w:numPr>
          <w:ilvl w:val="0"/>
          <w:numId w:val="19"/>
        </w:numPr>
        <w:spacing w:after="0" w:line="240" w:lineRule="auto"/>
        <w:ind w:left="0" w:firstLine="709"/>
        <w:jc w:val="both"/>
        <w:rPr>
          <w:rFonts w:ascii="Times New Roman" w:hAnsi="Times New Roman"/>
          <w:sz w:val="28"/>
          <w:szCs w:val="28"/>
          <w:lang w:val="uk-UA"/>
        </w:rPr>
      </w:pPr>
      <w:r w:rsidRPr="00EE2E6F">
        <w:rPr>
          <w:rFonts w:ascii="Times New Roman" w:hAnsi="Times New Roman"/>
          <w:sz w:val="28"/>
          <w:szCs w:val="28"/>
          <w:lang w:val="uk-UA"/>
        </w:rPr>
        <w:t>клейова суміш наноситься за допомогою зубчатого шпателя з зубом 10х10 мм греб</w:t>
      </w:r>
      <w:r w:rsidR="00043082">
        <w:rPr>
          <w:rFonts w:ascii="Times New Roman" w:hAnsi="Times New Roman"/>
          <w:sz w:val="28"/>
          <w:szCs w:val="28"/>
          <w:lang w:val="uk-UA"/>
        </w:rPr>
        <w:t>е</w:t>
      </w:r>
      <w:r w:rsidRPr="00EE2E6F">
        <w:rPr>
          <w:rFonts w:ascii="Times New Roman" w:hAnsi="Times New Roman"/>
          <w:sz w:val="28"/>
          <w:szCs w:val="28"/>
          <w:lang w:val="uk-UA"/>
        </w:rPr>
        <w:t>нями (доріжками) з відстанню між центрами 20 мм.</w:t>
      </w:r>
    </w:p>
    <w:p w:rsidR="00D7114F" w:rsidRPr="00EE2E6F" w:rsidRDefault="0011355F" w:rsidP="00EE2E6F">
      <w:pPr>
        <w:numPr>
          <w:ilvl w:val="0"/>
          <w:numId w:val="19"/>
        </w:numPr>
        <w:spacing w:after="0" w:line="240" w:lineRule="auto"/>
        <w:ind w:left="0" w:firstLine="709"/>
        <w:jc w:val="both"/>
        <w:rPr>
          <w:rFonts w:ascii="Times New Roman" w:hAnsi="Times New Roman"/>
          <w:sz w:val="28"/>
          <w:szCs w:val="28"/>
          <w:lang w:val="uk-UA"/>
        </w:rPr>
      </w:pPr>
      <w:r w:rsidRPr="00EE2E6F">
        <w:rPr>
          <w:rFonts w:ascii="Times New Roman" w:hAnsi="Times New Roman"/>
          <w:sz w:val="28"/>
          <w:szCs w:val="28"/>
          <w:lang w:val="uk-UA"/>
        </w:rPr>
        <w:t>к</w:t>
      </w:r>
      <w:r w:rsidR="00D7114F" w:rsidRPr="00EE2E6F">
        <w:rPr>
          <w:rFonts w:ascii="Times New Roman" w:hAnsi="Times New Roman"/>
          <w:sz w:val="28"/>
          <w:szCs w:val="28"/>
          <w:lang w:val="uk-UA"/>
        </w:rPr>
        <w:t xml:space="preserve">ерамічні плитки, які, згідно до EN 14411, відносяться до групи </w:t>
      </w:r>
      <w:proofErr w:type="spellStart"/>
      <w:r w:rsidR="00D7114F" w:rsidRPr="00EE2E6F">
        <w:rPr>
          <w:rFonts w:ascii="Times New Roman" w:hAnsi="Times New Roman"/>
          <w:sz w:val="28"/>
          <w:szCs w:val="28"/>
          <w:lang w:val="uk-UA"/>
        </w:rPr>
        <w:t>BI</w:t>
      </w:r>
      <w:r w:rsidR="00D7114F" w:rsidRPr="00EE2E6F">
        <w:rPr>
          <w:rFonts w:ascii="Times New Roman" w:hAnsi="Times New Roman"/>
          <w:sz w:val="28"/>
          <w:szCs w:val="28"/>
          <w:vertAlign w:val="subscript"/>
          <w:lang w:val="uk-UA"/>
        </w:rPr>
        <w:t>a</w:t>
      </w:r>
      <w:proofErr w:type="spellEnd"/>
      <w:r w:rsidR="00D7114F" w:rsidRPr="00EE2E6F">
        <w:rPr>
          <w:rFonts w:ascii="Times New Roman" w:hAnsi="Times New Roman"/>
          <w:sz w:val="28"/>
          <w:szCs w:val="28"/>
          <w:vertAlign w:val="subscript"/>
          <w:lang w:val="uk-UA"/>
        </w:rPr>
        <w:t xml:space="preserve"> </w:t>
      </w:r>
      <w:r w:rsidR="00D7114F" w:rsidRPr="00EE2E6F">
        <w:rPr>
          <w:rFonts w:ascii="Times New Roman" w:hAnsi="Times New Roman"/>
          <w:sz w:val="28"/>
          <w:szCs w:val="28"/>
          <w:lang w:val="uk-UA"/>
        </w:rPr>
        <w:t>розміром (50±1)</w:t>
      </w:r>
      <w:proofErr w:type="spellStart"/>
      <w:r w:rsidR="00D7114F" w:rsidRPr="00EE2E6F">
        <w:rPr>
          <w:rFonts w:ascii="Times New Roman" w:hAnsi="Times New Roman"/>
          <w:sz w:val="28"/>
          <w:szCs w:val="28"/>
          <w:lang w:val="uk-UA"/>
        </w:rPr>
        <w:t>мм×</w:t>
      </w:r>
      <w:proofErr w:type="spellEnd"/>
      <w:r w:rsidR="00D7114F" w:rsidRPr="00EE2E6F">
        <w:rPr>
          <w:rFonts w:ascii="Times New Roman" w:hAnsi="Times New Roman"/>
          <w:sz w:val="28"/>
          <w:szCs w:val="28"/>
          <w:lang w:val="uk-UA"/>
        </w:rPr>
        <w:t>(50±1)мм вкладаються на клей</w:t>
      </w:r>
      <w:r w:rsidR="001D3F52" w:rsidRPr="00EE2E6F">
        <w:rPr>
          <w:rFonts w:ascii="Times New Roman" w:hAnsi="Times New Roman"/>
          <w:sz w:val="28"/>
          <w:szCs w:val="28"/>
          <w:lang w:val="uk-UA"/>
        </w:rPr>
        <w:t>ову суміш</w:t>
      </w:r>
      <w:r w:rsidR="00D7114F" w:rsidRPr="00EE2E6F">
        <w:rPr>
          <w:rFonts w:ascii="Times New Roman" w:hAnsi="Times New Roman"/>
          <w:sz w:val="28"/>
          <w:szCs w:val="28"/>
          <w:lang w:val="uk-UA"/>
        </w:rPr>
        <w:t>;</w:t>
      </w:r>
    </w:p>
    <w:p w:rsidR="00D7114F" w:rsidRPr="00EE2E6F" w:rsidRDefault="0011355F" w:rsidP="00EE2E6F">
      <w:pPr>
        <w:numPr>
          <w:ilvl w:val="0"/>
          <w:numId w:val="19"/>
        </w:numPr>
        <w:spacing w:after="0" w:line="240" w:lineRule="auto"/>
        <w:ind w:left="0" w:firstLine="709"/>
        <w:jc w:val="both"/>
        <w:rPr>
          <w:rFonts w:ascii="Times New Roman" w:hAnsi="Times New Roman"/>
          <w:sz w:val="28"/>
          <w:szCs w:val="28"/>
          <w:lang w:val="uk-UA"/>
        </w:rPr>
      </w:pPr>
      <w:r w:rsidRPr="00EE2E6F">
        <w:rPr>
          <w:rFonts w:ascii="Times New Roman" w:hAnsi="Times New Roman"/>
          <w:sz w:val="28"/>
          <w:szCs w:val="28"/>
          <w:lang w:val="uk-UA"/>
        </w:rPr>
        <w:t>п</w:t>
      </w:r>
      <w:r w:rsidR="00D7114F" w:rsidRPr="00EE2E6F">
        <w:rPr>
          <w:rFonts w:ascii="Times New Roman" w:hAnsi="Times New Roman"/>
          <w:sz w:val="28"/>
          <w:szCs w:val="28"/>
          <w:lang w:val="uk-UA"/>
        </w:rPr>
        <w:t>литки вкладаються на відстані 5мм одна від одної.</w:t>
      </w:r>
    </w:p>
    <w:p w:rsidR="00EE2E6F" w:rsidRDefault="00EE2E6F" w:rsidP="00EE2E6F">
      <w:pPr>
        <w:pStyle w:val="4"/>
        <w:spacing w:before="0" w:line="240" w:lineRule="auto"/>
        <w:ind w:firstLine="709"/>
        <w:jc w:val="both"/>
        <w:rPr>
          <w:rFonts w:ascii="Times New Roman" w:hAnsi="Times New Roman"/>
          <w:b/>
          <w:color w:val="auto"/>
          <w:sz w:val="28"/>
          <w:szCs w:val="28"/>
          <w:lang w:val="uk-UA"/>
        </w:rPr>
      </w:pPr>
    </w:p>
    <w:p w:rsidR="00266371" w:rsidRPr="00EE2E6F" w:rsidRDefault="00266371" w:rsidP="00EE2E6F">
      <w:pPr>
        <w:pStyle w:val="4"/>
        <w:spacing w:before="0" w:line="240" w:lineRule="auto"/>
        <w:ind w:firstLine="709"/>
        <w:jc w:val="both"/>
        <w:rPr>
          <w:rFonts w:ascii="Times New Roman" w:hAnsi="Times New Roman"/>
          <w:b/>
          <w:color w:val="auto"/>
          <w:sz w:val="28"/>
          <w:szCs w:val="28"/>
          <w:lang w:val="uk-UA"/>
        </w:rPr>
      </w:pPr>
      <w:r w:rsidRPr="00EE2E6F">
        <w:rPr>
          <w:rFonts w:ascii="Times New Roman" w:hAnsi="Times New Roman"/>
          <w:b/>
          <w:color w:val="auto"/>
          <w:sz w:val="28"/>
          <w:szCs w:val="28"/>
          <w:lang w:val="uk-UA"/>
        </w:rPr>
        <w:t>4.5 Стійкість до хімічно</w:t>
      </w:r>
      <w:r w:rsidR="00714DBD" w:rsidRPr="00EE2E6F">
        <w:rPr>
          <w:rFonts w:ascii="Times New Roman" w:hAnsi="Times New Roman"/>
          <w:b/>
          <w:color w:val="auto"/>
          <w:sz w:val="28"/>
          <w:szCs w:val="28"/>
          <w:lang w:val="uk-UA"/>
        </w:rPr>
        <w:t>го впливу</w:t>
      </w:r>
    </w:p>
    <w:p w:rsidR="00EE2E6F" w:rsidRDefault="00266371" w:rsidP="00EE2E6F">
      <w:pPr>
        <w:pStyle w:val="24"/>
        <w:shd w:val="clear" w:color="auto" w:fill="auto"/>
        <w:spacing w:after="0" w:line="240" w:lineRule="auto"/>
        <w:ind w:firstLine="709"/>
        <w:jc w:val="both"/>
        <w:rPr>
          <w:rFonts w:ascii="Times New Roman" w:hAnsi="Times New Roman" w:cs="Times New Roman"/>
          <w:sz w:val="28"/>
          <w:szCs w:val="28"/>
          <w:lang w:val="uk-UA"/>
        </w:rPr>
      </w:pPr>
      <w:r w:rsidRPr="00EE2E6F">
        <w:rPr>
          <w:rFonts w:ascii="Times New Roman" w:hAnsi="Times New Roman" w:cs="Times New Roman"/>
          <w:sz w:val="28"/>
          <w:szCs w:val="28"/>
          <w:lang w:val="uk-UA"/>
        </w:rPr>
        <w:t>Стійкість кле</w:t>
      </w:r>
      <w:r w:rsidR="001D3F52" w:rsidRPr="00EE2E6F">
        <w:rPr>
          <w:rFonts w:ascii="Times New Roman" w:hAnsi="Times New Roman" w:cs="Times New Roman"/>
          <w:sz w:val="28"/>
          <w:szCs w:val="28"/>
          <w:lang w:val="uk-UA"/>
        </w:rPr>
        <w:t>йової суміші</w:t>
      </w:r>
      <w:r w:rsidR="00D70A79" w:rsidRPr="00EE2E6F">
        <w:rPr>
          <w:rFonts w:ascii="Times New Roman" w:hAnsi="Times New Roman" w:cs="Times New Roman"/>
          <w:sz w:val="28"/>
          <w:szCs w:val="28"/>
          <w:lang w:val="uk-UA"/>
        </w:rPr>
        <w:t xml:space="preserve"> на основі</w:t>
      </w:r>
      <w:r w:rsidRPr="00EE2E6F">
        <w:rPr>
          <w:rFonts w:ascii="Times New Roman" w:hAnsi="Times New Roman" w:cs="Times New Roman"/>
          <w:sz w:val="28"/>
          <w:szCs w:val="28"/>
          <w:lang w:val="uk-UA"/>
        </w:rPr>
        <w:t xml:space="preserve"> реакційної смоли для керамічної плитки до хімічного впливу визначається відповідно до EN 12808-1.</w:t>
      </w:r>
      <w:r w:rsidR="000A428E" w:rsidRPr="00EE2E6F">
        <w:rPr>
          <w:rFonts w:ascii="Times New Roman" w:hAnsi="Times New Roman" w:cs="Times New Roman"/>
          <w:sz w:val="28"/>
          <w:szCs w:val="28"/>
          <w:lang w:val="uk-UA"/>
        </w:rPr>
        <w:t xml:space="preserve"> </w:t>
      </w:r>
    </w:p>
    <w:p w:rsidR="000A428E" w:rsidRPr="00EE2E6F" w:rsidRDefault="00266371" w:rsidP="00EE2E6F">
      <w:pPr>
        <w:pStyle w:val="24"/>
        <w:shd w:val="clear" w:color="auto" w:fill="auto"/>
        <w:spacing w:after="0" w:line="240" w:lineRule="auto"/>
        <w:ind w:firstLine="709"/>
        <w:jc w:val="both"/>
        <w:rPr>
          <w:rFonts w:ascii="Times New Roman" w:hAnsi="Times New Roman" w:cs="Times New Roman"/>
          <w:sz w:val="24"/>
          <w:szCs w:val="28"/>
          <w:lang w:val="uk-UA"/>
        </w:rPr>
      </w:pPr>
      <w:r w:rsidRPr="00EE2E6F">
        <w:rPr>
          <w:rFonts w:ascii="Times New Roman" w:hAnsi="Times New Roman" w:cs="Times New Roman"/>
          <w:b/>
          <w:sz w:val="24"/>
          <w:szCs w:val="28"/>
          <w:lang w:val="uk-UA"/>
        </w:rPr>
        <w:t>Примітка 1.</w:t>
      </w:r>
      <w:r w:rsidRPr="00EE2E6F">
        <w:rPr>
          <w:rFonts w:ascii="Times New Roman" w:hAnsi="Times New Roman" w:cs="Times New Roman"/>
          <w:sz w:val="24"/>
          <w:szCs w:val="28"/>
          <w:lang w:val="uk-UA"/>
        </w:rPr>
        <w:t xml:space="preserve"> Стійкість до хімі</w:t>
      </w:r>
      <w:r w:rsidR="00085220" w:rsidRPr="00EE2E6F">
        <w:rPr>
          <w:rFonts w:ascii="Times New Roman" w:hAnsi="Times New Roman" w:cs="Times New Roman"/>
          <w:sz w:val="24"/>
          <w:szCs w:val="28"/>
          <w:lang w:val="uk-UA"/>
        </w:rPr>
        <w:t xml:space="preserve">чного впливу </w:t>
      </w:r>
      <w:r w:rsidRPr="00EE2E6F">
        <w:rPr>
          <w:rFonts w:ascii="Times New Roman" w:hAnsi="Times New Roman" w:cs="Times New Roman"/>
          <w:sz w:val="24"/>
          <w:szCs w:val="28"/>
          <w:lang w:val="uk-UA"/>
        </w:rPr>
        <w:t>є актуальною лише для кле</w:t>
      </w:r>
      <w:r w:rsidR="001D3F52" w:rsidRPr="00EE2E6F">
        <w:rPr>
          <w:rFonts w:ascii="Times New Roman" w:hAnsi="Times New Roman" w:cs="Times New Roman"/>
          <w:sz w:val="24"/>
          <w:szCs w:val="28"/>
          <w:lang w:val="uk-UA"/>
        </w:rPr>
        <w:t>йових сумішей</w:t>
      </w:r>
      <w:r w:rsidR="00085220" w:rsidRPr="00EE2E6F">
        <w:rPr>
          <w:rFonts w:ascii="Times New Roman" w:hAnsi="Times New Roman" w:cs="Times New Roman"/>
          <w:sz w:val="24"/>
          <w:szCs w:val="28"/>
          <w:lang w:val="uk-UA"/>
        </w:rPr>
        <w:t xml:space="preserve"> на основі</w:t>
      </w:r>
      <w:r w:rsidRPr="00EE2E6F">
        <w:rPr>
          <w:rFonts w:ascii="Times New Roman" w:hAnsi="Times New Roman" w:cs="Times New Roman"/>
          <w:sz w:val="24"/>
          <w:szCs w:val="28"/>
          <w:lang w:val="uk-UA"/>
        </w:rPr>
        <w:t xml:space="preserve"> реакційної смоли тільки для керамічної плитки.</w:t>
      </w:r>
    </w:p>
    <w:p w:rsidR="000A428E" w:rsidRPr="00EE2E6F" w:rsidRDefault="000A428E" w:rsidP="00EE2E6F">
      <w:pPr>
        <w:pStyle w:val="24"/>
        <w:shd w:val="clear" w:color="auto" w:fill="auto"/>
        <w:spacing w:after="0" w:line="240" w:lineRule="auto"/>
        <w:ind w:firstLine="709"/>
        <w:jc w:val="both"/>
        <w:rPr>
          <w:rFonts w:ascii="Times New Roman" w:hAnsi="Times New Roman" w:cs="Times New Roman"/>
          <w:sz w:val="24"/>
          <w:szCs w:val="28"/>
          <w:lang w:val="uk-UA"/>
        </w:rPr>
      </w:pPr>
      <w:r w:rsidRPr="00EE2E6F">
        <w:rPr>
          <w:rFonts w:ascii="Times New Roman" w:hAnsi="Times New Roman" w:cs="Times New Roman"/>
          <w:b/>
          <w:sz w:val="24"/>
          <w:szCs w:val="28"/>
          <w:lang w:val="uk-UA"/>
        </w:rPr>
        <w:t>Примітка 2.</w:t>
      </w:r>
      <w:r w:rsidRPr="00EE2E6F">
        <w:rPr>
          <w:rFonts w:ascii="Times New Roman" w:hAnsi="Times New Roman" w:cs="Times New Roman"/>
          <w:sz w:val="24"/>
          <w:szCs w:val="28"/>
          <w:lang w:val="uk-UA"/>
        </w:rPr>
        <w:t xml:space="preserve"> Для стійкості до хімічного впливу цих продуктів немає ні визначення відповідного(</w:t>
      </w:r>
      <w:proofErr w:type="spellStart"/>
      <w:r w:rsidRPr="00EE2E6F">
        <w:rPr>
          <w:rFonts w:ascii="Times New Roman" w:hAnsi="Times New Roman" w:cs="Times New Roman"/>
          <w:sz w:val="24"/>
          <w:szCs w:val="28"/>
          <w:lang w:val="uk-UA"/>
        </w:rPr>
        <w:t>их</w:t>
      </w:r>
      <w:proofErr w:type="spellEnd"/>
      <w:r w:rsidRPr="00EE2E6F">
        <w:rPr>
          <w:rFonts w:ascii="Times New Roman" w:hAnsi="Times New Roman" w:cs="Times New Roman"/>
          <w:sz w:val="24"/>
          <w:szCs w:val="28"/>
          <w:lang w:val="uk-UA"/>
        </w:rPr>
        <w:t>) хімічного(</w:t>
      </w:r>
      <w:proofErr w:type="spellStart"/>
      <w:r w:rsidRPr="00EE2E6F">
        <w:rPr>
          <w:rFonts w:ascii="Times New Roman" w:hAnsi="Times New Roman" w:cs="Times New Roman"/>
          <w:sz w:val="24"/>
          <w:szCs w:val="28"/>
          <w:lang w:val="uk-UA"/>
        </w:rPr>
        <w:t>их</w:t>
      </w:r>
      <w:proofErr w:type="spellEnd"/>
      <w:r w:rsidRPr="00EE2E6F">
        <w:rPr>
          <w:rFonts w:ascii="Times New Roman" w:hAnsi="Times New Roman" w:cs="Times New Roman"/>
          <w:sz w:val="24"/>
          <w:szCs w:val="28"/>
          <w:lang w:val="uk-UA"/>
        </w:rPr>
        <w:t>) агента</w:t>
      </w:r>
      <w:r w:rsidR="00525EDD" w:rsidRPr="00EE2E6F">
        <w:rPr>
          <w:rFonts w:ascii="Times New Roman" w:hAnsi="Times New Roman" w:cs="Times New Roman"/>
          <w:sz w:val="24"/>
          <w:szCs w:val="28"/>
          <w:lang w:val="uk-UA"/>
        </w:rPr>
        <w:t>(</w:t>
      </w:r>
      <w:proofErr w:type="spellStart"/>
      <w:r w:rsidRPr="00EE2E6F">
        <w:rPr>
          <w:rFonts w:ascii="Times New Roman" w:hAnsi="Times New Roman" w:cs="Times New Roman"/>
          <w:sz w:val="24"/>
          <w:szCs w:val="28"/>
          <w:lang w:val="uk-UA"/>
        </w:rPr>
        <w:t>ів</w:t>
      </w:r>
      <w:proofErr w:type="spellEnd"/>
      <w:r w:rsidRPr="00EE2E6F">
        <w:rPr>
          <w:rFonts w:ascii="Times New Roman" w:hAnsi="Times New Roman" w:cs="Times New Roman"/>
          <w:sz w:val="24"/>
          <w:szCs w:val="28"/>
          <w:lang w:val="uk-UA"/>
        </w:rPr>
        <w:t xml:space="preserve">), ні </w:t>
      </w:r>
      <w:proofErr w:type="spellStart"/>
      <w:r w:rsidRPr="00EE2E6F">
        <w:rPr>
          <w:rFonts w:ascii="Times New Roman" w:hAnsi="Times New Roman" w:cs="Times New Roman"/>
          <w:sz w:val="24"/>
          <w:szCs w:val="28"/>
          <w:lang w:val="uk-UA"/>
        </w:rPr>
        <w:t>порогового</w:t>
      </w:r>
      <w:proofErr w:type="spellEnd"/>
      <w:r w:rsidRPr="00EE2E6F">
        <w:rPr>
          <w:rFonts w:ascii="Times New Roman" w:hAnsi="Times New Roman" w:cs="Times New Roman"/>
          <w:sz w:val="24"/>
          <w:szCs w:val="28"/>
          <w:lang w:val="uk-UA"/>
        </w:rPr>
        <w:t xml:space="preserve"> рівня.</w:t>
      </w:r>
    </w:p>
    <w:p w:rsidR="009D23D7" w:rsidRDefault="009D23D7" w:rsidP="00EE2E6F">
      <w:pPr>
        <w:pStyle w:val="24"/>
        <w:shd w:val="clear" w:color="auto" w:fill="auto"/>
        <w:spacing w:after="0" w:line="240" w:lineRule="auto"/>
        <w:ind w:firstLine="709"/>
        <w:jc w:val="both"/>
        <w:rPr>
          <w:rFonts w:ascii="Times New Roman" w:hAnsi="Times New Roman" w:cs="Times New Roman"/>
          <w:sz w:val="28"/>
          <w:szCs w:val="28"/>
          <w:lang w:val="uk-UA"/>
        </w:rPr>
      </w:pPr>
    </w:p>
    <w:p w:rsidR="00266371" w:rsidRPr="00EE2E6F" w:rsidRDefault="000A428E" w:rsidP="00EE2E6F">
      <w:pPr>
        <w:pStyle w:val="24"/>
        <w:shd w:val="clear" w:color="auto" w:fill="auto"/>
        <w:spacing w:after="0" w:line="240" w:lineRule="auto"/>
        <w:ind w:firstLine="709"/>
        <w:jc w:val="both"/>
        <w:rPr>
          <w:rFonts w:ascii="Times New Roman" w:hAnsi="Times New Roman" w:cs="Times New Roman"/>
          <w:sz w:val="28"/>
          <w:szCs w:val="28"/>
          <w:lang w:val="uk-UA"/>
        </w:rPr>
      </w:pPr>
      <w:r w:rsidRPr="00EE2E6F">
        <w:rPr>
          <w:rFonts w:ascii="Times New Roman" w:hAnsi="Times New Roman" w:cs="Times New Roman"/>
          <w:sz w:val="28"/>
          <w:szCs w:val="28"/>
          <w:lang w:val="uk-UA"/>
        </w:rPr>
        <w:lastRenderedPageBreak/>
        <w:t>Тест-носій повинен складатися з середовища, яко</w:t>
      </w:r>
      <w:r w:rsidR="00353D50" w:rsidRPr="00EE2E6F">
        <w:rPr>
          <w:rFonts w:ascii="Times New Roman" w:hAnsi="Times New Roman" w:cs="Times New Roman"/>
          <w:sz w:val="28"/>
          <w:szCs w:val="28"/>
          <w:lang w:val="uk-UA"/>
        </w:rPr>
        <w:t>му</w:t>
      </w:r>
      <w:r w:rsidRPr="00EE2E6F">
        <w:rPr>
          <w:rFonts w:ascii="Times New Roman" w:hAnsi="Times New Roman" w:cs="Times New Roman"/>
          <w:sz w:val="28"/>
          <w:szCs w:val="28"/>
          <w:lang w:val="uk-UA"/>
        </w:rPr>
        <w:t xml:space="preserve"> повинні бути </w:t>
      </w:r>
      <w:r w:rsidR="00353D50" w:rsidRPr="00EE2E6F">
        <w:rPr>
          <w:rFonts w:ascii="Times New Roman" w:hAnsi="Times New Roman" w:cs="Times New Roman"/>
          <w:sz w:val="28"/>
          <w:szCs w:val="28"/>
          <w:lang w:val="uk-UA"/>
        </w:rPr>
        <w:t>піддані</w:t>
      </w:r>
      <w:r w:rsidRPr="00EE2E6F">
        <w:rPr>
          <w:rFonts w:ascii="Times New Roman" w:hAnsi="Times New Roman" w:cs="Times New Roman"/>
          <w:sz w:val="28"/>
          <w:szCs w:val="28"/>
          <w:lang w:val="uk-UA"/>
        </w:rPr>
        <w:t xml:space="preserve"> хімічно стійкі матеріали під час експлуатації, а умови випробування </w:t>
      </w:r>
      <w:r w:rsidR="00353D50" w:rsidRPr="00EE2E6F">
        <w:rPr>
          <w:rFonts w:ascii="Times New Roman" w:hAnsi="Times New Roman" w:cs="Times New Roman"/>
          <w:sz w:val="28"/>
          <w:szCs w:val="28"/>
          <w:lang w:val="uk-UA"/>
        </w:rPr>
        <w:t xml:space="preserve">- </w:t>
      </w:r>
      <w:r w:rsidRPr="00EE2E6F">
        <w:rPr>
          <w:rFonts w:ascii="Times New Roman" w:hAnsi="Times New Roman" w:cs="Times New Roman"/>
          <w:sz w:val="28"/>
          <w:szCs w:val="28"/>
          <w:lang w:val="uk-UA"/>
        </w:rPr>
        <w:t>температур</w:t>
      </w:r>
      <w:r w:rsidR="00353D50" w:rsidRPr="00EE2E6F">
        <w:rPr>
          <w:rFonts w:ascii="Times New Roman" w:hAnsi="Times New Roman" w:cs="Times New Roman"/>
          <w:sz w:val="28"/>
          <w:szCs w:val="28"/>
          <w:lang w:val="uk-UA"/>
        </w:rPr>
        <w:t>а</w:t>
      </w:r>
      <w:r w:rsidRPr="00EE2E6F">
        <w:rPr>
          <w:rFonts w:ascii="Times New Roman" w:hAnsi="Times New Roman" w:cs="Times New Roman"/>
          <w:sz w:val="28"/>
          <w:szCs w:val="28"/>
          <w:lang w:val="uk-UA"/>
        </w:rPr>
        <w:t>, концентраці</w:t>
      </w:r>
      <w:r w:rsidR="00353D50" w:rsidRPr="00EE2E6F">
        <w:rPr>
          <w:rFonts w:ascii="Times New Roman" w:hAnsi="Times New Roman" w:cs="Times New Roman"/>
          <w:sz w:val="28"/>
          <w:szCs w:val="28"/>
          <w:lang w:val="uk-UA"/>
        </w:rPr>
        <w:t>я</w:t>
      </w:r>
      <w:r w:rsidR="001A3255" w:rsidRPr="00EE2E6F">
        <w:rPr>
          <w:rFonts w:ascii="Times New Roman" w:hAnsi="Times New Roman" w:cs="Times New Roman"/>
          <w:sz w:val="28"/>
          <w:szCs w:val="28"/>
          <w:lang w:val="uk-UA"/>
        </w:rPr>
        <w:t xml:space="preserve"> тощо</w:t>
      </w:r>
      <w:r w:rsidRPr="00EE2E6F">
        <w:rPr>
          <w:rFonts w:ascii="Times New Roman" w:hAnsi="Times New Roman" w:cs="Times New Roman"/>
          <w:sz w:val="28"/>
          <w:szCs w:val="28"/>
          <w:lang w:val="uk-UA"/>
        </w:rPr>
        <w:t xml:space="preserve"> повинні максимально імітувати очікувані умови експлуатації та експозиції.</w:t>
      </w:r>
    </w:p>
    <w:p w:rsidR="00353D50" w:rsidRPr="00EE2E6F" w:rsidRDefault="00353D50" w:rsidP="00EE2E6F">
      <w:pPr>
        <w:spacing w:after="0" w:line="240" w:lineRule="auto"/>
        <w:ind w:firstLine="709"/>
        <w:jc w:val="both"/>
        <w:rPr>
          <w:rFonts w:ascii="Times New Roman" w:hAnsi="Times New Roman"/>
          <w:sz w:val="28"/>
          <w:szCs w:val="28"/>
          <w:lang w:val="uk-UA"/>
        </w:rPr>
      </w:pPr>
    </w:p>
    <w:p w:rsidR="009C39EF" w:rsidRPr="009D23D7" w:rsidRDefault="009C39EF" w:rsidP="00EE2E6F">
      <w:pPr>
        <w:pStyle w:val="4"/>
        <w:spacing w:before="0" w:line="240" w:lineRule="auto"/>
        <w:ind w:firstLine="709"/>
        <w:jc w:val="both"/>
        <w:rPr>
          <w:rFonts w:ascii="Times New Roman" w:hAnsi="Times New Roman"/>
          <w:b/>
          <w:color w:val="auto"/>
          <w:sz w:val="28"/>
          <w:szCs w:val="28"/>
          <w:lang w:val="uk-UA"/>
        </w:rPr>
      </w:pPr>
      <w:r w:rsidRPr="009D23D7">
        <w:rPr>
          <w:rFonts w:ascii="Times New Roman" w:hAnsi="Times New Roman"/>
          <w:b/>
          <w:color w:val="auto"/>
          <w:sz w:val="28"/>
          <w:szCs w:val="28"/>
          <w:lang w:val="uk-UA"/>
        </w:rPr>
        <w:t>4.6 Викид</w:t>
      </w:r>
      <w:r w:rsidR="009D23D7">
        <w:rPr>
          <w:rFonts w:ascii="Times New Roman" w:hAnsi="Times New Roman"/>
          <w:b/>
          <w:color w:val="auto"/>
          <w:sz w:val="28"/>
          <w:szCs w:val="28"/>
          <w:lang w:val="uk-UA"/>
        </w:rPr>
        <w:t>и</w:t>
      </w:r>
      <w:r w:rsidRPr="009D23D7">
        <w:rPr>
          <w:rFonts w:ascii="Times New Roman" w:hAnsi="Times New Roman"/>
          <w:b/>
          <w:color w:val="auto"/>
          <w:sz w:val="28"/>
          <w:szCs w:val="28"/>
          <w:lang w:val="uk-UA"/>
        </w:rPr>
        <w:t xml:space="preserve"> небезпечних речовин</w:t>
      </w:r>
    </w:p>
    <w:p w:rsidR="009C39EF" w:rsidRPr="00EE2E6F" w:rsidRDefault="009C39EF" w:rsidP="00EE2E6F">
      <w:pPr>
        <w:pStyle w:val="24"/>
        <w:shd w:val="clear" w:color="auto" w:fill="auto"/>
        <w:spacing w:after="0" w:line="240" w:lineRule="auto"/>
        <w:ind w:firstLine="709"/>
        <w:jc w:val="both"/>
        <w:rPr>
          <w:rFonts w:ascii="Times New Roman" w:hAnsi="Times New Roman" w:cs="Times New Roman"/>
          <w:sz w:val="28"/>
          <w:szCs w:val="28"/>
          <w:lang w:val="uk-UA"/>
        </w:rPr>
      </w:pPr>
      <w:r w:rsidRPr="00EE2E6F">
        <w:rPr>
          <w:rFonts w:ascii="Times New Roman" w:hAnsi="Times New Roman" w:cs="Times New Roman"/>
          <w:sz w:val="28"/>
          <w:szCs w:val="28"/>
          <w:lang w:val="uk-UA"/>
        </w:rPr>
        <w:t>Матеріали, які містяться в продукції, не повинні викидати небезпечні речовини в кількостях, що перевищують максимальні рівні, визначені у відповідному Європейському стандарті для матеріалу або дозволені в національному регламенті держави-члена.</w:t>
      </w:r>
    </w:p>
    <w:p w:rsidR="009C39EF" w:rsidRPr="00EE2E6F" w:rsidRDefault="009C39EF" w:rsidP="00EE2E6F">
      <w:pPr>
        <w:pStyle w:val="24"/>
        <w:shd w:val="clear" w:color="auto" w:fill="auto"/>
        <w:spacing w:after="0" w:line="240" w:lineRule="auto"/>
        <w:ind w:firstLine="709"/>
        <w:jc w:val="both"/>
        <w:rPr>
          <w:rFonts w:ascii="Times New Roman" w:hAnsi="Times New Roman" w:cs="Times New Roman"/>
          <w:sz w:val="28"/>
          <w:szCs w:val="28"/>
          <w:lang w:val="uk-UA"/>
        </w:rPr>
      </w:pPr>
      <w:r w:rsidRPr="00EE2E6F">
        <w:rPr>
          <w:rFonts w:ascii="Times New Roman" w:hAnsi="Times New Roman" w:cs="Times New Roman"/>
          <w:sz w:val="28"/>
          <w:szCs w:val="28"/>
          <w:lang w:val="uk-UA"/>
        </w:rPr>
        <w:t>Національні положення, що стосуються небезпечних речовин</w:t>
      </w:r>
      <w:r w:rsidR="0011355F" w:rsidRPr="00EE2E6F">
        <w:rPr>
          <w:rFonts w:ascii="Times New Roman" w:hAnsi="Times New Roman" w:cs="Times New Roman"/>
          <w:sz w:val="28"/>
          <w:szCs w:val="28"/>
          <w:lang w:val="uk-UA"/>
        </w:rPr>
        <w:t>,</w:t>
      </w:r>
      <w:r w:rsidRPr="00EE2E6F">
        <w:rPr>
          <w:rFonts w:ascii="Times New Roman" w:hAnsi="Times New Roman" w:cs="Times New Roman"/>
          <w:sz w:val="28"/>
          <w:szCs w:val="28"/>
          <w:lang w:val="uk-UA"/>
        </w:rPr>
        <w:t xml:space="preserve"> можуть вимагати перевірки та декларування рівня викидів, а іноді і вмісту продукції, коли будівельні матеріали, яких стосується </w:t>
      </w:r>
      <w:r w:rsidR="00345999" w:rsidRPr="00EE2E6F">
        <w:rPr>
          <w:rFonts w:ascii="Times New Roman" w:hAnsi="Times New Roman" w:cs="Times New Roman"/>
          <w:sz w:val="28"/>
          <w:szCs w:val="28"/>
          <w:lang w:val="uk-UA"/>
        </w:rPr>
        <w:t>Цей стандарт</w:t>
      </w:r>
      <w:r w:rsidRPr="00EE2E6F">
        <w:rPr>
          <w:rFonts w:ascii="Times New Roman" w:hAnsi="Times New Roman" w:cs="Times New Roman"/>
          <w:sz w:val="28"/>
          <w:szCs w:val="28"/>
          <w:lang w:val="uk-UA"/>
        </w:rPr>
        <w:t>, виводяться на ринок. За відсутності узгоджених з європейськими методів випробувань, перевірку і декларацію про викиди/зміст слід робити з урахуванням національних положень, які діють у місці проведення перевірки й декларування.</w:t>
      </w:r>
    </w:p>
    <w:p w:rsidR="00D7114F" w:rsidRPr="00EE2E6F" w:rsidRDefault="009C39EF" w:rsidP="00EE2E6F">
      <w:pPr>
        <w:pStyle w:val="24"/>
        <w:shd w:val="clear" w:color="auto" w:fill="auto"/>
        <w:spacing w:after="0" w:line="240" w:lineRule="auto"/>
        <w:ind w:firstLine="709"/>
        <w:jc w:val="both"/>
        <w:rPr>
          <w:rFonts w:ascii="Times New Roman" w:hAnsi="Times New Roman" w:cs="Times New Roman"/>
          <w:sz w:val="28"/>
          <w:szCs w:val="28"/>
          <w:lang w:val="uk-UA"/>
        </w:rPr>
      </w:pPr>
      <w:r w:rsidRPr="00EE2E6F">
        <w:rPr>
          <w:rFonts w:ascii="Times New Roman" w:hAnsi="Times New Roman" w:cs="Times New Roman"/>
          <w:sz w:val="28"/>
          <w:szCs w:val="28"/>
          <w:lang w:val="uk-UA"/>
        </w:rPr>
        <w:t xml:space="preserve">Примітка. Інформаційна база, що охоплює європейські та національні положення, що стосуються небезпечних речовини, доступна в розділі «Будівництво» сайту Європейської комісії за посиланням: </w:t>
      </w:r>
      <w:hyperlink r:id="rId14" w:history="1">
        <w:r w:rsidRPr="00EE2E6F">
          <w:rPr>
            <w:rStyle w:val="af2"/>
            <w:rFonts w:ascii="Times New Roman" w:hAnsi="Times New Roman" w:cs="Times New Roman"/>
            <w:color w:val="auto"/>
            <w:sz w:val="28"/>
            <w:szCs w:val="28"/>
            <w:lang w:val="uk-UA"/>
          </w:rPr>
          <w:t>https://ec.europa.eu/growth/tools-databases/cp-ds/</w:t>
        </w:r>
      </w:hyperlink>
    </w:p>
    <w:p w:rsidR="009D23D7" w:rsidRDefault="009D23D7" w:rsidP="00EE2E6F">
      <w:pPr>
        <w:pStyle w:val="2"/>
        <w:spacing w:before="0" w:line="240" w:lineRule="auto"/>
        <w:ind w:firstLine="709"/>
        <w:jc w:val="both"/>
        <w:rPr>
          <w:rFonts w:ascii="Times New Roman" w:hAnsi="Times New Roman"/>
          <w:color w:val="auto"/>
          <w:lang w:val="uk-UA"/>
        </w:rPr>
      </w:pPr>
    </w:p>
    <w:p w:rsidR="009D23D7" w:rsidRPr="009D23D7" w:rsidRDefault="009D23D7" w:rsidP="00EE2E6F">
      <w:pPr>
        <w:pStyle w:val="2"/>
        <w:spacing w:before="0" w:line="240" w:lineRule="auto"/>
        <w:ind w:firstLine="709"/>
        <w:jc w:val="both"/>
        <w:rPr>
          <w:rFonts w:ascii="Times New Roman" w:hAnsi="Times New Roman"/>
          <w:b/>
          <w:color w:val="auto"/>
          <w:lang w:val="uk-UA"/>
        </w:rPr>
      </w:pPr>
    </w:p>
    <w:p w:rsidR="009C39EF" w:rsidRDefault="009C39EF" w:rsidP="00EE2E6F">
      <w:pPr>
        <w:pStyle w:val="2"/>
        <w:spacing w:before="0" w:line="240" w:lineRule="auto"/>
        <w:ind w:firstLine="709"/>
        <w:jc w:val="both"/>
        <w:rPr>
          <w:rFonts w:ascii="Times New Roman" w:hAnsi="Times New Roman"/>
          <w:b/>
          <w:color w:val="auto"/>
          <w:lang w:val="uk-UA"/>
        </w:rPr>
      </w:pPr>
      <w:r w:rsidRPr="009D23D7">
        <w:rPr>
          <w:rFonts w:ascii="Times New Roman" w:hAnsi="Times New Roman"/>
          <w:b/>
          <w:color w:val="auto"/>
          <w:lang w:val="uk-UA"/>
        </w:rPr>
        <w:t xml:space="preserve">5 </w:t>
      </w:r>
      <w:r w:rsidR="009D23D7" w:rsidRPr="009D23D7">
        <w:rPr>
          <w:rFonts w:ascii="Times New Roman" w:hAnsi="Times New Roman"/>
          <w:b/>
          <w:color w:val="auto"/>
          <w:lang w:val="uk-UA"/>
        </w:rPr>
        <w:t>МЕТОДИ ВИПРОБУВАНЬ, ОЦІНКИ Й ВІДБОРУ ЗРАЗКІВ</w:t>
      </w:r>
    </w:p>
    <w:p w:rsidR="009D23D7" w:rsidRDefault="009D23D7" w:rsidP="009D23D7">
      <w:pPr>
        <w:spacing w:after="0" w:line="240" w:lineRule="auto"/>
        <w:ind w:firstLine="709"/>
        <w:rPr>
          <w:lang w:val="uk-UA"/>
        </w:rPr>
      </w:pPr>
    </w:p>
    <w:p w:rsidR="009D23D7" w:rsidRPr="009D23D7" w:rsidRDefault="009D23D7" w:rsidP="009D23D7">
      <w:pPr>
        <w:spacing w:after="0" w:line="240" w:lineRule="auto"/>
        <w:ind w:firstLine="709"/>
        <w:rPr>
          <w:lang w:val="uk-UA"/>
        </w:rPr>
      </w:pPr>
    </w:p>
    <w:p w:rsidR="009C39EF" w:rsidRDefault="009C39EF" w:rsidP="009D23D7">
      <w:pPr>
        <w:spacing w:after="0" w:line="240" w:lineRule="auto"/>
        <w:ind w:firstLine="709"/>
        <w:jc w:val="both"/>
        <w:rPr>
          <w:rFonts w:ascii="Times New Roman" w:hAnsi="Times New Roman"/>
          <w:sz w:val="28"/>
          <w:szCs w:val="28"/>
          <w:lang w:val="uk-UA"/>
        </w:rPr>
      </w:pPr>
      <w:r w:rsidRPr="00EE2E6F">
        <w:rPr>
          <w:rFonts w:ascii="Times New Roman" w:hAnsi="Times New Roman"/>
          <w:sz w:val="28"/>
          <w:szCs w:val="28"/>
          <w:lang w:val="uk-UA"/>
        </w:rPr>
        <w:t xml:space="preserve">Методи </w:t>
      </w:r>
      <w:r w:rsidR="009D23D7">
        <w:rPr>
          <w:rFonts w:ascii="Times New Roman" w:hAnsi="Times New Roman"/>
          <w:sz w:val="28"/>
          <w:szCs w:val="28"/>
          <w:lang w:val="uk-UA"/>
        </w:rPr>
        <w:t>випробувань</w:t>
      </w:r>
      <w:r w:rsidRPr="00EE2E6F">
        <w:rPr>
          <w:rFonts w:ascii="Times New Roman" w:hAnsi="Times New Roman"/>
          <w:sz w:val="28"/>
          <w:szCs w:val="28"/>
          <w:lang w:val="uk-UA"/>
        </w:rPr>
        <w:t xml:space="preserve"> й оцінки та вимоги до </w:t>
      </w:r>
      <w:r w:rsidR="00D84F19" w:rsidRPr="00EE2E6F">
        <w:rPr>
          <w:rFonts w:ascii="Times New Roman" w:hAnsi="Times New Roman"/>
          <w:sz w:val="28"/>
          <w:szCs w:val="28"/>
          <w:lang w:val="uk-UA"/>
        </w:rPr>
        <w:t>методу</w:t>
      </w:r>
      <w:r w:rsidRPr="00EE2E6F">
        <w:rPr>
          <w:rFonts w:ascii="Times New Roman" w:hAnsi="Times New Roman"/>
          <w:sz w:val="28"/>
          <w:szCs w:val="28"/>
          <w:lang w:val="uk-UA"/>
        </w:rPr>
        <w:t xml:space="preserve"> відбору </w:t>
      </w:r>
      <w:r w:rsidR="00D84F19" w:rsidRPr="00EE2E6F">
        <w:rPr>
          <w:rFonts w:ascii="Times New Roman" w:hAnsi="Times New Roman"/>
          <w:sz w:val="28"/>
          <w:szCs w:val="28"/>
          <w:lang w:val="uk-UA"/>
        </w:rPr>
        <w:t>зразків</w:t>
      </w:r>
      <w:r w:rsidRPr="00EE2E6F">
        <w:rPr>
          <w:rFonts w:ascii="Times New Roman" w:hAnsi="Times New Roman"/>
          <w:sz w:val="28"/>
          <w:szCs w:val="28"/>
          <w:lang w:val="uk-UA"/>
        </w:rPr>
        <w:t xml:space="preserve"> встановлені в Пункті 4 </w:t>
      </w:r>
      <w:r w:rsidR="009D23D7">
        <w:rPr>
          <w:rFonts w:ascii="Times New Roman" w:hAnsi="Times New Roman"/>
          <w:sz w:val="28"/>
          <w:szCs w:val="28"/>
          <w:lang w:val="uk-UA"/>
        </w:rPr>
        <w:t>цього стандарту</w:t>
      </w:r>
      <w:r w:rsidRPr="00EE2E6F">
        <w:rPr>
          <w:rFonts w:ascii="Times New Roman" w:hAnsi="Times New Roman"/>
          <w:sz w:val="28"/>
          <w:szCs w:val="28"/>
          <w:lang w:val="uk-UA"/>
        </w:rPr>
        <w:t>.</w:t>
      </w:r>
    </w:p>
    <w:p w:rsidR="009D23D7" w:rsidRDefault="009D23D7" w:rsidP="009D23D7">
      <w:pPr>
        <w:spacing w:after="0" w:line="240" w:lineRule="auto"/>
        <w:ind w:firstLine="709"/>
        <w:jc w:val="both"/>
        <w:rPr>
          <w:rFonts w:ascii="Times New Roman" w:hAnsi="Times New Roman"/>
          <w:sz w:val="28"/>
          <w:szCs w:val="28"/>
          <w:lang w:val="uk-UA"/>
        </w:rPr>
      </w:pPr>
    </w:p>
    <w:p w:rsidR="009D23D7" w:rsidRPr="00EE2E6F" w:rsidRDefault="009D23D7" w:rsidP="009D23D7">
      <w:pPr>
        <w:spacing w:after="0" w:line="240" w:lineRule="auto"/>
        <w:ind w:firstLine="709"/>
        <w:jc w:val="both"/>
        <w:rPr>
          <w:rFonts w:ascii="Times New Roman" w:hAnsi="Times New Roman"/>
          <w:sz w:val="28"/>
          <w:szCs w:val="28"/>
          <w:lang w:val="uk-UA"/>
        </w:rPr>
      </w:pPr>
    </w:p>
    <w:p w:rsidR="009C39EF" w:rsidRDefault="009C39EF" w:rsidP="009D23D7">
      <w:pPr>
        <w:pStyle w:val="2"/>
        <w:spacing w:before="0" w:line="240" w:lineRule="auto"/>
        <w:ind w:firstLine="709"/>
        <w:jc w:val="both"/>
        <w:rPr>
          <w:rFonts w:ascii="Times New Roman" w:hAnsi="Times New Roman"/>
          <w:b/>
          <w:color w:val="auto"/>
          <w:lang w:val="uk-UA"/>
        </w:rPr>
      </w:pPr>
      <w:r w:rsidRPr="009D23D7">
        <w:rPr>
          <w:rFonts w:ascii="Times New Roman" w:hAnsi="Times New Roman"/>
          <w:b/>
          <w:color w:val="auto"/>
          <w:lang w:val="uk-UA"/>
        </w:rPr>
        <w:t xml:space="preserve">6 </w:t>
      </w:r>
      <w:r w:rsidR="009D23D7" w:rsidRPr="009D23D7">
        <w:rPr>
          <w:rFonts w:ascii="Times New Roman" w:hAnsi="Times New Roman"/>
          <w:b/>
          <w:color w:val="auto"/>
          <w:lang w:val="uk-UA"/>
        </w:rPr>
        <w:t>ОЦІНКА ТА ПЕРЕВІРКА СТАЛОСТІ ЕКСПЛУАТАЦІЙНИХ ВЛАСТИВОСТЕЙ (AVCP)</w:t>
      </w:r>
    </w:p>
    <w:p w:rsidR="009D23D7" w:rsidRDefault="009D23D7" w:rsidP="009D23D7">
      <w:pPr>
        <w:spacing w:after="0" w:line="240" w:lineRule="auto"/>
        <w:ind w:firstLine="709"/>
        <w:rPr>
          <w:lang w:val="uk-UA"/>
        </w:rPr>
      </w:pPr>
    </w:p>
    <w:p w:rsidR="009D23D7" w:rsidRPr="009D23D7" w:rsidRDefault="009D23D7" w:rsidP="009D23D7">
      <w:pPr>
        <w:spacing w:after="0" w:line="240" w:lineRule="auto"/>
        <w:ind w:firstLine="709"/>
        <w:rPr>
          <w:lang w:val="uk-UA"/>
        </w:rPr>
      </w:pPr>
    </w:p>
    <w:p w:rsidR="009C39EF" w:rsidRPr="009D23D7" w:rsidRDefault="009C39EF" w:rsidP="009D23D7">
      <w:pPr>
        <w:pStyle w:val="4"/>
        <w:spacing w:before="0" w:line="240" w:lineRule="auto"/>
        <w:ind w:firstLine="709"/>
        <w:jc w:val="both"/>
        <w:rPr>
          <w:rFonts w:ascii="Times New Roman" w:hAnsi="Times New Roman"/>
          <w:b/>
          <w:color w:val="auto"/>
          <w:sz w:val="28"/>
          <w:szCs w:val="28"/>
          <w:lang w:val="uk-UA"/>
        </w:rPr>
      </w:pPr>
      <w:r w:rsidRPr="009D23D7">
        <w:rPr>
          <w:rFonts w:ascii="Times New Roman" w:hAnsi="Times New Roman"/>
          <w:b/>
          <w:color w:val="auto"/>
          <w:sz w:val="28"/>
          <w:szCs w:val="28"/>
          <w:lang w:val="uk-UA"/>
        </w:rPr>
        <w:t xml:space="preserve">6.1 Загальні положення </w:t>
      </w:r>
    </w:p>
    <w:p w:rsidR="009C39EF" w:rsidRPr="00EE2E6F" w:rsidRDefault="009C39EF" w:rsidP="009D23D7">
      <w:pPr>
        <w:pStyle w:val="24"/>
        <w:shd w:val="clear" w:color="auto" w:fill="auto"/>
        <w:spacing w:after="0" w:line="240" w:lineRule="auto"/>
        <w:ind w:firstLine="709"/>
        <w:jc w:val="both"/>
        <w:rPr>
          <w:rFonts w:ascii="Times New Roman" w:hAnsi="Times New Roman" w:cs="Times New Roman"/>
          <w:sz w:val="28"/>
          <w:szCs w:val="28"/>
          <w:lang w:val="uk-UA"/>
        </w:rPr>
      </w:pPr>
      <w:r w:rsidRPr="00EE2E6F">
        <w:rPr>
          <w:rFonts w:ascii="Times New Roman" w:hAnsi="Times New Roman" w:cs="Times New Roman"/>
          <w:sz w:val="28"/>
          <w:szCs w:val="28"/>
          <w:lang w:val="uk-UA"/>
        </w:rPr>
        <w:t>Відповідність характеристик клейових</w:t>
      </w:r>
      <w:r w:rsidR="001D3F52" w:rsidRPr="00EE2E6F">
        <w:rPr>
          <w:rFonts w:ascii="Times New Roman" w:hAnsi="Times New Roman" w:cs="Times New Roman"/>
          <w:sz w:val="28"/>
          <w:szCs w:val="28"/>
          <w:lang w:val="uk-UA"/>
        </w:rPr>
        <w:t xml:space="preserve"> </w:t>
      </w:r>
      <w:r w:rsidRPr="00EE2E6F">
        <w:rPr>
          <w:rFonts w:ascii="Times New Roman" w:hAnsi="Times New Roman" w:cs="Times New Roman"/>
          <w:sz w:val="28"/>
          <w:szCs w:val="28"/>
          <w:lang w:val="uk-UA"/>
        </w:rPr>
        <w:t>сумішей для керамічних плиток вимогам даного стандарту і показникам, заявленим виробником у декларації відповідності, встановлюється згідно з:</w:t>
      </w:r>
    </w:p>
    <w:p w:rsidR="009C39EF" w:rsidRPr="00EE2E6F" w:rsidRDefault="00D84F19" w:rsidP="009D23D7">
      <w:pPr>
        <w:pStyle w:val="24"/>
        <w:numPr>
          <w:ilvl w:val="0"/>
          <w:numId w:val="20"/>
        </w:numPr>
        <w:shd w:val="clear" w:color="auto" w:fill="auto"/>
        <w:tabs>
          <w:tab w:val="left" w:pos="417"/>
        </w:tabs>
        <w:spacing w:after="0" w:line="240" w:lineRule="auto"/>
        <w:ind w:firstLine="709"/>
        <w:jc w:val="both"/>
        <w:rPr>
          <w:rFonts w:ascii="Times New Roman" w:hAnsi="Times New Roman" w:cs="Times New Roman"/>
          <w:sz w:val="28"/>
          <w:szCs w:val="28"/>
          <w:lang w:val="uk-UA"/>
        </w:rPr>
      </w:pPr>
      <w:r w:rsidRPr="00EE2E6F">
        <w:rPr>
          <w:rFonts w:ascii="Times New Roman" w:hAnsi="Times New Roman" w:cs="Times New Roman"/>
          <w:sz w:val="28"/>
          <w:szCs w:val="28"/>
          <w:lang w:val="uk-UA"/>
        </w:rPr>
        <w:t>т</w:t>
      </w:r>
      <w:r w:rsidR="009C39EF" w:rsidRPr="00EE2E6F">
        <w:rPr>
          <w:rFonts w:ascii="Times New Roman" w:hAnsi="Times New Roman" w:cs="Times New Roman"/>
          <w:sz w:val="28"/>
          <w:szCs w:val="28"/>
          <w:lang w:val="uk-UA"/>
        </w:rPr>
        <w:t>ипом продукції, що визначається за допомогою випробувань;</w:t>
      </w:r>
    </w:p>
    <w:p w:rsidR="009C39EF" w:rsidRPr="00EE2E6F" w:rsidRDefault="00D84F19" w:rsidP="009D23D7">
      <w:pPr>
        <w:pStyle w:val="24"/>
        <w:numPr>
          <w:ilvl w:val="0"/>
          <w:numId w:val="20"/>
        </w:numPr>
        <w:shd w:val="clear" w:color="auto" w:fill="auto"/>
        <w:tabs>
          <w:tab w:val="left" w:pos="417"/>
        </w:tabs>
        <w:spacing w:after="0" w:line="240" w:lineRule="auto"/>
        <w:ind w:firstLine="709"/>
        <w:jc w:val="both"/>
        <w:rPr>
          <w:rFonts w:ascii="Times New Roman" w:hAnsi="Times New Roman" w:cs="Times New Roman"/>
          <w:sz w:val="28"/>
          <w:szCs w:val="28"/>
          <w:lang w:val="uk-UA"/>
        </w:rPr>
      </w:pPr>
      <w:r w:rsidRPr="00EE2E6F">
        <w:rPr>
          <w:rFonts w:ascii="Times New Roman" w:hAnsi="Times New Roman" w:cs="Times New Roman"/>
          <w:sz w:val="28"/>
          <w:szCs w:val="28"/>
          <w:lang w:val="uk-UA"/>
        </w:rPr>
        <w:t>д</w:t>
      </w:r>
      <w:r w:rsidR="009C39EF" w:rsidRPr="00EE2E6F">
        <w:rPr>
          <w:rFonts w:ascii="Times New Roman" w:hAnsi="Times New Roman" w:cs="Times New Roman"/>
          <w:sz w:val="28"/>
          <w:szCs w:val="28"/>
          <w:lang w:val="uk-UA"/>
        </w:rPr>
        <w:t>іючою системою контролю якості виробництва, що включає в себе оцінку продукції.</w:t>
      </w:r>
    </w:p>
    <w:p w:rsidR="009C39EF" w:rsidRPr="00EE2E6F" w:rsidRDefault="009C39EF" w:rsidP="00EE2E6F">
      <w:pPr>
        <w:pStyle w:val="24"/>
        <w:shd w:val="clear" w:color="auto" w:fill="auto"/>
        <w:spacing w:after="0" w:line="240" w:lineRule="auto"/>
        <w:ind w:firstLine="709"/>
        <w:jc w:val="both"/>
        <w:rPr>
          <w:rFonts w:ascii="Times New Roman" w:hAnsi="Times New Roman" w:cs="Times New Roman"/>
          <w:sz w:val="28"/>
          <w:szCs w:val="28"/>
          <w:lang w:val="uk-UA"/>
        </w:rPr>
      </w:pPr>
      <w:r w:rsidRPr="00EE2E6F">
        <w:rPr>
          <w:rFonts w:ascii="Times New Roman" w:hAnsi="Times New Roman" w:cs="Times New Roman"/>
          <w:sz w:val="28"/>
          <w:szCs w:val="28"/>
          <w:lang w:val="uk-UA"/>
        </w:rPr>
        <w:t>Виробник завжди зберігає загальний контроль над виробництвом і повинен мати необхідні можливості для того, щоб бути спроможним взяти на себе відповідаль</w:t>
      </w:r>
      <w:r w:rsidR="00EC18B9" w:rsidRPr="00EE2E6F">
        <w:rPr>
          <w:rFonts w:ascii="Times New Roman" w:hAnsi="Times New Roman" w:cs="Times New Roman"/>
          <w:sz w:val="28"/>
          <w:szCs w:val="28"/>
          <w:lang w:val="uk-UA"/>
        </w:rPr>
        <w:t>ність за відповідність продукту</w:t>
      </w:r>
      <w:r w:rsidRPr="00EE2E6F">
        <w:rPr>
          <w:rFonts w:ascii="Times New Roman" w:hAnsi="Times New Roman" w:cs="Times New Roman"/>
          <w:sz w:val="28"/>
          <w:szCs w:val="28"/>
          <w:lang w:val="uk-UA"/>
        </w:rPr>
        <w:t xml:space="preserve"> його заявленим характеристикам.</w:t>
      </w:r>
    </w:p>
    <w:p w:rsidR="009D23D7" w:rsidRDefault="009D23D7" w:rsidP="00EE2E6F">
      <w:pPr>
        <w:pStyle w:val="4"/>
        <w:spacing w:before="0" w:line="240" w:lineRule="auto"/>
        <w:ind w:firstLine="709"/>
        <w:jc w:val="both"/>
        <w:rPr>
          <w:rFonts w:ascii="Times New Roman" w:hAnsi="Times New Roman"/>
          <w:b/>
          <w:color w:val="auto"/>
          <w:sz w:val="28"/>
          <w:szCs w:val="28"/>
          <w:lang w:val="uk-UA"/>
        </w:rPr>
      </w:pPr>
    </w:p>
    <w:p w:rsidR="009C39EF" w:rsidRPr="009D23D7" w:rsidRDefault="009C39EF" w:rsidP="00EE2E6F">
      <w:pPr>
        <w:pStyle w:val="4"/>
        <w:spacing w:before="0" w:line="240" w:lineRule="auto"/>
        <w:ind w:firstLine="709"/>
        <w:jc w:val="both"/>
        <w:rPr>
          <w:rFonts w:ascii="Times New Roman" w:hAnsi="Times New Roman"/>
          <w:b/>
          <w:color w:val="auto"/>
          <w:sz w:val="28"/>
          <w:szCs w:val="28"/>
          <w:lang w:val="uk-UA"/>
        </w:rPr>
      </w:pPr>
      <w:r w:rsidRPr="009D23D7">
        <w:rPr>
          <w:rFonts w:ascii="Times New Roman" w:hAnsi="Times New Roman"/>
          <w:b/>
          <w:color w:val="auto"/>
          <w:sz w:val="28"/>
          <w:szCs w:val="28"/>
          <w:lang w:val="uk-UA"/>
        </w:rPr>
        <w:t>6.2 Визначення типу продукції</w:t>
      </w:r>
      <w:r w:rsidR="00D70A79" w:rsidRPr="009D23D7">
        <w:rPr>
          <w:rFonts w:ascii="Times New Roman" w:hAnsi="Times New Roman"/>
          <w:b/>
          <w:color w:val="auto"/>
          <w:sz w:val="28"/>
          <w:szCs w:val="28"/>
          <w:lang w:val="uk-UA"/>
        </w:rPr>
        <w:t xml:space="preserve"> на основі випробувань</w:t>
      </w:r>
    </w:p>
    <w:p w:rsidR="009C39EF" w:rsidRPr="009D23D7" w:rsidRDefault="009C39EF" w:rsidP="00EE2E6F">
      <w:pPr>
        <w:pStyle w:val="50"/>
        <w:spacing w:before="0" w:line="240" w:lineRule="auto"/>
        <w:ind w:firstLine="709"/>
        <w:jc w:val="both"/>
        <w:rPr>
          <w:rFonts w:ascii="Times New Roman" w:hAnsi="Times New Roman"/>
          <w:b/>
          <w:color w:val="auto"/>
          <w:sz w:val="28"/>
          <w:szCs w:val="28"/>
          <w:lang w:val="uk-UA"/>
        </w:rPr>
      </w:pPr>
      <w:r w:rsidRPr="009D23D7">
        <w:rPr>
          <w:rFonts w:ascii="Times New Roman" w:hAnsi="Times New Roman"/>
          <w:b/>
          <w:color w:val="auto"/>
          <w:sz w:val="28"/>
          <w:szCs w:val="28"/>
          <w:lang w:val="uk-UA"/>
        </w:rPr>
        <w:t xml:space="preserve">6.2.1 Загальні положення </w:t>
      </w:r>
    </w:p>
    <w:p w:rsidR="009C39EF" w:rsidRPr="00EE2E6F" w:rsidRDefault="009C39EF" w:rsidP="00EE2E6F">
      <w:pPr>
        <w:pStyle w:val="24"/>
        <w:shd w:val="clear" w:color="auto" w:fill="auto"/>
        <w:spacing w:after="0" w:line="240" w:lineRule="auto"/>
        <w:ind w:firstLine="709"/>
        <w:jc w:val="both"/>
        <w:rPr>
          <w:rFonts w:ascii="Times New Roman" w:hAnsi="Times New Roman" w:cs="Times New Roman"/>
          <w:sz w:val="28"/>
          <w:szCs w:val="28"/>
          <w:lang w:val="uk-UA"/>
        </w:rPr>
      </w:pPr>
      <w:r w:rsidRPr="00EE2E6F">
        <w:rPr>
          <w:rFonts w:ascii="Times New Roman" w:hAnsi="Times New Roman" w:cs="Times New Roman"/>
          <w:sz w:val="28"/>
          <w:szCs w:val="28"/>
          <w:lang w:val="uk-UA"/>
        </w:rPr>
        <w:t>Усі показники, пов'язані з характеристиками продукції, включеними до цього стандарту, мають бути визначені експериментально тоді, коли виробник має намір зробити Заяву про відпові</w:t>
      </w:r>
      <w:r w:rsidR="009B7F50" w:rsidRPr="00EE2E6F">
        <w:rPr>
          <w:rFonts w:ascii="Times New Roman" w:hAnsi="Times New Roman" w:cs="Times New Roman"/>
          <w:sz w:val="28"/>
          <w:szCs w:val="28"/>
          <w:lang w:val="uk-UA"/>
        </w:rPr>
        <w:t xml:space="preserve">дність показників продукції, за виключенням, якщо стандарт </w:t>
      </w:r>
      <w:r w:rsidRPr="00EE2E6F">
        <w:rPr>
          <w:rFonts w:ascii="Times New Roman" w:hAnsi="Times New Roman" w:cs="Times New Roman"/>
          <w:sz w:val="28"/>
          <w:szCs w:val="28"/>
          <w:lang w:val="uk-UA"/>
        </w:rPr>
        <w:t>надає можливості їх декларування без проведення випробувань (наприклад, використання вже існуючих даних, класифікація без необхідності проведення подальших випробувань, умовне прийняття характеристик).</w:t>
      </w:r>
    </w:p>
    <w:p w:rsidR="009C39EF" w:rsidRPr="00EE2E6F" w:rsidRDefault="009C39EF" w:rsidP="00EE2E6F">
      <w:pPr>
        <w:pStyle w:val="24"/>
        <w:shd w:val="clear" w:color="auto" w:fill="auto"/>
        <w:spacing w:after="0" w:line="240" w:lineRule="auto"/>
        <w:ind w:firstLine="709"/>
        <w:jc w:val="both"/>
        <w:rPr>
          <w:rFonts w:ascii="Times New Roman" w:hAnsi="Times New Roman" w:cs="Times New Roman"/>
          <w:sz w:val="28"/>
          <w:szCs w:val="28"/>
          <w:lang w:val="uk-UA"/>
        </w:rPr>
      </w:pPr>
      <w:r w:rsidRPr="00EE2E6F">
        <w:rPr>
          <w:rFonts w:ascii="Times New Roman" w:hAnsi="Times New Roman" w:cs="Times New Roman"/>
          <w:sz w:val="28"/>
          <w:szCs w:val="28"/>
          <w:lang w:val="uk-UA"/>
        </w:rPr>
        <w:t>Оцінки, що були</w:t>
      </w:r>
      <w:r w:rsidR="00D84F19" w:rsidRPr="00EE2E6F">
        <w:rPr>
          <w:rFonts w:ascii="Times New Roman" w:hAnsi="Times New Roman" w:cs="Times New Roman"/>
          <w:sz w:val="28"/>
          <w:szCs w:val="28"/>
          <w:lang w:val="uk-UA"/>
        </w:rPr>
        <w:t xml:space="preserve"> здійснені</w:t>
      </w:r>
      <w:r w:rsidRPr="00EE2E6F">
        <w:rPr>
          <w:rFonts w:ascii="Times New Roman" w:hAnsi="Times New Roman" w:cs="Times New Roman"/>
          <w:sz w:val="28"/>
          <w:szCs w:val="28"/>
          <w:lang w:val="uk-UA"/>
        </w:rPr>
        <w:t xml:space="preserve"> раніше у відповідності до положень даного стандарту, можуть бути враховані за умови, що вони були </w:t>
      </w:r>
      <w:r w:rsidR="00D84F19" w:rsidRPr="00EE2E6F">
        <w:rPr>
          <w:rFonts w:ascii="Times New Roman" w:hAnsi="Times New Roman" w:cs="Times New Roman"/>
          <w:sz w:val="28"/>
          <w:szCs w:val="28"/>
          <w:lang w:val="uk-UA"/>
        </w:rPr>
        <w:t>здійснен</w:t>
      </w:r>
      <w:r w:rsidRPr="00EE2E6F">
        <w:rPr>
          <w:rFonts w:ascii="Times New Roman" w:hAnsi="Times New Roman" w:cs="Times New Roman"/>
          <w:sz w:val="28"/>
          <w:szCs w:val="28"/>
          <w:lang w:val="uk-UA"/>
        </w:rPr>
        <w:t>і за таких самих або більш суворих методів випробувань, за такої ж системи оцінки та перевірки стосовно тієї ж самої продукції або продукції, подібної за складом, експлуатаційними властивостями та функціональністю.</w:t>
      </w:r>
    </w:p>
    <w:p w:rsidR="007817DE" w:rsidRPr="00EE2E6F" w:rsidRDefault="009C39EF" w:rsidP="00EE2E6F">
      <w:pPr>
        <w:pStyle w:val="24"/>
        <w:shd w:val="clear" w:color="auto" w:fill="auto"/>
        <w:spacing w:after="0" w:line="240" w:lineRule="auto"/>
        <w:ind w:firstLine="709"/>
        <w:jc w:val="both"/>
        <w:rPr>
          <w:rFonts w:ascii="Times New Roman" w:hAnsi="Times New Roman" w:cs="Times New Roman"/>
          <w:sz w:val="28"/>
          <w:szCs w:val="28"/>
          <w:lang w:val="uk-UA"/>
        </w:rPr>
      </w:pPr>
      <w:r w:rsidRPr="00EE2E6F">
        <w:rPr>
          <w:rFonts w:ascii="Times New Roman" w:hAnsi="Times New Roman" w:cs="Times New Roman"/>
          <w:sz w:val="28"/>
          <w:szCs w:val="28"/>
          <w:lang w:val="uk-UA"/>
        </w:rPr>
        <w:t xml:space="preserve">Для проведення оцінки характеристик клейових сумішей, вони можуть бути згруповані </w:t>
      </w:r>
      <w:r w:rsidR="00135B76" w:rsidRPr="00EE2E6F">
        <w:rPr>
          <w:rFonts w:ascii="Times New Roman" w:hAnsi="Times New Roman" w:cs="Times New Roman"/>
          <w:sz w:val="28"/>
          <w:szCs w:val="28"/>
          <w:lang w:val="uk-UA"/>
        </w:rPr>
        <w:t>за</w:t>
      </w:r>
      <w:r w:rsidR="003F2CE3" w:rsidRPr="00EE2E6F">
        <w:rPr>
          <w:rFonts w:ascii="Times New Roman" w:hAnsi="Times New Roman" w:cs="Times New Roman"/>
          <w:sz w:val="28"/>
          <w:szCs w:val="28"/>
          <w:lang w:val="uk-UA"/>
        </w:rPr>
        <w:t xml:space="preserve"> видам</w:t>
      </w:r>
      <w:r w:rsidR="00135B76" w:rsidRPr="00EE2E6F">
        <w:rPr>
          <w:rFonts w:ascii="Times New Roman" w:hAnsi="Times New Roman" w:cs="Times New Roman"/>
          <w:sz w:val="28"/>
          <w:szCs w:val="28"/>
          <w:lang w:val="uk-UA"/>
        </w:rPr>
        <w:t>и</w:t>
      </w:r>
      <w:r w:rsidR="003F2CE3" w:rsidRPr="00EE2E6F">
        <w:rPr>
          <w:rFonts w:ascii="Times New Roman" w:hAnsi="Times New Roman" w:cs="Times New Roman"/>
          <w:sz w:val="28"/>
          <w:szCs w:val="28"/>
          <w:lang w:val="uk-UA"/>
        </w:rPr>
        <w:t xml:space="preserve"> </w:t>
      </w:r>
      <w:r w:rsidR="00E61F56" w:rsidRPr="00EE2E6F">
        <w:rPr>
          <w:rFonts w:ascii="Times New Roman" w:hAnsi="Times New Roman" w:cs="Times New Roman"/>
          <w:sz w:val="28"/>
          <w:szCs w:val="28"/>
          <w:lang w:val="uk-UA"/>
        </w:rPr>
        <w:t>таким чином</w:t>
      </w:r>
      <w:r w:rsidRPr="00EE2E6F">
        <w:rPr>
          <w:rFonts w:ascii="Times New Roman" w:hAnsi="Times New Roman" w:cs="Times New Roman"/>
          <w:sz w:val="28"/>
          <w:szCs w:val="28"/>
          <w:lang w:val="uk-UA"/>
        </w:rPr>
        <w:t xml:space="preserve">, </w:t>
      </w:r>
      <w:r w:rsidR="00412AF7" w:rsidRPr="00EE2E6F">
        <w:rPr>
          <w:rFonts w:ascii="Times New Roman" w:hAnsi="Times New Roman" w:cs="Times New Roman"/>
          <w:sz w:val="28"/>
          <w:szCs w:val="28"/>
          <w:lang w:val="uk-UA"/>
        </w:rPr>
        <w:t>що показники одного або декількох параметрів будь-якого продукту із виду є репрезентативними для аналогічних параметрів продуктів всього виду</w:t>
      </w:r>
      <w:r w:rsidRPr="00EE2E6F">
        <w:rPr>
          <w:rFonts w:ascii="Times New Roman" w:hAnsi="Times New Roman" w:cs="Times New Roman"/>
          <w:sz w:val="28"/>
          <w:szCs w:val="28"/>
          <w:lang w:val="uk-UA"/>
        </w:rPr>
        <w:t>.</w:t>
      </w:r>
      <w:r w:rsidR="007817DE" w:rsidRPr="00EE2E6F">
        <w:rPr>
          <w:rFonts w:ascii="Times New Roman" w:hAnsi="Times New Roman" w:cs="Times New Roman"/>
          <w:sz w:val="28"/>
          <w:szCs w:val="28"/>
          <w:lang w:val="uk-UA"/>
        </w:rPr>
        <w:t xml:space="preserve"> </w:t>
      </w:r>
    </w:p>
    <w:p w:rsidR="009C39EF" w:rsidRPr="00EE2E6F" w:rsidRDefault="000E65F7" w:rsidP="00EE2E6F">
      <w:pPr>
        <w:pStyle w:val="24"/>
        <w:shd w:val="clear" w:color="auto" w:fill="auto"/>
        <w:spacing w:after="0" w:line="240" w:lineRule="auto"/>
        <w:ind w:firstLine="709"/>
        <w:jc w:val="both"/>
        <w:rPr>
          <w:rFonts w:ascii="Times New Roman" w:hAnsi="Times New Roman" w:cs="Times New Roman"/>
          <w:sz w:val="28"/>
          <w:szCs w:val="28"/>
          <w:lang w:val="uk-UA"/>
        </w:rPr>
      </w:pPr>
      <w:r w:rsidRPr="00EE2E6F">
        <w:rPr>
          <w:rFonts w:ascii="Times New Roman" w:hAnsi="Times New Roman" w:cs="Times New Roman"/>
          <w:sz w:val="28"/>
          <w:szCs w:val="28"/>
          <w:lang w:val="uk-UA"/>
        </w:rPr>
        <w:t>Продукція може бути згрупована за</w:t>
      </w:r>
      <w:r w:rsidR="009C39EF" w:rsidRPr="00EE2E6F">
        <w:rPr>
          <w:rFonts w:ascii="Times New Roman" w:hAnsi="Times New Roman" w:cs="Times New Roman"/>
          <w:sz w:val="28"/>
          <w:szCs w:val="28"/>
          <w:lang w:val="uk-UA"/>
        </w:rPr>
        <w:t xml:space="preserve"> р</w:t>
      </w:r>
      <w:r w:rsidR="0078042F" w:rsidRPr="00EE2E6F">
        <w:rPr>
          <w:rFonts w:ascii="Times New Roman" w:hAnsi="Times New Roman" w:cs="Times New Roman"/>
          <w:sz w:val="28"/>
          <w:szCs w:val="28"/>
          <w:lang w:val="uk-UA"/>
        </w:rPr>
        <w:t>і</w:t>
      </w:r>
      <w:r w:rsidRPr="00EE2E6F">
        <w:rPr>
          <w:rFonts w:ascii="Times New Roman" w:hAnsi="Times New Roman" w:cs="Times New Roman"/>
          <w:sz w:val="28"/>
          <w:szCs w:val="28"/>
          <w:lang w:val="uk-UA"/>
        </w:rPr>
        <w:t>зними</w:t>
      </w:r>
      <w:r w:rsidR="009C39EF" w:rsidRPr="00EE2E6F">
        <w:rPr>
          <w:rFonts w:ascii="Times New Roman" w:hAnsi="Times New Roman" w:cs="Times New Roman"/>
          <w:sz w:val="28"/>
          <w:szCs w:val="28"/>
          <w:lang w:val="uk-UA"/>
        </w:rPr>
        <w:t xml:space="preserve"> </w:t>
      </w:r>
      <w:r w:rsidRPr="00EE2E6F">
        <w:rPr>
          <w:rFonts w:ascii="Times New Roman" w:hAnsi="Times New Roman" w:cs="Times New Roman"/>
          <w:sz w:val="28"/>
          <w:szCs w:val="28"/>
          <w:lang w:val="uk-UA"/>
        </w:rPr>
        <w:t>видами</w:t>
      </w:r>
      <w:r w:rsidR="009C39EF" w:rsidRPr="00EE2E6F">
        <w:rPr>
          <w:rFonts w:ascii="Times New Roman" w:hAnsi="Times New Roman" w:cs="Times New Roman"/>
          <w:sz w:val="28"/>
          <w:szCs w:val="28"/>
          <w:lang w:val="uk-UA"/>
        </w:rPr>
        <w:t xml:space="preserve"> згідно з </w:t>
      </w:r>
      <w:r w:rsidR="00256BB0" w:rsidRPr="00EE2E6F">
        <w:rPr>
          <w:rFonts w:ascii="Times New Roman" w:hAnsi="Times New Roman" w:cs="Times New Roman"/>
          <w:sz w:val="28"/>
          <w:szCs w:val="28"/>
          <w:lang w:val="uk-UA"/>
        </w:rPr>
        <w:t>різними</w:t>
      </w:r>
      <w:r w:rsidR="009C39EF" w:rsidRPr="00EE2E6F">
        <w:rPr>
          <w:rFonts w:ascii="Times New Roman" w:hAnsi="Times New Roman" w:cs="Times New Roman"/>
          <w:sz w:val="28"/>
          <w:szCs w:val="28"/>
          <w:lang w:val="uk-UA"/>
        </w:rPr>
        <w:t xml:space="preserve"> характеристиками.</w:t>
      </w:r>
    </w:p>
    <w:p w:rsidR="009C39EF" w:rsidRPr="00EE2E6F" w:rsidRDefault="009C39EF" w:rsidP="00EE2E6F">
      <w:pPr>
        <w:pStyle w:val="24"/>
        <w:shd w:val="clear" w:color="auto" w:fill="auto"/>
        <w:spacing w:after="0" w:line="240" w:lineRule="auto"/>
        <w:ind w:firstLine="709"/>
        <w:jc w:val="both"/>
        <w:rPr>
          <w:rFonts w:ascii="Times New Roman" w:hAnsi="Times New Roman" w:cs="Times New Roman"/>
          <w:sz w:val="28"/>
          <w:szCs w:val="28"/>
          <w:lang w:val="uk-UA"/>
        </w:rPr>
      </w:pPr>
      <w:r w:rsidRPr="00EE2E6F">
        <w:rPr>
          <w:rFonts w:ascii="Times New Roman" w:hAnsi="Times New Roman" w:cs="Times New Roman"/>
          <w:sz w:val="28"/>
          <w:szCs w:val="28"/>
          <w:lang w:val="uk-UA"/>
        </w:rPr>
        <w:t>З метою забезпечення підбору підходящого і репрезентативного зразка, мають бути зроблені посилання на стандарти методу оцінки.</w:t>
      </w:r>
    </w:p>
    <w:p w:rsidR="009C39EF" w:rsidRPr="00EE2E6F" w:rsidRDefault="009C39EF" w:rsidP="00EE2E6F">
      <w:pPr>
        <w:pStyle w:val="24"/>
        <w:shd w:val="clear" w:color="auto" w:fill="auto"/>
        <w:spacing w:after="0" w:line="240" w:lineRule="auto"/>
        <w:ind w:firstLine="709"/>
        <w:jc w:val="both"/>
        <w:rPr>
          <w:rFonts w:ascii="Times New Roman" w:hAnsi="Times New Roman" w:cs="Times New Roman"/>
          <w:sz w:val="28"/>
          <w:szCs w:val="28"/>
          <w:lang w:val="uk-UA"/>
        </w:rPr>
      </w:pPr>
      <w:r w:rsidRPr="00EE2E6F">
        <w:rPr>
          <w:rFonts w:ascii="Times New Roman" w:hAnsi="Times New Roman" w:cs="Times New Roman"/>
          <w:sz w:val="28"/>
          <w:szCs w:val="28"/>
          <w:lang w:val="uk-UA"/>
        </w:rPr>
        <w:t>Крім того, визначення типу продукту здійснюється за усіма характеристиками, включеними до стандарту, згідно з якими виробник подає заяву про відповідність:</w:t>
      </w:r>
    </w:p>
    <w:p w:rsidR="009C39EF" w:rsidRPr="00EE2E6F" w:rsidRDefault="009C39EF" w:rsidP="00EE2E6F">
      <w:pPr>
        <w:pStyle w:val="24"/>
        <w:numPr>
          <w:ilvl w:val="0"/>
          <w:numId w:val="20"/>
        </w:numPr>
        <w:shd w:val="clear" w:color="auto" w:fill="auto"/>
        <w:tabs>
          <w:tab w:val="left" w:pos="439"/>
        </w:tabs>
        <w:spacing w:after="0" w:line="240" w:lineRule="auto"/>
        <w:ind w:firstLine="709"/>
        <w:jc w:val="both"/>
        <w:rPr>
          <w:rFonts w:ascii="Times New Roman" w:hAnsi="Times New Roman" w:cs="Times New Roman"/>
          <w:sz w:val="28"/>
          <w:szCs w:val="28"/>
          <w:lang w:val="uk-UA"/>
        </w:rPr>
      </w:pPr>
      <w:r w:rsidRPr="00EE2E6F">
        <w:rPr>
          <w:rFonts w:ascii="Times New Roman" w:hAnsi="Times New Roman" w:cs="Times New Roman"/>
          <w:sz w:val="28"/>
          <w:szCs w:val="28"/>
          <w:lang w:val="uk-UA"/>
        </w:rPr>
        <w:t>на початку виробництва ново</w:t>
      </w:r>
      <w:r w:rsidR="001D3F52" w:rsidRPr="00EE2E6F">
        <w:rPr>
          <w:rFonts w:ascii="Times New Roman" w:hAnsi="Times New Roman" w:cs="Times New Roman"/>
          <w:sz w:val="28"/>
          <w:szCs w:val="28"/>
          <w:lang w:val="uk-UA"/>
        </w:rPr>
        <w:t>ї</w:t>
      </w:r>
      <w:r w:rsidRPr="00EE2E6F">
        <w:rPr>
          <w:rFonts w:ascii="Times New Roman" w:hAnsi="Times New Roman" w:cs="Times New Roman"/>
          <w:sz w:val="28"/>
          <w:szCs w:val="28"/>
          <w:lang w:val="uk-UA"/>
        </w:rPr>
        <w:t xml:space="preserve"> або модифіковано</w:t>
      </w:r>
      <w:r w:rsidR="00203EC1" w:rsidRPr="00EE2E6F">
        <w:rPr>
          <w:rFonts w:ascii="Times New Roman" w:hAnsi="Times New Roman" w:cs="Times New Roman"/>
          <w:sz w:val="28"/>
          <w:szCs w:val="28"/>
          <w:lang w:val="uk-UA"/>
        </w:rPr>
        <w:t>ї</w:t>
      </w:r>
      <w:r w:rsidRPr="00EE2E6F">
        <w:rPr>
          <w:rFonts w:ascii="Times New Roman" w:hAnsi="Times New Roman" w:cs="Times New Roman"/>
          <w:sz w:val="28"/>
          <w:szCs w:val="28"/>
          <w:lang w:val="uk-UA"/>
        </w:rPr>
        <w:t xml:space="preserve"> клейово</w:t>
      </w:r>
      <w:r w:rsidR="00203EC1" w:rsidRPr="00EE2E6F">
        <w:rPr>
          <w:rFonts w:ascii="Times New Roman" w:hAnsi="Times New Roman" w:cs="Times New Roman"/>
          <w:sz w:val="28"/>
          <w:szCs w:val="28"/>
          <w:lang w:val="uk-UA"/>
        </w:rPr>
        <w:t>ї</w:t>
      </w:r>
      <w:r w:rsidRPr="00EE2E6F">
        <w:rPr>
          <w:rFonts w:ascii="Times New Roman" w:hAnsi="Times New Roman" w:cs="Times New Roman"/>
          <w:sz w:val="28"/>
          <w:szCs w:val="28"/>
          <w:lang w:val="uk-UA"/>
        </w:rPr>
        <w:t xml:space="preserve"> суміші для плиток (за виключенням випадків розширення вже існуючої серії продукції); або</w:t>
      </w:r>
    </w:p>
    <w:p w:rsidR="009C39EF" w:rsidRPr="00EE2E6F" w:rsidRDefault="009C39EF" w:rsidP="00EE2E6F">
      <w:pPr>
        <w:pStyle w:val="24"/>
        <w:numPr>
          <w:ilvl w:val="0"/>
          <w:numId w:val="20"/>
        </w:numPr>
        <w:shd w:val="clear" w:color="auto" w:fill="auto"/>
        <w:tabs>
          <w:tab w:val="left" w:pos="439"/>
        </w:tabs>
        <w:spacing w:after="0" w:line="240" w:lineRule="auto"/>
        <w:ind w:firstLine="709"/>
        <w:jc w:val="both"/>
        <w:rPr>
          <w:rFonts w:ascii="Times New Roman" w:hAnsi="Times New Roman" w:cs="Times New Roman"/>
          <w:sz w:val="28"/>
          <w:szCs w:val="28"/>
          <w:lang w:val="uk-UA"/>
        </w:rPr>
      </w:pPr>
      <w:r w:rsidRPr="00EE2E6F">
        <w:rPr>
          <w:rFonts w:ascii="Times New Roman" w:hAnsi="Times New Roman" w:cs="Times New Roman"/>
          <w:sz w:val="28"/>
          <w:szCs w:val="28"/>
          <w:lang w:val="uk-UA"/>
        </w:rPr>
        <w:t>на початку виробництва новим або модифікованим методом (якщо це може вплинути на заявлені властивості); або</w:t>
      </w:r>
    </w:p>
    <w:p w:rsidR="009C39EF" w:rsidRPr="00EE2E6F" w:rsidRDefault="009C39EF" w:rsidP="00EE2E6F">
      <w:pPr>
        <w:pStyle w:val="24"/>
        <w:numPr>
          <w:ilvl w:val="0"/>
          <w:numId w:val="20"/>
        </w:numPr>
        <w:shd w:val="clear" w:color="auto" w:fill="auto"/>
        <w:tabs>
          <w:tab w:val="left" w:pos="439"/>
        </w:tabs>
        <w:spacing w:after="0" w:line="240" w:lineRule="auto"/>
        <w:ind w:firstLine="709"/>
        <w:jc w:val="both"/>
        <w:rPr>
          <w:rFonts w:ascii="Times New Roman" w:hAnsi="Times New Roman" w:cs="Times New Roman"/>
          <w:sz w:val="28"/>
          <w:szCs w:val="28"/>
          <w:lang w:val="uk-UA"/>
        </w:rPr>
      </w:pPr>
      <w:r w:rsidRPr="00EE2E6F">
        <w:rPr>
          <w:rFonts w:ascii="Times New Roman" w:hAnsi="Times New Roman" w:cs="Times New Roman"/>
          <w:sz w:val="28"/>
          <w:szCs w:val="28"/>
          <w:lang w:val="uk-UA"/>
        </w:rPr>
        <w:t>коли відбуваються будь-які зміни в складі клейово</w:t>
      </w:r>
      <w:r w:rsidR="00203EC1" w:rsidRPr="00EE2E6F">
        <w:rPr>
          <w:rFonts w:ascii="Times New Roman" w:hAnsi="Times New Roman" w:cs="Times New Roman"/>
          <w:sz w:val="28"/>
          <w:szCs w:val="28"/>
          <w:lang w:val="uk-UA"/>
        </w:rPr>
        <w:t>ї</w:t>
      </w:r>
      <w:r w:rsidRPr="00EE2E6F">
        <w:rPr>
          <w:rFonts w:ascii="Times New Roman" w:hAnsi="Times New Roman" w:cs="Times New Roman"/>
          <w:sz w:val="28"/>
          <w:szCs w:val="28"/>
          <w:lang w:val="uk-UA"/>
        </w:rPr>
        <w:t xml:space="preserve"> суміші, сировині або технології виробництва (це відноситься до визначення </w:t>
      </w:r>
      <w:r w:rsidR="00EA262E" w:rsidRPr="00EE2E6F">
        <w:rPr>
          <w:rFonts w:ascii="Times New Roman" w:hAnsi="Times New Roman" w:cs="Times New Roman"/>
          <w:sz w:val="28"/>
          <w:szCs w:val="28"/>
          <w:lang w:val="uk-UA"/>
        </w:rPr>
        <w:t>виду</w:t>
      </w:r>
      <w:r w:rsidRPr="00EE2E6F">
        <w:rPr>
          <w:rFonts w:ascii="Times New Roman" w:hAnsi="Times New Roman" w:cs="Times New Roman"/>
          <w:sz w:val="28"/>
          <w:szCs w:val="28"/>
          <w:lang w:val="uk-UA"/>
        </w:rPr>
        <w:t>), які суттєво впливають на одну або більше характеристик.</w:t>
      </w:r>
    </w:p>
    <w:p w:rsidR="009C39EF" w:rsidRPr="00EE2E6F" w:rsidRDefault="00EA262E" w:rsidP="00EE2E6F">
      <w:pPr>
        <w:pStyle w:val="24"/>
        <w:shd w:val="clear" w:color="auto" w:fill="auto"/>
        <w:tabs>
          <w:tab w:val="left" w:pos="439"/>
        </w:tabs>
        <w:spacing w:after="0" w:line="240" w:lineRule="auto"/>
        <w:ind w:firstLine="709"/>
        <w:jc w:val="both"/>
        <w:rPr>
          <w:rFonts w:ascii="Times New Roman" w:hAnsi="Times New Roman" w:cs="Times New Roman"/>
          <w:sz w:val="28"/>
          <w:szCs w:val="28"/>
          <w:lang w:val="uk-UA"/>
        </w:rPr>
      </w:pPr>
      <w:r w:rsidRPr="00EE2E6F">
        <w:rPr>
          <w:rFonts w:ascii="Times New Roman" w:hAnsi="Times New Roman" w:cs="Times New Roman"/>
          <w:sz w:val="28"/>
          <w:szCs w:val="28"/>
          <w:lang w:val="uk-UA"/>
        </w:rPr>
        <w:t>Для с</w:t>
      </w:r>
      <w:r w:rsidR="009C39EF" w:rsidRPr="00EE2E6F">
        <w:rPr>
          <w:rFonts w:ascii="Times New Roman" w:hAnsi="Times New Roman" w:cs="Times New Roman"/>
          <w:sz w:val="28"/>
          <w:szCs w:val="28"/>
          <w:lang w:val="uk-UA"/>
        </w:rPr>
        <w:t>кладов</w:t>
      </w:r>
      <w:r w:rsidRPr="00EE2E6F">
        <w:rPr>
          <w:rFonts w:ascii="Times New Roman" w:hAnsi="Times New Roman" w:cs="Times New Roman"/>
          <w:sz w:val="28"/>
          <w:szCs w:val="28"/>
          <w:lang w:val="uk-UA"/>
        </w:rPr>
        <w:t>их</w:t>
      </w:r>
      <w:r w:rsidR="009C39EF" w:rsidRPr="00EE2E6F">
        <w:rPr>
          <w:rFonts w:ascii="Times New Roman" w:hAnsi="Times New Roman" w:cs="Times New Roman"/>
          <w:sz w:val="28"/>
          <w:szCs w:val="28"/>
          <w:lang w:val="uk-UA"/>
        </w:rPr>
        <w:t xml:space="preserve"> компонент</w:t>
      </w:r>
      <w:r w:rsidRPr="00EE2E6F">
        <w:rPr>
          <w:rFonts w:ascii="Times New Roman" w:hAnsi="Times New Roman" w:cs="Times New Roman"/>
          <w:sz w:val="28"/>
          <w:szCs w:val="28"/>
          <w:lang w:val="uk-UA"/>
        </w:rPr>
        <w:t>ів</w:t>
      </w:r>
      <w:r w:rsidR="009C39EF" w:rsidRPr="00EE2E6F">
        <w:rPr>
          <w:rFonts w:ascii="Times New Roman" w:hAnsi="Times New Roman" w:cs="Times New Roman"/>
          <w:sz w:val="28"/>
          <w:szCs w:val="28"/>
          <w:lang w:val="uk-UA"/>
        </w:rPr>
        <w:t xml:space="preserve"> продукції (наприклад, цемент</w:t>
      </w:r>
      <w:r w:rsidRPr="00EE2E6F">
        <w:rPr>
          <w:rFonts w:ascii="Times New Roman" w:hAnsi="Times New Roman" w:cs="Times New Roman"/>
          <w:sz w:val="28"/>
          <w:szCs w:val="28"/>
          <w:lang w:val="uk-UA"/>
        </w:rPr>
        <w:t>у</w:t>
      </w:r>
      <w:r w:rsidR="009C39EF" w:rsidRPr="00EE2E6F">
        <w:rPr>
          <w:rFonts w:ascii="Times New Roman" w:hAnsi="Times New Roman" w:cs="Times New Roman"/>
          <w:sz w:val="28"/>
          <w:szCs w:val="28"/>
          <w:lang w:val="uk-UA"/>
        </w:rPr>
        <w:t xml:space="preserve">), характеристики яких вже були визначені постачальником згідно до відповідних стандартів, не потрібно </w:t>
      </w:r>
      <w:r w:rsidRPr="00EE2E6F">
        <w:rPr>
          <w:rFonts w:ascii="Times New Roman" w:hAnsi="Times New Roman" w:cs="Times New Roman"/>
          <w:sz w:val="28"/>
          <w:szCs w:val="28"/>
          <w:lang w:val="uk-UA"/>
        </w:rPr>
        <w:t>проводити перевірку їх по</w:t>
      </w:r>
      <w:r w:rsidR="0006572C" w:rsidRPr="00EE2E6F">
        <w:rPr>
          <w:rFonts w:ascii="Times New Roman" w:hAnsi="Times New Roman" w:cs="Times New Roman"/>
          <w:sz w:val="28"/>
          <w:szCs w:val="28"/>
          <w:lang w:val="uk-UA"/>
        </w:rPr>
        <w:t>вторного</w:t>
      </w:r>
      <w:r w:rsidRPr="00EE2E6F">
        <w:rPr>
          <w:rFonts w:ascii="Times New Roman" w:hAnsi="Times New Roman" w:cs="Times New Roman"/>
          <w:sz w:val="28"/>
          <w:szCs w:val="28"/>
          <w:lang w:val="uk-UA"/>
        </w:rPr>
        <w:t xml:space="preserve"> оцінювання</w:t>
      </w:r>
      <w:r w:rsidR="009C39EF" w:rsidRPr="00EE2E6F">
        <w:rPr>
          <w:rFonts w:ascii="Times New Roman" w:hAnsi="Times New Roman" w:cs="Times New Roman"/>
          <w:sz w:val="28"/>
          <w:szCs w:val="28"/>
          <w:lang w:val="uk-UA"/>
        </w:rPr>
        <w:t xml:space="preserve"> з метою доведення відповідності </w:t>
      </w:r>
      <w:r w:rsidR="00014BE2">
        <w:rPr>
          <w:rFonts w:ascii="Times New Roman" w:hAnsi="Times New Roman" w:cs="Times New Roman"/>
          <w:sz w:val="28"/>
          <w:szCs w:val="28"/>
          <w:lang w:val="uk-UA"/>
        </w:rPr>
        <w:t>цьому с</w:t>
      </w:r>
      <w:r w:rsidR="009C39EF" w:rsidRPr="00EE2E6F">
        <w:rPr>
          <w:rFonts w:ascii="Times New Roman" w:hAnsi="Times New Roman" w:cs="Times New Roman"/>
          <w:sz w:val="28"/>
          <w:szCs w:val="28"/>
          <w:lang w:val="uk-UA"/>
        </w:rPr>
        <w:t xml:space="preserve">тандарту. Специфікації таких складових компонентів мають бути задокументовані. </w:t>
      </w:r>
    </w:p>
    <w:p w:rsidR="009C39EF" w:rsidRPr="00EE2E6F" w:rsidRDefault="009C39EF" w:rsidP="00EE2E6F">
      <w:pPr>
        <w:pStyle w:val="24"/>
        <w:shd w:val="clear" w:color="auto" w:fill="auto"/>
        <w:spacing w:after="0" w:line="240" w:lineRule="auto"/>
        <w:ind w:firstLine="709"/>
        <w:jc w:val="both"/>
        <w:rPr>
          <w:rFonts w:ascii="Times New Roman" w:hAnsi="Times New Roman" w:cs="Times New Roman"/>
          <w:sz w:val="28"/>
          <w:szCs w:val="28"/>
          <w:lang w:val="uk-UA"/>
        </w:rPr>
      </w:pPr>
      <w:r w:rsidRPr="00EE2E6F">
        <w:rPr>
          <w:rFonts w:ascii="Times New Roman" w:hAnsi="Times New Roman" w:cs="Times New Roman"/>
          <w:sz w:val="28"/>
          <w:szCs w:val="28"/>
          <w:lang w:val="uk-UA"/>
        </w:rPr>
        <w:t>Продукція, яка має регулятивне маркування відповідно до європейських специфікацій, вважається такою, що відповідає показникам, декларованим у Заяві про відповідність, але це не звільняє виробника клейових сумішей для керамічних плиток від відповідальності щодо забезпечення належного виробництва і відповідності складових компонентів заявленим характеристикам.</w:t>
      </w:r>
    </w:p>
    <w:p w:rsidR="009C39EF" w:rsidRPr="00D361FD" w:rsidRDefault="009C39EF" w:rsidP="009D23D7">
      <w:pPr>
        <w:pStyle w:val="50"/>
        <w:spacing w:before="0" w:line="240" w:lineRule="auto"/>
        <w:ind w:firstLine="709"/>
        <w:jc w:val="both"/>
        <w:rPr>
          <w:rFonts w:ascii="Times New Roman" w:hAnsi="Times New Roman"/>
          <w:b/>
          <w:color w:val="auto"/>
          <w:sz w:val="28"/>
          <w:szCs w:val="28"/>
          <w:lang w:val="uk-UA"/>
        </w:rPr>
      </w:pPr>
      <w:r w:rsidRPr="00D361FD">
        <w:rPr>
          <w:rFonts w:ascii="Times New Roman" w:hAnsi="Times New Roman"/>
          <w:b/>
          <w:color w:val="auto"/>
          <w:sz w:val="28"/>
          <w:szCs w:val="28"/>
          <w:lang w:val="uk-UA"/>
        </w:rPr>
        <w:lastRenderedPageBreak/>
        <w:t>6.2.2 Зразки для випробувань, випробування і дотримання критеріїв відповідності</w:t>
      </w:r>
    </w:p>
    <w:p w:rsidR="009C39EF" w:rsidRDefault="009C39EF" w:rsidP="009D23D7">
      <w:pPr>
        <w:spacing w:after="0" w:line="240" w:lineRule="auto"/>
        <w:ind w:firstLine="709"/>
        <w:jc w:val="both"/>
        <w:rPr>
          <w:rFonts w:ascii="Times New Roman" w:hAnsi="Times New Roman"/>
          <w:sz w:val="28"/>
          <w:szCs w:val="28"/>
          <w:lang w:val="uk-UA"/>
        </w:rPr>
      </w:pPr>
      <w:r w:rsidRPr="009D23D7">
        <w:rPr>
          <w:rFonts w:ascii="Times New Roman" w:hAnsi="Times New Roman"/>
          <w:sz w:val="28"/>
          <w:szCs w:val="28"/>
          <w:lang w:val="uk-UA"/>
        </w:rPr>
        <w:t>Кількість зразків клейово</w:t>
      </w:r>
      <w:r w:rsidR="00203EC1" w:rsidRPr="009D23D7">
        <w:rPr>
          <w:rFonts w:ascii="Times New Roman" w:hAnsi="Times New Roman"/>
          <w:sz w:val="28"/>
          <w:szCs w:val="28"/>
          <w:lang w:val="uk-UA"/>
        </w:rPr>
        <w:t xml:space="preserve">ї </w:t>
      </w:r>
      <w:r w:rsidRPr="009D23D7">
        <w:rPr>
          <w:rFonts w:ascii="Times New Roman" w:hAnsi="Times New Roman"/>
          <w:sz w:val="28"/>
          <w:szCs w:val="28"/>
          <w:lang w:val="uk-UA"/>
        </w:rPr>
        <w:t>суміші, а також метод випробування мають відповідати Таблиці 5.</w:t>
      </w:r>
    </w:p>
    <w:p w:rsidR="009D23D7" w:rsidRPr="009D23D7" w:rsidRDefault="009D23D7" w:rsidP="009D23D7">
      <w:pPr>
        <w:spacing w:after="0" w:line="240" w:lineRule="auto"/>
        <w:ind w:firstLine="709"/>
        <w:jc w:val="both"/>
        <w:rPr>
          <w:rFonts w:ascii="Times New Roman" w:hAnsi="Times New Roman"/>
          <w:sz w:val="28"/>
          <w:szCs w:val="28"/>
          <w:lang w:val="uk-UA"/>
        </w:rPr>
      </w:pPr>
    </w:p>
    <w:p w:rsidR="003A2F56" w:rsidRPr="009D23D7" w:rsidRDefault="003A2F56" w:rsidP="00EA262E">
      <w:pPr>
        <w:pStyle w:val="33"/>
        <w:shd w:val="clear" w:color="auto" w:fill="auto"/>
        <w:spacing w:line="200" w:lineRule="exact"/>
        <w:jc w:val="center"/>
        <w:rPr>
          <w:rFonts w:ascii="Times New Roman" w:hAnsi="Times New Roman" w:cs="Times New Roman"/>
          <w:sz w:val="28"/>
          <w:lang w:val="uk-UA"/>
        </w:rPr>
      </w:pPr>
      <w:r w:rsidRPr="009D23D7">
        <w:rPr>
          <w:rFonts w:ascii="Times New Roman" w:hAnsi="Times New Roman" w:cs="Times New Roman"/>
          <w:sz w:val="28"/>
          <w:lang w:val="uk-UA"/>
        </w:rPr>
        <w:t>Таблиця 5 — Кількість зразків для випробування і дотримання критеріїв</w:t>
      </w:r>
    </w:p>
    <w:tbl>
      <w:tblPr>
        <w:tblW w:w="10783" w:type="dxa"/>
        <w:jc w:val="center"/>
        <w:tblLayout w:type="fixed"/>
        <w:tblCellMar>
          <w:left w:w="10" w:type="dxa"/>
          <w:right w:w="10" w:type="dxa"/>
        </w:tblCellMar>
        <w:tblLook w:val="04A0" w:firstRow="1" w:lastRow="0" w:firstColumn="1" w:lastColumn="0" w:noHBand="0" w:noVBand="1"/>
      </w:tblPr>
      <w:tblGrid>
        <w:gridCol w:w="4826"/>
        <w:gridCol w:w="1137"/>
        <w:gridCol w:w="2126"/>
        <w:gridCol w:w="1134"/>
        <w:gridCol w:w="1560"/>
      </w:tblGrid>
      <w:tr w:rsidR="003A2F56" w:rsidRPr="00362AC2" w:rsidTr="0015424A">
        <w:trPr>
          <w:trHeight w:val="20"/>
          <w:jc w:val="center"/>
        </w:trPr>
        <w:tc>
          <w:tcPr>
            <w:tcW w:w="4826" w:type="dxa"/>
            <w:tcBorders>
              <w:top w:val="single" w:sz="4" w:space="0" w:color="auto"/>
              <w:left w:val="single" w:sz="4" w:space="0" w:color="auto"/>
            </w:tcBorders>
            <w:shd w:val="clear" w:color="auto" w:fill="FFFFFF"/>
            <w:tcMar>
              <w:left w:w="28" w:type="dxa"/>
              <w:right w:w="28" w:type="dxa"/>
            </w:tcMar>
            <w:vAlign w:val="center"/>
          </w:tcPr>
          <w:p w:rsidR="003A2F56" w:rsidRPr="009D23D7" w:rsidRDefault="003A2F56" w:rsidP="0015424A">
            <w:pPr>
              <w:pStyle w:val="24"/>
              <w:shd w:val="clear" w:color="auto" w:fill="auto"/>
              <w:spacing w:after="0" w:line="240" w:lineRule="auto"/>
              <w:ind w:firstLine="0"/>
              <w:rPr>
                <w:rFonts w:ascii="Times New Roman" w:hAnsi="Times New Roman" w:cs="Times New Roman"/>
                <w:sz w:val="24"/>
                <w:szCs w:val="24"/>
                <w:lang w:val="uk-UA"/>
              </w:rPr>
            </w:pPr>
            <w:r w:rsidRPr="009D23D7">
              <w:rPr>
                <w:rFonts w:ascii="Times New Roman" w:hAnsi="Times New Roman" w:cs="Times New Roman"/>
                <w:sz w:val="24"/>
                <w:szCs w:val="24"/>
                <w:lang w:val="uk-UA"/>
              </w:rPr>
              <w:t>Показник</w:t>
            </w:r>
          </w:p>
        </w:tc>
        <w:tc>
          <w:tcPr>
            <w:tcW w:w="1137" w:type="dxa"/>
            <w:tcBorders>
              <w:top w:val="single" w:sz="4" w:space="0" w:color="auto"/>
              <w:left w:val="single" w:sz="4" w:space="0" w:color="auto"/>
            </w:tcBorders>
            <w:shd w:val="clear" w:color="auto" w:fill="FFFFFF"/>
            <w:tcMar>
              <w:left w:w="28" w:type="dxa"/>
              <w:right w:w="28" w:type="dxa"/>
            </w:tcMar>
            <w:vAlign w:val="center"/>
          </w:tcPr>
          <w:p w:rsidR="003A2F56" w:rsidRPr="009D23D7" w:rsidRDefault="003A2F56" w:rsidP="0015424A">
            <w:pPr>
              <w:pStyle w:val="24"/>
              <w:shd w:val="clear" w:color="auto" w:fill="auto"/>
              <w:spacing w:after="0" w:line="240" w:lineRule="auto"/>
              <w:ind w:firstLine="0"/>
              <w:rPr>
                <w:rFonts w:ascii="Times New Roman" w:hAnsi="Times New Roman" w:cs="Times New Roman"/>
                <w:sz w:val="24"/>
                <w:szCs w:val="24"/>
                <w:lang w:val="uk-UA"/>
              </w:rPr>
            </w:pPr>
            <w:r w:rsidRPr="009D23D7">
              <w:rPr>
                <w:rFonts w:ascii="Times New Roman" w:hAnsi="Times New Roman" w:cs="Times New Roman"/>
                <w:sz w:val="24"/>
                <w:szCs w:val="24"/>
                <w:lang w:val="uk-UA"/>
              </w:rPr>
              <w:t>Вимога</w:t>
            </w:r>
          </w:p>
        </w:tc>
        <w:tc>
          <w:tcPr>
            <w:tcW w:w="2126" w:type="dxa"/>
            <w:tcBorders>
              <w:top w:val="single" w:sz="4" w:space="0" w:color="auto"/>
              <w:left w:val="single" w:sz="4" w:space="0" w:color="auto"/>
            </w:tcBorders>
            <w:shd w:val="clear" w:color="auto" w:fill="FFFFFF"/>
            <w:tcMar>
              <w:left w:w="28" w:type="dxa"/>
              <w:right w:w="28" w:type="dxa"/>
            </w:tcMar>
            <w:vAlign w:val="center"/>
          </w:tcPr>
          <w:p w:rsidR="003A2F56" w:rsidRPr="009D23D7" w:rsidRDefault="003A2F56" w:rsidP="0015424A">
            <w:pPr>
              <w:pStyle w:val="24"/>
              <w:shd w:val="clear" w:color="auto" w:fill="auto"/>
              <w:spacing w:after="0" w:line="240" w:lineRule="auto"/>
              <w:ind w:firstLine="0"/>
              <w:rPr>
                <w:rFonts w:ascii="Times New Roman" w:hAnsi="Times New Roman" w:cs="Times New Roman"/>
                <w:sz w:val="24"/>
                <w:szCs w:val="24"/>
                <w:lang w:val="uk-UA"/>
              </w:rPr>
            </w:pPr>
            <w:r w:rsidRPr="009D23D7">
              <w:rPr>
                <w:rFonts w:ascii="Times New Roman" w:hAnsi="Times New Roman" w:cs="Times New Roman"/>
                <w:sz w:val="24"/>
                <w:szCs w:val="24"/>
                <w:lang w:val="uk-UA"/>
              </w:rPr>
              <w:t>Метод оцінки</w:t>
            </w:r>
          </w:p>
        </w:tc>
        <w:tc>
          <w:tcPr>
            <w:tcW w:w="1134" w:type="dxa"/>
            <w:tcBorders>
              <w:top w:val="single" w:sz="4" w:space="0" w:color="auto"/>
              <w:left w:val="single" w:sz="4" w:space="0" w:color="auto"/>
            </w:tcBorders>
            <w:shd w:val="clear" w:color="auto" w:fill="FFFFFF"/>
            <w:tcMar>
              <w:left w:w="28" w:type="dxa"/>
              <w:right w:w="28" w:type="dxa"/>
            </w:tcMar>
            <w:vAlign w:val="bottom"/>
          </w:tcPr>
          <w:p w:rsidR="003A2F56" w:rsidRPr="009D23D7" w:rsidRDefault="003F4813" w:rsidP="0015424A">
            <w:pPr>
              <w:pStyle w:val="24"/>
              <w:shd w:val="clear" w:color="auto" w:fill="auto"/>
              <w:spacing w:after="0" w:line="240" w:lineRule="auto"/>
              <w:ind w:firstLine="0"/>
              <w:rPr>
                <w:rFonts w:ascii="Times New Roman" w:hAnsi="Times New Roman" w:cs="Times New Roman"/>
                <w:sz w:val="24"/>
                <w:szCs w:val="24"/>
                <w:lang w:val="uk-UA"/>
              </w:rPr>
            </w:pPr>
            <w:r w:rsidRPr="009D23D7">
              <w:rPr>
                <w:rFonts w:ascii="Times New Roman" w:hAnsi="Times New Roman" w:cs="Times New Roman"/>
                <w:sz w:val="24"/>
                <w:szCs w:val="24"/>
                <w:lang w:val="uk-UA"/>
              </w:rPr>
              <w:t>Кількість</w:t>
            </w:r>
            <w:r w:rsidR="003A2F56" w:rsidRPr="009D23D7">
              <w:rPr>
                <w:rFonts w:ascii="Times New Roman" w:hAnsi="Times New Roman" w:cs="Times New Roman"/>
                <w:sz w:val="24"/>
                <w:szCs w:val="24"/>
                <w:lang w:val="uk-UA"/>
              </w:rPr>
              <w:t xml:space="preserve"> зразків</w:t>
            </w:r>
          </w:p>
        </w:tc>
        <w:tc>
          <w:tcPr>
            <w:tcW w:w="1560" w:type="dxa"/>
            <w:tcBorders>
              <w:top w:val="single" w:sz="4" w:space="0" w:color="auto"/>
              <w:left w:val="single" w:sz="4" w:space="0" w:color="auto"/>
              <w:right w:val="single" w:sz="4" w:space="0" w:color="auto"/>
            </w:tcBorders>
            <w:shd w:val="clear" w:color="auto" w:fill="FFFFFF"/>
            <w:tcMar>
              <w:left w:w="28" w:type="dxa"/>
              <w:right w:w="28" w:type="dxa"/>
            </w:tcMar>
            <w:vAlign w:val="bottom"/>
          </w:tcPr>
          <w:p w:rsidR="003A2F56" w:rsidRPr="009D23D7" w:rsidRDefault="003F4813" w:rsidP="0015424A">
            <w:pPr>
              <w:pStyle w:val="24"/>
              <w:shd w:val="clear" w:color="auto" w:fill="auto"/>
              <w:spacing w:after="0" w:line="240" w:lineRule="auto"/>
              <w:ind w:firstLine="0"/>
              <w:rPr>
                <w:rFonts w:ascii="Times New Roman" w:hAnsi="Times New Roman" w:cs="Times New Roman"/>
                <w:sz w:val="24"/>
                <w:szCs w:val="24"/>
                <w:lang w:val="uk-UA"/>
              </w:rPr>
            </w:pPr>
            <w:r w:rsidRPr="009D23D7">
              <w:rPr>
                <w:rFonts w:ascii="Times New Roman" w:hAnsi="Times New Roman" w:cs="Times New Roman"/>
                <w:sz w:val="24"/>
                <w:szCs w:val="24"/>
                <w:lang w:val="uk-UA"/>
              </w:rPr>
              <w:t>Критерій відповідності</w:t>
            </w:r>
          </w:p>
        </w:tc>
      </w:tr>
      <w:tr w:rsidR="0015424A" w:rsidRPr="00362AC2" w:rsidTr="0015424A">
        <w:trPr>
          <w:trHeight w:val="20"/>
          <w:jc w:val="center"/>
        </w:trPr>
        <w:tc>
          <w:tcPr>
            <w:tcW w:w="4826" w:type="dxa"/>
            <w:tcBorders>
              <w:top w:val="single" w:sz="4" w:space="0" w:color="auto"/>
              <w:left w:val="single" w:sz="4" w:space="0" w:color="auto"/>
            </w:tcBorders>
            <w:shd w:val="clear" w:color="auto" w:fill="FFFFFF"/>
            <w:tcMar>
              <w:left w:w="28" w:type="dxa"/>
              <w:right w:w="28" w:type="dxa"/>
            </w:tcMar>
            <w:vAlign w:val="center"/>
          </w:tcPr>
          <w:p w:rsidR="0015424A" w:rsidRPr="009D23D7" w:rsidRDefault="0015424A" w:rsidP="0015424A">
            <w:pPr>
              <w:pStyle w:val="24"/>
              <w:shd w:val="clear" w:color="auto" w:fill="auto"/>
              <w:spacing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137" w:type="dxa"/>
            <w:tcBorders>
              <w:top w:val="single" w:sz="4" w:space="0" w:color="auto"/>
              <w:left w:val="single" w:sz="4" w:space="0" w:color="auto"/>
            </w:tcBorders>
            <w:shd w:val="clear" w:color="auto" w:fill="FFFFFF"/>
            <w:tcMar>
              <w:left w:w="28" w:type="dxa"/>
              <w:right w:w="28" w:type="dxa"/>
            </w:tcMar>
            <w:vAlign w:val="center"/>
          </w:tcPr>
          <w:p w:rsidR="0015424A" w:rsidRPr="009D23D7" w:rsidRDefault="0015424A" w:rsidP="0015424A">
            <w:pPr>
              <w:pStyle w:val="24"/>
              <w:shd w:val="clear" w:color="auto" w:fill="auto"/>
              <w:spacing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126" w:type="dxa"/>
            <w:tcBorders>
              <w:top w:val="single" w:sz="4" w:space="0" w:color="auto"/>
              <w:left w:val="single" w:sz="4" w:space="0" w:color="auto"/>
            </w:tcBorders>
            <w:shd w:val="clear" w:color="auto" w:fill="FFFFFF"/>
            <w:tcMar>
              <w:left w:w="28" w:type="dxa"/>
              <w:right w:w="28" w:type="dxa"/>
            </w:tcMar>
            <w:vAlign w:val="center"/>
          </w:tcPr>
          <w:p w:rsidR="0015424A" w:rsidRPr="009D23D7" w:rsidRDefault="0015424A" w:rsidP="0015424A">
            <w:pPr>
              <w:pStyle w:val="24"/>
              <w:shd w:val="clear" w:color="auto" w:fill="auto"/>
              <w:spacing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134" w:type="dxa"/>
            <w:tcBorders>
              <w:top w:val="single" w:sz="4" w:space="0" w:color="auto"/>
              <w:left w:val="single" w:sz="4" w:space="0" w:color="auto"/>
            </w:tcBorders>
            <w:shd w:val="clear" w:color="auto" w:fill="FFFFFF"/>
            <w:tcMar>
              <w:left w:w="28" w:type="dxa"/>
              <w:right w:w="28" w:type="dxa"/>
            </w:tcMar>
            <w:vAlign w:val="bottom"/>
          </w:tcPr>
          <w:p w:rsidR="0015424A" w:rsidRPr="009D23D7" w:rsidRDefault="0015424A" w:rsidP="0015424A">
            <w:pPr>
              <w:pStyle w:val="24"/>
              <w:shd w:val="clear" w:color="auto" w:fill="auto"/>
              <w:spacing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560" w:type="dxa"/>
            <w:tcBorders>
              <w:top w:val="single" w:sz="4" w:space="0" w:color="auto"/>
              <w:left w:val="single" w:sz="4" w:space="0" w:color="auto"/>
              <w:right w:val="single" w:sz="4" w:space="0" w:color="auto"/>
            </w:tcBorders>
            <w:shd w:val="clear" w:color="auto" w:fill="FFFFFF"/>
            <w:tcMar>
              <w:left w:w="28" w:type="dxa"/>
              <w:right w:w="28" w:type="dxa"/>
            </w:tcMar>
            <w:vAlign w:val="bottom"/>
          </w:tcPr>
          <w:p w:rsidR="0015424A" w:rsidRPr="009D23D7" w:rsidRDefault="0015424A" w:rsidP="0015424A">
            <w:pPr>
              <w:pStyle w:val="24"/>
              <w:shd w:val="clear" w:color="auto" w:fill="auto"/>
              <w:spacing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3A2F56" w:rsidRPr="00362AC2" w:rsidTr="0015424A">
        <w:trPr>
          <w:trHeight w:val="20"/>
          <w:jc w:val="center"/>
        </w:trPr>
        <w:tc>
          <w:tcPr>
            <w:tcW w:w="4826" w:type="dxa"/>
            <w:tcBorders>
              <w:top w:val="single" w:sz="4" w:space="0" w:color="auto"/>
              <w:left w:val="single" w:sz="4" w:space="0" w:color="auto"/>
            </w:tcBorders>
            <w:shd w:val="clear" w:color="auto" w:fill="FFFFFF"/>
            <w:tcMar>
              <w:left w:w="28" w:type="dxa"/>
              <w:right w:w="28" w:type="dxa"/>
            </w:tcMar>
            <w:vAlign w:val="center"/>
          </w:tcPr>
          <w:p w:rsidR="003A2F56" w:rsidRPr="009D23D7" w:rsidRDefault="00EA262E" w:rsidP="0015424A">
            <w:pPr>
              <w:pStyle w:val="24"/>
              <w:shd w:val="clear" w:color="auto" w:fill="auto"/>
              <w:spacing w:after="0" w:line="240" w:lineRule="auto"/>
              <w:ind w:firstLine="0"/>
              <w:jc w:val="both"/>
              <w:rPr>
                <w:rFonts w:ascii="Times New Roman" w:hAnsi="Times New Roman" w:cs="Times New Roman"/>
                <w:sz w:val="24"/>
                <w:szCs w:val="24"/>
                <w:lang w:val="uk-UA"/>
              </w:rPr>
            </w:pPr>
            <w:r w:rsidRPr="009D23D7">
              <w:rPr>
                <w:rFonts w:ascii="Times New Roman" w:hAnsi="Times New Roman" w:cs="Times New Roman"/>
                <w:sz w:val="24"/>
                <w:szCs w:val="24"/>
                <w:lang w:val="uk-UA"/>
              </w:rPr>
              <w:t>Відкритий час</w:t>
            </w:r>
            <w:r w:rsidR="003F4813" w:rsidRPr="009D23D7">
              <w:rPr>
                <w:rFonts w:ascii="Times New Roman" w:hAnsi="Times New Roman" w:cs="Times New Roman"/>
                <w:sz w:val="24"/>
                <w:szCs w:val="24"/>
                <w:lang w:val="uk-UA"/>
              </w:rPr>
              <w:t xml:space="preserve">: міцніть зчеплення </w:t>
            </w:r>
            <w:r w:rsidR="00DF6BEC" w:rsidRPr="009D23D7">
              <w:rPr>
                <w:rFonts w:ascii="Times New Roman" w:hAnsi="Times New Roman" w:cs="Times New Roman"/>
                <w:sz w:val="24"/>
                <w:szCs w:val="24"/>
                <w:lang w:val="uk-UA"/>
              </w:rPr>
              <w:t>при відриві</w:t>
            </w:r>
          </w:p>
        </w:tc>
        <w:tc>
          <w:tcPr>
            <w:tcW w:w="1137" w:type="dxa"/>
            <w:tcBorders>
              <w:top w:val="single" w:sz="4" w:space="0" w:color="auto"/>
              <w:left w:val="single" w:sz="4" w:space="0" w:color="auto"/>
            </w:tcBorders>
            <w:shd w:val="clear" w:color="auto" w:fill="FFFFFF"/>
            <w:tcMar>
              <w:left w:w="28" w:type="dxa"/>
              <w:right w:w="28" w:type="dxa"/>
            </w:tcMar>
            <w:vAlign w:val="center"/>
          </w:tcPr>
          <w:p w:rsidR="003A2F56" w:rsidRPr="009D23D7" w:rsidRDefault="003F4813"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tc>
        <w:tc>
          <w:tcPr>
            <w:tcW w:w="2126" w:type="dxa"/>
            <w:tcBorders>
              <w:top w:val="single" w:sz="4" w:space="0" w:color="auto"/>
              <w:left w:val="single" w:sz="4" w:space="0" w:color="auto"/>
            </w:tcBorders>
            <w:shd w:val="clear" w:color="auto" w:fill="FFFFFF"/>
            <w:tcMar>
              <w:left w:w="28" w:type="dxa"/>
              <w:right w:w="28" w:type="dxa"/>
            </w:tcMar>
            <w:vAlign w:val="center"/>
          </w:tcPr>
          <w:p w:rsidR="003A2F56" w:rsidRPr="009D23D7" w:rsidRDefault="00657CE3" w:rsidP="0015424A">
            <w:pPr>
              <w:pStyle w:val="24"/>
              <w:shd w:val="clear" w:color="auto" w:fill="auto"/>
              <w:spacing w:after="0" w:line="240" w:lineRule="auto"/>
              <w:ind w:firstLine="0"/>
              <w:jc w:val="left"/>
              <w:rPr>
                <w:rFonts w:ascii="Times New Roman" w:hAnsi="Times New Roman" w:cs="Times New Roman"/>
                <w:sz w:val="24"/>
                <w:szCs w:val="24"/>
                <w:lang w:val="uk-UA"/>
              </w:rPr>
            </w:pPr>
            <w:r>
              <w:rPr>
                <w:rFonts w:ascii="Times New Roman" w:hAnsi="Times New Roman" w:cs="Times New Roman"/>
                <w:sz w:val="24"/>
                <w:szCs w:val="24"/>
                <w:lang w:val="en-US"/>
              </w:rPr>
              <w:t xml:space="preserve">EN </w:t>
            </w:r>
            <w:r w:rsidR="003A2F56" w:rsidRPr="009D23D7">
              <w:rPr>
                <w:rFonts w:ascii="Times New Roman" w:hAnsi="Times New Roman" w:cs="Times New Roman"/>
                <w:sz w:val="24"/>
                <w:szCs w:val="24"/>
                <w:lang w:val="uk-UA"/>
              </w:rPr>
              <w:t>12004-2:2017, 8</w:t>
            </w:r>
            <w:r w:rsidR="00B6618E" w:rsidRPr="009D23D7">
              <w:rPr>
                <w:rFonts w:ascii="Times New Roman" w:hAnsi="Times New Roman" w:cs="Times New Roman"/>
                <w:sz w:val="24"/>
                <w:szCs w:val="24"/>
                <w:lang w:val="uk-UA"/>
              </w:rPr>
              <w:t>.</w:t>
            </w:r>
            <w:r w:rsidR="003A2F56" w:rsidRPr="009D23D7">
              <w:rPr>
                <w:rFonts w:ascii="Times New Roman" w:hAnsi="Times New Roman" w:cs="Times New Roman"/>
                <w:sz w:val="24"/>
                <w:szCs w:val="24"/>
                <w:lang w:val="uk-UA"/>
              </w:rPr>
              <w:t>1</w:t>
            </w:r>
          </w:p>
        </w:tc>
        <w:tc>
          <w:tcPr>
            <w:tcW w:w="1134" w:type="dxa"/>
            <w:tcBorders>
              <w:top w:val="single" w:sz="4" w:space="0" w:color="auto"/>
              <w:left w:val="single" w:sz="4" w:space="0" w:color="auto"/>
            </w:tcBorders>
            <w:shd w:val="clear" w:color="auto" w:fill="FFFFFF"/>
            <w:tcMar>
              <w:left w:w="28" w:type="dxa"/>
              <w:right w:w="28" w:type="dxa"/>
            </w:tcMar>
            <w:vAlign w:val="center"/>
          </w:tcPr>
          <w:p w:rsidR="003A2F56" w:rsidRPr="009D23D7" w:rsidRDefault="003A2F56" w:rsidP="0015424A">
            <w:pPr>
              <w:pStyle w:val="24"/>
              <w:shd w:val="clear" w:color="auto" w:fill="auto"/>
              <w:spacing w:after="0" w:line="240" w:lineRule="auto"/>
              <w:ind w:firstLine="0"/>
              <w:rPr>
                <w:rFonts w:ascii="Times New Roman" w:hAnsi="Times New Roman" w:cs="Times New Roman"/>
                <w:sz w:val="24"/>
                <w:szCs w:val="24"/>
                <w:lang w:val="uk-UA"/>
              </w:rPr>
            </w:pPr>
            <w:r w:rsidRPr="009D23D7">
              <w:rPr>
                <w:rFonts w:ascii="Times New Roman" w:hAnsi="Times New Roman" w:cs="Times New Roman"/>
                <w:sz w:val="24"/>
                <w:szCs w:val="24"/>
                <w:lang w:val="uk-UA"/>
              </w:rPr>
              <w:t>1</w:t>
            </w:r>
          </w:p>
        </w:tc>
        <w:tc>
          <w:tcPr>
            <w:tcW w:w="1560" w:type="dxa"/>
            <w:tcBorders>
              <w:top w:val="single" w:sz="4" w:space="0" w:color="auto"/>
              <w:left w:val="single" w:sz="4" w:space="0" w:color="auto"/>
              <w:righ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p w:rsidR="003A2F56" w:rsidRPr="009D23D7" w:rsidRDefault="003A2F56"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 xml:space="preserve">Таблиця 1 </w:t>
            </w:r>
            <w:r w:rsidR="00F015DA" w:rsidRPr="009D23D7">
              <w:rPr>
                <w:rFonts w:ascii="Times New Roman" w:hAnsi="Times New Roman" w:cs="Times New Roman"/>
                <w:sz w:val="24"/>
                <w:szCs w:val="24"/>
                <w:lang w:val="uk-UA"/>
              </w:rPr>
              <w:t>а</w:t>
            </w:r>
          </w:p>
        </w:tc>
      </w:tr>
      <w:tr w:rsidR="003A2F56" w:rsidRPr="00362AC2" w:rsidTr="0015424A">
        <w:trPr>
          <w:trHeight w:val="20"/>
          <w:jc w:val="center"/>
        </w:trPr>
        <w:tc>
          <w:tcPr>
            <w:tcW w:w="4826" w:type="dxa"/>
            <w:tcBorders>
              <w:top w:val="single" w:sz="4" w:space="0" w:color="auto"/>
              <w:left w:val="single" w:sz="4" w:space="0" w:color="auto"/>
            </w:tcBorders>
            <w:shd w:val="clear" w:color="auto" w:fill="FFFFFF"/>
            <w:tcMar>
              <w:left w:w="28" w:type="dxa"/>
              <w:right w:w="28" w:type="dxa"/>
            </w:tcMar>
            <w:vAlign w:val="center"/>
          </w:tcPr>
          <w:p w:rsidR="003A2F56" w:rsidRPr="009D23D7" w:rsidRDefault="00F3654C" w:rsidP="0015424A">
            <w:pPr>
              <w:pStyle w:val="24"/>
              <w:shd w:val="clear" w:color="auto" w:fill="auto"/>
              <w:spacing w:after="0" w:line="240" w:lineRule="auto"/>
              <w:ind w:firstLine="0"/>
              <w:jc w:val="both"/>
              <w:rPr>
                <w:rFonts w:ascii="Times New Roman" w:hAnsi="Times New Roman" w:cs="Times New Roman"/>
                <w:sz w:val="24"/>
                <w:szCs w:val="24"/>
                <w:lang w:val="uk-UA"/>
              </w:rPr>
            </w:pPr>
            <w:r w:rsidRPr="009D23D7">
              <w:rPr>
                <w:rFonts w:ascii="Times New Roman" w:hAnsi="Times New Roman" w:cs="Times New Roman"/>
                <w:sz w:val="24"/>
                <w:szCs w:val="24"/>
                <w:lang w:val="uk-UA"/>
              </w:rPr>
              <w:t>Зсув</w:t>
            </w:r>
          </w:p>
        </w:tc>
        <w:tc>
          <w:tcPr>
            <w:tcW w:w="1137" w:type="dxa"/>
            <w:tcBorders>
              <w:top w:val="single" w:sz="4" w:space="0" w:color="auto"/>
              <w:left w:val="single" w:sz="4" w:space="0" w:color="auto"/>
            </w:tcBorders>
            <w:shd w:val="clear" w:color="auto" w:fill="FFFFFF"/>
            <w:tcMar>
              <w:left w:w="28" w:type="dxa"/>
              <w:right w:w="28" w:type="dxa"/>
            </w:tcMar>
            <w:vAlign w:val="center"/>
          </w:tcPr>
          <w:p w:rsidR="003A2F56" w:rsidRPr="009D23D7" w:rsidRDefault="003F4813"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tc>
        <w:tc>
          <w:tcPr>
            <w:tcW w:w="2126" w:type="dxa"/>
            <w:tcBorders>
              <w:top w:val="single" w:sz="4" w:space="0" w:color="auto"/>
              <w:left w:val="single" w:sz="4" w:space="0" w:color="auto"/>
            </w:tcBorders>
            <w:shd w:val="clear" w:color="auto" w:fill="FFFFFF"/>
            <w:tcMar>
              <w:left w:w="28" w:type="dxa"/>
              <w:right w:w="28" w:type="dxa"/>
            </w:tcMar>
            <w:vAlign w:val="center"/>
          </w:tcPr>
          <w:p w:rsidR="003A2F56" w:rsidRPr="009D23D7" w:rsidRDefault="00657CE3" w:rsidP="0015424A">
            <w:pPr>
              <w:pStyle w:val="24"/>
              <w:shd w:val="clear" w:color="auto" w:fill="auto"/>
              <w:spacing w:after="0" w:line="240" w:lineRule="auto"/>
              <w:ind w:firstLine="0"/>
              <w:jc w:val="left"/>
              <w:rPr>
                <w:rFonts w:ascii="Times New Roman" w:hAnsi="Times New Roman" w:cs="Times New Roman"/>
                <w:sz w:val="24"/>
                <w:szCs w:val="24"/>
                <w:lang w:val="uk-UA"/>
              </w:rPr>
            </w:pPr>
            <w:r>
              <w:rPr>
                <w:rFonts w:ascii="Times New Roman" w:hAnsi="Times New Roman" w:cs="Times New Roman"/>
                <w:sz w:val="24"/>
                <w:szCs w:val="24"/>
                <w:lang w:val="en-US"/>
              </w:rPr>
              <w:t xml:space="preserve"> EN </w:t>
            </w:r>
            <w:r w:rsidR="003A2F56" w:rsidRPr="009D23D7">
              <w:rPr>
                <w:rFonts w:ascii="Times New Roman" w:hAnsi="Times New Roman" w:cs="Times New Roman"/>
                <w:sz w:val="24"/>
                <w:szCs w:val="24"/>
                <w:lang w:val="uk-UA"/>
              </w:rPr>
              <w:t>12004-2:2017, 8</w:t>
            </w:r>
            <w:r w:rsidR="00B6618E" w:rsidRPr="009D23D7">
              <w:rPr>
                <w:rFonts w:ascii="Times New Roman" w:hAnsi="Times New Roman" w:cs="Times New Roman"/>
                <w:sz w:val="24"/>
                <w:szCs w:val="24"/>
                <w:lang w:val="uk-UA"/>
              </w:rPr>
              <w:t>.</w:t>
            </w:r>
            <w:r w:rsidR="003A2F56" w:rsidRPr="009D23D7">
              <w:rPr>
                <w:rFonts w:ascii="Times New Roman" w:hAnsi="Times New Roman" w:cs="Times New Roman"/>
                <w:sz w:val="24"/>
                <w:szCs w:val="24"/>
                <w:lang w:val="uk-UA"/>
              </w:rPr>
              <w:t>2</w:t>
            </w:r>
          </w:p>
        </w:tc>
        <w:tc>
          <w:tcPr>
            <w:tcW w:w="1134" w:type="dxa"/>
            <w:tcBorders>
              <w:top w:val="single" w:sz="4" w:space="0" w:color="auto"/>
              <w:left w:val="single" w:sz="4" w:space="0" w:color="auto"/>
            </w:tcBorders>
            <w:shd w:val="clear" w:color="auto" w:fill="FFFFFF"/>
            <w:tcMar>
              <w:left w:w="28" w:type="dxa"/>
              <w:right w:w="28" w:type="dxa"/>
            </w:tcMar>
            <w:vAlign w:val="center"/>
          </w:tcPr>
          <w:p w:rsidR="003A2F56" w:rsidRPr="009D23D7" w:rsidRDefault="003A2F56" w:rsidP="0015424A">
            <w:pPr>
              <w:pStyle w:val="24"/>
              <w:shd w:val="clear" w:color="auto" w:fill="auto"/>
              <w:spacing w:after="0" w:line="240" w:lineRule="auto"/>
              <w:ind w:firstLine="0"/>
              <w:rPr>
                <w:rFonts w:ascii="Times New Roman" w:hAnsi="Times New Roman" w:cs="Times New Roman"/>
                <w:sz w:val="24"/>
                <w:szCs w:val="24"/>
                <w:lang w:val="uk-UA"/>
              </w:rPr>
            </w:pPr>
            <w:r w:rsidRPr="009D23D7">
              <w:rPr>
                <w:rFonts w:ascii="Times New Roman" w:hAnsi="Times New Roman" w:cs="Times New Roman"/>
                <w:sz w:val="24"/>
                <w:szCs w:val="24"/>
                <w:lang w:val="uk-UA"/>
              </w:rPr>
              <w:t>1</w:t>
            </w:r>
          </w:p>
        </w:tc>
        <w:tc>
          <w:tcPr>
            <w:tcW w:w="1560" w:type="dxa"/>
            <w:tcBorders>
              <w:top w:val="single" w:sz="4" w:space="0" w:color="auto"/>
              <w:left w:val="single" w:sz="4" w:space="0" w:color="auto"/>
              <w:righ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p w:rsidR="003A2F56" w:rsidRPr="009D23D7" w:rsidRDefault="003A2F56"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 xml:space="preserve">Таблиця 1 </w:t>
            </w:r>
            <w:r w:rsidR="00F015DA" w:rsidRPr="009D23D7">
              <w:rPr>
                <w:rFonts w:ascii="Times New Roman" w:hAnsi="Times New Roman" w:cs="Times New Roman"/>
                <w:sz w:val="24"/>
                <w:szCs w:val="24"/>
                <w:lang w:val="uk-UA"/>
              </w:rPr>
              <w:t>в</w:t>
            </w:r>
          </w:p>
        </w:tc>
      </w:tr>
      <w:tr w:rsidR="003A2F56" w:rsidRPr="00362AC2" w:rsidTr="0015424A">
        <w:trPr>
          <w:trHeight w:val="20"/>
          <w:jc w:val="center"/>
        </w:trPr>
        <w:tc>
          <w:tcPr>
            <w:tcW w:w="4826" w:type="dxa"/>
            <w:tcBorders>
              <w:top w:val="single" w:sz="4" w:space="0" w:color="auto"/>
              <w:left w:val="single" w:sz="4" w:space="0" w:color="auto"/>
            </w:tcBorders>
            <w:shd w:val="clear" w:color="auto" w:fill="FFFFFF"/>
            <w:tcMar>
              <w:left w:w="28" w:type="dxa"/>
              <w:right w:w="28" w:type="dxa"/>
            </w:tcMar>
            <w:vAlign w:val="bottom"/>
          </w:tcPr>
          <w:p w:rsidR="003A2F56" w:rsidRPr="009D23D7" w:rsidRDefault="00A462E8" w:rsidP="0015424A">
            <w:pPr>
              <w:pStyle w:val="24"/>
              <w:shd w:val="clear" w:color="auto" w:fill="auto"/>
              <w:spacing w:after="0" w:line="240" w:lineRule="auto"/>
              <w:ind w:firstLine="0"/>
              <w:jc w:val="both"/>
              <w:rPr>
                <w:rFonts w:ascii="Times New Roman" w:hAnsi="Times New Roman" w:cs="Times New Roman"/>
                <w:sz w:val="24"/>
                <w:szCs w:val="24"/>
                <w:lang w:val="uk-UA"/>
              </w:rPr>
            </w:pPr>
            <w:r w:rsidRPr="009D23D7">
              <w:rPr>
                <w:rFonts w:ascii="Times New Roman" w:hAnsi="Times New Roman" w:cs="Times New Roman"/>
                <w:sz w:val="24"/>
                <w:szCs w:val="24"/>
                <w:lang w:val="uk-UA"/>
              </w:rPr>
              <w:t>М</w:t>
            </w:r>
            <w:r w:rsidR="003F4813" w:rsidRPr="009D23D7">
              <w:rPr>
                <w:rFonts w:ascii="Times New Roman" w:hAnsi="Times New Roman" w:cs="Times New Roman"/>
                <w:sz w:val="24"/>
                <w:szCs w:val="24"/>
                <w:lang w:val="uk-UA"/>
              </w:rPr>
              <w:t xml:space="preserve">іцність зчеплення </w:t>
            </w:r>
            <w:r w:rsidR="00DF6BEC" w:rsidRPr="009D23D7">
              <w:rPr>
                <w:rFonts w:ascii="Times New Roman" w:hAnsi="Times New Roman" w:cs="Times New Roman"/>
                <w:sz w:val="24"/>
                <w:szCs w:val="24"/>
                <w:lang w:val="uk-UA"/>
              </w:rPr>
              <w:t>при відриві</w:t>
            </w:r>
            <w:r w:rsidRPr="009D23D7">
              <w:rPr>
                <w:rFonts w:ascii="Times New Roman" w:hAnsi="Times New Roman" w:cs="Times New Roman"/>
                <w:sz w:val="24"/>
                <w:szCs w:val="24"/>
                <w:lang w:val="uk-UA"/>
              </w:rPr>
              <w:t xml:space="preserve"> після витримки в нормальних умовах</w:t>
            </w:r>
            <w:r w:rsidR="003F4813" w:rsidRPr="009D23D7">
              <w:rPr>
                <w:rFonts w:ascii="Times New Roman" w:hAnsi="Times New Roman" w:cs="Times New Roman"/>
                <w:sz w:val="24"/>
                <w:szCs w:val="24"/>
                <w:lang w:val="uk-UA"/>
              </w:rPr>
              <w:t xml:space="preserve"> (клейові </w:t>
            </w:r>
            <w:r w:rsidR="00203EC1" w:rsidRPr="009D23D7">
              <w:rPr>
                <w:rFonts w:ascii="Times New Roman" w:hAnsi="Times New Roman" w:cs="Times New Roman"/>
                <w:sz w:val="24"/>
                <w:szCs w:val="24"/>
                <w:lang w:val="uk-UA"/>
              </w:rPr>
              <w:t>суміші</w:t>
            </w:r>
            <w:r w:rsidR="003F4813" w:rsidRPr="009D23D7">
              <w:rPr>
                <w:rFonts w:ascii="Times New Roman" w:hAnsi="Times New Roman" w:cs="Times New Roman"/>
                <w:sz w:val="24"/>
                <w:szCs w:val="24"/>
                <w:lang w:val="uk-UA"/>
              </w:rPr>
              <w:t xml:space="preserve"> на основі цементу)</w:t>
            </w:r>
          </w:p>
        </w:tc>
        <w:tc>
          <w:tcPr>
            <w:tcW w:w="1137" w:type="dxa"/>
            <w:tcBorders>
              <w:top w:val="single" w:sz="4" w:space="0" w:color="auto"/>
              <w:left w:val="single" w:sz="4" w:space="0" w:color="auto"/>
            </w:tcBorders>
            <w:shd w:val="clear" w:color="auto" w:fill="FFFFFF"/>
            <w:tcMar>
              <w:left w:w="28" w:type="dxa"/>
              <w:right w:w="28" w:type="dxa"/>
            </w:tcMar>
            <w:vAlign w:val="center"/>
          </w:tcPr>
          <w:p w:rsidR="003A2F56" w:rsidRPr="009D23D7" w:rsidRDefault="003F4813"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tc>
        <w:tc>
          <w:tcPr>
            <w:tcW w:w="2126" w:type="dxa"/>
            <w:tcBorders>
              <w:top w:val="single" w:sz="4" w:space="0" w:color="auto"/>
              <w:left w:val="single" w:sz="4" w:space="0" w:color="auto"/>
            </w:tcBorders>
            <w:shd w:val="clear" w:color="auto" w:fill="FFFFFF"/>
            <w:tcMar>
              <w:left w:w="28" w:type="dxa"/>
              <w:right w:w="28" w:type="dxa"/>
            </w:tcMar>
            <w:vAlign w:val="center"/>
          </w:tcPr>
          <w:p w:rsidR="003A2F56" w:rsidRPr="009D23D7" w:rsidRDefault="00657CE3"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657CE3">
              <w:rPr>
                <w:rFonts w:ascii="Times New Roman" w:hAnsi="Times New Roman" w:cs="Times New Roman"/>
                <w:sz w:val="24"/>
                <w:szCs w:val="24"/>
                <w:lang w:val="uk-UA"/>
              </w:rPr>
              <w:t xml:space="preserve">EN </w:t>
            </w:r>
            <w:r w:rsidR="003A2F56" w:rsidRPr="009D23D7">
              <w:rPr>
                <w:rFonts w:ascii="Times New Roman" w:hAnsi="Times New Roman" w:cs="Times New Roman"/>
                <w:sz w:val="24"/>
                <w:szCs w:val="24"/>
                <w:lang w:val="uk-UA"/>
              </w:rPr>
              <w:t>12004-2:2017, 8</w:t>
            </w:r>
            <w:r w:rsidR="00B6618E" w:rsidRPr="009D23D7">
              <w:rPr>
                <w:rFonts w:ascii="Times New Roman" w:hAnsi="Times New Roman" w:cs="Times New Roman"/>
                <w:sz w:val="24"/>
                <w:szCs w:val="24"/>
                <w:lang w:val="uk-UA"/>
              </w:rPr>
              <w:t>.</w:t>
            </w:r>
            <w:r w:rsidR="003A2F56" w:rsidRPr="009D23D7">
              <w:rPr>
                <w:rFonts w:ascii="Times New Roman" w:hAnsi="Times New Roman" w:cs="Times New Roman"/>
                <w:sz w:val="24"/>
                <w:szCs w:val="24"/>
                <w:lang w:val="uk-UA"/>
              </w:rPr>
              <w:t>3</w:t>
            </w:r>
          </w:p>
        </w:tc>
        <w:tc>
          <w:tcPr>
            <w:tcW w:w="1134" w:type="dxa"/>
            <w:tcBorders>
              <w:top w:val="single" w:sz="4" w:space="0" w:color="auto"/>
              <w:left w:val="single" w:sz="4" w:space="0" w:color="auto"/>
            </w:tcBorders>
            <w:shd w:val="clear" w:color="auto" w:fill="FFFFFF"/>
            <w:tcMar>
              <w:left w:w="28" w:type="dxa"/>
              <w:right w:w="28" w:type="dxa"/>
            </w:tcMar>
            <w:vAlign w:val="center"/>
          </w:tcPr>
          <w:p w:rsidR="003A2F56" w:rsidRPr="009D23D7" w:rsidRDefault="003A2F56" w:rsidP="0015424A">
            <w:pPr>
              <w:pStyle w:val="24"/>
              <w:shd w:val="clear" w:color="auto" w:fill="auto"/>
              <w:spacing w:after="0" w:line="240" w:lineRule="auto"/>
              <w:ind w:firstLine="0"/>
              <w:rPr>
                <w:rFonts w:ascii="Times New Roman" w:hAnsi="Times New Roman" w:cs="Times New Roman"/>
                <w:sz w:val="24"/>
                <w:szCs w:val="24"/>
                <w:lang w:val="uk-UA"/>
              </w:rPr>
            </w:pPr>
            <w:r w:rsidRPr="009D23D7">
              <w:rPr>
                <w:rFonts w:ascii="Times New Roman" w:hAnsi="Times New Roman" w:cs="Times New Roman"/>
                <w:sz w:val="24"/>
                <w:szCs w:val="24"/>
                <w:lang w:val="uk-UA"/>
              </w:rPr>
              <w:t>1</w:t>
            </w:r>
          </w:p>
        </w:tc>
        <w:tc>
          <w:tcPr>
            <w:tcW w:w="1560" w:type="dxa"/>
            <w:tcBorders>
              <w:top w:val="single" w:sz="4" w:space="0" w:color="auto"/>
              <w:left w:val="single" w:sz="4" w:space="0" w:color="auto"/>
              <w:right w:val="single" w:sz="4" w:space="0" w:color="auto"/>
            </w:tcBorders>
            <w:shd w:val="clear" w:color="auto" w:fill="FFFFFF"/>
            <w:tcMar>
              <w:left w:w="28" w:type="dxa"/>
              <w:right w:w="28" w:type="dxa"/>
            </w:tcMar>
            <w:vAlign w:val="bottom"/>
          </w:tcPr>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p w:rsidR="003A2F56" w:rsidRPr="009D23D7" w:rsidRDefault="003A2F56"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 xml:space="preserve">Таблиця 1 </w:t>
            </w:r>
            <w:r w:rsidR="00F015DA" w:rsidRPr="009D23D7">
              <w:rPr>
                <w:rFonts w:ascii="Times New Roman" w:hAnsi="Times New Roman" w:cs="Times New Roman"/>
                <w:sz w:val="24"/>
                <w:szCs w:val="24"/>
                <w:lang w:val="uk-UA"/>
              </w:rPr>
              <w:t>а</w:t>
            </w:r>
          </w:p>
        </w:tc>
      </w:tr>
      <w:tr w:rsidR="003A2F56" w:rsidRPr="00362AC2" w:rsidTr="0015424A">
        <w:trPr>
          <w:trHeight w:val="20"/>
          <w:jc w:val="center"/>
        </w:trPr>
        <w:tc>
          <w:tcPr>
            <w:tcW w:w="4826" w:type="dxa"/>
            <w:tcBorders>
              <w:top w:val="single" w:sz="4" w:space="0" w:color="auto"/>
              <w:left w:val="single" w:sz="4" w:space="0" w:color="auto"/>
            </w:tcBorders>
            <w:shd w:val="clear" w:color="auto" w:fill="FFFFFF"/>
            <w:tcMar>
              <w:left w:w="28" w:type="dxa"/>
              <w:right w:w="28" w:type="dxa"/>
            </w:tcMar>
            <w:vAlign w:val="bottom"/>
          </w:tcPr>
          <w:p w:rsidR="003A2F56" w:rsidRPr="009D23D7" w:rsidRDefault="00A462E8" w:rsidP="0015424A">
            <w:pPr>
              <w:pStyle w:val="24"/>
              <w:shd w:val="clear" w:color="auto" w:fill="auto"/>
              <w:spacing w:after="0" w:line="240" w:lineRule="auto"/>
              <w:ind w:firstLine="0"/>
              <w:jc w:val="both"/>
              <w:rPr>
                <w:rFonts w:ascii="Times New Roman" w:hAnsi="Times New Roman" w:cs="Times New Roman"/>
                <w:sz w:val="24"/>
                <w:szCs w:val="24"/>
                <w:lang w:val="uk-UA"/>
              </w:rPr>
            </w:pPr>
            <w:r w:rsidRPr="009D23D7">
              <w:rPr>
                <w:rFonts w:ascii="Times New Roman" w:hAnsi="Times New Roman" w:cs="Times New Roman"/>
                <w:sz w:val="24"/>
                <w:szCs w:val="24"/>
                <w:lang w:val="uk-UA"/>
              </w:rPr>
              <w:t xml:space="preserve">Рання міцність зчеплення </w:t>
            </w:r>
            <w:r w:rsidR="00DF6BEC" w:rsidRPr="009D23D7">
              <w:rPr>
                <w:rFonts w:ascii="Times New Roman" w:hAnsi="Times New Roman" w:cs="Times New Roman"/>
                <w:sz w:val="24"/>
                <w:szCs w:val="24"/>
                <w:lang w:val="uk-UA"/>
              </w:rPr>
              <w:t>при відриві</w:t>
            </w:r>
            <w:r w:rsidRPr="009D23D7">
              <w:rPr>
                <w:rFonts w:ascii="Times New Roman" w:hAnsi="Times New Roman" w:cs="Times New Roman"/>
                <w:sz w:val="24"/>
                <w:szCs w:val="24"/>
                <w:lang w:val="uk-UA"/>
              </w:rPr>
              <w:t xml:space="preserve"> (</w:t>
            </w:r>
            <w:proofErr w:type="spellStart"/>
            <w:r w:rsidRPr="009D23D7">
              <w:rPr>
                <w:rFonts w:ascii="Times New Roman" w:hAnsi="Times New Roman" w:cs="Times New Roman"/>
                <w:sz w:val="24"/>
                <w:szCs w:val="24"/>
                <w:lang w:val="uk-UA"/>
              </w:rPr>
              <w:t>швидкотвердіючі</w:t>
            </w:r>
            <w:proofErr w:type="spellEnd"/>
            <w:r w:rsidRPr="009D23D7">
              <w:rPr>
                <w:rFonts w:ascii="Times New Roman" w:hAnsi="Times New Roman" w:cs="Times New Roman"/>
                <w:sz w:val="24"/>
                <w:szCs w:val="24"/>
                <w:lang w:val="uk-UA"/>
              </w:rPr>
              <w:t xml:space="preserve"> клейові </w:t>
            </w:r>
            <w:r w:rsidR="00203EC1" w:rsidRPr="009D23D7">
              <w:rPr>
                <w:rFonts w:ascii="Times New Roman" w:hAnsi="Times New Roman" w:cs="Times New Roman"/>
                <w:sz w:val="24"/>
                <w:szCs w:val="24"/>
                <w:lang w:val="uk-UA"/>
              </w:rPr>
              <w:t>суміші</w:t>
            </w:r>
            <w:r w:rsidRPr="009D23D7">
              <w:rPr>
                <w:rFonts w:ascii="Times New Roman" w:hAnsi="Times New Roman" w:cs="Times New Roman"/>
                <w:sz w:val="24"/>
                <w:szCs w:val="24"/>
                <w:lang w:val="uk-UA"/>
              </w:rPr>
              <w:t xml:space="preserve"> на основі цементу)</w:t>
            </w:r>
          </w:p>
        </w:tc>
        <w:tc>
          <w:tcPr>
            <w:tcW w:w="1137" w:type="dxa"/>
            <w:tcBorders>
              <w:top w:val="single" w:sz="4" w:space="0" w:color="auto"/>
              <w:left w:val="single" w:sz="4" w:space="0" w:color="auto"/>
            </w:tcBorders>
            <w:shd w:val="clear" w:color="auto" w:fill="FFFFFF"/>
            <w:tcMar>
              <w:left w:w="28" w:type="dxa"/>
              <w:right w:w="28" w:type="dxa"/>
            </w:tcMar>
            <w:vAlign w:val="center"/>
          </w:tcPr>
          <w:p w:rsidR="003A2F56" w:rsidRPr="009D23D7" w:rsidRDefault="003F4813"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tc>
        <w:tc>
          <w:tcPr>
            <w:tcW w:w="2126" w:type="dxa"/>
            <w:tcBorders>
              <w:top w:val="single" w:sz="4" w:space="0" w:color="auto"/>
              <w:left w:val="single" w:sz="4" w:space="0" w:color="auto"/>
            </w:tcBorders>
            <w:shd w:val="clear" w:color="auto" w:fill="FFFFFF"/>
            <w:tcMar>
              <w:left w:w="28" w:type="dxa"/>
              <w:right w:w="28" w:type="dxa"/>
            </w:tcMar>
            <w:vAlign w:val="center"/>
          </w:tcPr>
          <w:p w:rsidR="003A2F56" w:rsidRPr="009D23D7" w:rsidRDefault="00657CE3"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657CE3">
              <w:rPr>
                <w:rFonts w:ascii="Times New Roman" w:hAnsi="Times New Roman" w:cs="Times New Roman"/>
                <w:sz w:val="24"/>
                <w:szCs w:val="24"/>
                <w:lang w:val="uk-UA"/>
              </w:rPr>
              <w:t xml:space="preserve">EN </w:t>
            </w:r>
            <w:r w:rsidR="003A2F56" w:rsidRPr="009D23D7">
              <w:rPr>
                <w:rFonts w:ascii="Times New Roman" w:hAnsi="Times New Roman" w:cs="Times New Roman"/>
                <w:sz w:val="24"/>
                <w:szCs w:val="24"/>
                <w:lang w:val="uk-UA"/>
              </w:rPr>
              <w:t>12004-2:2017, 8</w:t>
            </w:r>
            <w:r w:rsidR="00B6618E" w:rsidRPr="009D23D7">
              <w:rPr>
                <w:rFonts w:ascii="Times New Roman" w:hAnsi="Times New Roman" w:cs="Times New Roman"/>
                <w:sz w:val="24"/>
                <w:szCs w:val="24"/>
                <w:lang w:val="uk-UA"/>
              </w:rPr>
              <w:t>.</w:t>
            </w:r>
            <w:r w:rsidR="003A2F56" w:rsidRPr="009D23D7">
              <w:rPr>
                <w:rFonts w:ascii="Times New Roman" w:hAnsi="Times New Roman" w:cs="Times New Roman"/>
                <w:sz w:val="24"/>
                <w:szCs w:val="24"/>
                <w:lang w:val="uk-UA"/>
              </w:rPr>
              <w:t>3</w:t>
            </w:r>
          </w:p>
        </w:tc>
        <w:tc>
          <w:tcPr>
            <w:tcW w:w="1134" w:type="dxa"/>
            <w:tcBorders>
              <w:top w:val="single" w:sz="4" w:space="0" w:color="auto"/>
              <w:left w:val="single" w:sz="4" w:space="0" w:color="auto"/>
            </w:tcBorders>
            <w:shd w:val="clear" w:color="auto" w:fill="FFFFFF"/>
            <w:tcMar>
              <w:left w:w="28" w:type="dxa"/>
              <w:right w:w="28" w:type="dxa"/>
            </w:tcMar>
            <w:vAlign w:val="center"/>
          </w:tcPr>
          <w:p w:rsidR="003A2F56" w:rsidRPr="009D23D7" w:rsidRDefault="003A2F56" w:rsidP="0015424A">
            <w:pPr>
              <w:pStyle w:val="24"/>
              <w:shd w:val="clear" w:color="auto" w:fill="auto"/>
              <w:spacing w:after="0" w:line="240" w:lineRule="auto"/>
              <w:ind w:firstLine="0"/>
              <w:rPr>
                <w:rFonts w:ascii="Times New Roman" w:hAnsi="Times New Roman" w:cs="Times New Roman"/>
                <w:sz w:val="24"/>
                <w:szCs w:val="24"/>
                <w:lang w:val="uk-UA"/>
              </w:rPr>
            </w:pPr>
            <w:r w:rsidRPr="009D23D7">
              <w:rPr>
                <w:rFonts w:ascii="Times New Roman" w:hAnsi="Times New Roman" w:cs="Times New Roman"/>
                <w:sz w:val="24"/>
                <w:szCs w:val="24"/>
                <w:lang w:val="uk-UA"/>
              </w:rPr>
              <w:t>1</w:t>
            </w:r>
          </w:p>
        </w:tc>
        <w:tc>
          <w:tcPr>
            <w:tcW w:w="1560" w:type="dxa"/>
            <w:tcBorders>
              <w:top w:val="single" w:sz="4" w:space="0" w:color="auto"/>
              <w:left w:val="single" w:sz="4" w:space="0" w:color="auto"/>
              <w:right w:val="single" w:sz="4" w:space="0" w:color="auto"/>
            </w:tcBorders>
            <w:shd w:val="clear" w:color="auto" w:fill="FFFFFF"/>
            <w:tcMar>
              <w:left w:w="28" w:type="dxa"/>
              <w:right w:w="28" w:type="dxa"/>
            </w:tcMar>
            <w:vAlign w:val="bottom"/>
          </w:tcPr>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p w:rsidR="003A2F56" w:rsidRPr="009D23D7" w:rsidRDefault="003A2F56"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 xml:space="preserve">Таблиця 1 </w:t>
            </w:r>
            <w:r w:rsidR="00F015DA" w:rsidRPr="009D23D7">
              <w:rPr>
                <w:rFonts w:ascii="Times New Roman" w:hAnsi="Times New Roman" w:cs="Times New Roman"/>
                <w:sz w:val="24"/>
                <w:szCs w:val="24"/>
                <w:lang w:val="uk-UA"/>
              </w:rPr>
              <w:t>б</w:t>
            </w:r>
          </w:p>
        </w:tc>
      </w:tr>
      <w:tr w:rsidR="003A2F56" w:rsidRPr="00362AC2" w:rsidTr="0015424A">
        <w:trPr>
          <w:trHeight w:val="20"/>
          <w:jc w:val="center"/>
        </w:trPr>
        <w:tc>
          <w:tcPr>
            <w:tcW w:w="4826" w:type="dxa"/>
            <w:tcBorders>
              <w:top w:val="single" w:sz="4" w:space="0" w:color="auto"/>
              <w:left w:val="single" w:sz="4" w:space="0" w:color="auto"/>
            </w:tcBorders>
            <w:shd w:val="clear" w:color="auto" w:fill="FFFFFF"/>
            <w:tcMar>
              <w:left w:w="28" w:type="dxa"/>
              <w:right w:w="28" w:type="dxa"/>
            </w:tcMar>
            <w:vAlign w:val="bottom"/>
          </w:tcPr>
          <w:p w:rsidR="003A2F56" w:rsidRPr="009D23D7" w:rsidRDefault="00A462E8" w:rsidP="0015424A">
            <w:pPr>
              <w:pStyle w:val="24"/>
              <w:shd w:val="clear" w:color="auto" w:fill="auto"/>
              <w:spacing w:after="0" w:line="240" w:lineRule="auto"/>
              <w:ind w:firstLine="0"/>
              <w:jc w:val="both"/>
              <w:rPr>
                <w:rFonts w:ascii="Times New Roman" w:hAnsi="Times New Roman" w:cs="Times New Roman"/>
                <w:sz w:val="24"/>
                <w:szCs w:val="24"/>
                <w:lang w:val="uk-UA"/>
              </w:rPr>
            </w:pPr>
            <w:r w:rsidRPr="009D23D7">
              <w:rPr>
                <w:rFonts w:ascii="Times New Roman" w:hAnsi="Times New Roman" w:cs="Times New Roman"/>
                <w:sz w:val="24"/>
                <w:szCs w:val="24"/>
                <w:lang w:val="uk-UA"/>
              </w:rPr>
              <w:t xml:space="preserve">Міцність зчеплення </w:t>
            </w:r>
            <w:r w:rsidR="00DF6BEC" w:rsidRPr="009D23D7">
              <w:rPr>
                <w:rFonts w:ascii="Times New Roman" w:hAnsi="Times New Roman" w:cs="Times New Roman"/>
                <w:sz w:val="24"/>
                <w:szCs w:val="24"/>
                <w:lang w:val="uk-UA"/>
              </w:rPr>
              <w:t>при відриві</w:t>
            </w:r>
            <w:r w:rsidRPr="009D23D7">
              <w:rPr>
                <w:rFonts w:ascii="Times New Roman" w:hAnsi="Times New Roman" w:cs="Times New Roman"/>
                <w:sz w:val="24"/>
                <w:szCs w:val="24"/>
                <w:lang w:val="uk-UA"/>
              </w:rPr>
              <w:t xml:space="preserve"> після витримки у воді (клейові </w:t>
            </w:r>
            <w:r w:rsidR="00203EC1" w:rsidRPr="009D23D7">
              <w:rPr>
                <w:rFonts w:ascii="Times New Roman" w:hAnsi="Times New Roman" w:cs="Times New Roman"/>
                <w:sz w:val="24"/>
                <w:szCs w:val="24"/>
                <w:lang w:val="uk-UA"/>
              </w:rPr>
              <w:t>суміші</w:t>
            </w:r>
            <w:r w:rsidRPr="009D23D7">
              <w:rPr>
                <w:rFonts w:ascii="Times New Roman" w:hAnsi="Times New Roman" w:cs="Times New Roman"/>
                <w:sz w:val="24"/>
                <w:szCs w:val="24"/>
                <w:lang w:val="uk-UA"/>
              </w:rPr>
              <w:t xml:space="preserve"> на основі цементу)</w:t>
            </w:r>
          </w:p>
        </w:tc>
        <w:tc>
          <w:tcPr>
            <w:tcW w:w="1137" w:type="dxa"/>
            <w:tcBorders>
              <w:top w:val="single" w:sz="4" w:space="0" w:color="auto"/>
              <w:left w:val="single" w:sz="4" w:space="0" w:color="auto"/>
            </w:tcBorders>
            <w:shd w:val="clear" w:color="auto" w:fill="FFFFFF"/>
            <w:tcMar>
              <w:left w:w="28" w:type="dxa"/>
              <w:right w:w="28" w:type="dxa"/>
            </w:tcMar>
            <w:vAlign w:val="center"/>
          </w:tcPr>
          <w:p w:rsidR="003A2F56" w:rsidRPr="009D23D7" w:rsidRDefault="003F4813"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tc>
        <w:tc>
          <w:tcPr>
            <w:tcW w:w="2126" w:type="dxa"/>
            <w:tcBorders>
              <w:top w:val="single" w:sz="4" w:space="0" w:color="auto"/>
              <w:left w:val="single" w:sz="4" w:space="0" w:color="auto"/>
            </w:tcBorders>
            <w:shd w:val="clear" w:color="auto" w:fill="FFFFFF"/>
            <w:tcMar>
              <w:left w:w="28" w:type="dxa"/>
              <w:right w:w="28" w:type="dxa"/>
            </w:tcMar>
            <w:vAlign w:val="center"/>
          </w:tcPr>
          <w:p w:rsidR="003A2F56" w:rsidRPr="009D23D7" w:rsidRDefault="00657CE3"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657CE3">
              <w:rPr>
                <w:rFonts w:ascii="Times New Roman" w:hAnsi="Times New Roman" w:cs="Times New Roman"/>
                <w:sz w:val="24"/>
                <w:szCs w:val="24"/>
                <w:lang w:val="uk-UA"/>
              </w:rPr>
              <w:t xml:space="preserve">EN </w:t>
            </w:r>
            <w:r w:rsidR="003A2F56" w:rsidRPr="009D23D7">
              <w:rPr>
                <w:rFonts w:ascii="Times New Roman" w:hAnsi="Times New Roman" w:cs="Times New Roman"/>
                <w:sz w:val="24"/>
                <w:szCs w:val="24"/>
                <w:lang w:val="uk-UA"/>
              </w:rPr>
              <w:t>12004-2:2017, 8</w:t>
            </w:r>
            <w:r w:rsidR="00B6618E" w:rsidRPr="009D23D7">
              <w:rPr>
                <w:rFonts w:ascii="Times New Roman" w:hAnsi="Times New Roman" w:cs="Times New Roman"/>
                <w:sz w:val="24"/>
                <w:szCs w:val="24"/>
                <w:lang w:val="uk-UA"/>
              </w:rPr>
              <w:t>.</w:t>
            </w:r>
            <w:r w:rsidR="003A2F56" w:rsidRPr="009D23D7">
              <w:rPr>
                <w:rFonts w:ascii="Times New Roman" w:hAnsi="Times New Roman" w:cs="Times New Roman"/>
                <w:sz w:val="24"/>
                <w:szCs w:val="24"/>
                <w:lang w:val="uk-UA"/>
              </w:rPr>
              <w:t>3</w:t>
            </w:r>
          </w:p>
        </w:tc>
        <w:tc>
          <w:tcPr>
            <w:tcW w:w="1134" w:type="dxa"/>
            <w:tcBorders>
              <w:top w:val="single" w:sz="4" w:space="0" w:color="auto"/>
              <w:left w:val="single" w:sz="4" w:space="0" w:color="auto"/>
            </w:tcBorders>
            <w:shd w:val="clear" w:color="auto" w:fill="FFFFFF"/>
            <w:tcMar>
              <w:left w:w="28" w:type="dxa"/>
              <w:right w:w="28" w:type="dxa"/>
            </w:tcMar>
            <w:vAlign w:val="center"/>
          </w:tcPr>
          <w:p w:rsidR="003A2F56" w:rsidRPr="009D23D7" w:rsidRDefault="003A2F56" w:rsidP="0015424A">
            <w:pPr>
              <w:pStyle w:val="24"/>
              <w:shd w:val="clear" w:color="auto" w:fill="auto"/>
              <w:spacing w:after="0" w:line="240" w:lineRule="auto"/>
              <w:ind w:firstLine="0"/>
              <w:rPr>
                <w:rFonts w:ascii="Times New Roman" w:hAnsi="Times New Roman" w:cs="Times New Roman"/>
                <w:sz w:val="24"/>
                <w:szCs w:val="24"/>
                <w:lang w:val="uk-UA"/>
              </w:rPr>
            </w:pPr>
            <w:r w:rsidRPr="009D23D7">
              <w:rPr>
                <w:rFonts w:ascii="Times New Roman" w:hAnsi="Times New Roman" w:cs="Times New Roman"/>
                <w:sz w:val="24"/>
                <w:szCs w:val="24"/>
                <w:lang w:val="uk-UA"/>
              </w:rPr>
              <w:t>1</w:t>
            </w:r>
          </w:p>
        </w:tc>
        <w:tc>
          <w:tcPr>
            <w:tcW w:w="1560" w:type="dxa"/>
            <w:tcBorders>
              <w:top w:val="single" w:sz="4" w:space="0" w:color="auto"/>
              <w:left w:val="single" w:sz="4" w:space="0" w:color="auto"/>
              <w:right w:val="single" w:sz="4" w:space="0" w:color="auto"/>
            </w:tcBorders>
            <w:shd w:val="clear" w:color="auto" w:fill="FFFFFF"/>
            <w:tcMar>
              <w:left w:w="28" w:type="dxa"/>
              <w:right w:w="28" w:type="dxa"/>
            </w:tcMar>
            <w:vAlign w:val="bottom"/>
          </w:tcPr>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p w:rsidR="003A2F56" w:rsidRPr="009D23D7" w:rsidRDefault="003A2F56"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 xml:space="preserve">Таблиця 1 </w:t>
            </w:r>
            <w:r w:rsidR="00F015DA" w:rsidRPr="009D23D7">
              <w:rPr>
                <w:rFonts w:ascii="Times New Roman" w:hAnsi="Times New Roman" w:cs="Times New Roman"/>
                <w:sz w:val="24"/>
                <w:szCs w:val="24"/>
                <w:lang w:val="uk-UA"/>
              </w:rPr>
              <w:t>а</w:t>
            </w:r>
          </w:p>
        </w:tc>
      </w:tr>
      <w:tr w:rsidR="00F015DA" w:rsidRPr="00362AC2" w:rsidTr="0015424A">
        <w:trPr>
          <w:trHeight w:val="20"/>
          <w:jc w:val="center"/>
        </w:trPr>
        <w:tc>
          <w:tcPr>
            <w:tcW w:w="4826"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F3654C" w:rsidP="0015424A">
            <w:pPr>
              <w:pStyle w:val="24"/>
              <w:shd w:val="clear" w:color="auto" w:fill="auto"/>
              <w:spacing w:after="0" w:line="240" w:lineRule="auto"/>
              <w:ind w:firstLine="0"/>
              <w:jc w:val="both"/>
              <w:rPr>
                <w:rFonts w:ascii="Times New Roman" w:hAnsi="Times New Roman" w:cs="Times New Roman"/>
                <w:sz w:val="24"/>
                <w:szCs w:val="24"/>
                <w:lang w:val="uk-UA"/>
              </w:rPr>
            </w:pPr>
            <w:r w:rsidRPr="009D23D7">
              <w:rPr>
                <w:rFonts w:ascii="Times New Roman" w:hAnsi="Times New Roman" w:cs="Times New Roman"/>
                <w:sz w:val="24"/>
                <w:szCs w:val="24"/>
                <w:lang w:val="uk-UA"/>
              </w:rPr>
              <w:t>Міцність зчеплення при</w:t>
            </w:r>
            <w:r w:rsidR="00F015DA" w:rsidRPr="009D23D7">
              <w:rPr>
                <w:rFonts w:ascii="Times New Roman" w:hAnsi="Times New Roman" w:cs="Times New Roman"/>
                <w:sz w:val="24"/>
                <w:szCs w:val="24"/>
                <w:lang w:val="uk-UA"/>
              </w:rPr>
              <w:t xml:space="preserve"> відрив</w:t>
            </w:r>
            <w:r w:rsidRPr="009D23D7">
              <w:rPr>
                <w:rFonts w:ascii="Times New Roman" w:hAnsi="Times New Roman" w:cs="Times New Roman"/>
                <w:sz w:val="24"/>
                <w:szCs w:val="24"/>
                <w:lang w:val="uk-UA"/>
              </w:rPr>
              <w:t>і</w:t>
            </w:r>
            <w:r w:rsidR="00F015DA" w:rsidRPr="009D23D7">
              <w:rPr>
                <w:rFonts w:ascii="Times New Roman" w:hAnsi="Times New Roman" w:cs="Times New Roman"/>
                <w:sz w:val="24"/>
                <w:szCs w:val="24"/>
                <w:lang w:val="uk-UA"/>
              </w:rPr>
              <w:t xml:space="preserve"> після термічного старіння (клейові </w:t>
            </w:r>
            <w:r w:rsidR="00203EC1" w:rsidRPr="009D23D7">
              <w:rPr>
                <w:rFonts w:ascii="Times New Roman" w:hAnsi="Times New Roman" w:cs="Times New Roman"/>
                <w:sz w:val="24"/>
                <w:szCs w:val="24"/>
                <w:lang w:val="uk-UA"/>
              </w:rPr>
              <w:t>суміші</w:t>
            </w:r>
            <w:r w:rsidR="00F015DA" w:rsidRPr="009D23D7">
              <w:rPr>
                <w:rFonts w:ascii="Times New Roman" w:hAnsi="Times New Roman" w:cs="Times New Roman"/>
                <w:sz w:val="24"/>
                <w:szCs w:val="24"/>
                <w:lang w:val="uk-UA"/>
              </w:rPr>
              <w:t xml:space="preserve"> на основі цементу)</w:t>
            </w:r>
          </w:p>
        </w:tc>
        <w:tc>
          <w:tcPr>
            <w:tcW w:w="1137"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tc>
        <w:tc>
          <w:tcPr>
            <w:tcW w:w="2126"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657CE3"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657CE3">
              <w:rPr>
                <w:rFonts w:ascii="Times New Roman" w:hAnsi="Times New Roman" w:cs="Times New Roman"/>
                <w:sz w:val="24"/>
                <w:szCs w:val="24"/>
                <w:lang w:val="uk-UA"/>
              </w:rPr>
              <w:t xml:space="preserve">EN </w:t>
            </w:r>
            <w:r w:rsidR="00F015DA" w:rsidRPr="009D23D7">
              <w:rPr>
                <w:rFonts w:ascii="Times New Roman" w:hAnsi="Times New Roman" w:cs="Times New Roman"/>
                <w:sz w:val="24"/>
                <w:szCs w:val="24"/>
                <w:lang w:val="uk-UA"/>
              </w:rPr>
              <w:t>12004-2:2017, 8.3</w:t>
            </w:r>
          </w:p>
        </w:tc>
        <w:tc>
          <w:tcPr>
            <w:tcW w:w="1134"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rPr>
                <w:rFonts w:ascii="Times New Roman" w:hAnsi="Times New Roman" w:cs="Times New Roman"/>
                <w:sz w:val="24"/>
                <w:szCs w:val="24"/>
                <w:lang w:val="uk-UA"/>
              </w:rPr>
            </w:pPr>
            <w:r w:rsidRPr="009D23D7">
              <w:rPr>
                <w:rFonts w:ascii="Times New Roman" w:hAnsi="Times New Roman" w:cs="Times New Roman"/>
                <w:sz w:val="24"/>
                <w:szCs w:val="24"/>
                <w:lang w:val="uk-UA"/>
              </w:rPr>
              <w:t>1</w:t>
            </w:r>
          </w:p>
        </w:tc>
        <w:tc>
          <w:tcPr>
            <w:tcW w:w="1560" w:type="dxa"/>
            <w:tcBorders>
              <w:top w:val="single" w:sz="4" w:space="0" w:color="auto"/>
              <w:left w:val="single" w:sz="4" w:space="0" w:color="auto"/>
              <w:right w:val="single" w:sz="4" w:space="0" w:color="auto"/>
            </w:tcBorders>
            <w:shd w:val="clear" w:color="auto" w:fill="FFFFFF"/>
            <w:tcMar>
              <w:left w:w="28" w:type="dxa"/>
              <w:right w:w="28" w:type="dxa"/>
            </w:tcMar>
            <w:vAlign w:val="bottom"/>
          </w:tcPr>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Таблиця 1 а</w:t>
            </w:r>
          </w:p>
        </w:tc>
      </w:tr>
      <w:tr w:rsidR="00F015DA" w:rsidRPr="00362AC2" w:rsidTr="0015424A">
        <w:trPr>
          <w:trHeight w:val="20"/>
          <w:jc w:val="center"/>
        </w:trPr>
        <w:tc>
          <w:tcPr>
            <w:tcW w:w="4826" w:type="dxa"/>
            <w:tcBorders>
              <w:top w:val="single" w:sz="4" w:space="0" w:color="auto"/>
              <w:left w:val="single" w:sz="4" w:space="0" w:color="auto"/>
            </w:tcBorders>
            <w:shd w:val="clear" w:color="auto" w:fill="FFFFFF"/>
            <w:tcMar>
              <w:left w:w="28" w:type="dxa"/>
              <w:right w:w="28" w:type="dxa"/>
            </w:tcMar>
            <w:vAlign w:val="bottom"/>
          </w:tcPr>
          <w:p w:rsidR="00F015DA" w:rsidRPr="009D23D7" w:rsidRDefault="00F015DA" w:rsidP="0015424A">
            <w:pPr>
              <w:pStyle w:val="24"/>
              <w:shd w:val="clear" w:color="auto" w:fill="auto"/>
              <w:spacing w:after="0" w:line="240" w:lineRule="auto"/>
              <w:ind w:firstLine="0"/>
              <w:jc w:val="both"/>
              <w:rPr>
                <w:rFonts w:ascii="Times New Roman" w:hAnsi="Times New Roman" w:cs="Times New Roman"/>
                <w:sz w:val="24"/>
                <w:szCs w:val="24"/>
                <w:lang w:val="uk-UA"/>
              </w:rPr>
            </w:pPr>
            <w:r w:rsidRPr="009D23D7">
              <w:rPr>
                <w:rFonts w:ascii="Times New Roman" w:hAnsi="Times New Roman" w:cs="Times New Roman"/>
                <w:sz w:val="24"/>
                <w:szCs w:val="24"/>
                <w:lang w:val="uk-UA"/>
              </w:rPr>
              <w:t xml:space="preserve">Міцність зчеплення </w:t>
            </w:r>
            <w:r w:rsidR="00DF6BEC" w:rsidRPr="009D23D7">
              <w:rPr>
                <w:rFonts w:ascii="Times New Roman" w:hAnsi="Times New Roman" w:cs="Times New Roman"/>
                <w:sz w:val="24"/>
                <w:szCs w:val="24"/>
                <w:lang w:val="uk-UA"/>
              </w:rPr>
              <w:t>при відриві</w:t>
            </w:r>
            <w:r w:rsidRPr="009D23D7">
              <w:rPr>
                <w:rFonts w:ascii="Times New Roman" w:hAnsi="Times New Roman" w:cs="Times New Roman"/>
                <w:sz w:val="24"/>
                <w:szCs w:val="24"/>
                <w:lang w:val="uk-UA"/>
              </w:rPr>
              <w:t xml:space="preserve"> після циклів заморожування і відтавання</w:t>
            </w:r>
            <w:r w:rsidR="00BF6C1F" w:rsidRPr="009D23D7">
              <w:rPr>
                <w:rFonts w:ascii="Times New Roman" w:hAnsi="Times New Roman" w:cs="Times New Roman"/>
                <w:sz w:val="24"/>
                <w:szCs w:val="24"/>
                <w:lang w:val="uk-UA"/>
              </w:rPr>
              <w:t xml:space="preserve"> </w:t>
            </w:r>
            <w:r w:rsidRPr="009D23D7">
              <w:rPr>
                <w:rFonts w:ascii="Times New Roman" w:hAnsi="Times New Roman" w:cs="Times New Roman"/>
                <w:sz w:val="24"/>
                <w:szCs w:val="24"/>
                <w:lang w:val="uk-UA"/>
              </w:rPr>
              <w:t xml:space="preserve">(клейові </w:t>
            </w:r>
            <w:r w:rsidR="00203EC1" w:rsidRPr="009D23D7">
              <w:rPr>
                <w:rFonts w:ascii="Times New Roman" w:hAnsi="Times New Roman" w:cs="Times New Roman"/>
                <w:sz w:val="24"/>
                <w:szCs w:val="24"/>
                <w:lang w:val="uk-UA"/>
              </w:rPr>
              <w:t>суміші</w:t>
            </w:r>
            <w:r w:rsidRPr="009D23D7">
              <w:rPr>
                <w:rFonts w:ascii="Times New Roman" w:hAnsi="Times New Roman" w:cs="Times New Roman"/>
                <w:sz w:val="24"/>
                <w:szCs w:val="24"/>
                <w:lang w:val="uk-UA"/>
              </w:rPr>
              <w:t xml:space="preserve"> на основі цементу)</w:t>
            </w:r>
          </w:p>
        </w:tc>
        <w:tc>
          <w:tcPr>
            <w:tcW w:w="1137"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tc>
        <w:tc>
          <w:tcPr>
            <w:tcW w:w="2126"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657CE3"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657CE3">
              <w:rPr>
                <w:rFonts w:ascii="Times New Roman" w:hAnsi="Times New Roman" w:cs="Times New Roman"/>
                <w:sz w:val="24"/>
                <w:szCs w:val="24"/>
                <w:lang w:val="uk-UA"/>
              </w:rPr>
              <w:t xml:space="preserve">EN </w:t>
            </w:r>
            <w:r w:rsidR="00F015DA" w:rsidRPr="009D23D7">
              <w:rPr>
                <w:rFonts w:ascii="Times New Roman" w:hAnsi="Times New Roman" w:cs="Times New Roman"/>
                <w:sz w:val="24"/>
                <w:szCs w:val="24"/>
                <w:lang w:val="uk-UA"/>
              </w:rPr>
              <w:t>12004-2:2017, 8.3</w:t>
            </w:r>
          </w:p>
        </w:tc>
        <w:tc>
          <w:tcPr>
            <w:tcW w:w="1134"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rPr>
                <w:rFonts w:ascii="Times New Roman" w:hAnsi="Times New Roman" w:cs="Times New Roman"/>
                <w:sz w:val="24"/>
                <w:szCs w:val="24"/>
                <w:lang w:val="uk-UA"/>
              </w:rPr>
            </w:pPr>
            <w:r w:rsidRPr="009D23D7">
              <w:rPr>
                <w:rFonts w:ascii="Times New Roman" w:hAnsi="Times New Roman" w:cs="Times New Roman"/>
                <w:sz w:val="24"/>
                <w:szCs w:val="24"/>
                <w:lang w:val="uk-UA"/>
              </w:rPr>
              <w:t>1</w:t>
            </w:r>
          </w:p>
        </w:tc>
        <w:tc>
          <w:tcPr>
            <w:tcW w:w="1560" w:type="dxa"/>
            <w:tcBorders>
              <w:top w:val="single" w:sz="4" w:space="0" w:color="auto"/>
              <w:left w:val="single" w:sz="4" w:space="0" w:color="auto"/>
              <w:right w:val="single" w:sz="4" w:space="0" w:color="auto"/>
            </w:tcBorders>
            <w:shd w:val="clear" w:color="auto" w:fill="FFFFFF"/>
            <w:tcMar>
              <w:left w:w="28" w:type="dxa"/>
              <w:right w:w="28" w:type="dxa"/>
            </w:tcMar>
            <w:vAlign w:val="bottom"/>
          </w:tcPr>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Таблиця 1 а</w:t>
            </w:r>
          </w:p>
        </w:tc>
      </w:tr>
      <w:tr w:rsidR="00F015DA" w:rsidRPr="00362AC2" w:rsidTr="0015424A">
        <w:trPr>
          <w:trHeight w:val="20"/>
          <w:jc w:val="center"/>
        </w:trPr>
        <w:tc>
          <w:tcPr>
            <w:tcW w:w="4826" w:type="dxa"/>
            <w:tcBorders>
              <w:top w:val="single" w:sz="4" w:space="0" w:color="auto"/>
              <w:left w:val="single" w:sz="4" w:space="0" w:color="auto"/>
            </w:tcBorders>
            <w:shd w:val="clear" w:color="auto" w:fill="FFFFFF"/>
            <w:tcMar>
              <w:left w:w="28" w:type="dxa"/>
              <w:right w:w="28" w:type="dxa"/>
            </w:tcMar>
            <w:vAlign w:val="bottom"/>
          </w:tcPr>
          <w:p w:rsidR="00F015DA" w:rsidRPr="009D23D7" w:rsidRDefault="00F015DA" w:rsidP="0015424A">
            <w:pPr>
              <w:pStyle w:val="24"/>
              <w:shd w:val="clear" w:color="auto" w:fill="auto"/>
              <w:spacing w:after="0" w:line="240" w:lineRule="auto"/>
              <w:ind w:firstLine="0"/>
              <w:jc w:val="both"/>
              <w:rPr>
                <w:rFonts w:ascii="Times New Roman" w:hAnsi="Times New Roman" w:cs="Times New Roman"/>
                <w:sz w:val="24"/>
                <w:szCs w:val="24"/>
                <w:lang w:val="uk-UA"/>
              </w:rPr>
            </w:pPr>
            <w:r w:rsidRPr="009D23D7">
              <w:rPr>
                <w:rFonts w:ascii="Times New Roman" w:hAnsi="Times New Roman" w:cs="Times New Roman"/>
                <w:sz w:val="24"/>
                <w:szCs w:val="24"/>
                <w:lang w:val="uk-UA"/>
              </w:rPr>
              <w:t>П</w:t>
            </w:r>
            <w:r w:rsidR="00EA262E" w:rsidRPr="009D23D7">
              <w:rPr>
                <w:rFonts w:ascii="Times New Roman" w:hAnsi="Times New Roman" w:cs="Times New Roman"/>
                <w:sz w:val="24"/>
                <w:szCs w:val="24"/>
                <w:lang w:val="uk-UA"/>
              </w:rPr>
              <w:t>оперечна деформація</w:t>
            </w:r>
            <w:r w:rsidRPr="009D23D7">
              <w:rPr>
                <w:rFonts w:ascii="Times New Roman" w:hAnsi="Times New Roman" w:cs="Times New Roman"/>
                <w:sz w:val="24"/>
                <w:szCs w:val="24"/>
                <w:lang w:val="uk-UA"/>
              </w:rPr>
              <w:t xml:space="preserve"> (клейові </w:t>
            </w:r>
            <w:r w:rsidR="00203EC1" w:rsidRPr="009D23D7">
              <w:rPr>
                <w:rFonts w:ascii="Times New Roman" w:hAnsi="Times New Roman" w:cs="Times New Roman"/>
                <w:sz w:val="24"/>
                <w:szCs w:val="24"/>
                <w:lang w:val="uk-UA"/>
              </w:rPr>
              <w:t>суміші</w:t>
            </w:r>
            <w:r w:rsidRPr="009D23D7">
              <w:rPr>
                <w:rFonts w:ascii="Times New Roman" w:hAnsi="Times New Roman" w:cs="Times New Roman"/>
                <w:sz w:val="24"/>
                <w:szCs w:val="24"/>
                <w:lang w:val="uk-UA"/>
              </w:rPr>
              <w:t xml:space="preserve"> на основі цементу)</w:t>
            </w:r>
          </w:p>
        </w:tc>
        <w:tc>
          <w:tcPr>
            <w:tcW w:w="1137"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tc>
        <w:tc>
          <w:tcPr>
            <w:tcW w:w="2126"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657CE3"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657CE3">
              <w:rPr>
                <w:rFonts w:ascii="Times New Roman" w:hAnsi="Times New Roman" w:cs="Times New Roman"/>
                <w:sz w:val="24"/>
                <w:szCs w:val="24"/>
                <w:lang w:val="uk-UA"/>
              </w:rPr>
              <w:t xml:space="preserve">EN </w:t>
            </w:r>
            <w:r w:rsidR="00F015DA" w:rsidRPr="009D23D7">
              <w:rPr>
                <w:rFonts w:ascii="Times New Roman" w:hAnsi="Times New Roman" w:cs="Times New Roman"/>
                <w:sz w:val="24"/>
                <w:szCs w:val="24"/>
                <w:lang w:val="uk-UA"/>
              </w:rPr>
              <w:t>12004-2:2017, 8.6</w:t>
            </w:r>
          </w:p>
        </w:tc>
        <w:tc>
          <w:tcPr>
            <w:tcW w:w="1134"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rPr>
                <w:rFonts w:ascii="Times New Roman" w:hAnsi="Times New Roman" w:cs="Times New Roman"/>
                <w:sz w:val="24"/>
                <w:szCs w:val="24"/>
                <w:lang w:val="uk-UA"/>
              </w:rPr>
            </w:pPr>
            <w:r w:rsidRPr="009D23D7">
              <w:rPr>
                <w:rFonts w:ascii="Times New Roman" w:hAnsi="Times New Roman" w:cs="Times New Roman"/>
                <w:sz w:val="24"/>
                <w:szCs w:val="24"/>
                <w:lang w:val="uk-UA"/>
              </w:rPr>
              <w:t>1</w:t>
            </w:r>
          </w:p>
        </w:tc>
        <w:tc>
          <w:tcPr>
            <w:tcW w:w="1560" w:type="dxa"/>
            <w:tcBorders>
              <w:top w:val="single" w:sz="4" w:space="0" w:color="auto"/>
              <w:left w:val="single" w:sz="4" w:space="0" w:color="auto"/>
              <w:right w:val="single" w:sz="4" w:space="0" w:color="auto"/>
            </w:tcBorders>
            <w:shd w:val="clear" w:color="auto" w:fill="FFFFFF"/>
            <w:tcMar>
              <w:left w:w="28" w:type="dxa"/>
              <w:right w:w="28" w:type="dxa"/>
            </w:tcMar>
            <w:vAlign w:val="bottom"/>
          </w:tcPr>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Таблиця 1 в</w:t>
            </w:r>
          </w:p>
        </w:tc>
      </w:tr>
      <w:tr w:rsidR="00F015DA" w:rsidRPr="00362AC2" w:rsidTr="0015424A">
        <w:trPr>
          <w:trHeight w:val="20"/>
          <w:jc w:val="center"/>
        </w:trPr>
        <w:tc>
          <w:tcPr>
            <w:tcW w:w="4826"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EA262E" w:rsidP="0015424A">
            <w:pPr>
              <w:pStyle w:val="24"/>
              <w:shd w:val="clear" w:color="auto" w:fill="auto"/>
              <w:spacing w:after="0" w:line="240" w:lineRule="auto"/>
              <w:ind w:firstLine="0"/>
              <w:jc w:val="both"/>
              <w:rPr>
                <w:rFonts w:ascii="Times New Roman" w:hAnsi="Times New Roman" w:cs="Times New Roman"/>
                <w:sz w:val="24"/>
                <w:szCs w:val="24"/>
                <w:lang w:val="uk-UA"/>
              </w:rPr>
            </w:pPr>
            <w:r w:rsidRPr="009D23D7">
              <w:rPr>
                <w:rFonts w:ascii="Times New Roman" w:hAnsi="Times New Roman" w:cs="Times New Roman"/>
                <w:sz w:val="24"/>
                <w:szCs w:val="24"/>
                <w:lang w:val="uk-UA"/>
              </w:rPr>
              <w:t>Відкритий час</w:t>
            </w:r>
            <w:r w:rsidR="00F015DA" w:rsidRPr="009D23D7">
              <w:rPr>
                <w:rFonts w:ascii="Times New Roman" w:hAnsi="Times New Roman" w:cs="Times New Roman"/>
                <w:sz w:val="24"/>
                <w:szCs w:val="24"/>
                <w:lang w:val="uk-UA"/>
              </w:rPr>
              <w:t xml:space="preserve"> (клейові суміші на основі дисперсії)</w:t>
            </w:r>
          </w:p>
        </w:tc>
        <w:tc>
          <w:tcPr>
            <w:tcW w:w="1137"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tc>
        <w:tc>
          <w:tcPr>
            <w:tcW w:w="2126"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657CE3"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657CE3">
              <w:rPr>
                <w:rFonts w:ascii="Times New Roman" w:hAnsi="Times New Roman" w:cs="Times New Roman"/>
                <w:sz w:val="24"/>
                <w:szCs w:val="24"/>
                <w:lang w:val="uk-UA"/>
              </w:rPr>
              <w:t xml:space="preserve">EN </w:t>
            </w:r>
            <w:r w:rsidR="00F015DA" w:rsidRPr="009D23D7">
              <w:rPr>
                <w:rFonts w:ascii="Times New Roman" w:hAnsi="Times New Roman" w:cs="Times New Roman"/>
                <w:sz w:val="24"/>
                <w:szCs w:val="24"/>
                <w:lang w:val="uk-UA"/>
              </w:rPr>
              <w:t>12004-2:2017, 8.1</w:t>
            </w:r>
          </w:p>
        </w:tc>
        <w:tc>
          <w:tcPr>
            <w:tcW w:w="1134"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rPr>
                <w:rFonts w:ascii="Times New Roman" w:hAnsi="Times New Roman" w:cs="Times New Roman"/>
                <w:sz w:val="24"/>
                <w:szCs w:val="24"/>
                <w:lang w:val="uk-UA"/>
              </w:rPr>
            </w:pPr>
            <w:r w:rsidRPr="009D23D7">
              <w:rPr>
                <w:rFonts w:ascii="Times New Roman" w:hAnsi="Times New Roman" w:cs="Times New Roman"/>
                <w:sz w:val="24"/>
                <w:szCs w:val="24"/>
                <w:lang w:val="uk-UA"/>
              </w:rPr>
              <w:t>1</w:t>
            </w:r>
          </w:p>
        </w:tc>
        <w:tc>
          <w:tcPr>
            <w:tcW w:w="1560" w:type="dxa"/>
            <w:tcBorders>
              <w:top w:val="single" w:sz="4" w:space="0" w:color="auto"/>
              <w:left w:val="single" w:sz="4" w:space="0" w:color="auto"/>
              <w:righ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Таблиця 2 а</w:t>
            </w:r>
          </w:p>
        </w:tc>
      </w:tr>
      <w:tr w:rsidR="00F015DA" w:rsidRPr="00362AC2" w:rsidTr="0015424A">
        <w:trPr>
          <w:trHeight w:val="20"/>
          <w:jc w:val="center"/>
        </w:trPr>
        <w:tc>
          <w:tcPr>
            <w:tcW w:w="4826"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263A5C" w:rsidP="0015424A">
            <w:pPr>
              <w:pStyle w:val="24"/>
              <w:shd w:val="clear" w:color="auto" w:fill="auto"/>
              <w:spacing w:after="0" w:line="240" w:lineRule="auto"/>
              <w:ind w:firstLine="0"/>
              <w:jc w:val="both"/>
              <w:rPr>
                <w:rFonts w:ascii="Times New Roman" w:hAnsi="Times New Roman" w:cs="Times New Roman"/>
                <w:sz w:val="24"/>
                <w:szCs w:val="24"/>
                <w:lang w:val="uk-UA"/>
              </w:rPr>
            </w:pPr>
            <w:r w:rsidRPr="009D23D7">
              <w:rPr>
                <w:rFonts w:ascii="Times New Roman" w:hAnsi="Times New Roman" w:cs="Times New Roman"/>
                <w:sz w:val="24"/>
                <w:szCs w:val="24"/>
                <w:lang w:val="uk-UA"/>
              </w:rPr>
              <w:t>Зсув</w:t>
            </w:r>
            <w:r w:rsidR="009C39EF" w:rsidRPr="009D23D7">
              <w:rPr>
                <w:rFonts w:ascii="Times New Roman" w:hAnsi="Times New Roman" w:cs="Times New Roman"/>
                <w:sz w:val="24"/>
                <w:szCs w:val="24"/>
                <w:lang w:val="uk-UA"/>
              </w:rPr>
              <w:t xml:space="preserve"> </w:t>
            </w:r>
            <w:r w:rsidR="00F015DA" w:rsidRPr="009D23D7">
              <w:rPr>
                <w:rFonts w:ascii="Times New Roman" w:hAnsi="Times New Roman" w:cs="Times New Roman"/>
                <w:sz w:val="24"/>
                <w:szCs w:val="24"/>
                <w:lang w:val="uk-UA"/>
              </w:rPr>
              <w:t>(клейові суміші на основі дисперсії)</w:t>
            </w:r>
          </w:p>
        </w:tc>
        <w:tc>
          <w:tcPr>
            <w:tcW w:w="1137"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tc>
        <w:tc>
          <w:tcPr>
            <w:tcW w:w="2126"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657CE3"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657CE3">
              <w:rPr>
                <w:rFonts w:ascii="Times New Roman" w:hAnsi="Times New Roman" w:cs="Times New Roman"/>
                <w:sz w:val="24"/>
                <w:szCs w:val="24"/>
                <w:lang w:val="uk-UA"/>
              </w:rPr>
              <w:t xml:space="preserve">EN </w:t>
            </w:r>
            <w:r w:rsidR="00F015DA" w:rsidRPr="009D23D7">
              <w:rPr>
                <w:rFonts w:ascii="Times New Roman" w:hAnsi="Times New Roman" w:cs="Times New Roman"/>
                <w:sz w:val="24"/>
                <w:szCs w:val="24"/>
                <w:lang w:val="uk-UA"/>
              </w:rPr>
              <w:t>12004-2:2017, 8.2</w:t>
            </w:r>
          </w:p>
        </w:tc>
        <w:tc>
          <w:tcPr>
            <w:tcW w:w="1134"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rPr>
                <w:rFonts w:ascii="Times New Roman" w:hAnsi="Times New Roman" w:cs="Times New Roman"/>
                <w:sz w:val="24"/>
                <w:szCs w:val="24"/>
                <w:lang w:val="uk-UA"/>
              </w:rPr>
            </w:pPr>
            <w:r w:rsidRPr="009D23D7">
              <w:rPr>
                <w:rFonts w:ascii="Times New Roman" w:hAnsi="Times New Roman" w:cs="Times New Roman"/>
                <w:sz w:val="24"/>
                <w:szCs w:val="24"/>
                <w:lang w:val="uk-UA"/>
              </w:rPr>
              <w:t>1</w:t>
            </w:r>
          </w:p>
        </w:tc>
        <w:tc>
          <w:tcPr>
            <w:tcW w:w="1560" w:type="dxa"/>
            <w:tcBorders>
              <w:top w:val="single" w:sz="4" w:space="0" w:color="auto"/>
              <w:left w:val="single" w:sz="4" w:space="0" w:color="auto"/>
              <w:righ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Таблиця 2 б</w:t>
            </w:r>
          </w:p>
        </w:tc>
      </w:tr>
      <w:tr w:rsidR="00F015DA" w:rsidRPr="00362AC2" w:rsidTr="0015424A">
        <w:trPr>
          <w:trHeight w:val="20"/>
          <w:jc w:val="center"/>
        </w:trPr>
        <w:tc>
          <w:tcPr>
            <w:tcW w:w="4826" w:type="dxa"/>
            <w:tcBorders>
              <w:top w:val="single" w:sz="4" w:space="0" w:color="auto"/>
              <w:left w:val="single" w:sz="4" w:space="0" w:color="auto"/>
            </w:tcBorders>
            <w:shd w:val="clear" w:color="auto" w:fill="FFFFFF"/>
            <w:tcMar>
              <w:left w:w="28" w:type="dxa"/>
              <w:right w:w="28" w:type="dxa"/>
            </w:tcMar>
            <w:vAlign w:val="bottom"/>
          </w:tcPr>
          <w:p w:rsidR="00F015DA" w:rsidRPr="009D23D7" w:rsidRDefault="00263A5C" w:rsidP="0015424A">
            <w:pPr>
              <w:pStyle w:val="24"/>
              <w:shd w:val="clear" w:color="auto" w:fill="auto"/>
              <w:spacing w:after="0" w:line="240" w:lineRule="auto"/>
              <w:ind w:firstLine="0"/>
              <w:jc w:val="both"/>
              <w:rPr>
                <w:rFonts w:ascii="Times New Roman" w:hAnsi="Times New Roman" w:cs="Times New Roman"/>
                <w:sz w:val="24"/>
                <w:szCs w:val="24"/>
                <w:lang w:val="uk-UA"/>
              </w:rPr>
            </w:pPr>
            <w:r w:rsidRPr="009D23D7">
              <w:rPr>
                <w:rFonts w:ascii="Times New Roman" w:hAnsi="Times New Roman" w:cs="Times New Roman"/>
                <w:sz w:val="24"/>
                <w:szCs w:val="24"/>
                <w:lang w:val="uk-UA"/>
              </w:rPr>
              <w:t>Міцність зчеплення при</w:t>
            </w:r>
            <w:r w:rsidR="00F015DA" w:rsidRPr="009D23D7">
              <w:rPr>
                <w:rFonts w:ascii="Times New Roman" w:hAnsi="Times New Roman" w:cs="Times New Roman"/>
                <w:sz w:val="24"/>
                <w:szCs w:val="24"/>
                <w:lang w:val="uk-UA"/>
              </w:rPr>
              <w:t xml:space="preserve"> зсув</w:t>
            </w:r>
            <w:r w:rsidRPr="009D23D7">
              <w:rPr>
                <w:rFonts w:ascii="Times New Roman" w:hAnsi="Times New Roman" w:cs="Times New Roman"/>
                <w:sz w:val="24"/>
                <w:szCs w:val="24"/>
                <w:lang w:val="uk-UA"/>
              </w:rPr>
              <w:t>і</w:t>
            </w:r>
            <w:r w:rsidR="00F015DA" w:rsidRPr="009D23D7">
              <w:rPr>
                <w:rFonts w:ascii="Times New Roman" w:hAnsi="Times New Roman" w:cs="Times New Roman"/>
                <w:sz w:val="24"/>
                <w:szCs w:val="24"/>
                <w:lang w:val="uk-UA"/>
              </w:rPr>
              <w:t xml:space="preserve"> після витримки в нормальних умовах (клейові суміші на основі дисперсії)</w:t>
            </w:r>
          </w:p>
        </w:tc>
        <w:tc>
          <w:tcPr>
            <w:tcW w:w="1137"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tc>
        <w:tc>
          <w:tcPr>
            <w:tcW w:w="2126"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657CE3"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657CE3">
              <w:rPr>
                <w:rFonts w:ascii="Times New Roman" w:hAnsi="Times New Roman" w:cs="Times New Roman"/>
                <w:sz w:val="24"/>
                <w:szCs w:val="24"/>
                <w:lang w:val="uk-UA"/>
              </w:rPr>
              <w:t xml:space="preserve">EN </w:t>
            </w:r>
            <w:r w:rsidR="00F015DA" w:rsidRPr="009D23D7">
              <w:rPr>
                <w:rFonts w:ascii="Times New Roman" w:hAnsi="Times New Roman" w:cs="Times New Roman"/>
                <w:sz w:val="24"/>
                <w:szCs w:val="24"/>
                <w:lang w:val="uk-UA"/>
              </w:rPr>
              <w:t>12004-2:2017, 8.4</w:t>
            </w:r>
          </w:p>
        </w:tc>
        <w:tc>
          <w:tcPr>
            <w:tcW w:w="1134"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rPr>
                <w:rFonts w:ascii="Times New Roman" w:hAnsi="Times New Roman" w:cs="Times New Roman"/>
                <w:sz w:val="24"/>
                <w:szCs w:val="24"/>
                <w:lang w:val="uk-UA"/>
              </w:rPr>
            </w:pPr>
            <w:r w:rsidRPr="009D23D7">
              <w:rPr>
                <w:rFonts w:ascii="Times New Roman" w:hAnsi="Times New Roman" w:cs="Times New Roman"/>
                <w:sz w:val="24"/>
                <w:szCs w:val="24"/>
                <w:lang w:val="uk-UA"/>
              </w:rPr>
              <w:t>1</w:t>
            </w:r>
          </w:p>
        </w:tc>
        <w:tc>
          <w:tcPr>
            <w:tcW w:w="1560" w:type="dxa"/>
            <w:tcBorders>
              <w:top w:val="single" w:sz="4" w:space="0" w:color="auto"/>
              <w:left w:val="single" w:sz="4" w:space="0" w:color="auto"/>
              <w:right w:val="single" w:sz="4" w:space="0" w:color="auto"/>
            </w:tcBorders>
            <w:shd w:val="clear" w:color="auto" w:fill="FFFFFF"/>
            <w:tcMar>
              <w:left w:w="28" w:type="dxa"/>
              <w:right w:w="28" w:type="dxa"/>
            </w:tcMar>
            <w:vAlign w:val="bottom"/>
          </w:tcPr>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Таблиця 2 а</w:t>
            </w:r>
          </w:p>
        </w:tc>
      </w:tr>
      <w:tr w:rsidR="00F015DA" w:rsidRPr="00362AC2" w:rsidTr="0015424A">
        <w:trPr>
          <w:trHeight w:val="20"/>
          <w:jc w:val="center"/>
        </w:trPr>
        <w:tc>
          <w:tcPr>
            <w:tcW w:w="4826"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jc w:val="both"/>
              <w:rPr>
                <w:rFonts w:ascii="Times New Roman" w:hAnsi="Times New Roman" w:cs="Times New Roman"/>
                <w:sz w:val="24"/>
                <w:szCs w:val="24"/>
                <w:lang w:val="uk-UA"/>
              </w:rPr>
            </w:pPr>
            <w:r w:rsidRPr="009D23D7">
              <w:rPr>
                <w:rFonts w:ascii="Times New Roman" w:hAnsi="Times New Roman" w:cs="Times New Roman"/>
                <w:sz w:val="24"/>
                <w:szCs w:val="24"/>
                <w:lang w:val="uk-UA"/>
              </w:rPr>
              <w:t xml:space="preserve">Міцність зчеплення </w:t>
            </w:r>
            <w:r w:rsidR="0036382A" w:rsidRPr="009D23D7">
              <w:rPr>
                <w:rFonts w:ascii="Times New Roman" w:hAnsi="Times New Roman" w:cs="Times New Roman"/>
                <w:sz w:val="24"/>
                <w:szCs w:val="24"/>
                <w:lang w:val="uk-UA"/>
              </w:rPr>
              <w:t>при зсуві</w:t>
            </w:r>
            <w:r w:rsidRPr="009D23D7">
              <w:rPr>
                <w:rFonts w:ascii="Times New Roman" w:hAnsi="Times New Roman" w:cs="Times New Roman"/>
                <w:sz w:val="24"/>
                <w:szCs w:val="24"/>
                <w:lang w:val="uk-UA"/>
              </w:rPr>
              <w:t xml:space="preserve"> після термічного старіння (клейові суміші на основі дисперсії)</w:t>
            </w:r>
          </w:p>
        </w:tc>
        <w:tc>
          <w:tcPr>
            <w:tcW w:w="1137"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tc>
        <w:tc>
          <w:tcPr>
            <w:tcW w:w="2126"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657CE3"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657CE3">
              <w:rPr>
                <w:rFonts w:ascii="Times New Roman" w:hAnsi="Times New Roman" w:cs="Times New Roman"/>
                <w:sz w:val="24"/>
                <w:szCs w:val="24"/>
                <w:lang w:val="uk-UA"/>
              </w:rPr>
              <w:t xml:space="preserve">EN </w:t>
            </w:r>
            <w:r w:rsidR="00F015DA" w:rsidRPr="009D23D7">
              <w:rPr>
                <w:rFonts w:ascii="Times New Roman" w:hAnsi="Times New Roman" w:cs="Times New Roman"/>
                <w:sz w:val="24"/>
                <w:szCs w:val="24"/>
                <w:lang w:val="uk-UA"/>
              </w:rPr>
              <w:t>12004-2:2017, 8.4</w:t>
            </w:r>
          </w:p>
        </w:tc>
        <w:tc>
          <w:tcPr>
            <w:tcW w:w="1134"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rPr>
                <w:rFonts w:ascii="Times New Roman" w:hAnsi="Times New Roman" w:cs="Times New Roman"/>
                <w:sz w:val="24"/>
                <w:szCs w:val="24"/>
                <w:lang w:val="uk-UA"/>
              </w:rPr>
            </w:pPr>
            <w:r w:rsidRPr="009D23D7">
              <w:rPr>
                <w:rFonts w:ascii="Times New Roman" w:hAnsi="Times New Roman" w:cs="Times New Roman"/>
                <w:sz w:val="24"/>
                <w:szCs w:val="24"/>
                <w:lang w:val="uk-UA"/>
              </w:rPr>
              <w:t>1</w:t>
            </w:r>
          </w:p>
        </w:tc>
        <w:tc>
          <w:tcPr>
            <w:tcW w:w="1560" w:type="dxa"/>
            <w:tcBorders>
              <w:top w:val="single" w:sz="4" w:space="0" w:color="auto"/>
              <w:left w:val="single" w:sz="4" w:space="0" w:color="auto"/>
              <w:righ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Таблиця 2 а</w:t>
            </w:r>
          </w:p>
        </w:tc>
      </w:tr>
      <w:tr w:rsidR="00F015DA" w:rsidRPr="00362AC2" w:rsidTr="0015424A">
        <w:trPr>
          <w:trHeight w:val="20"/>
          <w:jc w:val="center"/>
        </w:trPr>
        <w:tc>
          <w:tcPr>
            <w:tcW w:w="4826" w:type="dxa"/>
            <w:tcBorders>
              <w:top w:val="single" w:sz="4" w:space="0" w:color="auto"/>
              <w:left w:val="single" w:sz="4" w:space="0" w:color="auto"/>
            </w:tcBorders>
            <w:shd w:val="clear" w:color="auto" w:fill="FFFFFF"/>
            <w:tcMar>
              <w:left w:w="28" w:type="dxa"/>
              <w:right w:w="28" w:type="dxa"/>
            </w:tcMar>
            <w:vAlign w:val="bottom"/>
          </w:tcPr>
          <w:p w:rsidR="00F015DA" w:rsidRPr="009D23D7" w:rsidRDefault="0036382A" w:rsidP="0015424A">
            <w:pPr>
              <w:pStyle w:val="24"/>
              <w:shd w:val="clear" w:color="auto" w:fill="auto"/>
              <w:spacing w:after="0" w:line="240" w:lineRule="auto"/>
              <w:ind w:firstLine="0"/>
              <w:jc w:val="both"/>
              <w:rPr>
                <w:rFonts w:ascii="Times New Roman" w:hAnsi="Times New Roman" w:cs="Times New Roman"/>
                <w:sz w:val="24"/>
                <w:szCs w:val="24"/>
                <w:lang w:val="uk-UA"/>
              </w:rPr>
            </w:pPr>
            <w:r w:rsidRPr="009D23D7">
              <w:rPr>
                <w:rFonts w:ascii="Times New Roman" w:hAnsi="Times New Roman" w:cs="Times New Roman"/>
                <w:sz w:val="24"/>
                <w:szCs w:val="24"/>
                <w:lang w:val="uk-UA"/>
              </w:rPr>
              <w:t>Міцність зчеплення при</w:t>
            </w:r>
            <w:r w:rsidR="00F015DA" w:rsidRPr="009D23D7">
              <w:rPr>
                <w:rFonts w:ascii="Times New Roman" w:hAnsi="Times New Roman" w:cs="Times New Roman"/>
                <w:sz w:val="24"/>
                <w:szCs w:val="24"/>
                <w:lang w:val="uk-UA"/>
              </w:rPr>
              <w:t xml:space="preserve"> зсув</w:t>
            </w:r>
            <w:r w:rsidRPr="009D23D7">
              <w:rPr>
                <w:rFonts w:ascii="Times New Roman" w:hAnsi="Times New Roman" w:cs="Times New Roman"/>
                <w:sz w:val="24"/>
                <w:szCs w:val="24"/>
                <w:lang w:val="uk-UA"/>
              </w:rPr>
              <w:t>і</w:t>
            </w:r>
            <w:r w:rsidR="00F015DA" w:rsidRPr="009D23D7">
              <w:rPr>
                <w:rFonts w:ascii="Times New Roman" w:hAnsi="Times New Roman" w:cs="Times New Roman"/>
                <w:sz w:val="24"/>
                <w:szCs w:val="24"/>
                <w:lang w:val="uk-UA"/>
              </w:rPr>
              <w:t xml:space="preserve"> після </w:t>
            </w:r>
            <w:r w:rsidR="00EA262E" w:rsidRPr="009D23D7">
              <w:rPr>
                <w:rFonts w:ascii="Times New Roman" w:hAnsi="Times New Roman" w:cs="Times New Roman"/>
                <w:sz w:val="24"/>
                <w:szCs w:val="24"/>
                <w:lang w:val="uk-UA"/>
              </w:rPr>
              <w:t>витримки у</w:t>
            </w:r>
            <w:r w:rsidR="00F015DA" w:rsidRPr="009D23D7">
              <w:rPr>
                <w:rFonts w:ascii="Times New Roman" w:hAnsi="Times New Roman" w:cs="Times New Roman"/>
                <w:sz w:val="24"/>
                <w:szCs w:val="24"/>
                <w:lang w:val="uk-UA"/>
              </w:rPr>
              <w:t xml:space="preserve"> вод</w:t>
            </w:r>
            <w:r w:rsidR="00EA262E" w:rsidRPr="009D23D7">
              <w:rPr>
                <w:rFonts w:ascii="Times New Roman" w:hAnsi="Times New Roman" w:cs="Times New Roman"/>
                <w:sz w:val="24"/>
                <w:szCs w:val="24"/>
                <w:lang w:val="uk-UA"/>
              </w:rPr>
              <w:t>і</w:t>
            </w:r>
            <w:r w:rsidR="00F015DA" w:rsidRPr="009D23D7">
              <w:rPr>
                <w:rFonts w:ascii="Times New Roman" w:hAnsi="Times New Roman" w:cs="Times New Roman"/>
                <w:sz w:val="24"/>
                <w:szCs w:val="24"/>
                <w:lang w:val="uk-UA"/>
              </w:rPr>
              <w:t xml:space="preserve"> (клейові суміші на основі дисперсії)</w:t>
            </w:r>
          </w:p>
        </w:tc>
        <w:tc>
          <w:tcPr>
            <w:tcW w:w="1137"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tc>
        <w:tc>
          <w:tcPr>
            <w:tcW w:w="2126"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657CE3"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657CE3">
              <w:rPr>
                <w:rFonts w:ascii="Times New Roman" w:hAnsi="Times New Roman" w:cs="Times New Roman"/>
                <w:sz w:val="24"/>
                <w:szCs w:val="24"/>
                <w:lang w:val="uk-UA"/>
              </w:rPr>
              <w:t xml:space="preserve">EN </w:t>
            </w:r>
            <w:r w:rsidR="00F015DA" w:rsidRPr="009D23D7">
              <w:rPr>
                <w:rFonts w:ascii="Times New Roman" w:hAnsi="Times New Roman" w:cs="Times New Roman"/>
                <w:sz w:val="24"/>
                <w:szCs w:val="24"/>
                <w:lang w:val="uk-UA"/>
              </w:rPr>
              <w:t>12004-2:2017, 8.4</w:t>
            </w:r>
          </w:p>
        </w:tc>
        <w:tc>
          <w:tcPr>
            <w:tcW w:w="1134"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rPr>
                <w:rFonts w:ascii="Times New Roman" w:hAnsi="Times New Roman" w:cs="Times New Roman"/>
                <w:sz w:val="24"/>
                <w:szCs w:val="24"/>
                <w:lang w:val="uk-UA"/>
              </w:rPr>
            </w:pPr>
            <w:r w:rsidRPr="009D23D7">
              <w:rPr>
                <w:rFonts w:ascii="Times New Roman" w:hAnsi="Times New Roman" w:cs="Times New Roman"/>
                <w:sz w:val="24"/>
                <w:szCs w:val="24"/>
                <w:lang w:val="uk-UA"/>
              </w:rPr>
              <w:t>1</w:t>
            </w:r>
          </w:p>
        </w:tc>
        <w:tc>
          <w:tcPr>
            <w:tcW w:w="1560" w:type="dxa"/>
            <w:tcBorders>
              <w:top w:val="single" w:sz="4" w:space="0" w:color="auto"/>
              <w:left w:val="single" w:sz="4" w:space="0" w:color="auto"/>
              <w:right w:val="single" w:sz="4" w:space="0" w:color="auto"/>
            </w:tcBorders>
            <w:shd w:val="clear" w:color="auto" w:fill="FFFFFF"/>
            <w:tcMar>
              <w:left w:w="28" w:type="dxa"/>
              <w:right w:w="28" w:type="dxa"/>
            </w:tcMar>
            <w:vAlign w:val="bottom"/>
          </w:tcPr>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Таблиця 2 в</w:t>
            </w:r>
          </w:p>
        </w:tc>
      </w:tr>
      <w:tr w:rsidR="00F015DA" w:rsidRPr="00362AC2" w:rsidTr="0015424A">
        <w:trPr>
          <w:trHeight w:val="20"/>
          <w:jc w:val="center"/>
        </w:trPr>
        <w:tc>
          <w:tcPr>
            <w:tcW w:w="4826"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jc w:val="both"/>
              <w:rPr>
                <w:rFonts w:ascii="Times New Roman" w:hAnsi="Times New Roman" w:cs="Times New Roman"/>
                <w:sz w:val="24"/>
                <w:szCs w:val="24"/>
                <w:lang w:val="uk-UA"/>
              </w:rPr>
            </w:pPr>
            <w:r w:rsidRPr="009D23D7">
              <w:rPr>
                <w:rFonts w:ascii="Times New Roman" w:hAnsi="Times New Roman" w:cs="Times New Roman"/>
                <w:sz w:val="24"/>
                <w:szCs w:val="24"/>
                <w:lang w:val="uk-UA"/>
              </w:rPr>
              <w:t xml:space="preserve">Міцність зчеплення </w:t>
            </w:r>
            <w:r w:rsidR="0036382A" w:rsidRPr="009D23D7">
              <w:rPr>
                <w:rFonts w:ascii="Times New Roman" w:hAnsi="Times New Roman" w:cs="Times New Roman"/>
                <w:sz w:val="24"/>
                <w:szCs w:val="24"/>
                <w:lang w:val="uk-UA"/>
              </w:rPr>
              <w:t>при</w:t>
            </w:r>
            <w:r w:rsidRPr="009D23D7">
              <w:rPr>
                <w:rFonts w:ascii="Times New Roman" w:hAnsi="Times New Roman" w:cs="Times New Roman"/>
                <w:sz w:val="24"/>
                <w:szCs w:val="24"/>
                <w:lang w:val="uk-UA"/>
              </w:rPr>
              <w:t xml:space="preserve"> зсув</w:t>
            </w:r>
            <w:r w:rsidR="0036382A" w:rsidRPr="009D23D7">
              <w:rPr>
                <w:rFonts w:ascii="Times New Roman" w:hAnsi="Times New Roman" w:cs="Times New Roman"/>
                <w:sz w:val="24"/>
                <w:szCs w:val="24"/>
                <w:lang w:val="uk-UA"/>
              </w:rPr>
              <w:t>і</w:t>
            </w:r>
            <w:r w:rsidRPr="009D23D7">
              <w:rPr>
                <w:rFonts w:ascii="Times New Roman" w:hAnsi="Times New Roman" w:cs="Times New Roman"/>
                <w:sz w:val="24"/>
                <w:szCs w:val="24"/>
                <w:lang w:val="uk-UA"/>
              </w:rPr>
              <w:t xml:space="preserve"> </w:t>
            </w:r>
            <w:r w:rsidR="007E6924" w:rsidRPr="009D23D7">
              <w:rPr>
                <w:rFonts w:ascii="Times New Roman" w:hAnsi="Times New Roman" w:cs="Times New Roman"/>
                <w:sz w:val="24"/>
                <w:szCs w:val="24"/>
                <w:lang w:val="uk-UA"/>
              </w:rPr>
              <w:t>за високої температури</w:t>
            </w:r>
            <w:r w:rsidR="00BF1BFE" w:rsidRPr="009D23D7">
              <w:rPr>
                <w:rFonts w:ascii="Times New Roman" w:hAnsi="Times New Roman" w:cs="Times New Roman"/>
                <w:sz w:val="24"/>
                <w:szCs w:val="24"/>
                <w:lang w:val="uk-UA"/>
              </w:rPr>
              <w:t xml:space="preserve"> </w:t>
            </w:r>
            <w:r w:rsidRPr="009D23D7">
              <w:rPr>
                <w:rFonts w:ascii="Times New Roman" w:hAnsi="Times New Roman" w:cs="Times New Roman"/>
                <w:sz w:val="24"/>
                <w:szCs w:val="24"/>
                <w:lang w:val="uk-UA"/>
              </w:rPr>
              <w:t>(клейові суміші на основі дисперсії)</w:t>
            </w:r>
          </w:p>
        </w:tc>
        <w:tc>
          <w:tcPr>
            <w:tcW w:w="1137"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tc>
        <w:tc>
          <w:tcPr>
            <w:tcW w:w="2126"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000C2C"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000C2C">
              <w:rPr>
                <w:rFonts w:ascii="Times New Roman" w:hAnsi="Times New Roman" w:cs="Times New Roman"/>
                <w:sz w:val="24"/>
                <w:szCs w:val="24"/>
                <w:lang w:val="uk-UA"/>
              </w:rPr>
              <w:t xml:space="preserve">EN </w:t>
            </w:r>
            <w:r w:rsidR="00F015DA" w:rsidRPr="009D23D7">
              <w:rPr>
                <w:rFonts w:ascii="Times New Roman" w:hAnsi="Times New Roman" w:cs="Times New Roman"/>
                <w:sz w:val="24"/>
                <w:szCs w:val="24"/>
                <w:lang w:val="uk-UA"/>
              </w:rPr>
              <w:t>12004-2:2017, 8.4</w:t>
            </w:r>
          </w:p>
        </w:tc>
        <w:tc>
          <w:tcPr>
            <w:tcW w:w="1134"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rPr>
                <w:rFonts w:ascii="Times New Roman" w:hAnsi="Times New Roman" w:cs="Times New Roman"/>
                <w:sz w:val="24"/>
                <w:szCs w:val="24"/>
                <w:lang w:val="uk-UA"/>
              </w:rPr>
            </w:pPr>
            <w:r w:rsidRPr="009D23D7">
              <w:rPr>
                <w:rFonts w:ascii="Times New Roman" w:hAnsi="Times New Roman" w:cs="Times New Roman"/>
                <w:sz w:val="24"/>
                <w:szCs w:val="24"/>
                <w:lang w:val="uk-UA"/>
              </w:rPr>
              <w:t>1</w:t>
            </w:r>
          </w:p>
        </w:tc>
        <w:tc>
          <w:tcPr>
            <w:tcW w:w="1560" w:type="dxa"/>
            <w:tcBorders>
              <w:top w:val="single" w:sz="4" w:space="0" w:color="auto"/>
              <w:left w:val="single" w:sz="4" w:space="0" w:color="auto"/>
              <w:righ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Таблиця 2 в</w:t>
            </w:r>
          </w:p>
        </w:tc>
      </w:tr>
      <w:tr w:rsidR="00F015DA" w:rsidRPr="00362AC2" w:rsidTr="0015424A">
        <w:trPr>
          <w:trHeight w:val="20"/>
          <w:jc w:val="center"/>
        </w:trPr>
        <w:tc>
          <w:tcPr>
            <w:tcW w:w="4826"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EA262E" w:rsidP="0015424A">
            <w:pPr>
              <w:pStyle w:val="24"/>
              <w:shd w:val="clear" w:color="auto" w:fill="auto"/>
              <w:spacing w:after="0" w:line="240" w:lineRule="auto"/>
              <w:ind w:firstLine="0"/>
              <w:jc w:val="both"/>
              <w:rPr>
                <w:rFonts w:ascii="Times New Roman" w:hAnsi="Times New Roman" w:cs="Times New Roman"/>
                <w:sz w:val="24"/>
                <w:szCs w:val="24"/>
                <w:lang w:val="uk-UA"/>
              </w:rPr>
            </w:pPr>
            <w:r w:rsidRPr="009D23D7">
              <w:rPr>
                <w:rFonts w:ascii="Times New Roman" w:hAnsi="Times New Roman" w:cs="Times New Roman"/>
                <w:sz w:val="24"/>
                <w:szCs w:val="24"/>
                <w:lang w:val="uk-UA"/>
              </w:rPr>
              <w:t>Відкритий час</w:t>
            </w:r>
            <w:r w:rsidR="00F015DA" w:rsidRPr="009D23D7">
              <w:rPr>
                <w:rFonts w:ascii="Times New Roman" w:hAnsi="Times New Roman" w:cs="Times New Roman"/>
                <w:sz w:val="24"/>
                <w:szCs w:val="24"/>
                <w:lang w:val="uk-UA"/>
              </w:rPr>
              <w:t xml:space="preserve"> (клейові суміші на основі реакційної смоли)</w:t>
            </w:r>
          </w:p>
        </w:tc>
        <w:tc>
          <w:tcPr>
            <w:tcW w:w="1137"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tc>
        <w:tc>
          <w:tcPr>
            <w:tcW w:w="2126"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000C2C"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000C2C">
              <w:rPr>
                <w:rFonts w:ascii="Times New Roman" w:hAnsi="Times New Roman" w:cs="Times New Roman"/>
                <w:sz w:val="24"/>
                <w:szCs w:val="24"/>
                <w:lang w:val="uk-UA"/>
              </w:rPr>
              <w:t xml:space="preserve">EN </w:t>
            </w:r>
            <w:r w:rsidR="00F015DA" w:rsidRPr="009D23D7">
              <w:rPr>
                <w:rFonts w:ascii="Times New Roman" w:hAnsi="Times New Roman" w:cs="Times New Roman"/>
                <w:sz w:val="24"/>
                <w:szCs w:val="24"/>
                <w:lang w:val="uk-UA"/>
              </w:rPr>
              <w:t>12004-2:2017, 8.1</w:t>
            </w:r>
          </w:p>
        </w:tc>
        <w:tc>
          <w:tcPr>
            <w:tcW w:w="1134"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rPr>
                <w:rFonts w:ascii="Times New Roman" w:hAnsi="Times New Roman" w:cs="Times New Roman"/>
                <w:sz w:val="24"/>
                <w:szCs w:val="24"/>
                <w:lang w:val="uk-UA"/>
              </w:rPr>
            </w:pPr>
            <w:r w:rsidRPr="009D23D7">
              <w:rPr>
                <w:rFonts w:ascii="Times New Roman" w:hAnsi="Times New Roman" w:cs="Times New Roman"/>
                <w:sz w:val="24"/>
                <w:szCs w:val="24"/>
                <w:lang w:val="uk-UA"/>
              </w:rPr>
              <w:t>1</w:t>
            </w:r>
          </w:p>
        </w:tc>
        <w:tc>
          <w:tcPr>
            <w:tcW w:w="1560" w:type="dxa"/>
            <w:tcBorders>
              <w:top w:val="single" w:sz="4" w:space="0" w:color="auto"/>
              <w:left w:val="single" w:sz="4" w:space="0" w:color="auto"/>
              <w:righ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Таблиця 3 а</w:t>
            </w:r>
          </w:p>
        </w:tc>
      </w:tr>
      <w:tr w:rsidR="00F015DA" w:rsidRPr="00362AC2" w:rsidTr="0015424A">
        <w:trPr>
          <w:trHeight w:val="20"/>
          <w:jc w:val="center"/>
        </w:trPr>
        <w:tc>
          <w:tcPr>
            <w:tcW w:w="4826"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263A5C" w:rsidP="0015424A">
            <w:pPr>
              <w:pStyle w:val="24"/>
              <w:shd w:val="clear" w:color="auto" w:fill="auto"/>
              <w:spacing w:after="0" w:line="240" w:lineRule="auto"/>
              <w:ind w:firstLine="0"/>
              <w:jc w:val="both"/>
              <w:rPr>
                <w:rFonts w:ascii="Times New Roman" w:hAnsi="Times New Roman" w:cs="Times New Roman"/>
                <w:sz w:val="24"/>
                <w:szCs w:val="24"/>
                <w:lang w:val="uk-UA"/>
              </w:rPr>
            </w:pPr>
            <w:r w:rsidRPr="009D23D7">
              <w:rPr>
                <w:rFonts w:ascii="Times New Roman" w:hAnsi="Times New Roman" w:cs="Times New Roman"/>
                <w:sz w:val="24"/>
                <w:szCs w:val="24"/>
                <w:lang w:val="uk-UA"/>
              </w:rPr>
              <w:t>Зсув</w:t>
            </w:r>
            <w:r w:rsidR="00F015DA" w:rsidRPr="009D23D7">
              <w:rPr>
                <w:rFonts w:ascii="Times New Roman" w:hAnsi="Times New Roman" w:cs="Times New Roman"/>
                <w:sz w:val="24"/>
                <w:szCs w:val="24"/>
                <w:lang w:val="uk-UA"/>
              </w:rPr>
              <w:t xml:space="preserve"> (клейові суміші на основі реакційної смоли)</w:t>
            </w:r>
          </w:p>
        </w:tc>
        <w:tc>
          <w:tcPr>
            <w:tcW w:w="1137"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tc>
        <w:tc>
          <w:tcPr>
            <w:tcW w:w="2126"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000C2C"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000C2C">
              <w:rPr>
                <w:rFonts w:ascii="Times New Roman" w:hAnsi="Times New Roman" w:cs="Times New Roman"/>
                <w:sz w:val="24"/>
                <w:szCs w:val="24"/>
                <w:lang w:val="uk-UA"/>
              </w:rPr>
              <w:t xml:space="preserve">EN </w:t>
            </w:r>
            <w:r w:rsidR="00F015DA" w:rsidRPr="009D23D7">
              <w:rPr>
                <w:rFonts w:ascii="Times New Roman" w:hAnsi="Times New Roman" w:cs="Times New Roman"/>
                <w:sz w:val="24"/>
                <w:szCs w:val="24"/>
                <w:lang w:val="uk-UA"/>
              </w:rPr>
              <w:t>12004-2:2017, 8.2</w:t>
            </w:r>
          </w:p>
        </w:tc>
        <w:tc>
          <w:tcPr>
            <w:tcW w:w="1134"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rPr>
                <w:rFonts w:ascii="Times New Roman" w:hAnsi="Times New Roman" w:cs="Times New Roman"/>
                <w:sz w:val="24"/>
                <w:szCs w:val="24"/>
                <w:lang w:val="uk-UA"/>
              </w:rPr>
            </w:pPr>
            <w:r w:rsidRPr="009D23D7">
              <w:rPr>
                <w:rFonts w:ascii="Times New Roman" w:hAnsi="Times New Roman" w:cs="Times New Roman"/>
                <w:sz w:val="24"/>
                <w:szCs w:val="24"/>
                <w:lang w:val="uk-UA"/>
              </w:rPr>
              <w:t>1</w:t>
            </w:r>
          </w:p>
        </w:tc>
        <w:tc>
          <w:tcPr>
            <w:tcW w:w="1560" w:type="dxa"/>
            <w:tcBorders>
              <w:top w:val="single" w:sz="4" w:space="0" w:color="auto"/>
              <w:left w:val="single" w:sz="4" w:space="0" w:color="auto"/>
              <w:righ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Таблиця 3 б</w:t>
            </w:r>
          </w:p>
        </w:tc>
      </w:tr>
    </w:tbl>
    <w:p w:rsidR="0015424A" w:rsidRDefault="0015424A" w:rsidP="0015424A">
      <w:pPr>
        <w:pStyle w:val="24"/>
        <w:shd w:val="clear" w:color="auto" w:fill="auto"/>
        <w:spacing w:after="0" w:line="240" w:lineRule="auto"/>
        <w:ind w:firstLine="0"/>
        <w:jc w:val="both"/>
        <w:rPr>
          <w:rFonts w:ascii="Times New Roman" w:hAnsi="Times New Roman" w:cs="Times New Roman"/>
          <w:sz w:val="24"/>
          <w:szCs w:val="24"/>
          <w:lang w:val="uk-UA"/>
        </w:rPr>
      </w:pPr>
    </w:p>
    <w:p w:rsidR="0015424A" w:rsidRDefault="0015424A" w:rsidP="0015424A">
      <w:pPr>
        <w:pStyle w:val="24"/>
        <w:shd w:val="clear" w:color="auto" w:fill="auto"/>
        <w:spacing w:after="0" w:line="240" w:lineRule="auto"/>
        <w:ind w:firstLine="0"/>
        <w:jc w:val="both"/>
        <w:rPr>
          <w:rFonts w:ascii="Times New Roman" w:hAnsi="Times New Roman" w:cs="Times New Roman"/>
          <w:sz w:val="24"/>
          <w:szCs w:val="24"/>
          <w:lang w:val="uk-UA"/>
        </w:rPr>
      </w:pPr>
    </w:p>
    <w:p w:rsidR="0015424A" w:rsidRPr="0015424A" w:rsidRDefault="0015424A" w:rsidP="0015424A">
      <w:pPr>
        <w:pStyle w:val="24"/>
        <w:shd w:val="clear" w:color="auto" w:fill="auto"/>
        <w:spacing w:after="0" w:line="240" w:lineRule="auto"/>
        <w:ind w:firstLine="0"/>
        <w:jc w:val="both"/>
        <w:rPr>
          <w:rFonts w:ascii="Times New Roman" w:hAnsi="Times New Roman" w:cs="Times New Roman"/>
          <w:sz w:val="28"/>
          <w:szCs w:val="24"/>
          <w:lang w:val="uk-UA"/>
        </w:rPr>
      </w:pPr>
      <w:r w:rsidRPr="0015424A">
        <w:rPr>
          <w:rFonts w:ascii="Times New Roman" w:hAnsi="Times New Roman" w:cs="Times New Roman"/>
          <w:sz w:val="28"/>
          <w:szCs w:val="24"/>
          <w:lang w:val="uk-UA"/>
        </w:rPr>
        <w:t xml:space="preserve">Кінець таблиці   5 </w:t>
      </w:r>
    </w:p>
    <w:tbl>
      <w:tblPr>
        <w:tblW w:w="10783" w:type="dxa"/>
        <w:jc w:val="center"/>
        <w:tblLayout w:type="fixed"/>
        <w:tblCellMar>
          <w:left w:w="10" w:type="dxa"/>
          <w:right w:w="10" w:type="dxa"/>
        </w:tblCellMar>
        <w:tblLook w:val="04A0" w:firstRow="1" w:lastRow="0" w:firstColumn="1" w:lastColumn="0" w:noHBand="0" w:noVBand="1"/>
      </w:tblPr>
      <w:tblGrid>
        <w:gridCol w:w="4826"/>
        <w:gridCol w:w="1137"/>
        <w:gridCol w:w="2126"/>
        <w:gridCol w:w="1134"/>
        <w:gridCol w:w="1560"/>
      </w:tblGrid>
      <w:tr w:rsidR="0015424A" w:rsidRPr="00362AC2" w:rsidTr="0015424A">
        <w:trPr>
          <w:trHeight w:val="20"/>
          <w:jc w:val="center"/>
        </w:trPr>
        <w:tc>
          <w:tcPr>
            <w:tcW w:w="4826" w:type="dxa"/>
            <w:tcBorders>
              <w:top w:val="single" w:sz="4" w:space="0" w:color="auto"/>
              <w:left w:val="single" w:sz="4" w:space="0" w:color="auto"/>
            </w:tcBorders>
            <w:shd w:val="clear" w:color="auto" w:fill="FFFFFF"/>
            <w:tcMar>
              <w:left w:w="28" w:type="dxa"/>
              <w:right w:w="28" w:type="dxa"/>
            </w:tcMar>
            <w:vAlign w:val="center"/>
          </w:tcPr>
          <w:p w:rsidR="0015424A" w:rsidRPr="009D23D7" w:rsidRDefault="0015424A" w:rsidP="0015424A">
            <w:pPr>
              <w:pStyle w:val="24"/>
              <w:shd w:val="clear" w:color="auto" w:fill="auto"/>
              <w:spacing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137" w:type="dxa"/>
            <w:tcBorders>
              <w:top w:val="single" w:sz="4" w:space="0" w:color="auto"/>
              <w:left w:val="single" w:sz="4" w:space="0" w:color="auto"/>
            </w:tcBorders>
            <w:shd w:val="clear" w:color="auto" w:fill="FFFFFF"/>
            <w:tcMar>
              <w:left w:w="28" w:type="dxa"/>
              <w:right w:w="28" w:type="dxa"/>
            </w:tcMar>
            <w:vAlign w:val="center"/>
          </w:tcPr>
          <w:p w:rsidR="0015424A" w:rsidRPr="009D23D7" w:rsidRDefault="0015424A" w:rsidP="0015424A">
            <w:pPr>
              <w:pStyle w:val="24"/>
              <w:shd w:val="clear" w:color="auto" w:fill="auto"/>
              <w:spacing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126" w:type="dxa"/>
            <w:tcBorders>
              <w:top w:val="single" w:sz="4" w:space="0" w:color="auto"/>
              <w:left w:val="single" w:sz="4" w:space="0" w:color="auto"/>
            </w:tcBorders>
            <w:shd w:val="clear" w:color="auto" w:fill="FFFFFF"/>
            <w:tcMar>
              <w:left w:w="28" w:type="dxa"/>
              <w:right w:w="28" w:type="dxa"/>
            </w:tcMar>
            <w:vAlign w:val="center"/>
          </w:tcPr>
          <w:p w:rsidR="0015424A" w:rsidRPr="009D23D7" w:rsidRDefault="0015424A" w:rsidP="0015424A">
            <w:pPr>
              <w:pStyle w:val="24"/>
              <w:shd w:val="clear" w:color="auto" w:fill="auto"/>
              <w:spacing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134" w:type="dxa"/>
            <w:tcBorders>
              <w:top w:val="single" w:sz="4" w:space="0" w:color="auto"/>
              <w:left w:val="single" w:sz="4" w:space="0" w:color="auto"/>
            </w:tcBorders>
            <w:shd w:val="clear" w:color="auto" w:fill="FFFFFF"/>
            <w:tcMar>
              <w:left w:w="28" w:type="dxa"/>
              <w:right w:w="28" w:type="dxa"/>
            </w:tcMar>
            <w:vAlign w:val="center"/>
          </w:tcPr>
          <w:p w:rsidR="0015424A" w:rsidRPr="009D23D7" w:rsidRDefault="0015424A" w:rsidP="0015424A">
            <w:pPr>
              <w:pStyle w:val="24"/>
              <w:shd w:val="clear" w:color="auto" w:fill="auto"/>
              <w:spacing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560" w:type="dxa"/>
            <w:tcBorders>
              <w:top w:val="single" w:sz="4" w:space="0" w:color="auto"/>
              <w:left w:val="single" w:sz="4" w:space="0" w:color="auto"/>
              <w:right w:val="single" w:sz="4" w:space="0" w:color="auto"/>
            </w:tcBorders>
            <w:shd w:val="clear" w:color="auto" w:fill="FFFFFF"/>
            <w:tcMar>
              <w:left w:w="28" w:type="dxa"/>
              <w:right w:w="28" w:type="dxa"/>
            </w:tcMar>
            <w:vAlign w:val="center"/>
          </w:tcPr>
          <w:p w:rsidR="0015424A" w:rsidRPr="009D23D7" w:rsidRDefault="0015424A" w:rsidP="0015424A">
            <w:pPr>
              <w:pStyle w:val="24"/>
              <w:shd w:val="clear" w:color="auto" w:fill="auto"/>
              <w:spacing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F015DA" w:rsidRPr="00362AC2" w:rsidTr="0015424A">
        <w:trPr>
          <w:trHeight w:val="20"/>
          <w:jc w:val="center"/>
        </w:trPr>
        <w:tc>
          <w:tcPr>
            <w:tcW w:w="4826"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CF58FF" w:rsidP="0015424A">
            <w:pPr>
              <w:pStyle w:val="24"/>
              <w:shd w:val="clear" w:color="auto" w:fill="auto"/>
              <w:spacing w:after="0" w:line="240" w:lineRule="auto"/>
              <w:ind w:firstLine="0"/>
              <w:jc w:val="both"/>
              <w:rPr>
                <w:rFonts w:ascii="Times New Roman" w:hAnsi="Times New Roman" w:cs="Times New Roman"/>
                <w:sz w:val="24"/>
                <w:szCs w:val="24"/>
                <w:lang w:val="uk-UA"/>
              </w:rPr>
            </w:pPr>
            <w:r w:rsidRPr="009D23D7">
              <w:rPr>
                <w:rFonts w:ascii="Times New Roman" w:hAnsi="Times New Roman" w:cs="Times New Roman"/>
                <w:sz w:val="24"/>
                <w:szCs w:val="24"/>
                <w:lang w:val="uk-UA"/>
              </w:rPr>
              <w:t>Міцність зчеплення при зсуві</w:t>
            </w:r>
            <w:r w:rsidR="00F015DA" w:rsidRPr="009D23D7">
              <w:rPr>
                <w:rFonts w:ascii="Times New Roman" w:hAnsi="Times New Roman" w:cs="Times New Roman"/>
                <w:sz w:val="24"/>
                <w:szCs w:val="24"/>
                <w:lang w:val="uk-UA"/>
              </w:rPr>
              <w:t xml:space="preserve"> після витримки в нормальних умовах (клейові суміші на основі реакційної смоли)</w:t>
            </w:r>
          </w:p>
        </w:tc>
        <w:tc>
          <w:tcPr>
            <w:tcW w:w="1137"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tc>
        <w:tc>
          <w:tcPr>
            <w:tcW w:w="2126"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000C2C"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000C2C">
              <w:rPr>
                <w:rFonts w:ascii="Times New Roman" w:hAnsi="Times New Roman" w:cs="Times New Roman"/>
                <w:sz w:val="24"/>
                <w:szCs w:val="24"/>
                <w:lang w:val="uk-UA"/>
              </w:rPr>
              <w:t xml:space="preserve">EN </w:t>
            </w:r>
            <w:r w:rsidR="00F015DA" w:rsidRPr="009D23D7">
              <w:rPr>
                <w:rFonts w:ascii="Times New Roman" w:hAnsi="Times New Roman" w:cs="Times New Roman"/>
                <w:sz w:val="24"/>
                <w:szCs w:val="24"/>
                <w:lang w:val="uk-UA"/>
              </w:rPr>
              <w:t>12004-2:2017, 8.5</w:t>
            </w:r>
          </w:p>
        </w:tc>
        <w:tc>
          <w:tcPr>
            <w:tcW w:w="1134"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rPr>
                <w:rFonts w:ascii="Times New Roman" w:hAnsi="Times New Roman" w:cs="Times New Roman"/>
                <w:sz w:val="24"/>
                <w:szCs w:val="24"/>
                <w:lang w:val="uk-UA"/>
              </w:rPr>
            </w:pPr>
            <w:r w:rsidRPr="009D23D7">
              <w:rPr>
                <w:rFonts w:ascii="Times New Roman" w:hAnsi="Times New Roman" w:cs="Times New Roman"/>
                <w:sz w:val="24"/>
                <w:szCs w:val="24"/>
                <w:lang w:val="uk-UA"/>
              </w:rPr>
              <w:t>1</w:t>
            </w:r>
          </w:p>
        </w:tc>
        <w:tc>
          <w:tcPr>
            <w:tcW w:w="1560" w:type="dxa"/>
            <w:tcBorders>
              <w:top w:val="single" w:sz="4" w:space="0" w:color="auto"/>
              <w:left w:val="single" w:sz="4" w:space="0" w:color="auto"/>
              <w:righ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Таблиця 3 а</w:t>
            </w:r>
          </w:p>
        </w:tc>
      </w:tr>
      <w:tr w:rsidR="00F015DA" w:rsidRPr="00362AC2" w:rsidTr="0015424A">
        <w:trPr>
          <w:trHeight w:val="20"/>
          <w:jc w:val="center"/>
        </w:trPr>
        <w:tc>
          <w:tcPr>
            <w:tcW w:w="4826"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CF58FF" w:rsidP="0015424A">
            <w:pPr>
              <w:pStyle w:val="24"/>
              <w:shd w:val="clear" w:color="auto" w:fill="auto"/>
              <w:spacing w:after="0" w:line="240" w:lineRule="auto"/>
              <w:ind w:firstLine="0"/>
              <w:jc w:val="both"/>
              <w:rPr>
                <w:rFonts w:ascii="Times New Roman" w:hAnsi="Times New Roman" w:cs="Times New Roman"/>
                <w:sz w:val="24"/>
                <w:szCs w:val="24"/>
                <w:lang w:val="uk-UA"/>
              </w:rPr>
            </w:pPr>
            <w:r w:rsidRPr="009D23D7">
              <w:rPr>
                <w:rFonts w:ascii="Times New Roman" w:hAnsi="Times New Roman" w:cs="Times New Roman"/>
                <w:sz w:val="24"/>
                <w:szCs w:val="24"/>
                <w:lang w:val="uk-UA"/>
              </w:rPr>
              <w:t>Міцність зчеплення при зсуві</w:t>
            </w:r>
            <w:r w:rsidR="00F015DA" w:rsidRPr="009D23D7">
              <w:rPr>
                <w:rFonts w:ascii="Times New Roman" w:hAnsi="Times New Roman" w:cs="Times New Roman"/>
                <w:sz w:val="24"/>
                <w:szCs w:val="24"/>
                <w:lang w:val="uk-UA"/>
              </w:rPr>
              <w:t xml:space="preserve"> після витримки у воді (клейові суміші на основі реакційної смоли)</w:t>
            </w:r>
          </w:p>
        </w:tc>
        <w:tc>
          <w:tcPr>
            <w:tcW w:w="1137"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tc>
        <w:tc>
          <w:tcPr>
            <w:tcW w:w="2126"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000C2C"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000C2C">
              <w:rPr>
                <w:rFonts w:ascii="Times New Roman" w:hAnsi="Times New Roman" w:cs="Times New Roman"/>
                <w:sz w:val="24"/>
                <w:szCs w:val="24"/>
                <w:lang w:val="uk-UA"/>
              </w:rPr>
              <w:t xml:space="preserve">EN </w:t>
            </w:r>
            <w:r w:rsidR="00F015DA" w:rsidRPr="009D23D7">
              <w:rPr>
                <w:rFonts w:ascii="Times New Roman" w:hAnsi="Times New Roman" w:cs="Times New Roman"/>
                <w:sz w:val="24"/>
                <w:szCs w:val="24"/>
                <w:lang w:val="uk-UA"/>
              </w:rPr>
              <w:t>12004-2:2017, 8.5</w:t>
            </w:r>
          </w:p>
        </w:tc>
        <w:tc>
          <w:tcPr>
            <w:tcW w:w="1134"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rPr>
                <w:rFonts w:ascii="Times New Roman" w:hAnsi="Times New Roman" w:cs="Times New Roman"/>
                <w:sz w:val="24"/>
                <w:szCs w:val="24"/>
                <w:lang w:val="uk-UA"/>
              </w:rPr>
            </w:pPr>
            <w:r w:rsidRPr="009D23D7">
              <w:rPr>
                <w:rFonts w:ascii="Times New Roman" w:hAnsi="Times New Roman" w:cs="Times New Roman"/>
                <w:sz w:val="24"/>
                <w:szCs w:val="24"/>
                <w:lang w:val="uk-UA"/>
              </w:rPr>
              <w:t>1</w:t>
            </w:r>
          </w:p>
        </w:tc>
        <w:tc>
          <w:tcPr>
            <w:tcW w:w="1560" w:type="dxa"/>
            <w:tcBorders>
              <w:top w:val="single" w:sz="4" w:space="0" w:color="auto"/>
              <w:left w:val="single" w:sz="4" w:space="0" w:color="auto"/>
              <w:righ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Таблиця 3 а</w:t>
            </w:r>
          </w:p>
        </w:tc>
      </w:tr>
      <w:tr w:rsidR="00F015DA" w:rsidRPr="00362AC2" w:rsidTr="0015424A">
        <w:trPr>
          <w:trHeight w:val="20"/>
          <w:jc w:val="center"/>
        </w:trPr>
        <w:tc>
          <w:tcPr>
            <w:tcW w:w="4826"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7C5EDA" w:rsidP="0015424A">
            <w:pPr>
              <w:pStyle w:val="24"/>
              <w:shd w:val="clear" w:color="auto" w:fill="auto"/>
              <w:spacing w:after="0" w:line="240" w:lineRule="auto"/>
              <w:ind w:firstLine="0"/>
              <w:jc w:val="both"/>
              <w:rPr>
                <w:rFonts w:ascii="Times New Roman" w:hAnsi="Times New Roman" w:cs="Times New Roman"/>
                <w:sz w:val="24"/>
                <w:szCs w:val="24"/>
                <w:lang w:val="uk-UA"/>
              </w:rPr>
            </w:pPr>
            <w:r w:rsidRPr="009D23D7">
              <w:rPr>
                <w:rFonts w:ascii="Times New Roman" w:hAnsi="Times New Roman" w:cs="Times New Roman"/>
                <w:sz w:val="24"/>
                <w:szCs w:val="24"/>
                <w:lang w:val="uk-UA"/>
              </w:rPr>
              <w:t>Міцність зчеплення при зсуві</w:t>
            </w:r>
            <w:r w:rsidR="00F015DA" w:rsidRPr="009D23D7">
              <w:rPr>
                <w:rFonts w:ascii="Times New Roman" w:hAnsi="Times New Roman" w:cs="Times New Roman"/>
                <w:sz w:val="24"/>
                <w:szCs w:val="24"/>
                <w:lang w:val="uk-UA"/>
              </w:rPr>
              <w:t xml:space="preserve"> після </w:t>
            </w:r>
            <w:r w:rsidR="00123036" w:rsidRPr="009D23D7">
              <w:rPr>
                <w:rFonts w:ascii="Times New Roman" w:hAnsi="Times New Roman" w:cs="Times New Roman"/>
                <w:sz w:val="24"/>
                <w:szCs w:val="24"/>
                <w:lang w:val="uk-UA"/>
              </w:rPr>
              <w:t>термічного</w:t>
            </w:r>
            <w:r w:rsidR="00F015DA" w:rsidRPr="009D23D7">
              <w:rPr>
                <w:rFonts w:ascii="Times New Roman" w:hAnsi="Times New Roman" w:cs="Times New Roman"/>
                <w:sz w:val="24"/>
                <w:szCs w:val="24"/>
                <w:lang w:val="uk-UA"/>
              </w:rPr>
              <w:t xml:space="preserve"> </w:t>
            </w:r>
            <w:r w:rsidR="00EA262E" w:rsidRPr="009D23D7">
              <w:rPr>
                <w:rFonts w:ascii="Times New Roman" w:hAnsi="Times New Roman" w:cs="Times New Roman"/>
                <w:sz w:val="24"/>
                <w:szCs w:val="24"/>
                <w:lang w:val="uk-UA"/>
              </w:rPr>
              <w:t>удару</w:t>
            </w:r>
            <w:r w:rsidR="00F015DA" w:rsidRPr="009D23D7">
              <w:rPr>
                <w:rFonts w:ascii="Times New Roman" w:hAnsi="Times New Roman" w:cs="Times New Roman"/>
                <w:sz w:val="24"/>
                <w:szCs w:val="24"/>
                <w:lang w:val="uk-UA"/>
              </w:rPr>
              <w:t xml:space="preserve"> (клейові суміші на основі реакційної смоли)</w:t>
            </w:r>
          </w:p>
        </w:tc>
        <w:tc>
          <w:tcPr>
            <w:tcW w:w="1137"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tc>
        <w:tc>
          <w:tcPr>
            <w:tcW w:w="2126"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000C2C"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000C2C">
              <w:rPr>
                <w:rFonts w:ascii="Times New Roman" w:hAnsi="Times New Roman" w:cs="Times New Roman"/>
                <w:sz w:val="24"/>
                <w:szCs w:val="24"/>
                <w:lang w:val="uk-UA"/>
              </w:rPr>
              <w:t xml:space="preserve">EN </w:t>
            </w:r>
            <w:r w:rsidR="00F015DA" w:rsidRPr="009D23D7">
              <w:rPr>
                <w:rFonts w:ascii="Times New Roman" w:hAnsi="Times New Roman" w:cs="Times New Roman"/>
                <w:sz w:val="24"/>
                <w:szCs w:val="24"/>
                <w:lang w:val="uk-UA"/>
              </w:rPr>
              <w:t>12004-2:2017, 8.5</w:t>
            </w:r>
          </w:p>
        </w:tc>
        <w:tc>
          <w:tcPr>
            <w:tcW w:w="1134" w:type="dxa"/>
            <w:tcBorders>
              <w:top w:val="single" w:sz="4" w:space="0" w:color="auto"/>
              <w:lef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rPr>
                <w:rFonts w:ascii="Times New Roman" w:hAnsi="Times New Roman" w:cs="Times New Roman"/>
                <w:sz w:val="24"/>
                <w:szCs w:val="24"/>
                <w:lang w:val="uk-UA"/>
              </w:rPr>
            </w:pPr>
            <w:r w:rsidRPr="009D23D7">
              <w:rPr>
                <w:rFonts w:ascii="Times New Roman" w:hAnsi="Times New Roman" w:cs="Times New Roman"/>
                <w:sz w:val="24"/>
                <w:szCs w:val="24"/>
                <w:lang w:val="uk-UA"/>
              </w:rPr>
              <w:t>1</w:t>
            </w:r>
          </w:p>
        </w:tc>
        <w:tc>
          <w:tcPr>
            <w:tcW w:w="1560" w:type="dxa"/>
            <w:tcBorders>
              <w:top w:val="single" w:sz="4" w:space="0" w:color="auto"/>
              <w:left w:val="single" w:sz="4" w:space="0" w:color="auto"/>
              <w:right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Таблиця 3 в</w:t>
            </w:r>
          </w:p>
        </w:tc>
      </w:tr>
      <w:tr w:rsidR="00F015DA" w:rsidRPr="00362AC2" w:rsidTr="0015424A">
        <w:trPr>
          <w:trHeight w:val="20"/>
          <w:jc w:val="center"/>
        </w:trPr>
        <w:tc>
          <w:tcPr>
            <w:tcW w:w="4826" w:type="dxa"/>
            <w:tcBorders>
              <w:top w:val="single" w:sz="4" w:space="0" w:color="auto"/>
              <w:left w:val="single" w:sz="4" w:space="0" w:color="auto"/>
              <w:bottom w:val="single" w:sz="4" w:space="0" w:color="auto"/>
            </w:tcBorders>
            <w:shd w:val="clear" w:color="auto" w:fill="FFFFFF"/>
            <w:tcMar>
              <w:left w:w="28" w:type="dxa"/>
              <w:right w:w="28" w:type="dxa"/>
            </w:tcMar>
            <w:vAlign w:val="center"/>
          </w:tcPr>
          <w:p w:rsidR="00F015DA" w:rsidRPr="009D23D7" w:rsidRDefault="00485769" w:rsidP="0015424A">
            <w:pPr>
              <w:pStyle w:val="24"/>
              <w:shd w:val="clear" w:color="auto" w:fill="auto"/>
              <w:spacing w:after="0" w:line="240" w:lineRule="auto"/>
              <w:ind w:firstLine="0"/>
              <w:jc w:val="both"/>
              <w:rPr>
                <w:rFonts w:ascii="Times New Roman" w:hAnsi="Times New Roman" w:cs="Times New Roman"/>
                <w:sz w:val="24"/>
                <w:szCs w:val="24"/>
                <w:lang w:val="uk-UA"/>
              </w:rPr>
            </w:pPr>
            <w:bookmarkStart w:id="2" w:name="_Hlk15998418"/>
            <w:r w:rsidRPr="009D23D7">
              <w:rPr>
                <w:rFonts w:ascii="Times New Roman" w:hAnsi="Times New Roman" w:cs="Times New Roman"/>
                <w:sz w:val="24"/>
                <w:szCs w:val="24"/>
                <w:lang w:val="uk-UA"/>
              </w:rPr>
              <w:t>Реакція на вогонь</w:t>
            </w:r>
          </w:p>
        </w:tc>
        <w:tc>
          <w:tcPr>
            <w:tcW w:w="1137" w:type="dxa"/>
            <w:tcBorders>
              <w:top w:val="single" w:sz="4" w:space="0" w:color="auto"/>
              <w:left w:val="single" w:sz="4" w:space="0" w:color="auto"/>
              <w:bottom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9D23D7">
              <w:rPr>
                <w:rFonts w:ascii="Times New Roman" w:hAnsi="Times New Roman" w:cs="Times New Roman"/>
                <w:sz w:val="24"/>
                <w:szCs w:val="24"/>
                <w:lang w:val="uk-UA"/>
              </w:rPr>
              <w:t>Пункт 4</w:t>
            </w:r>
          </w:p>
        </w:tc>
        <w:tc>
          <w:tcPr>
            <w:tcW w:w="2126" w:type="dxa"/>
            <w:tcBorders>
              <w:top w:val="single" w:sz="4" w:space="0" w:color="auto"/>
              <w:left w:val="single" w:sz="4" w:space="0" w:color="auto"/>
              <w:bottom w:val="single" w:sz="4" w:space="0" w:color="auto"/>
            </w:tcBorders>
            <w:shd w:val="clear" w:color="auto" w:fill="FFFFFF"/>
            <w:tcMar>
              <w:left w:w="28" w:type="dxa"/>
              <w:right w:w="28" w:type="dxa"/>
            </w:tcMar>
            <w:vAlign w:val="center"/>
          </w:tcPr>
          <w:p w:rsidR="00F015DA" w:rsidRPr="009D23D7" w:rsidRDefault="00000C2C" w:rsidP="0015424A">
            <w:pPr>
              <w:pStyle w:val="24"/>
              <w:shd w:val="clear" w:color="auto" w:fill="auto"/>
              <w:spacing w:after="0" w:line="240" w:lineRule="auto"/>
              <w:ind w:firstLine="0"/>
              <w:jc w:val="left"/>
              <w:rPr>
                <w:rFonts w:ascii="Times New Roman" w:hAnsi="Times New Roman" w:cs="Times New Roman"/>
                <w:sz w:val="24"/>
                <w:szCs w:val="24"/>
                <w:lang w:val="uk-UA"/>
              </w:rPr>
            </w:pPr>
            <w:r w:rsidRPr="00000C2C">
              <w:rPr>
                <w:rFonts w:ascii="Times New Roman" w:hAnsi="Times New Roman" w:cs="Times New Roman"/>
                <w:sz w:val="24"/>
                <w:szCs w:val="24"/>
                <w:lang w:val="uk-UA"/>
              </w:rPr>
              <w:t xml:space="preserve">EN </w:t>
            </w:r>
            <w:r w:rsidR="00F015DA" w:rsidRPr="009D23D7">
              <w:rPr>
                <w:rFonts w:ascii="Times New Roman" w:hAnsi="Times New Roman" w:cs="Times New Roman"/>
                <w:sz w:val="24"/>
                <w:szCs w:val="24"/>
                <w:lang w:val="uk-UA"/>
              </w:rPr>
              <w:t>13501-1</w:t>
            </w:r>
          </w:p>
        </w:tc>
        <w:tc>
          <w:tcPr>
            <w:tcW w:w="1134" w:type="dxa"/>
            <w:tcBorders>
              <w:top w:val="single" w:sz="4" w:space="0" w:color="auto"/>
              <w:left w:val="single" w:sz="4" w:space="0" w:color="auto"/>
              <w:bottom w:val="single" w:sz="4" w:space="0" w:color="auto"/>
            </w:tcBorders>
            <w:shd w:val="clear" w:color="auto" w:fill="FFFFFF"/>
            <w:tcMar>
              <w:left w:w="28" w:type="dxa"/>
              <w:right w:w="28" w:type="dxa"/>
            </w:tcMar>
            <w:vAlign w:val="center"/>
          </w:tcPr>
          <w:p w:rsidR="00F015DA" w:rsidRPr="009D23D7" w:rsidRDefault="00F015DA" w:rsidP="0015424A">
            <w:pPr>
              <w:pStyle w:val="24"/>
              <w:shd w:val="clear" w:color="auto" w:fill="auto"/>
              <w:spacing w:after="0" w:line="240" w:lineRule="auto"/>
              <w:ind w:firstLine="0"/>
              <w:rPr>
                <w:rFonts w:ascii="Times New Roman" w:hAnsi="Times New Roman" w:cs="Times New Roman"/>
                <w:sz w:val="24"/>
                <w:szCs w:val="24"/>
                <w:lang w:val="uk-UA"/>
              </w:rPr>
            </w:pPr>
            <w:r w:rsidRPr="009D23D7">
              <w:rPr>
                <w:rFonts w:ascii="Times New Roman" w:hAnsi="Times New Roman" w:cs="Times New Roman"/>
                <w:sz w:val="24"/>
                <w:szCs w:val="24"/>
                <w:lang w:val="uk-UA"/>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F015DA" w:rsidRPr="009D23D7" w:rsidRDefault="00F015DA" w:rsidP="0015424A">
            <w:pPr>
              <w:spacing w:after="0" w:line="240" w:lineRule="auto"/>
              <w:rPr>
                <w:rFonts w:ascii="Times New Roman" w:hAnsi="Times New Roman"/>
                <w:sz w:val="24"/>
                <w:szCs w:val="24"/>
                <w:lang w:val="uk-UA"/>
              </w:rPr>
            </w:pPr>
          </w:p>
        </w:tc>
      </w:tr>
      <w:bookmarkEnd w:id="2"/>
    </w:tbl>
    <w:p w:rsidR="00E7405C" w:rsidRPr="0015424A" w:rsidRDefault="00E7405C" w:rsidP="0015424A">
      <w:pPr>
        <w:spacing w:after="0" w:line="240" w:lineRule="auto"/>
        <w:ind w:firstLine="709"/>
        <w:jc w:val="both"/>
        <w:rPr>
          <w:rFonts w:ascii="Times New Roman" w:hAnsi="Times New Roman"/>
          <w:sz w:val="28"/>
          <w:szCs w:val="28"/>
          <w:lang w:val="uk-UA"/>
        </w:rPr>
      </w:pPr>
    </w:p>
    <w:p w:rsidR="009C39EF" w:rsidRPr="0015424A" w:rsidRDefault="009C39EF" w:rsidP="0015424A">
      <w:pPr>
        <w:pStyle w:val="50"/>
        <w:spacing w:before="0" w:line="240" w:lineRule="auto"/>
        <w:ind w:firstLine="709"/>
        <w:jc w:val="both"/>
        <w:rPr>
          <w:rFonts w:ascii="Times New Roman" w:hAnsi="Times New Roman"/>
          <w:b/>
          <w:color w:val="auto"/>
          <w:sz w:val="28"/>
          <w:szCs w:val="28"/>
          <w:lang w:val="uk-UA"/>
        </w:rPr>
      </w:pPr>
      <w:r w:rsidRPr="0015424A">
        <w:rPr>
          <w:rFonts w:ascii="Times New Roman" w:hAnsi="Times New Roman"/>
          <w:b/>
          <w:color w:val="auto"/>
          <w:sz w:val="28"/>
          <w:szCs w:val="28"/>
          <w:lang w:val="uk-UA"/>
        </w:rPr>
        <w:t xml:space="preserve">6.2.3 Звіти про випробування </w:t>
      </w:r>
    </w:p>
    <w:p w:rsidR="00E7405C" w:rsidRPr="0015424A" w:rsidRDefault="009C39EF" w:rsidP="0015424A">
      <w:pPr>
        <w:pStyle w:val="24"/>
        <w:shd w:val="clear" w:color="auto" w:fill="auto"/>
        <w:spacing w:after="0" w:line="240" w:lineRule="auto"/>
        <w:ind w:firstLine="709"/>
        <w:jc w:val="both"/>
        <w:rPr>
          <w:rFonts w:ascii="Times New Roman" w:hAnsi="Times New Roman" w:cs="Times New Roman"/>
          <w:sz w:val="28"/>
          <w:szCs w:val="28"/>
          <w:lang w:val="uk-UA"/>
        </w:rPr>
      </w:pPr>
      <w:r w:rsidRPr="0015424A">
        <w:rPr>
          <w:rFonts w:ascii="Times New Roman" w:hAnsi="Times New Roman" w:cs="Times New Roman"/>
          <w:sz w:val="28"/>
          <w:szCs w:val="28"/>
          <w:lang w:val="uk-UA"/>
        </w:rPr>
        <w:t>Результати визначення типу продукції оформлюються в звітах про випробування. Всі звіти про випробування повинні зберігатися виробником щонайменше 10 років після останньої дати виробництва клейово</w:t>
      </w:r>
      <w:r w:rsidR="00203EC1" w:rsidRPr="0015424A">
        <w:rPr>
          <w:rFonts w:ascii="Times New Roman" w:hAnsi="Times New Roman" w:cs="Times New Roman"/>
          <w:sz w:val="28"/>
          <w:szCs w:val="28"/>
          <w:lang w:val="uk-UA"/>
        </w:rPr>
        <w:t>ї</w:t>
      </w:r>
      <w:r w:rsidRPr="0015424A">
        <w:rPr>
          <w:rFonts w:ascii="Times New Roman" w:hAnsi="Times New Roman" w:cs="Times New Roman"/>
          <w:sz w:val="28"/>
          <w:szCs w:val="28"/>
          <w:lang w:val="uk-UA"/>
        </w:rPr>
        <w:t xml:space="preserve"> суміші для плиток, до якого вони відносяться.</w:t>
      </w:r>
    </w:p>
    <w:p w:rsidR="0015424A" w:rsidRDefault="0015424A" w:rsidP="0015424A">
      <w:pPr>
        <w:pStyle w:val="50"/>
        <w:spacing w:before="0" w:line="240" w:lineRule="auto"/>
        <w:ind w:firstLine="709"/>
        <w:jc w:val="both"/>
        <w:rPr>
          <w:rFonts w:ascii="Times New Roman" w:hAnsi="Times New Roman"/>
          <w:b/>
          <w:color w:val="auto"/>
          <w:sz w:val="28"/>
          <w:szCs w:val="28"/>
          <w:lang w:val="uk-UA"/>
        </w:rPr>
      </w:pPr>
    </w:p>
    <w:p w:rsidR="009C39EF" w:rsidRPr="0015424A" w:rsidRDefault="009C39EF" w:rsidP="0015424A">
      <w:pPr>
        <w:pStyle w:val="50"/>
        <w:spacing w:before="0" w:line="240" w:lineRule="auto"/>
        <w:ind w:firstLine="709"/>
        <w:jc w:val="both"/>
        <w:rPr>
          <w:rFonts w:ascii="Times New Roman" w:hAnsi="Times New Roman"/>
          <w:b/>
          <w:color w:val="auto"/>
          <w:sz w:val="28"/>
          <w:szCs w:val="28"/>
          <w:lang w:val="uk-UA"/>
        </w:rPr>
      </w:pPr>
      <w:r w:rsidRPr="0015424A">
        <w:rPr>
          <w:rFonts w:ascii="Times New Roman" w:hAnsi="Times New Roman"/>
          <w:b/>
          <w:color w:val="auto"/>
          <w:sz w:val="28"/>
          <w:szCs w:val="28"/>
          <w:lang w:val="uk-UA"/>
        </w:rPr>
        <w:t>6.2.4 Результати випробувань, отримані від інших сторін</w:t>
      </w:r>
    </w:p>
    <w:p w:rsidR="009C39EF" w:rsidRPr="0015424A" w:rsidRDefault="009C39EF" w:rsidP="0015424A">
      <w:pPr>
        <w:pStyle w:val="24"/>
        <w:shd w:val="clear" w:color="auto" w:fill="auto"/>
        <w:spacing w:after="0" w:line="240" w:lineRule="auto"/>
        <w:ind w:firstLine="709"/>
        <w:jc w:val="both"/>
        <w:rPr>
          <w:rFonts w:ascii="Times New Roman" w:hAnsi="Times New Roman" w:cs="Times New Roman"/>
          <w:sz w:val="28"/>
          <w:szCs w:val="28"/>
          <w:lang w:val="uk-UA"/>
        </w:rPr>
      </w:pPr>
      <w:r w:rsidRPr="0015424A">
        <w:rPr>
          <w:rFonts w:ascii="Times New Roman" w:hAnsi="Times New Roman" w:cs="Times New Roman"/>
          <w:sz w:val="28"/>
          <w:szCs w:val="28"/>
          <w:lang w:val="uk-UA"/>
        </w:rPr>
        <w:t xml:space="preserve">Виробник може використовувати результати </w:t>
      </w:r>
      <w:r w:rsidR="00EA262E" w:rsidRPr="0015424A">
        <w:rPr>
          <w:rFonts w:ascii="Times New Roman" w:hAnsi="Times New Roman" w:cs="Times New Roman"/>
          <w:sz w:val="28"/>
          <w:szCs w:val="28"/>
          <w:lang w:val="uk-UA"/>
        </w:rPr>
        <w:t xml:space="preserve">випробування на </w:t>
      </w:r>
      <w:r w:rsidRPr="0015424A">
        <w:rPr>
          <w:rFonts w:ascii="Times New Roman" w:hAnsi="Times New Roman" w:cs="Times New Roman"/>
          <w:sz w:val="28"/>
          <w:szCs w:val="28"/>
          <w:lang w:val="uk-UA"/>
        </w:rPr>
        <w:t>визначення типу продукції, отримані від іншої сторони (наприклад, іншим виробником або розробником продукції), з метою об</w:t>
      </w:r>
      <w:r w:rsidRPr="0015424A">
        <w:rPr>
          <w:rFonts w:ascii="Times New Roman" w:hAnsi="Times New Roman" w:cs="Times New Roman"/>
          <w:sz w:val="28"/>
          <w:szCs w:val="28"/>
          <w:shd w:val="clear" w:color="auto" w:fill="FFFFFF"/>
          <w:lang w:val="uk-UA"/>
        </w:rPr>
        <w:t>ґ</w:t>
      </w:r>
      <w:r w:rsidRPr="0015424A">
        <w:rPr>
          <w:rFonts w:ascii="Times New Roman" w:hAnsi="Times New Roman" w:cs="Times New Roman"/>
          <w:sz w:val="28"/>
          <w:szCs w:val="28"/>
          <w:lang w:val="uk-UA"/>
        </w:rPr>
        <w:t xml:space="preserve">рунтування власного Звіту про відповідність стосовно продукції, яка виготовляється за однаковим дизайном (наприклад, розміри), </w:t>
      </w:r>
      <w:r w:rsidR="0078042F" w:rsidRPr="0015424A">
        <w:rPr>
          <w:rFonts w:ascii="Times New Roman" w:hAnsi="Times New Roman" w:cs="Times New Roman"/>
          <w:sz w:val="28"/>
          <w:szCs w:val="28"/>
          <w:lang w:val="uk-UA"/>
        </w:rPr>
        <w:t>зі</w:t>
      </w:r>
      <w:r w:rsidRPr="0015424A">
        <w:rPr>
          <w:rFonts w:ascii="Times New Roman" w:hAnsi="Times New Roman" w:cs="Times New Roman"/>
          <w:sz w:val="28"/>
          <w:szCs w:val="28"/>
          <w:lang w:val="uk-UA"/>
        </w:rPr>
        <w:t xml:space="preserve"> ідентичної сировини й складових компонентів та за допомогою виробничих технологій такого ж типу, за умови що:</w:t>
      </w:r>
    </w:p>
    <w:p w:rsidR="009C39EF" w:rsidRPr="0015424A" w:rsidRDefault="009C39EF" w:rsidP="0015424A">
      <w:pPr>
        <w:pStyle w:val="24"/>
        <w:numPr>
          <w:ilvl w:val="0"/>
          <w:numId w:val="20"/>
        </w:numPr>
        <w:shd w:val="clear" w:color="auto" w:fill="auto"/>
        <w:tabs>
          <w:tab w:val="left" w:pos="400"/>
        </w:tabs>
        <w:spacing w:after="0" w:line="240" w:lineRule="auto"/>
        <w:ind w:firstLine="709"/>
        <w:jc w:val="both"/>
        <w:rPr>
          <w:rFonts w:ascii="Times New Roman" w:hAnsi="Times New Roman" w:cs="Times New Roman"/>
          <w:sz w:val="28"/>
          <w:szCs w:val="28"/>
          <w:lang w:val="uk-UA"/>
        </w:rPr>
      </w:pPr>
      <w:r w:rsidRPr="0015424A">
        <w:rPr>
          <w:rFonts w:ascii="Times New Roman" w:hAnsi="Times New Roman" w:cs="Times New Roman"/>
          <w:sz w:val="28"/>
          <w:szCs w:val="28"/>
          <w:lang w:val="uk-UA"/>
        </w:rPr>
        <w:t>відомо, що результати, отримані для продукції з однаковими основними характеристиками, які мають значення для її експлуатації, відповідають дійсності;</w:t>
      </w:r>
    </w:p>
    <w:p w:rsidR="009C39EF" w:rsidRPr="0015424A" w:rsidRDefault="009C39EF" w:rsidP="0015424A">
      <w:pPr>
        <w:pStyle w:val="24"/>
        <w:numPr>
          <w:ilvl w:val="0"/>
          <w:numId w:val="20"/>
        </w:numPr>
        <w:shd w:val="clear" w:color="auto" w:fill="auto"/>
        <w:tabs>
          <w:tab w:val="left" w:pos="400"/>
        </w:tabs>
        <w:spacing w:after="0" w:line="240" w:lineRule="auto"/>
        <w:ind w:firstLine="709"/>
        <w:jc w:val="both"/>
        <w:rPr>
          <w:rFonts w:ascii="Times New Roman" w:hAnsi="Times New Roman" w:cs="Times New Roman"/>
          <w:sz w:val="28"/>
          <w:szCs w:val="28"/>
          <w:lang w:val="uk-UA"/>
        </w:rPr>
      </w:pPr>
      <w:r w:rsidRPr="0015424A">
        <w:rPr>
          <w:rFonts w:ascii="Times New Roman" w:hAnsi="Times New Roman" w:cs="Times New Roman"/>
          <w:sz w:val="28"/>
          <w:szCs w:val="28"/>
          <w:lang w:val="uk-UA"/>
        </w:rPr>
        <w:t xml:space="preserve">додатково до будь-якої інформації, яка необхідна для підтвердження того, що продукт має такі ж характеристики, пов'язані з певними основними характеристиками, сторона, яка провела визначення типу продукту, досягла згоди </w:t>
      </w:r>
      <w:r w:rsidR="0078042F" w:rsidRPr="0015424A">
        <w:rPr>
          <w:rFonts w:ascii="Times New Roman" w:hAnsi="Times New Roman" w:cs="Times New Roman"/>
          <w:sz w:val="28"/>
          <w:szCs w:val="28"/>
          <w:lang w:val="uk-UA"/>
        </w:rPr>
        <w:t>зі</w:t>
      </w:r>
      <w:r w:rsidRPr="0015424A">
        <w:rPr>
          <w:rFonts w:ascii="Times New Roman" w:hAnsi="Times New Roman" w:cs="Times New Roman"/>
          <w:sz w:val="28"/>
          <w:szCs w:val="28"/>
          <w:lang w:val="uk-UA"/>
        </w:rPr>
        <w:t xml:space="preserve"> виробником (що підтверджується ліцензією, договором або будь-яким іншим типом письмової згоди), щодо передачі результатів та звіту про випробування, який буде використовуватися для визначення типу продукції, а також інформації про виробничі потужності й процеси управління виробництвом, які можуть мати відношення до системи </w:t>
      </w:r>
      <w:r w:rsidR="00AC783C" w:rsidRPr="0015424A">
        <w:rPr>
          <w:rFonts w:ascii="Times New Roman" w:hAnsi="Times New Roman" w:cs="Times New Roman"/>
          <w:sz w:val="28"/>
          <w:szCs w:val="28"/>
          <w:lang w:val="uk-UA"/>
        </w:rPr>
        <w:t xml:space="preserve">виробничого контролю </w:t>
      </w:r>
      <w:r w:rsidRPr="0015424A">
        <w:rPr>
          <w:rFonts w:ascii="Times New Roman" w:hAnsi="Times New Roman" w:cs="Times New Roman"/>
          <w:sz w:val="28"/>
          <w:szCs w:val="28"/>
          <w:lang w:val="uk-UA"/>
        </w:rPr>
        <w:t>(</w:t>
      </w:r>
      <w:r w:rsidR="00014BE2">
        <w:rPr>
          <w:rFonts w:ascii="Times New Roman" w:hAnsi="Times New Roman" w:cs="Times New Roman"/>
          <w:sz w:val="28"/>
          <w:szCs w:val="28"/>
          <w:lang w:val="en-US"/>
        </w:rPr>
        <w:t>FPC</w:t>
      </w:r>
      <w:r w:rsidRPr="0015424A">
        <w:rPr>
          <w:rFonts w:ascii="Times New Roman" w:hAnsi="Times New Roman" w:cs="Times New Roman"/>
          <w:sz w:val="28"/>
          <w:szCs w:val="28"/>
          <w:lang w:val="uk-UA"/>
        </w:rPr>
        <w:t>);</w:t>
      </w:r>
    </w:p>
    <w:p w:rsidR="009C39EF" w:rsidRPr="0015424A" w:rsidRDefault="009C39EF" w:rsidP="0015424A">
      <w:pPr>
        <w:pStyle w:val="24"/>
        <w:numPr>
          <w:ilvl w:val="0"/>
          <w:numId w:val="20"/>
        </w:numPr>
        <w:shd w:val="clear" w:color="auto" w:fill="auto"/>
        <w:tabs>
          <w:tab w:val="left" w:pos="400"/>
        </w:tabs>
        <w:spacing w:after="0" w:line="240" w:lineRule="auto"/>
        <w:ind w:firstLine="709"/>
        <w:jc w:val="both"/>
        <w:rPr>
          <w:rFonts w:ascii="Times New Roman" w:hAnsi="Times New Roman" w:cs="Times New Roman"/>
          <w:sz w:val="28"/>
          <w:szCs w:val="28"/>
          <w:lang w:val="uk-UA"/>
        </w:rPr>
      </w:pPr>
      <w:r w:rsidRPr="0015424A">
        <w:rPr>
          <w:rFonts w:ascii="Times New Roman" w:hAnsi="Times New Roman" w:cs="Times New Roman"/>
          <w:sz w:val="28"/>
          <w:szCs w:val="28"/>
          <w:lang w:val="uk-UA"/>
        </w:rPr>
        <w:t>виробник, який використовує результати, отримані від інших сторін, залишається відповідальним за задекларовані ним характеристики продукції, а також:</w:t>
      </w:r>
    </w:p>
    <w:p w:rsidR="009C39EF" w:rsidRPr="0015424A" w:rsidRDefault="009C39EF" w:rsidP="0015424A">
      <w:pPr>
        <w:pStyle w:val="24"/>
        <w:numPr>
          <w:ilvl w:val="0"/>
          <w:numId w:val="21"/>
        </w:numPr>
        <w:shd w:val="clear" w:color="auto" w:fill="auto"/>
        <w:tabs>
          <w:tab w:val="left" w:pos="834"/>
        </w:tabs>
        <w:spacing w:after="0" w:line="240" w:lineRule="auto"/>
        <w:ind w:firstLine="709"/>
        <w:jc w:val="both"/>
        <w:rPr>
          <w:rFonts w:ascii="Times New Roman" w:hAnsi="Times New Roman" w:cs="Times New Roman"/>
          <w:sz w:val="28"/>
          <w:szCs w:val="28"/>
          <w:lang w:val="uk-UA"/>
        </w:rPr>
      </w:pPr>
      <w:r w:rsidRPr="0015424A">
        <w:rPr>
          <w:rFonts w:ascii="Times New Roman" w:hAnsi="Times New Roman" w:cs="Times New Roman"/>
          <w:sz w:val="28"/>
          <w:szCs w:val="28"/>
          <w:lang w:val="uk-UA"/>
        </w:rPr>
        <w:t xml:space="preserve">гарантує, що його продукція має такі ж експлуатаційні властивості, як і та продукція, що була піддана визначенню типу продукції, і що немає жодних суттєвих відмінностей у виробничих потужностях і контролі виробництва в порівнянні з тими, які використовувалися для продукції, яку було піддано </w:t>
      </w:r>
      <w:r w:rsidRPr="0015424A">
        <w:rPr>
          <w:rFonts w:ascii="Times New Roman" w:hAnsi="Times New Roman" w:cs="Times New Roman"/>
          <w:sz w:val="28"/>
          <w:szCs w:val="28"/>
          <w:lang w:val="uk-UA"/>
        </w:rPr>
        <w:lastRenderedPageBreak/>
        <w:t>визначенню типу продукції, та</w:t>
      </w:r>
    </w:p>
    <w:p w:rsidR="003A2F56" w:rsidRPr="0015424A" w:rsidRDefault="009C39EF" w:rsidP="0015424A">
      <w:pPr>
        <w:pStyle w:val="24"/>
        <w:numPr>
          <w:ilvl w:val="0"/>
          <w:numId w:val="21"/>
        </w:numPr>
        <w:shd w:val="clear" w:color="auto" w:fill="auto"/>
        <w:tabs>
          <w:tab w:val="left" w:pos="834"/>
        </w:tabs>
        <w:spacing w:after="0" w:line="240" w:lineRule="auto"/>
        <w:ind w:firstLine="709"/>
        <w:jc w:val="both"/>
        <w:rPr>
          <w:rFonts w:ascii="Times New Roman" w:hAnsi="Times New Roman" w:cs="Times New Roman"/>
          <w:sz w:val="28"/>
          <w:szCs w:val="28"/>
          <w:lang w:val="uk-UA"/>
        </w:rPr>
      </w:pPr>
      <w:r w:rsidRPr="0015424A">
        <w:rPr>
          <w:rFonts w:ascii="Times New Roman" w:hAnsi="Times New Roman" w:cs="Times New Roman"/>
          <w:sz w:val="28"/>
          <w:szCs w:val="28"/>
          <w:lang w:val="uk-UA"/>
        </w:rPr>
        <w:t>зберігає доступну копію звіту про визначення типу продукції, який також містить інформацію, необхідну для перевірки того, що продукт виготовляється відповідно до того ж дизайну і з використанням сировини, компонентів і виробничих методів того ж роду.</w:t>
      </w:r>
    </w:p>
    <w:p w:rsidR="0015424A" w:rsidRDefault="0015424A" w:rsidP="0015424A">
      <w:pPr>
        <w:pStyle w:val="4"/>
        <w:spacing w:before="0" w:line="240" w:lineRule="auto"/>
        <w:ind w:firstLine="709"/>
        <w:jc w:val="both"/>
        <w:rPr>
          <w:rFonts w:ascii="Times New Roman" w:hAnsi="Times New Roman"/>
          <w:color w:val="auto"/>
          <w:sz w:val="28"/>
          <w:szCs w:val="28"/>
          <w:lang w:val="uk-UA"/>
        </w:rPr>
      </w:pPr>
    </w:p>
    <w:p w:rsidR="009C39EF" w:rsidRPr="0015424A" w:rsidRDefault="009C39EF" w:rsidP="0015424A">
      <w:pPr>
        <w:pStyle w:val="4"/>
        <w:spacing w:before="0" w:line="240" w:lineRule="auto"/>
        <w:ind w:firstLine="709"/>
        <w:jc w:val="both"/>
        <w:rPr>
          <w:rFonts w:ascii="Times New Roman" w:hAnsi="Times New Roman"/>
          <w:b/>
          <w:color w:val="auto"/>
          <w:sz w:val="28"/>
          <w:szCs w:val="28"/>
          <w:lang w:val="uk-UA"/>
        </w:rPr>
      </w:pPr>
      <w:r w:rsidRPr="0015424A">
        <w:rPr>
          <w:rFonts w:ascii="Times New Roman" w:hAnsi="Times New Roman"/>
          <w:b/>
          <w:color w:val="auto"/>
          <w:sz w:val="28"/>
          <w:szCs w:val="28"/>
          <w:lang w:val="uk-UA"/>
        </w:rPr>
        <w:t xml:space="preserve">6.3 </w:t>
      </w:r>
      <w:r w:rsidR="00E7405C" w:rsidRPr="0015424A">
        <w:rPr>
          <w:rFonts w:ascii="Times New Roman" w:hAnsi="Times New Roman"/>
          <w:b/>
          <w:color w:val="auto"/>
          <w:sz w:val="28"/>
          <w:szCs w:val="28"/>
          <w:lang w:val="uk-UA"/>
        </w:rPr>
        <w:t>Система виробничого контролю (</w:t>
      </w:r>
      <w:r w:rsidR="0015424A" w:rsidRPr="0015424A">
        <w:rPr>
          <w:rFonts w:ascii="Times New Roman" w:hAnsi="Times New Roman"/>
          <w:b/>
          <w:color w:val="auto"/>
          <w:sz w:val="28"/>
          <w:szCs w:val="28"/>
          <w:lang w:val="uk-UA"/>
        </w:rPr>
        <w:t>FPC</w:t>
      </w:r>
      <w:r w:rsidR="00E7405C" w:rsidRPr="0015424A">
        <w:rPr>
          <w:rFonts w:ascii="Times New Roman" w:hAnsi="Times New Roman"/>
          <w:b/>
          <w:color w:val="auto"/>
          <w:sz w:val="28"/>
          <w:szCs w:val="28"/>
          <w:lang w:val="uk-UA"/>
        </w:rPr>
        <w:t>)</w:t>
      </w:r>
      <w:r w:rsidRPr="0015424A">
        <w:rPr>
          <w:rFonts w:ascii="Times New Roman" w:hAnsi="Times New Roman"/>
          <w:b/>
          <w:color w:val="auto"/>
          <w:sz w:val="28"/>
          <w:szCs w:val="28"/>
          <w:lang w:val="uk-UA"/>
        </w:rPr>
        <w:t xml:space="preserve"> </w:t>
      </w:r>
    </w:p>
    <w:p w:rsidR="009C39EF" w:rsidRPr="0015424A" w:rsidRDefault="009C39EF" w:rsidP="0015424A">
      <w:pPr>
        <w:pStyle w:val="50"/>
        <w:spacing w:before="0" w:line="240" w:lineRule="auto"/>
        <w:ind w:firstLine="709"/>
        <w:jc w:val="both"/>
        <w:rPr>
          <w:rFonts w:ascii="Times New Roman" w:hAnsi="Times New Roman"/>
          <w:color w:val="auto"/>
          <w:sz w:val="28"/>
          <w:szCs w:val="28"/>
          <w:lang w:val="uk-UA"/>
        </w:rPr>
      </w:pPr>
      <w:r w:rsidRPr="0015424A">
        <w:rPr>
          <w:rFonts w:ascii="Times New Roman" w:hAnsi="Times New Roman"/>
          <w:color w:val="auto"/>
          <w:sz w:val="28"/>
          <w:szCs w:val="28"/>
          <w:lang w:val="uk-UA"/>
        </w:rPr>
        <w:t xml:space="preserve">6.3.1 Загальні положення </w:t>
      </w:r>
    </w:p>
    <w:p w:rsidR="009C39EF" w:rsidRPr="0015424A" w:rsidRDefault="009C39EF" w:rsidP="0015424A">
      <w:pPr>
        <w:pStyle w:val="24"/>
        <w:shd w:val="clear" w:color="auto" w:fill="auto"/>
        <w:spacing w:after="0" w:line="240" w:lineRule="auto"/>
        <w:ind w:firstLine="709"/>
        <w:jc w:val="both"/>
        <w:rPr>
          <w:rFonts w:ascii="Times New Roman" w:hAnsi="Times New Roman" w:cs="Times New Roman"/>
          <w:sz w:val="28"/>
          <w:szCs w:val="28"/>
          <w:lang w:val="uk-UA"/>
        </w:rPr>
      </w:pPr>
      <w:r w:rsidRPr="0015424A">
        <w:rPr>
          <w:rFonts w:ascii="Times New Roman" w:hAnsi="Times New Roman" w:cs="Times New Roman"/>
          <w:sz w:val="28"/>
          <w:szCs w:val="28"/>
          <w:lang w:val="uk-UA"/>
        </w:rPr>
        <w:t>Виробник зобов’язаний встановити, оформити документально і підтримувати систему виробничого контролю (</w:t>
      </w:r>
      <w:r w:rsidR="0015424A" w:rsidRPr="0015424A">
        <w:rPr>
          <w:rFonts w:ascii="Times New Roman" w:hAnsi="Times New Roman" w:cs="Times New Roman"/>
          <w:sz w:val="28"/>
          <w:szCs w:val="28"/>
          <w:lang w:val="uk-UA"/>
        </w:rPr>
        <w:t>FPC</w:t>
      </w:r>
      <w:r w:rsidRPr="0015424A">
        <w:rPr>
          <w:rFonts w:ascii="Times New Roman" w:hAnsi="Times New Roman" w:cs="Times New Roman"/>
          <w:sz w:val="28"/>
          <w:szCs w:val="28"/>
          <w:lang w:val="uk-UA"/>
        </w:rPr>
        <w:t>) для того, щоб продукція, вироблена на підприємстві та виведена на ринок, відповідала заявленим характеристикам.</w:t>
      </w:r>
    </w:p>
    <w:p w:rsidR="009C39EF" w:rsidRPr="0015424A" w:rsidRDefault="0015424A" w:rsidP="0015424A">
      <w:pPr>
        <w:pStyle w:val="24"/>
        <w:shd w:val="clear" w:color="auto" w:fill="auto"/>
        <w:spacing w:after="0" w:line="240" w:lineRule="auto"/>
        <w:ind w:firstLine="709"/>
        <w:jc w:val="both"/>
        <w:rPr>
          <w:rFonts w:ascii="Times New Roman" w:hAnsi="Times New Roman" w:cs="Times New Roman"/>
          <w:sz w:val="28"/>
          <w:szCs w:val="28"/>
          <w:lang w:val="uk-UA"/>
        </w:rPr>
      </w:pPr>
      <w:r w:rsidRPr="0015424A">
        <w:rPr>
          <w:rFonts w:ascii="Times New Roman" w:hAnsi="Times New Roman" w:cs="Times New Roman"/>
          <w:sz w:val="28"/>
          <w:szCs w:val="28"/>
          <w:lang w:val="uk-UA"/>
        </w:rPr>
        <w:t>FPC</w:t>
      </w:r>
      <w:r w:rsidR="009C39EF" w:rsidRPr="0015424A">
        <w:rPr>
          <w:rFonts w:ascii="Times New Roman" w:hAnsi="Times New Roman" w:cs="Times New Roman"/>
          <w:sz w:val="28"/>
          <w:szCs w:val="28"/>
          <w:lang w:val="uk-UA"/>
        </w:rPr>
        <w:t xml:space="preserve"> повинна включати в себе процедури, регулярні перевірки і випробування та/або оцінювання, а також передбачати використання результатів для контролю якості сировини та інших складових матеріалів і компонентів, о</w:t>
      </w:r>
      <w:r w:rsidR="006E7FB2" w:rsidRPr="0015424A">
        <w:rPr>
          <w:rFonts w:ascii="Times New Roman" w:hAnsi="Times New Roman" w:cs="Times New Roman"/>
          <w:sz w:val="28"/>
          <w:szCs w:val="28"/>
          <w:lang w:val="uk-UA"/>
        </w:rPr>
        <w:t>бладнання, виробничого процесу та</w:t>
      </w:r>
      <w:r w:rsidR="009C39EF" w:rsidRPr="0015424A">
        <w:rPr>
          <w:rFonts w:ascii="Times New Roman" w:hAnsi="Times New Roman" w:cs="Times New Roman"/>
          <w:sz w:val="28"/>
          <w:szCs w:val="28"/>
          <w:lang w:val="uk-UA"/>
        </w:rPr>
        <w:t xml:space="preserve"> готової продукції.</w:t>
      </w:r>
    </w:p>
    <w:p w:rsidR="009C39EF" w:rsidRPr="0015424A" w:rsidRDefault="009C39EF" w:rsidP="0015424A">
      <w:pPr>
        <w:pStyle w:val="24"/>
        <w:shd w:val="clear" w:color="auto" w:fill="auto"/>
        <w:spacing w:after="0" w:line="240" w:lineRule="auto"/>
        <w:ind w:firstLine="709"/>
        <w:jc w:val="both"/>
        <w:rPr>
          <w:rFonts w:ascii="Times New Roman" w:hAnsi="Times New Roman" w:cs="Times New Roman"/>
          <w:sz w:val="28"/>
          <w:szCs w:val="28"/>
          <w:lang w:val="uk-UA"/>
        </w:rPr>
      </w:pPr>
      <w:r w:rsidRPr="0015424A">
        <w:rPr>
          <w:rFonts w:ascii="Times New Roman" w:hAnsi="Times New Roman" w:cs="Times New Roman"/>
          <w:sz w:val="28"/>
          <w:szCs w:val="28"/>
          <w:lang w:val="uk-UA"/>
        </w:rPr>
        <w:t>Усі деталі, вимоги і процедури, прийняті виробником, повинні систематично оформлюватись документально у вигляді письмових правил і процедур.</w:t>
      </w:r>
    </w:p>
    <w:p w:rsidR="009C39EF" w:rsidRPr="0015424A" w:rsidRDefault="009C39EF" w:rsidP="0015424A">
      <w:pPr>
        <w:pStyle w:val="24"/>
        <w:shd w:val="clear" w:color="auto" w:fill="auto"/>
        <w:spacing w:after="0" w:line="240" w:lineRule="auto"/>
        <w:ind w:firstLine="709"/>
        <w:jc w:val="both"/>
        <w:rPr>
          <w:rFonts w:ascii="Times New Roman" w:hAnsi="Times New Roman" w:cs="Times New Roman"/>
          <w:sz w:val="28"/>
          <w:szCs w:val="28"/>
          <w:lang w:val="uk-UA"/>
        </w:rPr>
      </w:pPr>
      <w:r w:rsidRPr="0015424A">
        <w:rPr>
          <w:rFonts w:ascii="Times New Roman" w:hAnsi="Times New Roman" w:cs="Times New Roman"/>
          <w:sz w:val="28"/>
          <w:szCs w:val="28"/>
          <w:lang w:val="uk-UA"/>
        </w:rPr>
        <w:t xml:space="preserve">Така система управління виробництвом забезпечує загальне розуміння системи оцінки й перевірки, дозволяє підтримувати належну якість продукції, а також полегшує контроль над системою контролю якості продукції. Таким чином, система </w:t>
      </w:r>
      <w:r w:rsidR="00AC783C" w:rsidRPr="0015424A">
        <w:rPr>
          <w:rFonts w:ascii="Times New Roman" w:hAnsi="Times New Roman" w:cs="Times New Roman"/>
          <w:sz w:val="28"/>
          <w:szCs w:val="28"/>
          <w:lang w:val="uk-UA"/>
        </w:rPr>
        <w:t xml:space="preserve">виробничого </w:t>
      </w:r>
      <w:r w:rsidRPr="0015424A">
        <w:rPr>
          <w:rFonts w:ascii="Times New Roman" w:hAnsi="Times New Roman" w:cs="Times New Roman"/>
          <w:sz w:val="28"/>
          <w:szCs w:val="28"/>
          <w:lang w:val="uk-UA"/>
        </w:rPr>
        <w:t>контролю об’єднує оперативні методи й усі інші заходи, спрямовані на контроль відповідності продукції заявленим характеристикам.</w:t>
      </w:r>
    </w:p>
    <w:p w:rsidR="009C39EF" w:rsidRPr="0015424A" w:rsidRDefault="009C39EF" w:rsidP="0015424A">
      <w:pPr>
        <w:pStyle w:val="24"/>
        <w:shd w:val="clear" w:color="auto" w:fill="auto"/>
        <w:spacing w:after="0" w:line="240" w:lineRule="auto"/>
        <w:ind w:firstLine="709"/>
        <w:jc w:val="both"/>
        <w:rPr>
          <w:rFonts w:ascii="Times New Roman" w:hAnsi="Times New Roman" w:cs="Times New Roman"/>
          <w:sz w:val="28"/>
          <w:szCs w:val="28"/>
          <w:lang w:val="uk-UA"/>
        </w:rPr>
      </w:pPr>
      <w:r w:rsidRPr="0015424A">
        <w:rPr>
          <w:rFonts w:ascii="Times New Roman" w:hAnsi="Times New Roman" w:cs="Times New Roman"/>
          <w:sz w:val="28"/>
          <w:szCs w:val="28"/>
          <w:lang w:val="uk-UA"/>
        </w:rPr>
        <w:t xml:space="preserve">У разі, якщо виробник використовує результати випробування типу продукції, отримані від інших сторін, система </w:t>
      </w:r>
      <w:r w:rsidR="00AC783C" w:rsidRPr="0015424A">
        <w:rPr>
          <w:rFonts w:ascii="Times New Roman" w:hAnsi="Times New Roman" w:cs="Times New Roman"/>
          <w:sz w:val="28"/>
          <w:szCs w:val="28"/>
          <w:lang w:val="uk-UA"/>
        </w:rPr>
        <w:t>виробничого контролю</w:t>
      </w:r>
      <w:r w:rsidRPr="0015424A">
        <w:rPr>
          <w:rFonts w:ascii="Times New Roman" w:hAnsi="Times New Roman" w:cs="Times New Roman"/>
          <w:sz w:val="28"/>
          <w:szCs w:val="28"/>
          <w:lang w:val="uk-UA"/>
        </w:rPr>
        <w:t xml:space="preserve"> має включати документацію, передбачену Пунктом 6.2.4</w:t>
      </w:r>
    </w:p>
    <w:p w:rsidR="006E7FB2" w:rsidRPr="0015424A" w:rsidRDefault="006E7FB2" w:rsidP="0015424A">
      <w:pPr>
        <w:pStyle w:val="50"/>
        <w:spacing w:before="0" w:line="240" w:lineRule="auto"/>
        <w:ind w:firstLine="709"/>
        <w:jc w:val="both"/>
        <w:rPr>
          <w:rFonts w:ascii="Times New Roman" w:hAnsi="Times New Roman"/>
          <w:color w:val="auto"/>
          <w:sz w:val="28"/>
          <w:szCs w:val="28"/>
          <w:lang w:val="uk-UA"/>
        </w:rPr>
      </w:pPr>
    </w:p>
    <w:p w:rsidR="009C39EF" w:rsidRPr="0015424A" w:rsidRDefault="009C39EF" w:rsidP="0015424A">
      <w:pPr>
        <w:pStyle w:val="50"/>
        <w:spacing w:before="0" w:line="240" w:lineRule="auto"/>
        <w:ind w:firstLine="709"/>
        <w:jc w:val="both"/>
        <w:rPr>
          <w:rFonts w:ascii="Times New Roman" w:hAnsi="Times New Roman"/>
          <w:b/>
          <w:color w:val="auto"/>
          <w:sz w:val="28"/>
          <w:szCs w:val="28"/>
          <w:lang w:val="uk-UA"/>
        </w:rPr>
      </w:pPr>
      <w:r w:rsidRPr="0015424A">
        <w:rPr>
          <w:rFonts w:ascii="Times New Roman" w:hAnsi="Times New Roman"/>
          <w:b/>
          <w:color w:val="auto"/>
          <w:sz w:val="28"/>
          <w:szCs w:val="28"/>
          <w:lang w:val="uk-UA"/>
        </w:rPr>
        <w:t>6.3.2 Вимоги</w:t>
      </w:r>
    </w:p>
    <w:p w:rsidR="009C39EF" w:rsidRPr="0015424A" w:rsidRDefault="009C39EF" w:rsidP="0015424A">
      <w:pPr>
        <w:pStyle w:val="6"/>
        <w:spacing w:before="0" w:line="240" w:lineRule="auto"/>
        <w:ind w:firstLine="709"/>
        <w:jc w:val="both"/>
        <w:rPr>
          <w:rFonts w:ascii="Times New Roman" w:hAnsi="Times New Roman"/>
          <w:b/>
          <w:color w:val="auto"/>
          <w:sz w:val="28"/>
          <w:szCs w:val="28"/>
          <w:lang w:val="uk-UA"/>
        </w:rPr>
      </w:pPr>
      <w:r w:rsidRPr="0015424A">
        <w:rPr>
          <w:rFonts w:ascii="Times New Roman" w:hAnsi="Times New Roman"/>
          <w:b/>
          <w:color w:val="auto"/>
          <w:sz w:val="28"/>
          <w:szCs w:val="28"/>
          <w:lang w:val="uk-UA"/>
        </w:rPr>
        <w:t xml:space="preserve">6.3.2.1 Загальні положення </w:t>
      </w:r>
    </w:p>
    <w:p w:rsidR="009C39EF" w:rsidRPr="0015424A" w:rsidRDefault="009C39EF" w:rsidP="0015424A">
      <w:pPr>
        <w:pStyle w:val="24"/>
        <w:shd w:val="clear" w:color="auto" w:fill="auto"/>
        <w:spacing w:after="0" w:line="240" w:lineRule="auto"/>
        <w:ind w:firstLine="709"/>
        <w:jc w:val="both"/>
        <w:rPr>
          <w:rFonts w:ascii="Times New Roman" w:hAnsi="Times New Roman" w:cs="Times New Roman"/>
          <w:sz w:val="28"/>
          <w:szCs w:val="28"/>
          <w:lang w:val="uk-UA"/>
        </w:rPr>
      </w:pPr>
      <w:r w:rsidRPr="0015424A">
        <w:rPr>
          <w:rFonts w:ascii="Times New Roman" w:hAnsi="Times New Roman" w:cs="Times New Roman"/>
          <w:sz w:val="28"/>
          <w:szCs w:val="28"/>
          <w:lang w:val="uk-UA"/>
        </w:rPr>
        <w:t xml:space="preserve">Виробник несе відповідальність за </w:t>
      </w:r>
      <w:r w:rsidR="007C5EDA" w:rsidRPr="0015424A">
        <w:rPr>
          <w:rFonts w:ascii="Times New Roman" w:hAnsi="Times New Roman" w:cs="Times New Roman"/>
          <w:sz w:val="28"/>
          <w:szCs w:val="28"/>
          <w:lang w:val="uk-UA"/>
        </w:rPr>
        <w:t>організацію</w:t>
      </w:r>
      <w:r w:rsidRPr="0015424A">
        <w:rPr>
          <w:rFonts w:ascii="Times New Roman" w:hAnsi="Times New Roman" w:cs="Times New Roman"/>
          <w:sz w:val="28"/>
          <w:szCs w:val="28"/>
          <w:lang w:val="uk-UA"/>
        </w:rPr>
        <w:t xml:space="preserve"> ефективної </w:t>
      </w:r>
      <w:r w:rsidR="007C5EDA" w:rsidRPr="0015424A">
        <w:rPr>
          <w:rFonts w:ascii="Times New Roman" w:hAnsi="Times New Roman" w:cs="Times New Roman"/>
          <w:sz w:val="28"/>
          <w:szCs w:val="28"/>
          <w:lang w:val="uk-UA"/>
        </w:rPr>
        <w:t>реалізації</w:t>
      </w:r>
      <w:r w:rsidRPr="0015424A">
        <w:rPr>
          <w:rFonts w:ascii="Times New Roman" w:hAnsi="Times New Roman" w:cs="Times New Roman"/>
          <w:sz w:val="28"/>
          <w:szCs w:val="28"/>
          <w:lang w:val="uk-UA"/>
        </w:rPr>
        <w:t xml:space="preserve"> </w:t>
      </w:r>
      <w:r w:rsidR="005B1BBC" w:rsidRPr="005B1BBC">
        <w:rPr>
          <w:rFonts w:ascii="Times New Roman" w:hAnsi="Times New Roman" w:cs="Times New Roman"/>
          <w:sz w:val="28"/>
          <w:szCs w:val="28"/>
          <w:lang w:val="uk-UA"/>
        </w:rPr>
        <w:t>FPC</w:t>
      </w:r>
      <w:r w:rsidRPr="0015424A">
        <w:rPr>
          <w:rFonts w:ascii="Times New Roman" w:hAnsi="Times New Roman" w:cs="Times New Roman"/>
          <w:sz w:val="28"/>
          <w:szCs w:val="28"/>
          <w:lang w:val="uk-UA"/>
        </w:rPr>
        <w:t xml:space="preserve"> відповідно до змісту цього стандарту. Завдання та обов'язки з </w:t>
      </w:r>
      <w:r w:rsidR="00630A5D" w:rsidRPr="0015424A">
        <w:rPr>
          <w:rFonts w:ascii="Times New Roman" w:hAnsi="Times New Roman" w:cs="Times New Roman"/>
          <w:sz w:val="28"/>
          <w:szCs w:val="28"/>
          <w:lang w:val="uk-UA"/>
        </w:rPr>
        <w:t>організації</w:t>
      </w:r>
      <w:r w:rsidRPr="0015424A">
        <w:rPr>
          <w:rFonts w:ascii="Times New Roman" w:hAnsi="Times New Roman" w:cs="Times New Roman"/>
          <w:sz w:val="28"/>
          <w:szCs w:val="28"/>
          <w:lang w:val="uk-UA"/>
        </w:rPr>
        <w:t xml:space="preserve"> управління виробництвом мають бути задокументовані</w:t>
      </w:r>
      <w:r w:rsidR="006E7FB2" w:rsidRPr="0015424A">
        <w:rPr>
          <w:rFonts w:ascii="Times New Roman" w:hAnsi="Times New Roman" w:cs="Times New Roman"/>
          <w:sz w:val="28"/>
          <w:szCs w:val="28"/>
          <w:lang w:val="uk-UA"/>
        </w:rPr>
        <w:t xml:space="preserve"> й</w:t>
      </w:r>
      <w:r w:rsidRPr="0015424A">
        <w:rPr>
          <w:rFonts w:ascii="Times New Roman" w:hAnsi="Times New Roman" w:cs="Times New Roman"/>
          <w:sz w:val="28"/>
          <w:szCs w:val="28"/>
          <w:lang w:val="uk-UA"/>
        </w:rPr>
        <w:t xml:space="preserve"> ця документація повинна бути актуальною.</w:t>
      </w:r>
    </w:p>
    <w:p w:rsidR="009C39EF" w:rsidRPr="0015424A" w:rsidRDefault="009C39EF" w:rsidP="0015424A">
      <w:pPr>
        <w:pStyle w:val="24"/>
        <w:shd w:val="clear" w:color="auto" w:fill="auto"/>
        <w:spacing w:after="0" w:line="240" w:lineRule="auto"/>
        <w:ind w:firstLine="709"/>
        <w:jc w:val="both"/>
        <w:rPr>
          <w:rFonts w:ascii="Times New Roman" w:hAnsi="Times New Roman" w:cs="Times New Roman"/>
          <w:sz w:val="28"/>
          <w:szCs w:val="28"/>
          <w:lang w:val="uk-UA"/>
        </w:rPr>
      </w:pPr>
      <w:r w:rsidRPr="0015424A">
        <w:rPr>
          <w:rFonts w:ascii="Times New Roman" w:hAnsi="Times New Roman" w:cs="Times New Roman"/>
          <w:sz w:val="28"/>
          <w:szCs w:val="28"/>
          <w:lang w:val="uk-UA"/>
        </w:rPr>
        <w:t>Визначається відповідальність, повноваження і зв'язок між персоналом, який займається управлінням, виконанням, або пере</w:t>
      </w:r>
      <w:r w:rsidR="006E7FB2" w:rsidRPr="0015424A">
        <w:rPr>
          <w:rFonts w:ascii="Times New Roman" w:hAnsi="Times New Roman" w:cs="Times New Roman"/>
          <w:sz w:val="28"/>
          <w:szCs w:val="28"/>
          <w:lang w:val="uk-UA"/>
        </w:rPr>
        <w:t>віркою роботи та</w:t>
      </w:r>
      <w:r w:rsidRPr="0015424A">
        <w:rPr>
          <w:rFonts w:ascii="Times New Roman" w:hAnsi="Times New Roman" w:cs="Times New Roman"/>
          <w:sz w:val="28"/>
          <w:szCs w:val="28"/>
          <w:lang w:val="uk-UA"/>
        </w:rPr>
        <w:t xml:space="preserve"> процесів, що відносяться до відповідності характеристик продукту. Це стосується, зокрема, персоналу, якому необхідно ініціювати дії, що перешкоджають невідповідності продукції, у разі виявлення та реєстрації проблем відповідності продукції.</w:t>
      </w:r>
    </w:p>
    <w:p w:rsidR="009C39EF" w:rsidRPr="0015424A" w:rsidRDefault="009C39EF" w:rsidP="0015424A">
      <w:pPr>
        <w:pStyle w:val="24"/>
        <w:shd w:val="clear" w:color="auto" w:fill="auto"/>
        <w:spacing w:after="0" w:line="240" w:lineRule="auto"/>
        <w:ind w:firstLine="709"/>
        <w:jc w:val="both"/>
        <w:rPr>
          <w:rFonts w:ascii="Times New Roman" w:hAnsi="Times New Roman" w:cs="Times New Roman"/>
          <w:sz w:val="28"/>
          <w:szCs w:val="28"/>
          <w:lang w:val="uk-UA"/>
        </w:rPr>
      </w:pPr>
      <w:r w:rsidRPr="0015424A">
        <w:rPr>
          <w:rFonts w:ascii="Times New Roman" w:hAnsi="Times New Roman" w:cs="Times New Roman"/>
          <w:sz w:val="28"/>
          <w:szCs w:val="28"/>
          <w:lang w:val="uk-UA"/>
        </w:rPr>
        <w:t>Персонал, від роботи якого залежить відповідність продукції, повинен бути компетентним і мати відповідну освіту, навчання, навички і досвід, що підтверджується документально.</w:t>
      </w:r>
    </w:p>
    <w:p w:rsidR="009C39EF" w:rsidRPr="0015424A" w:rsidRDefault="009C39EF" w:rsidP="0015424A">
      <w:pPr>
        <w:pStyle w:val="24"/>
        <w:shd w:val="clear" w:color="auto" w:fill="auto"/>
        <w:spacing w:after="0" w:line="240" w:lineRule="auto"/>
        <w:ind w:firstLine="709"/>
        <w:jc w:val="both"/>
        <w:rPr>
          <w:rFonts w:ascii="Times New Roman" w:hAnsi="Times New Roman" w:cs="Times New Roman"/>
          <w:sz w:val="28"/>
          <w:szCs w:val="28"/>
          <w:lang w:val="uk-UA"/>
        </w:rPr>
      </w:pPr>
      <w:r w:rsidRPr="0015424A">
        <w:rPr>
          <w:rFonts w:ascii="Times New Roman" w:hAnsi="Times New Roman" w:cs="Times New Roman"/>
          <w:sz w:val="28"/>
          <w:szCs w:val="28"/>
          <w:lang w:val="uk-UA"/>
        </w:rPr>
        <w:t xml:space="preserve">На кожному </w:t>
      </w:r>
      <w:r w:rsidR="00D036E2" w:rsidRPr="0015424A">
        <w:rPr>
          <w:rFonts w:ascii="Times New Roman" w:hAnsi="Times New Roman" w:cs="Times New Roman"/>
          <w:sz w:val="28"/>
          <w:szCs w:val="28"/>
          <w:lang w:val="uk-UA"/>
        </w:rPr>
        <w:t>виробництві</w:t>
      </w:r>
      <w:r w:rsidRPr="0015424A">
        <w:rPr>
          <w:rFonts w:ascii="Times New Roman" w:hAnsi="Times New Roman" w:cs="Times New Roman"/>
          <w:sz w:val="28"/>
          <w:szCs w:val="28"/>
          <w:lang w:val="uk-UA"/>
        </w:rPr>
        <w:t xml:space="preserve"> виробник може делегувати дії особі, яка має необхідні повноваження:</w:t>
      </w:r>
    </w:p>
    <w:p w:rsidR="009C39EF" w:rsidRPr="0015424A" w:rsidRDefault="009C39EF" w:rsidP="0015424A">
      <w:pPr>
        <w:pStyle w:val="24"/>
        <w:numPr>
          <w:ilvl w:val="0"/>
          <w:numId w:val="20"/>
        </w:numPr>
        <w:shd w:val="clear" w:color="auto" w:fill="auto"/>
        <w:tabs>
          <w:tab w:val="left" w:pos="376"/>
        </w:tabs>
        <w:spacing w:after="0" w:line="240" w:lineRule="auto"/>
        <w:ind w:firstLine="709"/>
        <w:jc w:val="both"/>
        <w:rPr>
          <w:rFonts w:ascii="Times New Roman" w:hAnsi="Times New Roman" w:cs="Times New Roman"/>
          <w:sz w:val="28"/>
          <w:szCs w:val="28"/>
          <w:lang w:val="uk-UA"/>
        </w:rPr>
      </w:pPr>
      <w:r w:rsidRPr="0015424A">
        <w:rPr>
          <w:rFonts w:ascii="Times New Roman" w:hAnsi="Times New Roman" w:cs="Times New Roman"/>
          <w:sz w:val="28"/>
          <w:szCs w:val="28"/>
          <w:lang w:val="uk-UA"/>
        </w:rPr>
        <w:lastRenderedPageBreak/>
        <w:t>визначати процедури, що демонструють сталість ви</w:t>
      </w:r>
      <w:r w:rsidR="00AC783C" w:rsidRPr="0015424A">
        <w:rPr>
          <w:rFonts w:ascii="Times New Roman" w:hAnsi="Times New Roman" w:cs="Times New Roman"/>
          <w:sz w:val="28"/>
          <w:szCs w:val="28"/>
          <w:lang w:val="uk-UA"/>
        </w:rPr>
        <w:t>робництва</w:t>
      </w:r>
      <w:r w:rsidRPr="0015424A">
        <w:rPr>
          <w:rFonts w:ascii="Times New Roman" w:hAnsi="Times New Roman" w:cs="Times New Roman"/>
          <w:sz w:val="28"/>
          <w:szCs w:val="28"/>
          <w:lang w:val="uk-UA"/>
        </w:rPr>
        <w:t xml:space="preserve"> </w:t>
      </w:r>
      <w:r w:rsidR="00AC783C" w:rsidRPr="0015424A">
        <w:rPr>
          <w:rFonts w:ascii="Times New Roman" w:hAnsi="Times New Roman" w:cs="Times New Roman"/>
          <w:sz w:val="28"/>
          <w:szCs w:val="28"/>
          <w:lang w:val="uk-UA"/>
        </w:rPr>
        <w:t>продукту</w:t>
      </w:r>
      <w:r w:rsidRPr="0015424A">
        <w:rPr>
          <w:rFonts w:ascii="Times New Roman" w:hAnsi="Times New Roman" w:cs="Times New Roman"/>
          <w:sz w:val="28"/>
          <w:szCs w:val="28"/>
          <w:lang w:val="uk-UA"/>
        </w:rPr>
        <w:t xml:space="preserve"> на відповідних етапах;</w:t>
      </w:r>
    </w:p>
    <w:p w:rsidR="009C39EF" w:rsidRPr="0015424A" w:rsidRDefault="009C39EF" w:rsidP="0015424A">
      <w:pPr>
        <w:pStyle w:val="24"/>
        <w:numPr>
          <w:ilvl w:val="0"/>
          <w:numId w:val="20"/>
        </w:numPr>
        <w:shd w:val="clear" w:color="auto" w:fill="auto"/>
        <w:tabs>
          <w:tab w:val="left" w:pos="376"/>
        </w:tabs>
        <w:spacing w:after="0" w:line="240" w:lineRule="auto"/>
        <w:ind w:firstLine="709"/>
        <w:jc w:val="both"/>
        <w:rPr>
          <w:rFonts w:ascii="Times New Roman" w:hAnsi="Times New Roman" w:cs="Times New Roman"/>
          <w:sz w:val="28"/>
          <w:szCs w:val="28"/>
          <w:lang w:val="uk-UA"/>
        </w:rPr>
      </w:pPr>
      <w:r w:rsidRPr="0015424A">
        <w:rPr>
          <w:rFonts w:ascii="Times New Roman" w:hAnsi="Times New Roman" w:cs="Times New Roman"/>
          <w:sz w:val="28"/>
          <w:szCs w:val="28"/>
          <w:lang w:val="uk-UA"/>
        </w:rPr>
        <w:t>виявляти й реєструвати будь-які випадки відхилень;</w:t>
      </w:r>
    </w:p>
    <w:p w:rsidR="009C39EF" w:rsidRPr="0015424A" w:rsidRDefault="009C39EF" w:rsidP="0015424A">
      <w:pPr>
        <w:pStyle w:val="24"/>
        <w:numPr>
          <w:ilvl w:val="0"/>
          <w:numId w:val="20"/>
        </w:numPr>
        <w:shd w:val="clear" w:color="auto" w:fill="auto"/>
        <w:tabs>
          <w:tab w:val="left" w:pos="376"/>
        </w:tabs>
        <w:spacing w:after="0" w:line="240" w:lineRule="auto"/>
        <w:ind w:firstLine="709"/>
        <w:jc w:val="both"/>
        <w:rPr>
          <w:rFonts w:ascii="Times New Roman" w:hAnsi="Times New Roman" w:cs="Times New Roman"/>
          <w:sz w:val="28"/>
          <w:szCs w:val="28"/>
          <w:lang w:val="uk-UA"/>
        </w:rPr>
      </w:pPr>
      <w:r w:rsidRPr="0015424A">
        <w:rPr>
          <w:rFonts w:ascii="Times New Roman" w:hAnsi="Times New Roman" w:cs="Times New Roman"/>
          <w:sz w:val="28"/>
          <w:szCs w:val="28"/>
          <w:lang w:val="uk-UA"/>
        </w:rPr>
        <w:t>визначати процедури для усунення випадків відхилень.</w:t>
      </w:r>
    </w:p>
    <w:p w:rsidR="009C39EF" w:rsidRPr="0015424A" w:rsidRDefault="009C39EF" w:rsidP="0015424A">
      <w:pPr>
        <w:pStyle w:val="24"/>
        <w:shd w:val="clear" w:color="auto" w:fill="auto"/>
        <w:spacing w:after="0" w:line="240" w:lineRule="auto"/>
        <w:ind w:firstLine="709"/>
        <w:jc w:val="both"/>
        <w:rPr>
          <w:rFonts w:ascii="Times New Roman" w:hAnsi="Times New Roman" w:cs="Times New Roman"/>
          <w:sz w:val="28"/>
          <w:szCs w:val="28"/>
          <w:lang w:val="uk-UA"/>
        </w:rPr>
      </w:pPr>
      <w:r w:rsidRPr="0015424A">
        <w:rPr>
          <w:rFonts w:ascii="Times New Roman" w:hAnsi="Times New Roman" w:cs="Times New Roman"/>
          <w:sz w:val="28"/>
          <w:szCs w:val="28"/>
          <w:lang w:val="uk-UA"/>
        </w:rPr>
        <w:t>Виробник повинен оформити та зберігати актуальні документи стос</w:t>
      </w:r>
      <w:r w:rsidR="00971045" w:rsidRPr="0015424A">
        <w:rPr>
          <w:rFonts w:ascii="Times New Roman" w:hAnsi="Times New Roman" w:cs="Times New Roman"/>
          <w:sz w:val="28"/>
          <w:szCs w:val="28"/>
          <w:lang w:val="uk-UA"/>
        </w:rPr>
        <w:t>овно</w:t>
      </w:r>
      <w:r w:rsidRPr="0015424A">
        <w:rPr>
          <w:rFonts w:ascii="Times New Roman" w:hAnsi="Times New Roman" w:cs="Times New Roman"/>
          <w:sz w:val="28"/>
          <w:szCs w:val="28"/>
          <w:lang w:val="uk-UA"/>
        </w:rPr>
        <w:t xml:space="preserve"> контролю вироб</w:t>
      </w:r>
      <w:r w:rsidR="00C04C74" w:rsidRPr="0015424A">
        <w:rPr>
          <w:rFonts w:ascii="Times New Roman" w:hAnsi="Times New Roman" w:cs="Times New Roman"/>
          <w:sz w:val="28"/>
          <w:szCs w:val="28"/>
          <w:lang w:val="uk-UA"/>
        </w:rPr>
        <w:t>ництва продукції. Документація та</w:t>
      </w:r>
      <w:r w:rsidRPr="0015424A">
        <w:rPr>
          <w:rFonts w:ascii="Times New Roman" w:hAnsi="Times New Roman" w:cs="Times New Roman"/>
          <w:sz w:val="28"/>
          <w:szCs w:val="28"/>
          <w:lang w:val="uk-UA"/>
        </w:rPr>
        <w:t xml:space="preserve"> процедури виробника повинні відповідати продукції та виробничому процесу. </w:t>
      </w:r>
      <w:r w:rsidR="005B1BBC" w:rsidRPr="005B1BBC">
        <w:rPr>
          <w:rFonts w:ascii="Times New Roman" w:hAnsi="Times New Roman" w:cs="Times New Roman"/>
          <w:sz w:val="28"/>
          <w:szCs w:val="28"/>
          <w:lang w:val="uk-UA"/>
        </w:rPr>
        <w:t>FPC</w:t>
      </w:r>
      <w:r w:rsidRPr="0015424A">
        <w:rPr>
          <w:rFonts w:ascii="Times New Roman" w:hAnsi="Times New Roman" w:cs="Times New Roman"/>
          <w:sz w:val="28"/>
          <w:szCs w:val="28"/>
          <w:lang w:val="uk-UA"/>
        </w:rPr>
        <w:t xml:space="preserve"> повинна досягти належного рівня забезпечення відповідності продукції. Це включає в себе:</w:t>
      </w:r>
    </w:p>
    <w:p w:rsidR="009C39EF" w:rsidRPr="0015424A" w:rsidRDefault="009C39EF" w:rsidP="0015424A">
      <w:pPr>
        <w:pStyle w:val="24"/>
        <w:numPr>
          <w:ilvl w:val="0"/>
          <w:numId w:val="22"/>
        </w:numPr>
        <w:shd w:val="clear" w:color="auto" w:fill="auto"/>
        <w:tabs>
          <w:tab w:val="left" w:pos="376"/>
        </w:tabs>
        <w:spacing w:after="0" w:line="240" w:lineRule="auto"/>
        <w:ind w:firstLine="709"/>
        <w:jc w:val="both"/>
        <w:rPr>
          <w:rFonts w:ascii="Times New Roman" w:hAnsi="Times New Roman" w:cs="Times New Roman"/>
          <w:sz w:val="28"/>
          <w:szCs w:val="28"/>
          <w:lang w:val="uk-UA"/>
        </w:rPr>
      </w:pPr>
      <w:r w:rsidRPr="0015424A">
        <w:rPr>
          <w:rFonts w:ascii="Times New Roman" w:hAnsi="Times New Roman" w:cs="Times New Roman"/>
          <w:sz w:val="28"/>
          <w:szCs w:val="28"/>
          <w:lang w:val="uk-UA"/>
        </w:rPr>
        <w:t>підготовку документальних процедур й інструкцій для операцій, що відносяться до управління виробництвом, відповідно до вимог технічної специфікації, на яку посилається виробник;</w:t>
      </w:r>
    </w:p>
    <w:p w:rsidR="009C39EF" w:rsidRPr="0015424A" w:rsidRDefault="009C39EF" w:rsidP="0015424A">
      <w:pPr>
        <w:pStyle w:val="24"/>
        <w:numPr>
          <w:ilvl w:val="0"/>
          <w:numId w:val="22"/>
        </w:numPr>
        <w:shd w:val="clear" w:color="auto" w:fill="auto"/>
        <w:tabs>
          <w:tab w:val="left" w:pos="376"/>
        </w:tabs>
        <w:spacing w:after="0" w:line="240" w:lineRule="auto"/>
        <w:ind w:firstLine="709"/>
        <w:jc w:val="both"/>
        <w:rPr>
          <w:rFonts w:ascii="Times New Roman" w:hAnsi="Times New Roman" w:cs="Times New Roman"/>
          <w:sz w:val="28"/>
          <w:szCs w:val="28"/>
          <w:lang w:val="uk-UA"/>
        </w:rPr>
      </w:pPr>
      <w:r w:rsidRPr="0015424A">
        <w:rPr>
          <w:rFonts w:ascii="Times New Roman" w:hAnsi="Times New Roman" w:cs="Times New Roman"/>
          <w:sz w:val="28"/>
          <w:szCs w:val="28"/>
          <w:lang w:val="uk-UA"/>
        </w:rPr>
        <w:t>еф</w:t>
      </w:r>
      <w:r w:rsidR="00C04C74" w:rsidRPr="0015424A">
        <w:rPr>
          <w:rFonts w:ascii="Times New Roman" w:hAnsi="Times New Roman" w:cs="Times New Roman"/>
          <w:sz w:val="28"/>
          <w:szCs w:val="28"/>
          <w:lang w:val="uk-UA"/>
        </w:rPr>
        <w:t>ективне виконання цих процедур й</w:t>
      </w:r>
      <w:r w:rsidRPr="0015424A">
        <w:rPr>
          <w:rFonts w:ascii="Times New Roman" w:hAnsi="Times New Roman" w:cs="Times New Roman"/>
          <w:sz w:val="28"/>
          <w:szCs w:val="28"/>
          <w:lang w:val="uk-UA"/>
        </w:rPr>
        <w:t xml:space="preserve"> інструкцій;</w:t>
      </w:r>
    </w:p>
    <w:p w:rsidR="009C39EF" w:rsidRPr="0015424A" w:rsidRDefault="009C39EF" w:rsidP="0015424A">
      <w:pPr>
        <w:pStyle w:val="24"/>
        <w:numPr>
          <w:ilvl w:val="0"/>
          <w:numId w:val="22"/>
        </w:numPr>
        <w:shd w:val="clear" w:color="auto" w:fill="auto"/>
        <w:tabs>
          <w:tab w:val="left" w:pos="376"/>
        </w:tabs>
        <w:spacing w:after="0" w:line="240" w:lineRule="auto"/>
        <w:ind w:firstLine="709"/>
        <w:jc w:val="both"/>
        <w:rPr>
          <w:rFonts w:ascii="Times New Roman" w:hAnsi="Times New Roman" w:cs="Times New Roman"/>
          <w:sz w:val="28"/>
          <w:szCs w:val="28"/>
          <w:lang w:val="uk-UA"/>
        </w:rPr>
      </w:pPr>
      <w:r w:rsidRPr="0015424A">
        <w:rPr>
          <w:rFonts w:ascii="Times New Roman" w:hAnsi="Times New Roman" w:cs="Times New Roman"/>
          <w:sz w:val="28"/>
          <w:szCs w:val="28"/>
          <w:lang w:val="uk-UA"/>
        </w:rPr>
        <w:t>запис цих операцій та їх результатів;</w:t>
      </w:r>
    </w:p>
    <w:p w:rsidR="009C39EF" w:rsidRPr="0015424A" w:rsidRDefault="009C39EF" w:rsidP="005B1BBC">
      <w:pPr>
        <w:pStyle w:val="24"/>
        <w:numPr>
          <w:ilvl w:val="0"/>
          <w:numId w:val="22"/>
        </w:numPr>
        <w:shd w:val="clear" w:color="auto" w:fill="auto"/>
        <w:tabs>
          <w:tab w:val="left" w:pos="376"/>
        </w:tabs>
        <w:spacing w:after="0" w:line="240" w:lineRule="auto"/>
        <w:ind w:left="440"/>
        <w:jc w:val="both"/>
        <w:rPr>
          <w:rFonts w:ascii="Times New Roman" w:hAnsi="Times New Roman" w:cs="Times New Roman"/>
          <w:sz w:val="28"/>
          <w:szCs w:val="28"/>
          <w:lang w:val="uk-UA"/>
        </w:rPr>
      </w:pPr>
      <w:r w:rsidRPr="0015424A">
        <w:rPr>
          <w:rFonts w:ascii="Times New Roman" w:hAnsi="Times New Roman" w:cs="Times New Roman"/>
          <w:sz w:val="28"/>
          <w:szCs w:val="28"/>
          <w:lang w:val="uk-UA"/>
        </w:rPr>
        <w:t xml:space="preserve">використання результатів для виправлення будь-яких відхилень від норм, коригування наслідків таких відхилень, виправлення будь-яких випадків невідповідності і, </w:t>
      </w:r>
      <w:r w:rsidR="00971045" w:rsidRPr="0015424A">
        <w:rPr>
          <w:rFonts w:ascii="Times New Roman" w:hAnsi="Times New Roman" w:cs="Times New Roman"/>
          <w:sz w:val="28"/>
          <w:szCs w:val="28"/>
          <w:lang w:val="uk-UA"/>
        </w:rPr>
        <w:t>за</w:t>
      </w:r>
      <w:r w:rsidRPr="0015424A">
        <w:rPr>
          <w:rFonts w:ascii="Times New Roman" w:hAnsi="Times New Roman" w:cs="Times New Roman"/>
          <w:sz w:val="28"/>
          <w:szCs w:val="28"/>
          <w:lang w:val="uk-UA"/>
        </w:rPr>
        <w:t xml:space="preserve"> необхідності, перегляд </w:t>
      </w:r>
      <w:r w:rsidR="005B1BBC" w:rsidRPr="005B1BBC">
        <w:rPr>
          <w:rFonts w:ascii="Times New Roman" w:hAnsi="Times New Roman" w:cs="Times New Roman"/>
          <w:sz w:val="28"/>
          <w:szCs w:val="28"/>
          <w:lang w:val="uk-UA"/>
        </w:rPr>
        <w:t>FPC</w:t>
      </w:r>
      <w:r w:rsidR="00C04C74" w:rsidRPr="0015424A">
        <w:rPr>
          <w:rFonts w:ascii="Times New Roman" w:hAnsi="Times New Roman" w:cs="Times New Roman"/>
          <w:sz w:val="28"/>
          <w:szCs w:val="28"/>
          <w:lang w:val="uk-UA"/>
        </w:rPr>
        <w:t xml:space="preserve"> для</w:t>
      </w:r>
      <w:r w:rsidRPr="0015424A">
        <w:rPr>
          <w:rFonts w:ascii="Times New Roman" w:hAnsi="Times New Roman" w:cs="Times New Roman"/>
          <w:sz w:val="28"/>
          <w:szCs w:val="28"/>
          <w:lang w:val="uk-UA"/>
        </w:rPr>
        <w:t xml:space="preserve"> усунення причини невідповідності продукції.</w:t>
      </w:r>
    </w:p>
    <w:p w:rsidR="009C39EF" w:rsidRPr="0015424A" w:rsidRDefault="009C39EF" w:rsidP="0015424A">
      <w:pPr>
        <w:pStyle w:val="24"/>
        <w:shd w:val="clear" w:color="auto" w:fill="auto"/>
        <w:spacing w:after="0" w:line="240" w:lineRule="auto"/>
        <w:ind w:firstLine="709"/>
        <w:jc w:val="both"/>
        <w:rPr>
          <w:rFonts w:ascii="Times New Roman" w:hAnsi="Times New Roman" w:cs="Times New Roman"/>
          <w:sz w:val="28"/>
          <w:szCs w:val="28"/>
          <w:lang w:val="uk-UA"/>
        </w:rPr>
      </w:pPr>
      <w:r w:rsidRPr="0015424A">
        <w:rPr>
          <w:rFonts w:ascii="Times New Roman" w:hAnsi="Times New Roman" w:cs="Times New Roman"/>
          <w:sz w:val="28"/>
          <w:szCs w:val="28"/>
          <w:lang w:val="uk-UA"/>
        </w:rPr>
        <w:t>У випадку, якщо виробник користується послугами підрядників, він повинен зберігати загальний контроль над продукцією і переконуватися в тому, що він отримує всю інформацію, необхідну для виконання своїх обов'язків відповідно до даного європейського стандарту.</w:t>
      </w:r>
    </w:p>
    <w:p w:rsidR="009C39EF" w:rsidRPr="0015424A" w:rsidRDefault="009C39EF" w:rsidP="0015424A">
      <w:pPr>
        <w:pStyle w:val="24"/>
        <w:shd w:val="clear" w:color="auto" w:fill="auto"/>
        <w:spacing w:after="0" w:line="240" w:lineRule="auto"/>
        <w:ind w:firstLine="709"/>
        <w:jc w:val="both"/>
        <w:rPr>
          <w:rFonts w:ascii="Times New Roman" w:hAnsi="Times New Roman" w:cs="Times New Roman"/>
          <w:sz w:val="28"/>
          <w:szCs w:val="28"/>
          <w:lang w:val="uk-UA"/>
        </w:rPr>
      </w:pPr>
      <w:r w:rsidRPr="0015424A">
        <w:rPr>
          <w:rFonts w:ascii="Times New Roman" w:hAnsi="Times New Roman" w:cs="Times New Roman"/>
          <w:sz w:val="28"/>
          <w:szCs w:val="28"/>
          <w:lang w:val="uk-UA"/>
        </w:rPr>
        <w:t xml:space="preserve">Якщо складова частина продукції була розроблена, виготовлена, упакована, перероблена та/або маркована підрядником, </w:t>
      </w:r>
      <w:r w:rsidR="005B1BBC" w:rsidRPr="005B1BBC">
        <w:rPr>
          <w:rFonts w:ascii="Times New Roman" w:hAnsi="Times New Roman" w:cs="Times New Roman"/>
          <w:sz w:val="28"/>
          <w:szCs w:val="28"/>
          <w:lang w:val="uk-UA"/>
        </w:rPr>
        <w:t>FPC</w:t>
      </w:r>
      <w:r w:rsidRPr="0015424A">
        <w:rPr>
          <w:rFonts w:ascii="Times New Roman" w:hAnsi="Times New Roman" w:cs="Times New Roman"/>
          <w:sz w:val="28"/>
          <w:szCs w:val="28"/>
          <w:lang w:val="uk-UA"/>
        </w:rPr>
        <w:t xml:space="preserve"> підрядника може бути прийнята до уваги, якщо це доречно для </w:t>
      </w:r>
      <w:r w:rsidR="00971045" w:rsidRPr="0015424A">
        <w:rPr>
          <w:rFonts w:ascii="Times New Roman" w:hAnsi="Times New Roman" w:cs="Times New Roman"/>
          <w:sz w:val="28"/>
          <w:szCs w:val="28"/>
          <w:lang w:val="uk-UA"/>
        </w:rPr>
        <w:t>з’ясування</w:t>
      </w:r>
      <w:r w:rsidRPr="0015424A">
        <w:rPr>
          <w:rFonts w:ascii="Times New Roman" w:hAnsi="Times New Roman" w:cs="Times New Roman"/>
          <w:sz w:val="28"/>
          <w:szCs w:val="28"/>
          <w:lang w:val="uk-UA"/>
        </w:rPr>
        <w:t xml:space="preserve"> певних деталей </w:t>
      </w:r>
      <w:r w:rsidR="00971045" w:rsidRPr="0015424A">
        <w:rPr>
          <w:rFonts w:ascii="Times New Roman" w:hAnsi="Times New Roman" w:cs="Times New Roman"/>
          <w:sz w:val="28"/>
          <w:szCs w:val="28"/>
          <w:lang w:val="uk-UA"/>
        </w:rPr>
        <w:t xml:space="preserve">щодо </w:t>
      </w:r>
      <w:r w:rsidRPr="0015424A">
        <w:rPr>
          <w:rFonts w:ascii="Times New Roman" w:hAnsi="Times New Roman" w:cs="Times New Roman"/>
          <w:sz w:val="28"/>
          <w:szCs w:val="28"/>
          <w:lang w:val="uk-UA"/>
        </w:rPr>
        <w:t>продукції.</w:t>
      </w:r>
    </w:p>
    <w:p w:rsidR="009C39EF" w:rsidRPr="0015424A" w:rsidRDefault="009C39EF" w:rsidP="0015424A">
      <w:pPr>
        <w:pStyle w:val="24"/>
        <w:shd w:val="clear" w:color="auto" w:fill="auto"/>
        <w:spacing w:after="0" w:line="240" w:lineRule="auto"/>
        <w:ind w:firstLine="709"/>
        <w:jc w:val="both"/>
        <w:rPr>
          <w:rFonts w:ascii="Times New Roman" w:hAnsi="Times New Roman" w:cs="Times New Roman"/>
          <w:sz w:val="28"/>
          <w:szCs w:val="28"/>
          <w:lang w:val="uk-UA"/>
        </w:rPr>
      </w:pPr>
      <w:r w:rsidRPr="0015424A">
        <w:rPr>
          <w:rFonts w:ascii="Times New Roman" w:hAnsi="Times New Roman" w:cs="Times New Roman"/>
          <w:sz w:val="28"/>
          <w:szCs w:val="28"/>
          <w:lang w:val="uk-UA"/>
        </w:rPr>
        <w:t xml:space="preserve">Виробник, </w:t>
      </w:r>
      <w:r w:rsidR="00971045" w:rsidRPr="0015424A">
        <w:rPr>
          <w:rFonts w:ascii="Times New Roman" w:hAnsi="Times New Roman" w:cs="Times New Roman"/>
          <w:sz w:val="28"/>
          <w:szCs w:val="28"/>
          <w:lang w:val="uk-UA"/>
        </w:rPr>
        <w:t>усю виробничу діяльність якого здійснюють</w:t>
      </w:r>
      <w:r w:rsidRPr="0015424A">
        <w:rPr>
          <w:rFonts w:ascii="Times New Roman" w:hAnsi="Times New Roman" w:cs="Times New Roman"/>
          <w:sz w:val="28"/>
          <w:szCs w:val="28"/>
          <w:lang w:val="uk-UA"/>
        </w:rPr>
        <w:t xml:space="preserve"> підрядник</w:t>
      </w:r>
      <w:r w:rsidR="00971045" w:rsidRPr="0015424A">
        <w:rPr>
          <w:rFonts w:ascii="Times New Roman" w:hAnsi="Times New Roman" w:cs="Times New Roman"/>
          <w:sz w:val="28"/>
          <w:szCs w:val="28"/>
          <w:lang w:val="uk-UA"/>
        </w:rPr>
        <w:t>и</w:t>
      </w:r>
      <w:r w:rsidRPr="0015424A">
        <w:rPr>
          <w:rFonts w:ascii="Times New Roman" w:hAnsi="Times New Roman" w:cs="Times New Roman"/>
          <w:sz w:val="28"/>
          <w:szCs w:val="28"/>
          <w:lang w:val="uk-UA"/>
        </w:rPr>
        <w:t>, в жодному разі не може передавати вищевказані обов’язки субпідрядникам.</w:t>
      </w:r>
    </w:p>
    <w:p w:rsidR="009C39EF" w:rsidRPr="0015424A" w:rsidRDefault="009C39EF" w:rsidP="0015424A">
      <w:pPr>
        <w:pStyle w:val="24"/>
        <w:shd w:val="clear" w:color="auto" w:fill="auto"/>
        <w:tabs>
          <w:tab w:val="left" w:pos="376"/>
        </w:tabs>
        <w:spacing w:after="0" w:line="240" w:lineRule="auto"/>
        <w:ind w:firstLine="709"/>
        <w:jc w:val="both"/>
        <w:rPr>
          <w:rFonts w:ascii="Times New Roman" w:hAnsi="Times New Roman" w:cs="Times New Roman"/>
          <w:sz w:val="24"/>
          <w:szCs w:val="28"/>
          <w:lang w:val="uk-UA"/>
        </w:rPr>
      </w:pPr>
      <w:r w:rsidRPr="0015424A">
        <w:rPr>
          <w:rFonts w:ascii="Times New Roman" w:hAnsi="Times New Roman" w:cs="Times New Roman"/>
          <w:b/>
          <w:sz w:val="24"/>
          <w:szCs w:val="28"/>
          <w:lang w:val="uk-UA"/>
        </w:rPr>
        <w:t>Примітка.</w:t>
      </w:r>
      <w:r w:rsidRPr="0015424A">
        <w:rPr>
          <w:rFonts w:ascii="Times New Roman" w:hAnsi="Times New Roman" w:cs="Times New Roman"/>
          <w:sz w:val="24"/>
          <w:szCs w:val="28"/>
          <w:lang w:val="uk-UA"/>
        </w:rPr>
        <w:t xml:space="preserve"> Виробники, що мають </w:t>
      </w:r>
      <w:r w:rsidR="005B1BBC" w:rsidRPr="005B1BBC">
        <w:rPr>
          <w:rFonts w:ascii="Times New Roman" w:hAnsi="Times New Roman" w:cs="Times New Roman"/>
          <w:sz w:val="24"/>
          <w:szCs w:val="28"/>
          <w:lang w:val="uk-UA"/>
        </w:rPr>
        <w:t>FPC</w:t>
      </w:r>
      <w:r w:rsidRPr="0015424A">
        <w:rPr>
          <w:rFonts w:ascii="Times New Roman" w:hAnsi="Times New Roman" w:cs="Times New Roman"/>
          <w:sz w:val="24"/>
          <w:szCs w:val="28"/>
          <w:lang w:val="uk-UA"/>
        </w:rPr>
        <w:t xml:space="preserve">, яка відповідає стандартам </w:t>
      </w:r>
      <w:r w:rsidR="00744385" w:rsidRPr="0015424A">
        <w:rPr>
          <w:rFonts w:ascii="Times New Roman" w:hAnsi="Times New Roman" w:cs="Times New Roman"/>
          <w:sz w:val="24"/>
          <w:szCs w:val="28"/>
          <w:lang w:val="uk-UA"/>
        </w:rPr>
        <w:t xml:space="preserve">ДСТУ </w:t>
      </w:r>
      <w:r w:rsidRPr="0015424A">
        <w:rPr>
          <w:rFonts w:ascii="Times New Roman" w:hAnsi="Times New Roman" w:cs="Times New Roman"/>
          <w:sz w:val="24"/>
          <w:szCs w:val="28"/>
          <w:lang w:val="uk-UA"/>
        </w:rPr>
        <w:t xml:space="preserve">EN ISO 9001 [1], і положенням даного Європейського стандарту, вважається такою, що задовольняє вимогам до </w:t>
      </w:r>
      <w:r w:rsidR="005B1BBC" w:rsidRPr="005B1BBC">
        <w:rPr>
          <w:rFonts w:ascii="Times New Roman" w:hAnsi="Times New Roman" w:cs="Times New Roman"/>
          <w:sz w:val="24"/>
          <w:szCs w:val="28"/>
          <w:lang w:val="uk-UA"/>
        </w:rPr>
        <w:t>FPC</w:t>
      </w:r>
      <w:r w:rsidRPr="0015424A">
        <w:rPr>
          <w:rFonts w:ascii="Times New Roman" w:hAnsi="Times New Roman" w:cs="Times New Roman"/>
          <w:sz w:val="24"/>
          <w:szCs w:val="28"/>
          <w:lang w:val="uk-UA"/>
        </w:rPr>
        <w:t xml:space="preserve"> в Регламенті (ЄС)  № 305/2011.</w:t>
      </w:r>
    </w:p>
    <w:p w:rsidR="009C39EF" w:rsidRPr="0015424A" w:rsidRDefault="009C39EF" w:rsidP="0015424A">
      <w:pPr>
        <w:pStyle w:val="24"/>
        <w:shd w:val="clear" w:color="auto" w:fill="auto"/>
        <w:spacing w:after="0" w:line="240" w:lineRule="auto"/>
        <w:ind w:firstLine="709"/>
        <w:jc w:val="both"/>
        <w:rPr>
          <w:rFonts w:ascii="Times New Roman" w:hAnsi="Times New Roman" w:cs="Times New Roman"/>
          <w:sz w:val="24"/>
          <w:szCs w:val="28"/>
          <w:lang w:val="uk-UA"/>
        </w:rPr>
      </w:pPr>
    </w:p>
    <w:p w:rsidR="009C39EF" w:rsidRPr="0015424A" w:rsidRDefault="009C39EF" w:rsidP="0015424A">
      <w:pPr>
        <w:pStyle w:val="6"/>
        <w:spacing w:before="0" w:line="240" w:lineRule="auto"/>
        <w:ind w:firstLine="709"/>
        <w:jc w:val="both"/>
        <w:rPr>
          <w:rFonts w:ascii="Times New Roman" w:hAnsi="Times New Roman"/>
          <w:b/>
          <w:color w:val="auto"/>
          <w:sz w:val="28"/>
          <w:szCs w:val="28"/>
          <w:lang w:val="uk-UA"/>
        </w:rPr>
      </w:pPr>
      <w:r w:rsidRPr="0015424A">
        <w:rPr>
          <w:rFonts w:ascii="Times New Roman" w:hAnsi="Times New Roman"/>
          <w:b/>
          <w:color w:val="auto"/>
          <w:sz w:val="28"/>
          <w:szCs w:val="28"/>
          <w:lang w:val="uk-UA"/>
        </w:rPr>
        <w:t>6.3.2.2 Обладнання</w:t>
      </w:r>
    </w:p>
    <w:p w:rsidR="009C39EF" w:rsidRPr="0015424A" w:rsidRDefault="0053609B" w:rsidP="0015424A">
      <w:pPr>
        <w:pStyle w:val="7"/>
        <w:spacing w:before="0" w:line="240" w:lineRule="auto"/>
        <w:ind w:firstLine="709"/>
        <w:jc w:val="both"/>
        <w:rPr>
          <w:rFonts w:ascii="Times New Roman" w:hAnsi="Times New Roman"/>
          <w:b/>
          <w:color w:val="auto"/>
          <w:sz w:val="28"/>
          <w:szCs w:val="28"/>
          <w:lang w:val="uk-UA"/>
        </w:rPr>
      </w:pPr>
      <w:r w:rsidRPr="0015424A">
        <w:rPr>
          <w:rFonts w:ascii="Times New Roman" w:hAnsi="Times New Roman"/>
          <w:b/>
          <w:color w:val="auto"/>
          <w:sz w:val="28"/>
          <w:szCs w:val="28"/>
          <w:lang w:val="uk-UA"/>
        </w:rPr>
        <w:t>6.3.2</w:t>
      </w:r>
      <w:r w:rsidR="009C39EF" w:rsidRPr="0015424A">
        <w:rPr>
          <w:rFonts w:ascii="Times New Roman" w:hAnsi="Times New Roman"/>
          <w:b/>
          <w:color w:val="auto"/>
          <w:sz w:val="28"/>
          <w:szCs w:val="28"/>
          <w:lang w:val="uk-UA"/>
        </w:rPr>
        <w:t>.2.1 Тестування</w:t>
      </w:r>
    </w:p>
    <w:p w:rsidR="009C39EF" w:rsidRPr="0015424A" w:rsidRDefault="009C39EF" w:rsidP="0015424A">
      <w:pPr>
        <w:pStyle w:val="24"/>
        <w:shd w:val="clear" w:color="auto" w:fill="auto"/>
        <w:spacing w:after="0" w:line="240" w:lineRule="auto"/>
        <w:ind w:firstLine="709"/>
        <w:jc w:val="both"/>
        <w:rPr>
          <w:rFonts w:ascii="Times New Roman" w:hAnsi="Times New Roman" w:cs="Times New Roman"/>
          <w:sz w:val="28"/>
          <w:szCs w:val="28"/>
          <w:lang w:val="uk-UA"/>
        </w:rPr>
      </w:pPr>
      <w:r w:rsidRPr="0015424A">
        <w:rPr>
          <w:rFonts w:ascii="Times New Roman" w:hAnsi="Times New Roman" w:cs="Times New Roman"/>
          <w:sz w:val="28"/>
          <w:szCs w:val="28"/>
          <w:lang w:val="uk-UA"/>
        </w:rPr>
        <w:t>Все зважувальне, вимірювальне та випробувальне обладнання має бути відкаліброване, та має регулярно перевірятися згідно задокументованих процедур, з відповідною частотою та згідно критеріїв.</w:t>
      </w:r>
    </w:p>
    <w:p w:rsidR="009C39EF" w:rsidRPr="0015424A" w:rsidRDefault="0053609B" w:rsidP="0015424A">
      <w:pPr>
        <w:pStyle w:val="7"/>
        <w:spacing w:before="0" w:line="240" w:lineRule="auto"/>
        <w:ind w:firstLine="709"/>
        <w:jc w:val="both"/>
        <w:rPr>
          <w:rFonts w:ascii="Times New Roman" w:hAnsi="Times New Roman"/>
          <w:b/>
          <w:color w:val="auto"/>
          <w:sz w:val="28"/>
          <w:szCs w:val="28"/>
          <w:lang w:val="uk-UA"/>
        </w:rPr>
      </w:pPr>
      <w:r w:rsidRPr="0015424A">
        <w:rPr>
          <w:rFonts w:ascii="Times New Roman" w:hAnsi="Times New Roman"/>
          <w:b/>
          <w:color w:val="auto"/>
          <w:sz w:val="28"/>
          <w:szCs w:val="28"/>
          <w:lang w:val="uk-UA"/>
        </w:rPr>
        <w:t>6.3.2</w:t>
      </w:r>
      <w:r w:rsidR="009C39EF" w:rsidRPr="0015424A">
        <w:rPr>
          <w:rFonts w:ascii="Times New Roman" w:hAnsi="Times New Roman"/>
          <w:b/>
          <w:color w:val="auto"/>
          <w:sz w:val="28"/>
          <w:szCs w:val="28"/>
          <w:lang w:val="uk-UA"/>
        </w:rPr>
        <w:t xml:space="preserve">.2.2 Виробництво </w:t>
      </w:r>
    </w:p>
    <w:p w:rsidR="009C39EF" w:rsidRPr="0015424A" w:rsidRDefault="009C39EF" w:rsidP="0015424A">
      <w:pPr>
        <w:pStyle w:val="24"/>
        <w:shd w:val="clear" w:color="auto" w:fill="auto"/>
        <w:spacing w:after="0" w:line="240" w:lineRule="auto"/>
        <w:ind w:firstLine="709"/>
        <w:jc w:val="both"/>
        <w:rPr>
          <w:rFonts w:ascii="Times New Roman" w:hAnsi="Times New Roman" w:cs="Times New Roman"/>
          <w:sz w:val="28"/>
          <w:szCs w:val="28"/>
          <w:lang w:val="uk-UA"/>
        </w:rPr>
      </w:pPr>
      <w:r w:rsidRPr="0015424A">
        <w:rPr>
          <w:rFonts w:ascii="Times New Roman" w:hAnsi="Times New Roman" w:cs="Times New Roman"/>
          <w:sz w:val="28"/>
          <w:szCs w:val="28"/>
          <w:lang w:val="uk-UA"/>
        </w:rPr>
        <w:t>Все обладнання, що використовується в процесі виробницт</w:t>
      </w:r>
      <w:r w:rsidR="00C04C74" w:rsidRPr="0015424A">
        <w:rPr>
          <w:rFonts w:ascii="Times New Roman" w:hAnsi="Times New Roman" w:cs="Times New Roman"/>
          <w:sz w:val="28"/>
          <w:szCs w:val="28"/>
          <w:lang w:val="uk-UA"/>
        </w:rPr>
        <w:t>ва, має регулярно перевірятися й</w:t>
      </w:r>
      <w:r w:rsidRPr="0015424A">
        <w:rPr>
          <w:rFonts w:ascii="Times New Roman" w:hAnsi="Times New Roman" w:cs="Times New Roman"/>
          <w:sz w:val="28"/>
          <w:szCs w:val="28"/>
          <w:lang w:val="uk-UA"/>
        </w:rPr>
        <w:t xml:space="preserve"> обслуговуватися для недопущення браку в процесі виробництва. Інспекції та обслуговування обладнання повинні здійснюватися відповідно до письмових процедур виробника, а записи мають зберігатись і впродовж періоду, визначеного в </w:t>
      </w:r>
      <w:r w:rsidR="0015424A" w:rsidRPr="0015424A">
        <w:rPr>
          <w:rFonts w:ascii="Times New Roman" w:hAnsi="Times New Roman" w:cs="Times New Roman"/>
          <w:sz w:val="28"/>
          <w:szCs w:val="28"/>
          <w:lang w:val="uk-UA"/>
        </w:rPr>
        <w:t>FPC</w:t>
      </w:r>
      <w:r w:rsidRPr="0015424A">
        <w:rPr>
          <w:rFonts w:ascii="Times New Roman" w:hAnsi="Times New Roman" w:cs="Times New Roman"/>
          <w:sz w:val="28"/>
          <w:szCs w:val="28"/>
          <w:lang w:val="uk-UA"/>
        </w:rPr>
        <w:t xml:space="preserve"> виробника.</w:t>
      </w:r>
    </w:p>
    <w:p w:rsidR="009C39EF" w:rsidRPr="0015424A" w:rsidRDefault="009C39EF" w:rsidP="0015424A">
      <w:pPr>
        <w:pStyle w:val="6"/>
        <w:spacing w:before="0" w:line="240" w:lineRule="auto"/>
        <w:ind w:firstLine="709"/>
        <w:jc w:val="both"/>
        <w:rPr>
          <w:rFonts w:ascii="Times New Roman" w:hAnsi="Times New Roman"/>
          <w:b/>
          <w:color w:val="auto"/>
          <w:sz w:val="28"/>
          <w:szCs w:val="28"/>
          <w:lang w:val="uk-UA"/>
        </w:rPr>
      </w:pPr>
      <w:r w:rsidRPr="0015424A">
        <w:rPr>
          <w:rFonts w:ascii="Times New Roman" w:hAnsi="Times New Roman"/>
          <w:b/>
          <w:color w:val="auto"/>
          <w:sz w:val="28"/>
          <w:szCs w:val="28"/>
          <w:lang w:val="uk-UA"/>
        </w:rPr>
        <w:t>6.3.2.3 Сировина і складові компоненти</w:t>
      </w:r>
    </w:p>
    <w:p w:rsidR="009C39EF" w:rsidRPr="0015424A" w:rsidRDefault="009C39EF" w:rsidP="0015424A">
      <w:pPr>
        <w:pStyle w:val="24"/>
        <w:shd w:val="clear" w:color="auto" w:fill="auto"/>
        <w:spacing w:after="0" w:line="240" w:lineRule="auto"/>
        <w:ind w:firstLine="709"/>
        <w:jc w:val="both"/>
        <w:rPr>
          <w:rFonts w:ascii="Times New Roman" w:hAnsi="Times New Roman" w:cs="Times New Roman"/>
          <w:sz w:val="28"/>
          <w:szCs w:val="28"/>
          <w:lang w:val="uk-UA"/>
        </w:rPr>
      </w:pPr>
      <w:r w:rsidRPr="0015424A">
        <w:rPr>
          <w:rFonts w:ascii="Times New Roman" w:hAnsi="Times New Roman" w:cs="Times New Roman"/>
          <w:sz w:val="28"/>
          <w:szCs w:val="28"/>
          <w:lang w:val="uk-UA"/>
        </w:rPr>
        <w:t xml:space="preserve">Специфікації всієї отримуваної сировини та складових компонентів мають бути задокументовані, як і їхня система оцінки і перевірки відповідності. У </w:t>
      </w:r>
      <w:r w:rsidRPr="0015424A">
        <w:rPr>
          <w:rFonts w:ascii="Times New Roman" w:hAnsi="Times New Roman" w:cs="Times New Roman"/>
          <w:sz w:val="28"/>
          <w:szCs w:val="28"/>
          <w:lang w:val="uk-UA"/>
        </w:rPr>
        <w:lastRenderedPageBreak/>
        <w:t>випадку, якщо використовуються набори компонентів, система оцінки і перевірки відповідності таких компонентів повинна бути надана у відповідній технічній специфікації.</w:t>
      </w:r>
    </w:p>
    <w:p w:rsidR="009C39EF" w:rsidRPr="0015424A" w:rsidRDefault="009C39EF" w:rsidP="0015424A">
      <w:pPr>
        <w:pStyle w:val="6"/>
        <w:spacing w:before="0" w:line="240" w:lineRule="auto"/>
        <w:ind w:firstLine="709"/>
        <w:jc w:val="both"/>
        <w:rPr>
          <w:rFonts w:ascii="Times New Roman" w:hAnsi="Times New Roman"/>
          <w:b/>
          <w:color w:val="auto"/>
          <w:sz w:val="28"/>
          <w:szCs w:val="28"/>
          <w:lang w:val="uk-UA"/>
        </w:rPr>
      </w:pPr>
      <w:r w:rsidRPr="0015424A">
        <w:rPr>
          <w:rFonts w:ascii="Times New Roman" w:hAnsi="Times New Roman"/>
          <w:b/>
          <w:color w:val="auto"/>
          <w:sz w:val="28"/>
          <w:szCs w:val="28"/>
          <w:lang w:val="uk-UA"/>
        </w:rPr>
        <w:t xml:space="preserve">6.3.2.4 </w:t>
      </w:r>
      <w:proofErr w:type="spellStart"/>
      <w:r w:rsidRPr="0015424A">
        <w:rPr>
          <w:rFonts w:ascii="Times New Roman" w:hAnsi="Times New Roman"/>
          <w:b/>
          <w:color w:val="auto"/>
          <w:sz w:val="28"/>
          <w:szCs w:val="28"/>
          <w:lang w:val="uk-UA"/>
        </w:rPr>
        <w:t>Відстежування</w:t>
      </w:r>
      <w:proofErr w:type="spellEnd"/>
      <w:r w:rsidRPr="0015424A">
        <w:rPr>
          <w:rFonts w:ascii="Times New Roman" w:hAnsi="Times New Roman"/>
          <w:b/>
          <w:color w:val="auto"/>
          <w:sz w:val="28"/>
          <w:szCs w:val="28"/>
          <w:lang w:val="uk-UA"/>
        </w:rPr>
        <w:t xml:space="preserve"> і маркування</w:t>
      </w:r>
    </w:p>
    <w:p w:rsidR="009C39EF" w:rsidRPr="0015424A" w:rsidRDefault="009C39EF" w:rsidP="0015424A">
      <w:pPr>
        <w:pStyle w:val="24"/>
        <w:shd w:val="clear" w:color="auto" w:fill="auto"/>
        <w:spacing w:after="0" w:line="240" w:lineRule="auto"/>
        <w:ind w:firstLine="709"/>
        <w:jc w:val="both"/>
        <w:rPr>
          <w:rFonts w:ascii="Times New Roman" w:hAnsi="Times New Roman" w:cs="Times New Roman"/>
          <w:sz w:val="28"/>
          <w:szCs w:val="28"/>
          <w:lang w:val="uk-UA"/>
        </w:rPr>
      </w:pPr>
      <w:r w:rsidRPr="0015424A">
        <w:rPr>
          <w:rFonts w:ascii="Times New Roman" w:hAnsi="Times New Roman" w:cs="Times New Roman"/>
          <w:sz w:val="28"/>
          <w:szCs w:val="28"/>
          <w:lang w:val="uk-UA"/>
        </w:rPr>
        <w:t xml:space="preserve">Обов’язково має бути забезпечена можливість ідентифікації і </w:t>
      </w:r>
      <w:proofErr w:type="spellStart"/>
      <w:r w:rsidRPr="0015424A">
        <w:rPr>
          <w:rFonts w:ascii="Times New Roman" w:hAnsi="Times New Roman" w:cs="Times New Roman"/>
          <w:sz w:val="28"/>
          <w:szCs w:val="28"/>
          <w:lang w:val="uk-UA"/>
        </w:rPr>
        <w:t>відстежування</w:t>
      </w:r>
      <w:proofErr w:type="spellEnd"/>
      <w:r w:rsidRPr="0015424A">
        <w:rPr>
          <w:rFonts w:ascii="Times New Roman" w:hAnsi="Times New Roman" w:cs="Times New Roman"/>
          <w:sz w:val="28"/>
          <w:szCs w:val="28"/>
          <w:lang w:val="uk-UA"/>
        </w:rPr>
        <w:t xml:space="preserve"> кожного пакунка з продукцією щодо місця його виробництва. Виробник повинен дотримуватись письмових процедур, що забезпечують процеси проставлення кодів відстеження та/або маркування, що регулярно перевіряються.</w:t>
      </w:r>
    </w:p>
    <w:p w:rsidR="009C39EF" w:rsidRPr="0015424A" w:rsidRDefault="009C39EF" w:rsidP="0015424A">
      <w:pPr>
        <w:pStyle w:val="6"/>
        <w:spacing w:before="0" w:line="240" w:lineRule="auto"/>
        <w:ind w:firstLine="709"/>
        <w:jc w:val="both"/>
        <w:rPr>
          <w:rFonts w:ascii="Times New Roman" w:hAnsi="Times New Roman"/>
          <w:b/>
          <w:color w:val="auto"/>
          <w:sz w:val="28"/>
          <w:szCs w:val="28"/>
          <w:lang w:val="uk-UA"/>
        </w:rPr>
      </w:pPr>
      <w:r w:rsidRPr="0015424A">
        <w:rPr>
          <w:rFonts w:ascii="Times New Roman" w:hAnsi="Times New Roman"/>
          <w:b/>
          <w:color w:val="auto"/>
          <w:sz w:val="28"/>
          <w:szCs w:val="28"/>
          <w:lang w:val="uk-UA"/>
        </w:rPr>
        <w:t xml:space="preserve">6.3.2.5 Контроль під час виробничого процесу </w:t>
      </w:r>
    </w:p>
    <w:p w:rsidR="009C39EF" w:rsidRPr="0015424A" w:rsidRDefault="009C39EF" w:rsidP="0015424A">
      <w:pPr>
        <w:pStyle w:val="24"/>
        <w:shd w:val="clear" w:color="auto" w:fill="auto"/>
        <w:spacing w:after="0" w:line="240" w:lineRule="auto"/>
        <w:ind w:firstLine="709"/>
        <w:jc w:val="both"/>
        <w:rPr>
          <w:rFonts w:ascii="Times New Roman" w:hAnsi="Times New Roman" w:cs="Times New Roman"/>
          <w:sz w:val="28"/>
          <w:szCs w:val="28"/>
          <w:lang w:val="uk-UA"/>
        </w:rPr>
      </w:pPr>
      <w:bookmarkStart w:id="3" w:name="_Hlk14707957"/>
      <w:r w:rsidRPr="0015424A">
        <w:rPr>
          <w:rFonts w:ascii="Times New Roman" w:hAnsi="Times New Roman" w:cs="Times New Roman"/>
          <w:sz w:val="28"/>
          <w:szCs w:val="28"/>
          <w:lang w:val="uk-UA"/>
        </w:rPr>
        <w:t>Виробник повинен планувати і здійснювати виробництво в контрольованих умовах.</w:t>
      </w:r>
    </w:p>
    <w:bookmarkEnd w:id="3"/>
    <w:p w:rsidR="009C39EF" w:rsidRPr="0015424A" w:rsidRDefault="009C39EF" w:rsidP="0015424A">
      <w:pPr>
        <w:pStyle w:val="6"/>
        <w:spacing w:before="0" w:line="240" w:lineRule="auto"/>
        <w:ind w:firstLine="709"/>
        <w:jc w:val="both"/>
        <w:rPr>
          <w:rFonts w:ascii="Times New Roman" w:hAnsi="Times New Roman"/>
          <w:b/>
          <w:color w:val="auto"/>
          <w:sz w:val="28"/>
          <w:szCs w:val="28"/>
          <w:lang w:val="uk-UA"/>
        </w:rPr>
      </w:pPr>
      <w:r w:rsidRPr="0015424A">
        <w:rPr>
          <w:rFonts w:ascii="Times New Roman" w:hAnsi="Times New Roman"/>
          <w:b/>
          <w:color w:val="auto"/>
          <w:sz w:val="28"/>
          <w:szCs w:val="28"/>
          <w:lang w:val="uk-UA"/>
        </w:rPr>
        <w:t xml:space="preserve">6.3.2.6 Випробування й оцінка продукції </w:t>
      </w:r>
    </w:p>
    <w:p w:rsidR="005D71AA" w:rsidRPr="0015424A" w:rsidRDefault="009C39EF" w:rsidP="0015424A">
      <w:pPr>
        <w:pStyle w:val="24"/>
        <w:shd w:val="clear" w:color="auto" w:fill="auto"/>
        <w:spacing w:after="0" w:line="240" w:lineRule="auto"/>
        <w:ind w:firstLine="709"/>
        <w:jc w:val="both"/>
        <w:rPr>
          <w:rFonts w:ascii="Times New Roman" w:hAnsi="Times New Roman" w:cs="Times New Roman"/>
          <w:sz w:val="28"/>
          <w:szCs w:val="28"/>
          <w:lang w:val="uk-UA"/>
        </w:rPr>
      </w:pPr>
      <w:r w:rsidRPr="0015424A">
        <w:rPr>
          <w:rFonts w:ascii="Times New Roman" w:hAnsi="Times New Roman" w:cs="Times New Roman"/>
          <w:sz w:val="28"/>
          <w:szCs w:val="28"/>
          <w:lang w:val="uk-UA"/>
        </w:rPr>
        <w:t>Виробник повинен встановити процедури для того, щоб гарантувати, що заявлені показники характеристик відповідають дійсності. Характеристики, методи тестування і мінімальна частота перевірок вказані в Таблиці 6.</w:t>
      </w:r>
    </w:p>
    <w:p w:rsidR="0015424A" w:rsidRDefault="0015424A" w:rsidP="0015424A">
      <w:pPr>
        <w:pStyle w:val="24"/>
        <w:shd w:val="clear" w:color="auto" w:fill="auto"/>
        <w:spacing w:after="0" w:line="240" w:lineRule="auto"/>
        <w:ind w:firstLine="709"/>
        <w:jc w:val="both"/>
        <w:rPr>
          <w:rFonts w:ascii="Times New Roman" w:hAnsi="Times New Roman" w:cs="Times New Roman"/>
          <w:sz w:val="28"/>
          <w:szCs w:val="28"/>
          <w:lang w:val="uk-UA"/>
        </w:rPr>
      </w:pPr>
    </w:p>
    <w:p w:rsidR="00767726" w:rsidRPr="0015424A" w:rsidRDefault="00767726" w:rsidP="0015424A">
      <w:pPr>
        <w:pStyle w:val="24"/>
        <w:shd w:val="clear" w:color="auto" w:fill="auto"/>
        <w:spacing w:after="0" w:line="240" w:lineRule="auto"/>
        <w:ind w:firstLine="709"/>
        <w:jc w:val="both"/>
        <w:rPr>
          <w:rFonts w:ascii="Times New Roman" w:hAnsi="Times New Roman" w:cs="Times New Roman"/>
          <w:sz w:val="28"/>
          <w:szCs w:val="28"/>
          <w:lang w:val="uk-UA"/>
        </w:rPr>
      </w:pPr>
      <w:r w:rsidRPr="0015424A">
        <w:rPr>
          <w:rFonts w:ascii="Times New Roman" w:hAnsi="Times New Roman" w:cs="Times New Roman"/>
          <w:sz w:val="28"/>
          <w:szCs w:val="28"/>
          <w:lang w:val="uk-UA"/>
        </w:rPr>
        <w:t>Таблиця 6 — Управління виробництвом, методи випробувань і мінімальна частота перевірки системи</w:t>
      </w:r>
      <w:r w:rsidR="00971045" w:rsidRPr="0015424A">
        <w:rPr>
          <w:rFonts w:ascii="Times New Roman" w:hAnsi="Times New Roman" w:cs="Times New Roman"/>
          <w:sz w:val="28"/>
          <w:szCs w:val="28"/>
          <w:lang w:val="uk-UA"/>
        </w:rPr>
        <w:t xml:space="preserve"> виробничого контролю </w:t>
      </w:r>
    </w:p>
    <w:tbl>
      <w:tblPr>
        <w:tblW w:w="9985" w:type="dxa"/>
        <w:jc w:val="center"/>
        <w:tblInd w:w="10" w:type="dxa"/>
        <w:tblLayout w:type="fixed"/>
        <w:tblCellMar>
          <w:left w:w="10" w:type="dxa"/>
          <w:right w:w="10" w:type="dxa"/>
        </w:tblCellMar>
        <w:tblLook w:val="04A0" w:firstRow="1" w:lastRow="0" w:firstColumn="1" w:lastColumn="0" w:noHBand="0" w:noVBand="1"/>
      </w:tblPr>
      <w:tblGrid>
        <w:gridCol w:w="2938"/>
        <w:gridCol w:w="2899"/>
        <w:gridCol w:w="2386"/>
        <w:gridCol w:w="1762"/>
      </w:tblGrid>
      <w:tr w:rsidR="005E0409" w:rsidRPr="00362AC2" w:rsidTr="0015424A">
        <w:trPr>
          <w:trHeight w:val="20"/>
          <w:jc w:val="center"/>
        </w:trPr>
        <w:tc>
          <w:tcPr>
            <w:tcW w:w="5837" w:type="dxa"/>
            <w:gridSpan w:val="2"/>
            <w:tcBorders>
              <w:top w:val="single" w:sz="4" w:space="0" w:color="auto"/>
              <w:left w:val="single" w:sz="4" w:space="0" w:color="auto"/>
            </w:tcBorders>
            <w:shd w:val="clear" w:color="auto" w:fill="FFFFFF"/>
            <w:vAlign w:val="center"/>
          </w:tcPr>
          <w:p w:rsidR="005E0409" w:rsidRPr="00362AC2" w:rsidRDefault="005E0409" w:rsidP="0015424A">
            <w:pPr>
              <w:pStyle w:val="24"/>
              <w:shd w:val="clear" w:color="auto" w:fill="auto"/>
              <w:spacing w:after="0" w:line="240" w:lineRule="auto"/>
              <w:ind w:firstLine="0"/>
              <w:rPr>
                <w:rFonts w:ascii="Times New Roman" w:hAnsi="Times New Roman" w:cs="Times New Roman"/>
                <w:lang w:val="uk-UA"/>
              </w:rPr>
            </w:pPr>
            <w:bookmarkStart w:id="4" w:name="bookmark103"/>
            <w:r w:rsidRPr="00362AC2">
              <w:rPr>
                <w:rStyle w:val="25"/>
                <w:rFonts w:ascii="Times New Roman" w:hAnsi="Times New Roman" w:cs="Times New Roman"/>
                <w:color w:val="auto"/>
                <w:lang w:val="uk-UA"/>
              </w:rPr>
              <w:t>Показник</w:t>
            </w:r>
          </w:p>
        </w:tc>
        <w:tc>
          <w:tcPr>
            <w:tcW w:w="2386" w:type="dxa"/>
            <w:tcBorders>
              <w:top w:val="single" w:sz="4" w:space="0" w:color="auto"/>
              <w:left w:val="single" w:sz="4" w:space="0" w:color="auto"/>
            </w:tcBorders>
            <w:shd w:val="clear" w:color="auto" w:fill="FFFFFF"/>
            <w:vAlign w:val="center"/>
          </w:tcPr>
          <w:p w:rsidR="005E0409" w:rsidRPr="00362AC2" w:rsidRDefault="005E0409" w:rsidP="0015424A">
            <w:pPr>
              <w:pStyle w:val="24"/>
              <w:shd w:val="clear" w:color="auto" w:fill="auto"/>
              <w:spacing w:after="0" w:line="240" w:lineRule="auto"/>
              <w:ind w:firstLine="0"/>
              <w:rPr>
                <w:rFonts w:ascii="Times New Roman" w:hAnsi="Times New Roman" w:cs="Times New Roman"/>
                <w:lang w:val="uk-UA"/>
              </w:rPr>
            </w:pPr>
            <w:r w:rsidRPr="00362AC2">
              <w:rPr>
                <w:rStyle w:val="25"/>
                <w:rFonts w:ascii="Times New Roman" w:hAnsi="Times New Roman" w:cs="Times New Roman"/>
                <w:color w:val="auto"/>
                <w:lang w:val="uk-UA"/>
              </w:rPr>
              <w:t>Метод випробувань</w:t>
            </w:r>
          </w:p>
        </w:tc>
        <w:tc>
          <w:tcPr>
            <w:tcW w:w="1762" w:type="dxa"/>
            <w:tcBorders>
              <w:top w:val="single" w:sz="4" w:space="0" w:color="auto"/>
              <w:left w:val="single" w:sz="4" w:space="0" w:color="auto"/>
              <w:right w:val="single" w:sz="4" w:space="0" w:color="auto"/>
            </w:tcBorders>
            <w:shd w:val="clear" w:color="auto" w:fill="FFFFFF"/>
            <w:vAlign w:val="bottom"/>
          </w:tcPr>
          <w:p w:rsidR="005E0409" w:rsidRPr="00A048EF" w:rsidRDefault="005E0409" w:rsidP="00A048EF">
            <w:pPr>
              <w:pStyle w:val="24"/>
              <w:shd w:val="clear" w:color="auto" w:fill="auto"/>
              <w:spacing w:after="0" w:line="240" w:lineRule="auto"/>
              <w:ind w:firstLine="0"/>
              <w:rPr>
                <w:rFonts w:ascii="Times New Roman" w:hAnsi="Times New Roman" w:cs="Times New Roman"/>
              </w:rPr>
            </w:pPr>
            <w:r w:rsidRPr="00362AC2">
              <w:rPr>
                <w:rStyle w:val="25"/>
                <w:rFonts w:ascii="Times New Roman" w:hAnsi="Times New Roman" w:cs="Times New Roman"/>
                <w:color w:val="auto"/>
                <w:lang w:val="uk-UA"/>
              </w:rPr>
              <w:t xml:space="preserve">Мінімальна частота перевірки </w:t>
            </w:r>
            <w:r w:rsidR="0015424A" w:rsidRPr="0015424A">
              <w:rPr>
                <w:rStyle w:val="25"/>
                <w:rFonts w:ascii="Times New Roman" w:hAnsi="Times New Roman" w:cs="Times New Roman"/>
                <w:color w:val="auto"/>
                <w:lang w:val="uk-UA"/>
              </w:rPr>
              <w:t xml:space="preserve">FPC </w:t>
            </w:r>
            <w:r w:rsidR="00A048EF">
              <w:rPr>
                <w:rFonts w:ascii="Times New Roman" w:hAnsi="Times New Roman" w:cs="Times New Roman"/>
                <w:vertAlign w:val="superscript"/>
                <w:lang w:val="en-US"/>
              </w:rPr>
              <w:t>d</w:t>
            </w:r>
          </w:p>
        </w:tc>
      </w:tr>
      <w:tr w:rsidR="005E0409" w:rsidRPr="00362AC2" w:rsidTr="0015424A">
        <w:trPr>
          <w:trHeight w:val="20"/>
          <w:jc w:val="center"/>
        </w:trPr>
        <w:tc>
          <w:tcPr>
            <w:tcW w:w="5837" w:type="dxa"/>
            <w:gridSpan w:val="2"/>
            <w:tcBorders>
              <w:top w:val="single" w:sz="4" w:space="0" w:color="auto"/>
              <w:left w:val="single" w:sz="4" w:space="0" w:color="auto"/>
            </w:tcBorders>
            <w:shd w:val="clear" w:color="auto" w:fill="FFFFFF"/>
            <w:vAlign w:val="bottom"/>
          </w:tcPr>
          <w:p w:rsidR="005E0409" w:rsidRPr="00362AC2" w:rsidRDefault="0077125B" w:rsidP="0015424A">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Відкритий час</w:t>
            </w:r>
            <w:r w:rsidR="005E0409" w:rsidRPr="00362AC2">
              <w:rPr>
                <w:rFonts w:ascii="Times New Roman" w:hAnsi="Times New Roman" w:cs="Times New Roman"/>
                <w:lang w:val="uk-UA"/>
              </w:rPr>
              <w:t xml:space="preserve">: міцність зчеплення </w:t>
            </w:r>
            <w:r w:rsidR="00DF6BEC" w:rsidRPr="00362AC2">
              <w:rPr>
                <w:rFonts w:ascii="Times New Roman" w:hAnsi="Times New Roman" w:cs="Times New Roman"/>
                <w:lang w:val="uk-UA"/>
              </w:rPr>
              <w:t>при відриві</w:t>
            </w:r>
          </w:p>
        </w:tc>
        <w:tc>
          <w:tcPr>
            <w:tcW w:w="2386" w:type="dxa"/>
            <w:tcBorders>
              <w:top w:val="single" w:sz="4" w:space="0" w:color="auto"/>
              <w:left w:val="single" w:sz="4" w:space="0" w:color="auto"/>
            </w:tcBorders>
            <w:shd w:val="clear" w:color="auto" w:fill="FFFFFF"/>
            <w:vAlign w:val="bottom"/>
          </w:tcPr>
          <w:p w:rsidR="005E0409" w:rsidRPr="00362AC2" w:rsidRDefault="005E0409" w:rsidP="0015424A">
            <w:pPr>
              <w:pStyle w:val="24"/>
              <w:shd w:val="clear" w:color="auto" w:fill="auto"/>
              <w:spacing w:after="0" w:line="240" w:lineRule="auto"/>
              <w:ind w:firstLine="0"/>
              <w:jc w:val="left"/>
              <w:rPr>
                <w:rFonts w:ascii="Times New Roman" w:hAnsi="Times New Roman" w:cs="Times New Roman"/>
                <w:lang w:val="uk-UA"/>
              </w:rPr>
            </w:pPr>
            <w:r w:rsidRPr="00362AC2">
              <w:rPr>
                <w:rFonts w:ascii="Times New Roman" w:hAnsi="Times New Roman" w:cs="Times New Roman"/>
                <w:lang w:val="uk-UA"/>
              </w:rPr>
              <w:t>EN 12004-2:2017, 8,1</w:t>
            </w:r>
          </w:p>
        </w:tc>
        <w:tc>
          <w:tcPr>
            <w:tcW w:w="1762" w:type="dxa"/>
            <w:tcBorders>
              <w:top w:val="single" w:sz="4" w:space="0" w:color="auto"/>
              <w:left w:val="single" w:sz="4" w:space="0" w:color="auto"/>
              <w:right w:val="single" w:sz="4" w:space="0" w:color="auto"/>
            </w:tcBorders>
            <w:shd w:val="clear" w:color="auto" w:fill="FFFFFF"/>
            <w:vAlign w:val="bottom"/>
          </w:tcPr>
          <w:p w:rsidR="005E0409" w:rsidRPr="00362AC2" w:rsidRDefault="005E0409" w:rsidP="0015424A">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А</w:t>
            </w:r>
          </w:p>
        </w:tc>
      </w:tr>
      <w:tr w:rsidR="005E0409" w:rsidRPr="00362AC2" w:rsidTr="0015424A">
        <w:trPr>
          <w:trHeight w:val="20"/>
          <w:jc w:val="center"/>
        </w:trPr>
        <w:tc>
          <w:tcPr>
            <w:tcW w:w="5837" w:type="dxa"/>
            <w:gridSpan w:val="2"/>
            <w:tcBorders>
              <w:top w:val="single" w:sz="4" w:space="0" w:color="auto"/>
              <w:left w:val="single" w:sz="4" w:space="0" w:color="auto"/>
            </w:tcBorders>
            <w:shd w:val="clear" w:color="auto" w:fill="FFFFFF"/>
            <w:vAlign w:val="bottom"/>
          </w:tcPr>
          <w:p w:rsidR="005E0409" w:rsidRPr="00362AC2" w:rsidRDefault="006347F1" w:rsidP="0015424A">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Зсув</w:t>
            </w:r>
          </w:p>
        </w:tc>
        <w:tc>
          <w:tcPr>
            <w:tcW w:w="2386" w:type="dxa"/>
            <w:tcBorders>
              <w:top w:val="single" w:sz="4" w:space="0" w:color="auto"/>
              <w:left w:val="single" w:sz="4" w:space="0" w:color="auto"/>
            </w:tcBorders>
            <w:shd w:val="clear" w:color="auto" w:fill="FFFFFF"/>
            <w:vAlign w:val="bottom"/>
          </w:tcPr>
          <w:p w:rsidR="005E0409" w:rsidRPr="00362AC2" w:rsidRDefault="005E0409" w:rsidP="0015424A">
            <w:pPr>
              <w:pStyle w:val="24"/>
              <w:shd w:val="clear" w:color="auto" w:fill="auto"/>
              <w:spacing w:after="0" w:line="240" w:lineRule="auto"/>
              <w:ind w:firstLine="0"/>
              <w:jc w:val="left"/>
              <w:rPr>
                <w:rFonts w:ascii="Times New Roman" w:hAnsi="Times New Roman" w:cs="Times New Roman"/>
                <w:lang w:val="uk-UA"/>
              </w:rPr>
            </w:pPr>
            <w:r w:rsidRPr="00362AC2">
              <w:rPr>
                <w:rFonts w:ascii="Times New Roman" w:hAnsi="Times New Roman" w:cs="Times New Roman"/>
                <w:lang w:val="uk-UA"/>
              </w:rPr>
              <w:t>EN 12004-2:2017, 8,2</w:t>
            </w:r>
          </w:p>
        </w:tc>
        <w:tc>
          <w:tcPr>
            <w:tcW w:w="1762" w:type="dxa"/>
            <w:tcBorders>
              <w:top w:val="single" w:sz="4" w:space="0" w:color="auto"/>
              <w:left w:val="single" w:sz="4" w:space="0" w:color="auto"/>
              <w:right w:val="single" w:sz="4" w:space="0" w:color="auto"/>
            </w:tcBorders>
            <w:shd w:val="clear" w:color="auto" w:fill="FFFFFF"/>
            <w:vAlign w:val="bottom"/>
          </w:tcPr>
          <w:p w:rsidR="005E0409" w:rsidRPr="00362AC2" w:rsidRDefault="005E0409" w:rsidP="0015424A">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А</w:t>
            </w:r>
          </w:p>
        </w:tc>
      </w:tr>
      <w:tr w:rsidR="005E0409" w:rsidRPr="00362AC2" w:rsidTr="0015424A">
        <w:trPr>
          <w:trHeight w:val="20"/>
          <w:jc w:val="center"/>
        </w:trPr>
        <w:tc>
          <w:tcPr>
            <w:tcW w:w="5837" w:type="dxa"/>
            <w:gridSpan w:val="2"/>
            <w:tcBorders>
              <w:top w:val="single" w:sz="4" w:space="0" w:color="auto"/>
              <w:left w:val="single" w:sz="4" w:space="0" w:color="auto"/>
            </w:tcBorders>
            <w:shd w:val="clear" w:color="auto" w:fill="FFFFFF"/>
            <w:vAlign w:val="bottom"/>
          </w:tcPr>
          <w:p w:rsidR="005E0409" w:rsidRPr="00362AC2" w:rsidRDefault="005E0409" w:rsidP="0015424A">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 xml:space="preserve">Міцність зчеплення </w:t>
            </w:r>
            <w:r w:rsidR="00DF6BEC" w:rsidRPr="00362AC2">
              <w:rPr>
                <w:rFonts w:ascii="Times New Roman" w:hAnsi="Times New Roman" w:cs="Times New Roman"/>
                <w:lang w:val="uk-UA"/>
              </w:rPr>
              <w:t>при відриві</w:t>
            </w:r>
            <w:r w:rsidRPr="00362AC2">
              <w:rPr>
                <w:rFonts w:ascii="Times New Roman" w:hAnsi="Times New Roman" w:cs="Times New Roman"/>
                <w:lang w:val="uk-UA"/>
              </w:rPr>
              <w:t xml:space="preserve"> після витримки в нормальних умовах (</w:t>
            </w:r>
            <w:proofErr w:type="spellStart"/>
            <w:r w:rsidRPr="00362AC2">
              <w:rPr>
                <w:rFonts w:ascii="Times New Roman" w:hAnsi="Times New Roman" w:cs="Times New Roman"/>
                <w:lang w:val="uk-UA"/>
              </w:rPr>
              <w:t>нормальнотвердіючі</w:t>
            </w:r>
            <w:proofErr w:type="spellEnd"/>
            <w:r w:rsidRPr="00362AC2">
              <w:rPr>
                <w:rFonts w:ascii="Times New Roman" w:hAnsi="Times New Roman" w:cs="Times New Roman"/>
                <w:lang w:val="uk-UA"/>
              </w:rPr>
              <w:t xml:space="preserve"> клейові </w:t>
            </w:r>
            <w:r w:rsidR="00203EC1" w:rsidRPr="00362AC2">
              <w:rPr>
                <w:rFonts w:ascii="Times New Roman" w:hAnsi="Times New Roman" w:cs="Times New Roman"/>
                <w:lang w:val="uk-UA"/>
              </w:rPr>
              <w:t>суміші</w:t>
            </w:r>
            <w:r w:rsidRPr="00362AC2">
              <w:rPr>
                <w:rFonts w:ascii="Times New Roman" w:hAnsi="Times New Roman" w:cs="Times New Roman"/>
                <w:lang w:val="uk-UA"/>
              </w:rPr>
              <w:t xml:space="preserve"> на основі цементу)</w:t>
            </w:r>
          </w:p>
        </w:tc>
        <w:tc>
          <w:tcPr>
            <w:tcW w:w="2386" w:type="dxa"/>
            <w:tcBorders>
              <w:top w:val="single" w:sz="4" w:space="0" w:color="auto"/>
              <w:left w:val="single" w:sz="4" w:space="0" w:color="auto"/>
            </w:tcBorders>
            <w:shd w:val="clear" w:color="auto" w:fill="FFFFFF"/>
            <w:vAlign w:val="center"/>
          </w:tcPr>
          <w:p w:rsidR="005E0409" w:rsidRPr="00362AC2" w:rsidRDefault="005E0409" w:rsidP="0015424A">
            <w:pPr>
              <w:pStyle w:val="24"/>
              <w:shd w:val="clear" w:color="auto" w:fill="auto"/>
              <w:spacing w:after="0" w:line="240" w:lineRule="auto"/>
              <w:ind w:firstLine="0"/>
              <w:jc w:val="left"/>
              <w:rPr>
                <w:rFonts w:ascii="Times New Roman" w:hAnsi="Times New Roman" w:cs="Times New Roman"/>
                <w:lang w:val="uk-UA"/>
              </w:rPr>
            </w:pPr>
            <w:r w:rsidRPr="00362AC2">
              <w:rPr>
                <w:rFonts w:ascii="Times New Roman" w:hAnsi="Times New Roman" w:cs="Times New Roman"/>
                <w:lang w:val="uk-UA"/>
              </w:rPr>
              <w:t>EN 12004-2:2017, 8,3</w:t>
            </w:r>
          </w:p>
        </w:tc>
        <w:tc>
          <w:tcPr>
            <w:tcW w:w="1762" w:type="dxa"/>
            <w:tcBorders>
              <w:top w:val="single" w:sz="4" w:space="0" w:color="auto"/>
              <w:left w:val="single" w:sz="4" w:space="0" w:color="auto"/>
              <w:right w:val="single" w:sz="4" w:space="0" w:color="auto"/>
            </w:tcBorders>
            <w:shd w:val="clear" w:color="auto" w:fill="FFFFFF"/>
            <w:vAlign w:val="center"/>
          </w:tcPr>
          <w:p w:rsidR="005E0409" w:rsidRPr="00362AC2" w:rsidRDefault="005E0409" w:rsidP="0015424A">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А</w:t>
            </w:r>
          </w:p>
        </w:tc>
      </w:tr>
      <w:tr w:rsidR="005E0409" w:rsidRPr="00362AC2" w:rsidTr="0015424A">
        <w:trPr>
          <w:trHeight w:val="20"/>
          <w:jc w:val="center"/>
        </w:trPr>
        <w:tc>
          <w:tcPr>
            <w:tcW w:w="5837" w:type="dxa"/>
            <w:gridSpan w:val="2"/>
            <w:tcBorders>
              <w:top w:val="single" w:sz="4" w:space="0" w:color="auto"/>
              <w:left w:val="single" w:sz="4" w:space="0" w:color="auto"/>
            </w:tcBorders>
            <w:shd w:val="clear" w:color="auto" w:fill="FFFFFF"/>
            <w:vAlign w:val="bottom"/>
          </w:tcPr>
          <w:p w:rsidR="005E0409" w:rsidRPr="00362AC2" w:rsidRDefault="005E0409" w:rsidP="0015424A">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 xml:space="preserve">Рання міцність зчеплення </w:t>
            </w:r>
            <w:r w:rsidR="00DF6BEC" w:rsidRPr="00362AC2">
              <w:rPr>
                <w:rFonts w:ascii="Times New Roman" w:hAnsi="Times New Roman" w:cs="Times New Roman"/>
                <w:lang w:val="uk-UA"/>
              </w:rPr>
              <w:t>при відриві</w:t>
            </w:r>
            <w:r w:rsidRPr="00362AC2">
              <w:rPr>
                <w:rFonts w:ascii="Times New Roman" w:hAnsi="Times New Roman" w:cs="Times New Roman"/>
                <w:lang w:val="uk-UA"/>
              </w:rPr>
              <w:t xml:space="preserve"> (клейові </w:t>
            </w:r>
            <w:r w:rsidR="00203EC1" w:rsidRPr="00362AC2">
              <w:rPr>
                <w:rFonts w:ascii="Times New Roman" w:hAnsi="Times New Roman" w:cs="Times New Roman"/>
                <w:lang w:val="uk-UA"/>
              </w:rPr>
              <w:t>суміші</w:t>
            </w:r>
            <w:r w:rsidRPr="00362AC2">
              <w:rPr>
                <w:rFonts w:ascii="Times New Roman" w:hAnsi="Times New Roman" w:cs="Times New Roman"/>
                <w:lang w:val="uk-UA"/>
              </w:rPr>
              <w:t xml:space="preserve"> на основі дисперсії)</w:t>
            </w:r>
          </w:p>
        </w:tc>
        <w:tc>
          <w:tcPr>
            <w:tcW w:w="2386" w:type="dxa"/>
            <w:tcBorders>
              <w:top w:val="single" w:sz="4" w:space="0" w:color="auto"/>
              <w:left w:val="single" w:sz="4" w:space="0" w:color="auto"/>
            </w:tcBorders>
            <w:shd w:val="clear" w:color="auto" w:fill="FFFFFF"/>
            <w:vAlign w:val="center"/>
          </w:tcPr>
          <w:p w:rsidR="005E0409" w:rsidRPr="00362AC2" w:rsidRDefault="005E0409" w:rsidP="0015424A">
            <w:pPr>
              <w:pStyle w:val="24"/>
              <w:shd w:val="clear" w:color="auto" w:fill="auto"/>
              <w:spacing w:after="0" w:line="240" w:lineRule="auto"/>
              <w:ind w:firstLine="0"/>
              <w:jc w:val="left"/>
              <w:rPr>
                <w:rFonts w:ascii="Times New Roman" w:hAnsi="Times New Roman" w:cs="Times New Roman"/>
                <w:lang w:val="uk-UA"/>
              </w:rPr>
            </w:pPr>
            <w:r w:rsidRPr="00362AC2">
              <w:rPr>
                <w:rFonts w:ascii="Times New Roman" w:hAnsi="Times New Roman" w:cs="Times New Roman"/>
                <w:lang w:val="uk-UA"/>
              </w:rPr>
              <w:t>EN 12004-2:2017, 8,3</w:t>
            </w:r>
          </w:p>
        </w:tc>
        <w:tc>
          <w:tcPr>
            <w:tcW w:w="1762" w:type="dxa"/>
            <w:tcBorders>
              <w:top w:val="single" w:sz="4" w:space="0" w:color="auto"/>
              <w:left w:val="single" w:sz="4" w:space="0" w:color="auto"/>
              <w:right w:val="single" w:sz="4" w:space="0" w:color="auto"/>
            </w:tcBorders>
            <w:shd w:val="clear" w:color="auto" w:fill="FFFFFF"/>
            <w:vAlign w:val="center"/>
          </w:tcPr>
          <w:p w:rsidR="005E0409" w:rsidRPr="00362AC2" w:rsidRDefault="005E0409" w:rsidP="0015424A">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А</w:t>
            </w:r>
          </w:p>
        </w:tc>
      </w:tr>
      <w:tr w:rsidR="005E0409" w:rsidRPr="00362AC2" w:rsidTr="0015424A">
        <w:trPr>
          <w:trHeight w:val="20"/>
          <w:jc w:val="center"/>
        </w:trPr>
        <w:tc>
          <w:tcPr>
            <w:tcW w:w="5837" w:type="dxa"/>
            <w:gridSpan w:val="2"/>
            <w:tcBorders>
              <w:top w:val="single" w:sz="4" w:space="0" w:color="auto"/>
              <w:left w:val="single" w:sz="4" w:space="0" w:color="auto"/>
            </w:tcBorders>
            <w:shd w:val="clear" w:color="auto" w:fill="FFFFFF"/>
            <w:vAlign w:val="bottom"/>
          </w:tcPr>
          <w:p w:rsidR="005E0409" w:rsidRPr="00362AC2" w:rsidRDefault="00E61F56" w:rsidP="0015424A">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Міцність зчеплення при</w:t>
            </w:r>
            <w:r w:rsidR="005E0409" w:rsidRPr="00362AC2">
              <w:rPr>
                <w:rFonts w:ascii="Times New Roman" w:hAnsi="Times New Roman" w:cs="Times New Roman"/>
                <w:lang w:val="uk-UA"/>
              </w:rPr>
              <w:t xml:space="preserve"> зсув</w:t>
            </w:r>
            <w:r w:rsidRPr="00362AC2">
              <w:rPr>
                <w:rFonts w:ascii="Times New Roman" w:hAnsi="Times New Roman" w:cs="Times New Roman"/>
                <w:lang w:val="uk-UA"/>
              </w:rPr>
              <w:t>і</w:t>
            </w:r>
            <w:r w:rsidR="005E0409" w:rsidRPr="00362AC2">
              <w:rPr>
                <w:rFonts w:ascii="Times New Roman" w:hAnsi="Times New Roman" w:cs="Times New Roman"/>
                <w:lang w:val="uk-UA"/>
              </w:rPr>
              <w:t xml:space="preserve"> після витримки в нормальних умовах (клейові </w:t>
            </w:r>
            <w:r w:rsidR="00203EC1" w:rsidRPr="00362AC2">
              <w:rPr>
                <w:rFonts w:ascii="Times New Roman" w:hAnsi="Times New Roman" w:cs="Times New Roman"/>
                <w:lang w:val="uk-UA"/>
              </w:rPr>
              <w:t>суміші</w:t>
            </w:r>
            <w:r w:rsidR="005E0409" w:rsidRPr="00362AC2">
              <w:rPr>
                <w:rFonts w:ascii="Times New Roman" w:hAnsi="Times New Roman" w:cs="Times New Roman"/>
                <w:lang w:val="uk-UA"/>
              </w:rPr>
              <w:t xml:space="preserve"> на основі дисперсії)</w:t>
            </w:r>
          </w:p>
        </w:tc>
        <w:tc>
          <w:tcPr>
            <w:tcW w:w="2386" w:type="dxa"/>
            <w:tcBorders>
              <w:top w:val="single" w:sz="4" w:space="0" w:color="auto"/>
              <w:left w:val="single" w:sz="4" w:space="0" w:color="auto"/>
            </w:tcBorders>
            <w:shd w:val="clear" w:color="auto" w:fill="FFFFFF"/>
            <w:vAlign w:val="bottom"/>
          </w:tcPr>
          <w:p w:rsidR="005E0409" w:rsidRPr="00362AC2" w:rsidRDefault="005E0409" w:rsidP="0015424A">
            <w:pPr>
              <w:pStyle w:val="24"/>
              <w:shd w:val="clear" w:color="auto" w:fill="auto"/>
              <w:spacing w:after="0" w:line="240" w:lineRule="auto"/>
              <w:ind w:firstLine="0"/>
              <w:jc w:val="left"/>
              <w:rPr>
                <w:rFonts w:ascii="Times New Roman" w:hAnsi="Times New Roman" w:cs="Times New Roman"/>
                <w:lang w:val="uk-UA"/>
              </w:rPr>
            </w:pPr>
            <w:r w:rsidRPr="00362AC2">
              <w:rPr>
                <w:rFonts w:ascii="Times New Roman" w:hAnsi="Times New Roman" w:cs="Times New Roman"/>
                <w:lang w:val="uk-UA"/>
              </w:rPr>
              <w:t>EN 12004-2:2017, 8,4</w:t>
            </w:r>
          </w:p>
        </w:tc>
        <w:tc>
          <w:tcPr>
            <w:tcW w:w="1762" w:type="dxa"/>
            <w:tcBorders>
              <w:top w:val="single" w:sz="4" w:space="0" w:color="auto"/>
              <w:left w:val="single" w:sz="4" w:space="0" w:color="auto"/>
              <w:right w:val="single" w:sz="4" w:space="0" w:color="auto"/>
            </w:tcBorders>
            <w:shd w:val="clear" w:color="auto" w:fill="FFFFFF"/>
            <w:vAlign w:val="bottom"/>
          </w:tcPr>
          <w:p w:rsidR="005E0409" w:rsidRPr="00362AC2" w:rsidRDefault="005E0409" w:rsidP="0015424A">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А</w:t>
            </w:r>
          </w:p>
        </w:tc>
      </w:tr>
      <w:tr w:rsidR="005E0409" w:rsidRPr="00362AC2" w:rsidTr="0015424A">
        <w:trPr>
          <w:trHeight w:val="20"/>
          <w:jc w:val="center"/>
        </w:trPr>
        <w:tc>
          <w:tcPr>
            <w:tcW w:w="5837" w:type="dxa"/>
            <w:gridSpan w:val="2"/>
            <w:tcBorders>
              <w:top w:val="single" w:sz="4" w:space="0" w:color="auto"/>
              <w:left w:val="single" w:sz="4" w:space="0" w:color="auto"/>
            </w:tcBorders>
            <w:shd w:val="clear" w:color="auto" w:fill="FFFFFF"/>
            <w:vAlign w:val="bottom"/>
          </w:tcPr>
          <w:p w:rsidR="005E0409" w:rsidRPr="00362AC2" w:rsidRDefault="00E61F56" w:rsidP="0015424A">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Міцність зчеплення при зсуві</w:t>
            </w:r>
            <w:r w:rsidR="005E0409" w:rsidRPr="00362AC2">
              <w:rPr>
                <w:rFonts w:ascii="Times New Roman" w:hAnsi="Times New Roman" w:cs="Times New Roman"/>
                <w:lang w:val="uk-UA"/>
              </w:rPr>
              <w:t xml:space="preserve"> після витримки в нормальних умовах (клейові </w:t>
            </w:r>
            <w:r w:rsidR="00203EC1" w:rsidRPr="00362AC2">
              <w:rPr>
                <w:rFonts w:ascii="Times New Roman" w:hAnsi="Times New Roman" w:cs="Times New Roman"/>
                <w:lang w:val="uk-UA"/>
              </w:rPr>
              <w:t>суміші</w:t>
            </w:r>
            <w:r w:rsidR="005E0409" w:rsidRPr="00362AC2">
              <w:rPr>
                <w:rFonts w:ascii="Times New Roman" w:hAnsi="Times New Roman" w:cs="Times New Roman"/>
                <w:lang w:val="uk-UA"/>
              </w:rPr>
              <w:t xml:space="preserve"> на основі реакційних смол)</w:t>
            </w:r>
          </w:p>
        </w:tc>
        <w:tc>
          <w:tcPr>
            <w:tcW w:w="2386" w:type="dxa"/>
            <w:tcBorders>
              <w:top w:val="single" w:sz="4" w:space="0" w:color="auto"/>
              <w:left w:val="single" w:sz="4" w:space="0" w:color="auto"/>
            </w:tcBorders>
            <w:shd w:val="clear" w:color="auto" w:fill="FFFFFF"/>
            <w:vAlign w:val="bottom"/>
          </w:tcPr>
          <w:p w:rsidR="005E0409" w:rsidRPr="00362AC2" w:rsidRDefault="005E0409" w:rsidP="0015424A">
            <w:pPr>
              <w:pStyle w:val="24"/>
              <w:shd w:val="clear" w:color="auto" w:fill="auto"/>
              <w:spacing w:after="0" w:line="240" w:lineRule="auto"/>
              <w:ind w:firstLine="0"/>
              <w:jc w:val="left"/>
              <w:rPr>
                <w:rFonts w:ascii="Times New Roman" w:hAnsi="Times New Roman" w:cs="Times New Roman"/>
                <w:lang w:val="uk-UA"/>
              </w:rPr>
            </w:pPr>
            <w:r w:rsidRPr="00362AC2">
              <w:rPr>
                <w:rFonts w:ascii="Times New Roman" w:hAnsi="Times New Roman" w:cs="Times New Roman"/>
                <w:lang w:val="uk-UA"/>
              </w:rPr>
              <w:t>EN 12004-2:2017, 8,5</w:t>
            </w:r>
          </w:p>
        </w:tc>
        <w:tc>
          <w:tcPr>
            <w:tcW w:w="1762" w:type="dxa"/>
            <w:tcBorders>
              <w:top w:val="single" w:sz="4" w:space="0" w:color="auto"/>
              <w:left w:val="single" w:sz="4" w:space="0" w:color="auto"/>
              <w:right w:val="single" w:sz="4" w:space="0" w:color="auto"/>
            </w:tcBorders>
            <w:shd w:val="clear" w:color="auto" w:fill="FFFFFF"/>
            <w:vAlign w:val="bottom"/>
          </w:tcPr>
          <w:p w:rsidR="005E0409" w:rsidRPr="00362AC2" w:rsidRDefault="005E0409" w:rsidP="0015424A">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А</w:t>
            </w:r>
          </w:p>
        </w:tc>
      </w:tr>
      <w:tr w:rsidR="005E0409" w:rsidRPr="00362AC2" w:rsidTr="0015424A">
        <w:trPr>
          <w:trHeight w:val="20"/>
          <w:jc w:val="center"/>
        </w:trPr>
        <w:tc>
          <w:tcPr>
            <w:tcW w:w="5837" w:type="dxa"/>
            <w:gridSpan w:val="2"/>
            <w:tcBorders>
              <w:top w:val="single" w:sz="4" w:space="0" w:color="auto"/>
              <w:left w:val="single" w:sz="4" w:space="0" w:color="auto"/>
            </w:tcBorders>
            <w:shd w:val="clear" w:color="auto" w:fill="FFFFFF"/>
            <w:vAlign w:val="bottom"/>
          </w:tcPr>
          <w:p w:rsidR="005E0409" w:rsidRPr="00362AC2" w:rsidRDefault="005E0409" w:rsidP="0015424A">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 xml:space="preserve">Міцність зчеплення </w:t>
            </w:r>
            <w:r w:rsidR="00DF6BEC" w:rsidRPr="00362AC2">
              <w:rPr>
                <w:rFonts w:ascii="Times New Roman" w:hAnsi="Times New Roman" w:cs="Times New Roman"/>
                <w:lang w:val="uk-UA"/>
              </w:rPr>
              <w:t>при відриві</w:t>
            </w:r>
            <w:r w:rsidRPr="00362AC2">
              <w:rPr>
                <w:rFonts w:ascii="Times New Roman" w:hAnsi="Times New Roman" w:cs="Times New Roman"/>
                <w:lang w:val="uk-UA"/>
              </w:rPr>
              <w:t xml:space="preserve"> після </w:t>
            </w:r>
            <w:proofErr w:type="spellStart"/>
            <w:r w:rsidRPr="00362AC2">
              <w:rPr>
                <w:rFonts w:ascii="Times New Roman" w:hAnsi="Times New Roman" w:cs="Times New Roman"/>
                <w:lang w:val="uk-UA"/>
              </w:rPr>
              <w:t>кондиціонування</w:t>
            </w:r>
            <w:proofErr w:type="spellEnd"/>
            <w:r w:rsidRPr="00362AC2">
              <w:rPr>
                <w:rFonts w:ascii="Times New Roman" w:hAnsi="Times New Roman" w:cs="Times New Roman"/>
                <w:lang w:val="uk-UA"/>
              </w:rPr>
              <w:t xml:space="preserve"> (клейові </w:t>
            </w:r>
            <w:r w:rsidR="00203EC1" w:rsidRPr="00362AC2">
              <w:rPr>
                <w:rFonts w:ascii="Times New Roman" w:hAnsi="Times New Roman" w:cs="Times New Roman"/>
                <w:lang w:val="uk-UA"/>
              </w:rPr>
              <w:t>суміші</w:t>
            </w:r>
            <w:r w:rsidRPr="00362AC2">
              <w:rPr>
                <w:rFonts w:ascii="Times New Roman" w:hAnsi="Times New Roman" w:cs="Times New Roman"/>
                <w:lang w:val="uk-UA"/>
              </w:rPr>
              <w:t xml:space="preserve"> на основі цементу)</w:t>
            </w:r>
          </w:p>
        </w:tc>
        <w:tc>
          <w:tcPr>
            <w:tcW w:w="2386" w:type="dxa"/>
            <w:tcBorders>
              <w:top w:val="single" w:sz="4" w:space="0" w:color="auto"/>
              <w:left w:val="single" w:sz="4" w:space="0" w:color="auto"/>
            </w:tcBorders>
            <w:shd w:val="clear" w:color="auto" w:fill="FFFFFF"/>
            <w:vAlign w:val="center"/>
          </w:tcPr>
          <w:p w:rsidR="005E0409" w:rsidRPr="00362AC2" w:rsidRDefault="005E0409" w:rsidP="0015424A">
            <w:pPr>
              <w:pStyle w:val="24"/>
              <w:shd w:val="clear" w:color="auto" w:fill="auto"/>
              <w:spacing w:after="0" w:line="240" w:lineRule="auto"/>
              <w:ind w:firstLine="0"/>
              <w:jc w:val="left"/>
              <w:rPr>
                <w:rFonts w:ascii="Times New Roman" w:hAnsi="Times New Roman" w:cs="Times New Roman"/>
                <w:lang w:val="uk-UA"/>
              </w:rPr>
            </w:pPr>
            <w:r w:rsidRPr="00362AC2">
              <w:rPr>
                <w:rFonts w:ascii="Times New Roman" w:hAnsi="Times New Roman" w:cs="Times New Roman"/>
                <w:lang w:val="uk-UA"/>
              </w:rPr>
              <w:t>EN 12004-2:2017, 8,3</w:t>
            </w:r>
          </w:p>
        </w:tc>
        <w:tc>
          <w:tcPr>
            <w:tcW w:w="1762" w:type="dxa"/>
            <w:tcBorders>
              <w:top w:val="single" w:sz="4" w:space="0" w:color="auto"/>
              <w:left w:val="single" w:sz="4" w:space="0" w:color="auto"/>
              <w:right w:val="single" w:sz="4" w:space="0" w:color="auto"/>
            </w:tcBorders>
            <w:shd w:val="clear" w:color="auto" w:fill="FFFFFF"/>
            <w:vAlign w:val="center"/>
          </w:tcPr>
          <w:p w:rsidR="005E0409" w:rsidRPr="00362AC2" w:rsidRDefault="005E0409" w:rsidP="0015424A">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B</w:t>
            </w:r>
          </w:p>
        </w:tc>
      </w:tr>
      <w:tr w:rsidR="005E0409" w:rsidRPr="00362AC2" w:rsidTr="0015424A">
        <w:trPr>
          <w:trHeight w:val="20"/>
          <w:jc w:val="center"/>
        </w:trPr>
        <w:tc>
          <w:tcPr>
            <w:tcW w:w="5837" w:type="dxa"/>
            <w:gridSpan w:val="2"/>
            <w:tcBorders>
              <w:top w:val="single" w:sz="4" w:space="0" w:color="auto"/>
              <w:left w:val="single" w:sz="4" w:space="0" w:color="auto"/>
            </w:tcBorders>
            <w:shd w:val="clear" w:color="auto" w:fill="FFFFFF"/>
            <w:vAlign w:val="bottom"/>
          </w:tcPr>
          <w:p w:rsidR="005E0409" w:rsidRPr="00362AC2" w:rsidRDefault="00202D00" w:rsidP="0015424A">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Міцність зчеплення при</w:t>
            </w:r>
            <w:r w:rsidR="005E0409" w:rsidRPr="00362AC2">
              <w:rPr>
                <w:rFonts w:ascii="Times New Roman" w:hAnsi="Times New Roman" w:cs="Times New Roman"/>
                <w:lang w:val="uk-UA"/>
              </w:rPr>
              <w:t xml:space="preserve"> зсув</w:t>
            </w:r>
            <w:r w:rsidRPr="00362AC2">
              <w:rPr>
                <w:rFonts w:ascii="Times New Roman" w:hAnsi="Times New Roman" w:cs="Times New Roman"/>
                <w:lang w:val="uk-UA"/>
              </w:rPr>
              <w:t>і</w:t>
            </w:r>
            <w:r w:rsidR="005E0409" w:rsidRPr="00362AC2">
              <w:rPr>
                <w:rFonts w:ascii="Times New Roman" w:hAnsi="Times New Roman" w:cs="Times New Roman"/>
                <w:lang w:val="uk-UA"/>
              </w:rPr>
              <w:t xml:space="preserve"> після </w:t>
            </w:r>
            <w:proofErr w:type="spellStart"/>
            <w:r w:rsidR="005E0409" w:rsidRPr="00362AC2">
              <w:rPr>
                <w:rFonts w:ascii="Times New Roman" w:hAnsi="Times New Roman" w:cs="Times New Roman"/>
                <w:lang w:val="uk-UA"/>
              </w:rPr>
              <w:t>кондиціонування</w:t>
            </w:r>
            <w:proofErr w:type="spellEnd"/>
            <w:r w:rsidR="005E0409" w:rsidRPr="00362AC2">
              <w:rPr>
                <w:rFonts w:ascii="Times New Roman" w:hAnsi="Times New Roman" w:cs="Times New Roman"/>
                <w:lang w:val="uk-UA"/>
              </w:rPr>
              <w:t xml:space="preserve"> (клейові </w:t>
            </w:r>
            <w:r w:rsidR="00203EC1" w:rsidRPr="00362AC2">
              <w:rPr>
                <w:rFonts w:ascii="Times New Roman" w:hAnsi="Times New Roman" w:cs="Times New Roman"/>
                <w:lang w:val="uk-UA"/>
              </w:rPr>
              <w:t>суміші</w:t>
            </w:r>
            <w:r w:rsidR="005E0409" w:rsidRPr="00362AC2">
              <w:rPr>
                <w:rFonts w:ascii="Times New Roman" w:hAnsi="Times New Roman" w:cs="Times New Roman"/>
                <w:lang w:val="uk-UA"/>
              </w:rPr>
              <w:t xml:space="preserve"> на основі дисперсії)</w:t>
            </w:r>
          </w:p>
        </w:tc>
        <w:tc>
          <w:tcPr>
            <w:tcW w:w="2386" w:type="dxa"/>
            <w:tcBorders>
              <w:top w:val="single" w:sz="4" w:space="0" w:color="auto"/>
              <w:left w:val="single" w:sz="4" w:space="0" w:color="auto"/>
            </w:tcBorders>
            <w:shd w:val="clear" w:color="auto" w:fill="FFFFFF"/>
            <w:vAlign w:val="center"/>
          </w:tcPr>
          <w:p w:rsidR="005E0409" w:rsidRPr="00362AC2" w:rsidRDefault="005E0409" w:rsidP="0015424A">
            <w:pPr>
              <w:pStyle w:val="24"/>
              <w:shd w:val="clear" w:color="auto" w:fill="auto"/>
              <w:spacing w:after="0" w:line="240" w:lineRule="auto"/>
              <w:ind w:firstLine="0"/>
              <w:jc w:val="left"/>
              <w:rPr>
                <w:rFonts w:ascii="Times New Roman" w:hAnsi="Times New Roman" w:cs="Times New Roman"/>
                <w:lang w:val="uk-UA"/>
              </w:rPr>
            </w:pPr>
            <w:r w:rsidRPr="00362AC2">
              <w:rPr>
                <w:rFonts w:ascii="Times New Roman" w:hAnsi="Times New Roman" w:cs="Times New Roman"/>
                <w:lang w:val="uk-UA"/>
              </w:rPr>
              <w:t>EN 12004-2:2017, 8,4</w:t>
            </w:r>
          </w:p>
        </w:tc>
        <w:tc>
          <w:tcPr>
            <w:tcW w:w="1762" w:type="dxa"/>
            <w:tcBorders>
              <w:top w:val="single" w:sz="4" w:space="0" w:color="auto"/>
              <w:left w:val="single" w:sz="4" w:space="0" w:color="auto"/>
              <w:right w:val="single" w:sz="4" w:space="0" w:color="auto"/>
            </w:tcBorders>
            <w:shd w:val="clear" w:color="auto" w:fill="FFFFFF"/>
            <w:vAlign w:val="center"/>
          </w:tcPr>
          <w:p w:rsidR="005E0409" w:rsidRPr="00362AC2" w:rsidRDefault="005E0409" w:rsidP="0015424A">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B</w:t>
            </w:r>
          </w:p>
        </w:tc>
      </w:tr>
      <w:tr w:rsidR="005E0409" w:rsidRPr="00362AC2" w:rsidTr="0015424A">
        <w:trPr>
          <w:trHeight w:val="20"/>
          <w:jc w:val="center"/>
        </w:trPr>
        <w:tc>
          <w:tcPr>
            <w:tcW w:w="5837" w:type="dxa"/>
            <w:gridSpan w:val="2"/>
            <w:tcBorders>
              <w:top w:val="single" w:sz="4" w:space="0" w:color="auto"/>
              <w:left w:val="single" w:sz="4" w:space="0" w:color="auto"/>
            </w:tcBorders>
            <w:shd w:val="clear" w:color="auto" w:fill="FFFFFF"/>
            <w:vAlign w:val="bottom"/>
          </w:tcPr>
          <w:p w:rsidR="005E0409" w:rsidRPr="00362AC2" w:rsidRDefault="006347F1" w:rsidP="0015424A">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 xml:space="preserve">Міцність зчеплення при </w:t>
            </w:r>
            <w:r w:rsidR="005E0409" w:rsidRPr="00362AC2">
              <w:rPr>
                <w:rFonts w:ascii="Times New Roman" w:hAnsi="Times New Roman" w:cs="Times New Roman"/>
                <w:lang w:val="uk-UA"/>
              </w:rPr>
              <w:t>зсув</w:t>
            </w:r>
            <w:r w:rsidRPr="00362AC2">
              <w:rPr>
                <w:rFonts w:ascii="Times New Roman" w:hAnsi="Times New Roman" w:cs="Times New Roman"/>
                <w:lang w:val="uk-UA"/>
              </w:rPr>
              <w:t>і</w:t>
            </w:r>
            <w:r w:rsidR="005E0409" w:rsidRPr="00362AC2">
              <w:rPr>
                <w:rFonts w:ascii="Times New Roman" w:hAnsi="Times New Roman" w:cs="Times New Roman"/>
                <w:lang w:val="uk-UA"/>
              </w:rPr>
              <w:t xml:space="preserve"> після </w:t>
            </w:r>
            <w:proofErr w:type="spellStart"/>
            <w:r w:rsidR="005E0409" w:rsidRPr="00362AC2">
              <w:rPr>
                <w:rFonts w:ascii="Times New Roman" w:hAnsi="Times New Roman" w:cs="Times New Roman"/>
                <w:lang w:val="uk-UA"/>
              </w:rPr>
              <w:t>кондиціонування</w:t>
            </w:r>
            <w:proofErr w:type="spellEnd"/>
            <w:r w:rsidR="005E0409" w:rsidRPr="00362AC2">
              <w:rPr>
                <w:rFonts w:ascii="Times New Roman" w:hAnsi="Times New Roman" w:cs="Times New Roman"/>
                <w:lang w:val="uk-UA"/>
              </w:rPr>
              <w:t xml:space="preserve"> (клейові </w:t>
            </w:r>
            <w:r w:rsidR="00203EC1" w:rsidRPr="00362AC2">
              <w:rPr>
                <w:rFonts w:ascii="Times New Roman" w:hAnsi="Times New Roman" w:cs="Times New Roman"/>
                <w:lang w:val="uk-UA"/>
              </w:rPr>
              <w:t>суміші</w:t>
            </w:r>
            <w:r w:rsidR="005E0409" w:rsidRPr="00362AC2">
              <w:rPr>
                <w:rFonts w:ascii="Times New Roman" w:hAnsi="Times New Roman" w:cs="Times New Roman"/>
                <w:lang w:val="uk-UA"/>
              </w:rPr>
              <w:t xml:space="preserve"> на основі реакційних смол)</w:t>
            </w:r>
          </w:p>
        </w:tc>
        <w:tc>
          <w:tcPr>
            <w:tcW w:w="2386" w:type="dxa"/>
            <w:tcBorders>
              <w:top w:val="single" w:sz="4" w:space="0" w:color="auto"/>
              <w:left w:val="single" w:sz="4" w:space="0" w:color="auto"/>
            </w:tcBorders>
            <w:shd w:val="clear" w:color="auto" w:fill="FFFFFF"/>
            <w:vAlign w:val="center"/>
          </w:tcPr>
          <w:p w:rsidR="005E0409" w:rsidRPr="00362AC2" w:rsidRDefault="005E0409" w:rsidP="0015424A">
            <w:pPr>
              <w:pStyle w:val="24"/>
              <w:shd w:val="clear" w:color="auto" w:fill="auto"/>
              <w:spacing w:after="0" w:line="240" w:lineRule="auto"/>
              <w:ind w:firstLine="0"/>
              <w:jc w:val="left"/>
              <w:rPr>
                <w:rFonts w:ascii="Times New Roman" w:hAnsi="Times New Roman" w:cs="Times New Roman"/>
                <w:lang w:val="uk-UA"/>
              </w:rPr>
            </w:pPr>
            <w:r w:rsidRPr="00362AC2">
              <w:rPr>
                <w:rFonts w:ascii="Times New Roman" w:hAnsi="Times New Roman" w:cs="Times New Roman"/>
                <w:lang w:val="uk-UA"/>
              </w:rPr>
              <w:t>EN 12004-2:2017, 8,5</w:t>
            </w:r>
          </w:p>
        </w:tc>
        <w:tc>
          <w:tcPr>
            <w:tcW w:w="1762" w:type="dxa"/>
            <w:tcBorders>
              <w:top w:val="single" w:sz="4" w:space="0" w:color="auto"/>
              <w:left w:val="single" w:sz="4" w:space="0" w:color="auto"/>
              <w:right w:val="single" w:sz="4" w:space="0" w:color="auto"/>
            </w:tcBorders>
            <w:shd w:val="clear" w:color="auto" w:fill="FFFFFF"/>
            <w:vAlign w:val="center"/>
          </w:tcPr>
          <w:p w:rsidR="005E0409" w:rsidRPr="00362AC2" w:rsidRDefault="005E0409" w:rsidP="0015424A">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B</w:t>
            </w:r>
          </w:p>
        </w:tc>
      </w:tr>
      <w:tr w:rsidR="005E0409" w:rsidRPr="00362AC2" w:rsidTr="0015424A">
        <w:trPr>
          <w:trHeight w:val="20"/>
          <w:jc w:val="center"/>
        </w:trPr>
        <w:tc>
          <w:tcPr>
            <w:tcW w:w="5837" w:type="dxa"/>
            <w:gridSpan w:val="2"/>
            <w:tcBorders>
              <w:top w:val="single" w:sz="4" w:space="0" w:color="auto"/>
              <w:left w:val="single" w:sz="4" w:space="0" w:color="auto"/>
            </w:tcBorders>
            <w:shd w:val="clear" w:color="auto" w:fill="FFFFFF"/>
            <w:vAlign w:val="bottom"/>
          </w:tcPr>
          <w:p w:rsidR="005E0409" w:rsidRPr="00362AC2" w:rsidRDefault="005E0409" w:rsidP="0015424A">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Поперечна деформація</w:t>
            </w:r>
          </w:p>
        </w:tc>
        <w:tc>
          <w:tcPr>
            <w:tcW w:w="2386" w:type="dxa"/>
            <w:tcBorders>
              <w:top w:val="single" w:sz="4" w:space="0" w:color="auto"/>
              <w:left w:val="single" w:sz="4" w:space="0" w:color="auto"/>
            </w:tcBorders>
            <w:shd w:val="clear" w:color="auto" w:fill="FFFFFF"/>
            <w:vAlign w:val="bottom"/>
          </w:tcPr>
          <w:p w:rsidR="005E0409" w:rsidRPr="00362AC2" w:rsidRDefault="005E0409" w:rsidP="0015424A">
            <w:pPr>
              <w:pStyle w:val="24"/>
              <w:shd w:val="clear" w:color="auto" w:fill="auto"/>
              <w:spacing w:after="0" w:line="240" w:lineRule="auto"/>
              <w:ind w:firstLine="0"/>
              <w:jc w:val="left"/>
              <w:rPr>
                <w:rFonts w:ascii="Times New Roman" w:hAnsi="Times New Roman" w:cs="Times New Roman"/>
                <w:lang w:val="uk-UA"/>
              </w:rPr>
            </w:pPr>
            <w:r w:rsidRPr="00362AC2">
              <w:rPr>
                <w:rFonts w:ascii="Times New Roman" w:hAnsi="Times New Roman" w:cs="Times New Roman"/>
                <w:lang w:val="uk-UA"/>
              </w:rPr>
              <w:t>EN 12004-2:2017, 8,6</w:t>
            </w:r>
          </w:p>
        </w:tc>
        <w:tc>
          <w:tcPr>
            <w:tcW w:w="1762" w:type="dxa"/>
            <w:tcBorders>
              <w:top w:val="single" w:sz="4" w:space="0" w:color="auto"/>
              <w:left w:val="single" w:sz="4" w:space="0" w:color="auto"/>
              <w:right w:val="single" w:sz="4" w:space="0" w:color="auto"/>
            </w:tcBorders>
            <w:shd w:val="clear" w:color="auto" w:fill="FFFFFF"/>
            <w:vAlign w:val="bottom"/>
          </w:tcPr>
          <w:p w:rsidR="005E0409" w:rsidRPr="00362AC2" w:rsidRDefault="005E0409" w:rsidP="0015424A">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B</w:t>
            </w:r>
          </w:p>
        </w:tc>
      </w:tr>
      <w:tr w:rsidR="005E0409" w:rsidRPr="00362AC2" w:rsidTr="0015424A">
        <w:trPr>
          <w:trHeight w:val="20"/>
          <w:jc w:val="center"/>
        </w:trPr>
        <w:tc>
          <w:tcPr>
            <w:tcW w:w="2938" w:type="dxa"/>
            <w:vMerge w:val="restart"/>
            <w:tcBorders>
              <w:top w:val="single" w:sz="4" w:space="0" w:color="auto"/>
              <w:left w:val="single" w:sz="4" w:space="0" w:color="auto"/>
            </w:tcBorders>
            <w:shd w:val="clear" w:color="auto" w:fill="FFFFFF"/>
            <w:vAlign w:val="center"/>
          </w:tcPr>
          <w:p w:rsidR="005E0409" w:rsidRPr="00362AC2" w:rsidRDefault="00485769" w:rsidP="0015424A">
            <w:pPr>
              <w:pStyle w:val="24"/>
              <w:shd w:val="clear" w:color="auto" w:fill="auto"/>
              <w:spacing w:after="0" w:line="240" w:lineRule="auto"/>
              <w:ind w:firstLine="0"/>
              <w:jc w:val="left"/>
              <w:rPr>
                <w:rFonts w:ascii="Times New Roman" w:hAnsi="Times New Roman" w:cs="Times New Roman"/>
                <w:vertAlign w:val="superscript"/>
                <w:lang w:val="uk-UA"/>
              </w:rPr>
            </w:pPr>
            <w:r w:rsidRPr="00362AC2">
              <w:rPr>
                <w:rFonts w:ascii="Times New Roman" w:hAnsi="Times New Roman" w:cs="Times New Roman"/>
                <w:lang w:val="uk-UA"/>
              </w:rPr>
              <w:t xml:space="preserve">Реакція на </w:t>
            </w:r>
            <w:proofErr w:type="spellStart"/>
            <w:r w:rsidRPr="00362AC2">
              <w:rPr>
                <w:rFonts w:ascii="Times New Roman" w:hAnsi="Times New Roman" w:cs="Times New Roman"/>
                <w:lang w:val="uk-UA"/>
              </w:rPr>
              <w:t>вогонь</w:t>
            </w:r>
            <w:r w:rsidR="005E0409" w:rsidRPr="00362AC2">
              <w:rPr>
                <w:rFonts w:ascii="Times New Roman" w:hAnsi="Times New Roman" w:cs="Times New Roman"/>
                <w:vertAlign w:val="superscript"/>
                <w:lang w:val="uk-UA"/>
              </w:rPr>
              <w:t>а</w:t>
            </w:r>
            <w:proofErr w:type="spellEnd"/>
          </w:p>
        </w:tc>
        <w:tc>
          <w:tcPr>
            <w:tcW w:w="2899" w:type="dxa"/>
            <w:tcBorders>
              <w:top w:val="single" w:sz="4" w:space="0" w:color="auto"/>
              <w:left w:val="single" w:sz="4" w:space="0" w:color="auto"/>
            </w:tcBorders>
            <w:shd w:val="clear" w:color="auto" w:fill="FFFFFF"/>
            <w:vAlign w:val="bottom"/>
          </w:tcPr>
          <w:p w:rsidR="005E0409" w:rsidRPr="00362AC2" w:rsidRDefault="005E0409" w:rsidP="00A048EF">
            <w:pPr>
              <w:pStyle w:val="24"/>
              <w:shd w:val="clear" w:color="auto" w:fill="auto"/>
              <w:spacing w:after="0" w:line="240" w:lineRule="auto"/>
              <w:ind w:firstLine="0"/>
              <w:jc w:val="left"/>
              <w:rPr>
                <w:rFonts w:ascii="Times New Roman" w:hAnsi="Times New Roman" w:cs="Times New Roman"/>
                <w:lang w:val="uk-UA"/>
              </w:rPr>
            </w:pPr>
            <w:r w:rsidRPr="00362AC2">
              <w:rPr>
                <w:rFonts w:ascii="Times New Roman" w:hAnsi="Times New Roman" w:cs="Times New Roman"/>
                <w:lang w:val="uk-UA"/>
              </w:rPr>
              <w:t>-</w:t>
            </w:r>
            <w:r w:rsidR="00A048EF">
              <w:rPr>
                <w:rFonts w:ascii="Times New Roman" w:hAnsi="Times New Roman" w:cs="Times New Roman"/>
                <w:lang w:val="en-US"/>
              </w:rPr>
              <w:t xml:space="preserve"> </w:t>
            </w:r>
            <w:r w:rsidR="00D361FD">
              <w:rPr>
                <w:rFonts w:ascii="Times New Roman" w:hAnsi="Times New Roman" w:cs="Times New Roman"/>
                <w:lang w:val="en-US"/>
              </w:rPr>
              <w:t>CWT</w:t>
            </w:r>
            <w:r w:rsidR="00495238" w:rsidRPr="00362AC2">
              <w:rPr>
                <w:rFonts w:ascii="Times New Roman" w:hAnsi="Times New Roman" w:cs="Times New Roman"/>
                <w:lang w:val="uk-UA"/>
              </w:rPr>
              <w:t xml:space="preserve"> або </w:t>
            </w:r>
            <w:r w:rsidR="00D361FD">
              <w:rPr>
                <w:rFonts w:ascii="Times New Roman" w:hAnsi="Times New Roman" w:cs="Times New Roman"/>
                <w:lang w:val="en-US"/>
              </w:rPr>
              <w:t>CWFT</w:t>
            </w:r>
            <w:r w:rsidR="00495238" w:rsidRPr="00362AC2">
              <w:rPr>
                <w:rFonts w:ascii="Times New Roman" w:hAnsi="Times New Roman" w:cs="Times New Roman"/>
                <w:lang w:val="uk-UA"/>
              </w:rPr>
              <w:t>)</w:t>
            </w:r>
          </w:p>
        </w:tc>
        <w:tc>
          <w:tcPr>
            <w:tcW w:w="2386" w:type="dxa"/>
            <w:tcBorders>
              <w:top w:val="single" w:sz="4" w:space="0" w:color="auto"/>
              <w:left w:val="single" w:sz="4" w:space="0" w:color="auto"/>
            </w:tcBorders>
            <w:shd w:val="clear" w:color="auto" w:fill="FFFFFF"/>
            <w:vAlign w:val="bottom"/>
          </w:tcPr>
          <w:p w:rsidR="005E0409" w:rsidRPr="00A048EF" w:rsidRDefault="005E0409" w:rsidP="0015424A">
            <w:pPr>
              <w:pStyle w:val="24"/>
              <w:shd w:val="clear" w:color="auto" w:fill="auto"/>
              <w:spacing w:after="0" w:line="240" w:lineRule="auto"/>
              <w:ind w:firstLine="0"/>
              <w:jc w:val="left"/>
              <w:rPr>
                <w:rFonts w:ascii="Times New Roman" w:hAnsi="Times New Roman" w:cs="Times New Roman"/>
                <w:lang w:val="en-US"/>
              </w:rPr>
            </w:pPr>
            <w:r w:rsidRPr="00362AC2">
              <w:rPr>
                <w:rFonts w:ascii="Times New Roman" w:hAnsi="Times New Roman" w:cs="Times New Roman"/>
                <w:lang w:val="uk-UA"/>
              </w:rPr>
              <w:t>Метод(и) випробувань</w:t>
            </w:r>
            <w:r w:rsidR="00A048EF">
              <w:rPr>
                <w:rFonts w:ascii="Times New Roman" w:hAnsi="Times New Roman" w:cs="Times New Roman"/>
                <w:lang w:val="en-US"/>
              </w:rPr>
              <w:t xml:space="preserve"> </w:t>
            </w:r>
            <w:r w:rsidR="00A048EF" w:rsidRPr="00A048EF">
              <w:rPr>
                <w:rFonts w:ascii="Times New Roman" w:hAnsi="Times New Roman" w:cs="Times New Roman"/>
                <w:vertAlign w:val="superscript"/>
                <w:lang w:val="en-US"/>
              </w:rPr>
              <w:t>b</w:t>
            </w:r>
          </w:p>
        </w:tc>
        <w:tc>
          <w:tcPr>
            <w:tcW w:w="1762" w:type="dxa"/>
            <w:vMerge w:val="restart"/>
            <w:tcBorders>
              <w:top w:val="single" w:sz="4" w:space="0" w:color="auto"/>
              <w:left w:val="single" w:sz="4" w:space="0" w:color="auto"/>
              <w:right w:val="single" w:sz="4" w:space="0" w:color="auto"/>
            </w:tcBorders>
            <w:shd w:val="clear" w:color="auto" w:fill="FFFFFF"/>
            <w:vAlign w:val="center"/>
          </w:tcPr>
          <w:p w:rsidR="005E0409" w:rsidRPr="00362AC2" w:rsidRDefault="005E0409" w:rsidP="0015424A">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r>
      <w:tr w:rsidR="005E0409" w:rsidRPr="00362AC2" w:rsidTr="0015424A">
        <w:trPr>
          <w:trHeight w:val="20"/>
          <w:jc w:val="center"/>
        </w:trPr>
        <w:tc>
          <w:tcPr>
            <w:tcW w:w="2938" w:type="dxa"/>
            <w:vMerge/>
            <w:tcBorders>
              <w:left w:val="single" w:sz="4" w:space="0" w:color="auto"/>
            </w:tcBorders>
            <w:shd w:val="clear" w:color="auto" w:fill="FFFFFF"/>
            <w:vAlign w:val="center"/>
          </w:tcPr>
          <w:p w:rsidR="005E0409" w:rsidRPr="00362AC2" w:rsidRDefault="005E0409" w:rsidP="0015424A">
            <w:pPr>
              <w:spacing w:after="0" w:line="240" w:lineRule="auto"/>
              <w:rPr>
                <w:rFonts w:ascii="Times New Roman" w:hAnsi="Times New Roman"/>
                <w:lang w:val="uk-UA"/>
              </w:rPr>
            </w:pPr>
          </w:p>
        </w:tc>
        <w:tc>
          <w:tcPr>
            <w:tcW w:w="2899" w:type="dxa"/>
            <w:tcBorders>
              <w:top w:val="single" w:sz="4" w:space="0" w:color="auto"/>
              <w:left w:val="single" w:sz="4" w:space="0" w:color="auto"/>
            </w:tcBorders>
            <w:shd w:val="clear" w:color="auto" w:fill="FFFFFF"/>
            <w:vAlign w:val="center"/>
          </w:tcPr>
          <w:p w:rsidR="005E0409" w:rsidRPr="00362AC2" w:rsidRDefault="005E0409" w:rsidP="0015424A">
            <w:pPr>
              <w:pStyle w:val="24"/>
              <w:shd w:val="clear" w:color="auto" w:fill="auto"/>
              <w:spacing w:after="0" w:line="240" w:lineRule="auto"/>
              <w:ind w:firstLine="0"/>
              <w:jc w:val="left"/>
              <w:rPr>
                <w:rFonts w:ascii="Times New Roman" w:hAnsi="Times New Roman" w:cs="Times New Roman"/>
                <w:lang w:val="uk-UA"/>
              </w:rPr>
            </w:pPr>
            <w:r w:rsidRPr="00362AC2">
              <w:rPr>
                <w:rFonts w:ascii="Times New Roman" w:hAnsi="Times New Roman" w:cs="Times New Roman"/>
                <w:lang w:val="uk-UA"/>
              </w:rPr>
              <w:t>-</w:t>
            </w:r>
            <w:r w:rsidR="00A048EF">
              <w:rPr>
                <w:rFonts w:ascii="Times New Roman" w:hAnsi="Times New Roman" w:cs="Times New Roman"/>
                <w:lang w:val="en-US"/>
              </w:rPr>
              <w:t xml:space="preserve"> </w:t>
            </w:r>
            <w:r w:rsidRPr="00362AC2">
              <w:rPr>
                <w:rFonts w:ascii="Times New Roman" w:hAnsi="Times New Roman" w:cs="Times New Roman"/>
                <w:lang w:val="uk-UA"/>
              </w:rPr>
              <w:t>випробування</w:t>
            </w:r>
          </w:p>
        </w:tc>
        <w:tc>
          <w:tcPr>
            <w:tcW w:w="2386" w:type="dxa"/>
            <w:tcBorders>
              <w:top w:val="single" w:sz="4" w:space="0" w:color="auto"/>
              <w:left w:val="single" w:sz="4" w:space="0" w:color="auto"/>
            </w:tcBorders>
            <w:shd w:val="clear" w:color="auto" w:fill="FFFFFF"/>
            <w:vAlign w:val="center"/>
          </w:tcPr>
          <w:p w:rsidR="005E0409" w:rsidRPr="00A048EF" w:rsidRDefault="005E0409" w:rsidP="00A048EF">
            <w:pPr>
              <w:pStyle w:val="24"/>
              <w:shd w:val="clear" w:color="auto" w:fill="auto"/>
              <w:spacing w:after="0" w:line="240" w:lineRule="auto"/>
              <w:ind w:firstLine="0"/>
              <w:rPr>
                <w:rFonts w:ascii="Times New Roman" w:hAnsi="Times New Roman" w:cs="Times New Roman"/>
                <w:lang w:val="en-US"/>
              </w:rPr>
            </w:pPr>
            <w:r w:rsidRPr="00362AC2">
              <w:rPr>
                <w:rFonts w:ascii="Times New Roman" w:hAnsi="Times New Roman" w:cs="Times New Roman"/>
                <w:lang w:val="uk-UA"/>
              </w:rPr>
              <w:t>EN 13501-1</w:t>
            </w:r>
            <w:r w:rsidR="00A048EF">
              <w:rPr>
                <w:rFonts w:ascii="Times New Roman" w:hAnsi="Times New Roman" w:cs="Times New Roman"/>
                <w:vertAlign w:val="superscript"/>
                <w:lang w:val="en-US"/>
              </w:rPr>
              <w:t>c</w:t>
            </w:r>
          </w:p>
        </w:tc>
        <w:tc>
          <w:tcPr>
            <w:tcW w:w="1762" w:type="dxa"/>
            <w:vMerge/>
            <w:tcBorders>
              <w:left w:val="single" w:sz="4" w:space="0" w:color="auto"/>
              <w:right w:val="single" w:sz="4" w:space="0" w:color="auto"/>
            </w:tcBorders>
            <w:shd w:val="clear" w:color="auto" w:fill="FFFFFF"/>
            <w:vAlign w:val="center"/>
          </w:tcPr>
          <w:p w:rsidR="005E0409" w:rsidRPr="00362AC2" w:rsidRDefault="005E0409" w:rsidP="0015424A">
            <w:pPr>
              <w:spacing w:after="0" w:line="240" w:lineRule="auto"/>
              <w:rPr>
                <w:rFonts w:ascii="Times New Roman" w:hAnsi="Times New Roman"/>
                <w:lang w:val="uk-UA"/>
              </w:rPr>
            </w:pPr>
          </w:p>
        </w:tc>
      </w:tr>
      <w:tr w:rsidR="005E0409" w:rsidRPr="00362AC2" w:rsidTr="0015424A">
        <w:trPr>
          <w:trHeight w:val="20"/>
          <w:jc w:val="center"/>
        </w:trPr>
        <w:tc>
          <w:tcPr>
            <w:tcW w:w="9985" w:type="dxa"/>
            <w:gridSpan w:val="4"/>
            <w:tcBorders>
              <w:top w:val="single" w:sz="4" w:space="0" w:color="auto"/>
              <w:left w:val="single" w:sz="4" w:space="0" w:color="auto"/>
              <w:right w:val="single" w:sz="4" w:space="0" w:color="auto"/>
            </w:tcBorders>
            <w:shd w:val="clear" w:color="auto" w:fill="FFFFFF"/>
          </w:tcPr>
          <w:p w:rsidR="005E0409" w:rsidRPr="00362AC2" w:rsidRDefault="005E0409" w:rsidP="0015424A">
            <w:pPr>
              <w:spacing w:after="0" w:line="240" w:lineRule="auto"/>
              <w:rPr>
                <w:rFonts w:ascii="Times New Roman" w:hAnsi="Times New Roman"/>
                <w:sz w:val="10"/>
                <w:szCs w:val="10"/>
                <w:lang w:val="uk-UA"/>
              </w:rPr>
            </w:pPr>
          </w:p>
        </w:tc>
      </w:tr>
      <w:tr w:rsidR="005E0409" w:rsidRPr="00362AC2" w:rsidTr="0015424A">
        <w:trPr>
          <w:trHeight w:val="20"/>
          <w:jc w:val="center"/>
        </w:trPr>
        <w:tc>
          <w:tcPr>
            <w:tcW w:w="998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5E0409" w:rsidRPr="0015424A" w:rsidRDefault="005E0409" w:rsidP="0015424A">
            <w:pPr>
              <w:pStyle w:val="24"/>
              <w:shd w:val="clear" w:color="auto" w:fill="auto"/>
              <w:spacing w:after="0" w:line="240" w:lineRule="auto"/>
              <w:ind w:firstLine="0"/>
              <w:jc w:val="both"/>
              <w:rPr>
                <w:rFonts w:ascii="Times New Roman" w:hAnsi="Times New Roman" w:cs="Times New Roman"/>
                <w:sz w:val="16"/>
                <w:lang w:val="uk-UA"/>
              </w:rPr>
            </w:pPr>
            <w:r w:rsidRPr="00362AC2">
              <w:rPr>
                <w:rFonts w:ascii="Times New Roman" w:hAnsi="Times New Roman" w:cs="Times New Roman"/>
                <w:vertAlign w:val="superscript"/>
                <w:lang w:val="uk-UA"/>
              </w:rPr>
              <w:t>а</w:t>
            </w:r>
            <w:r w:rsidRPr="00362AC2">
              <w:rPr>
                <w:rFonts w:ascii="Times New Roman" w:hAnsi="Times New Roman" w:cs="Times New Roman"/>
                <w:lang w:val="uk-UA"/>
              </w:rPr>
              <w:t xml:space="preserve"> </w:t>
            </w:r>
            <w:r w:rsidRPr="0015424A">
              <w:rPr>
                <w:rFonts w:ascii="Times New Roman" w:hAnsi="Times New Roman" w:cs="Times New Roman"/>
                <w:sz w:val="16"/>
                <w:lang w:val="uk-UA"/>
              </w:rPr>
              <w:t xml:space="preserve">Для випадків, які підпадають під регулювання щодо </w:t>
            </w:r>
            <w:r w:rsidR="00485769" w:rsidRPr="0015424A">
              <w:rPr>
                <w:rFonts w:ascii="Times New Roman" w:hAnsi="Times New Roman" w:cs="Times New Roman"/>
                <w:sz w:val="16"/>
                <w:lang w:val="uk-UA"/>
              </w:rPr>
              <w:t>реакції на вогонь</w:t>
            </w:r>
            <w:r w:rsidRPr="0015424A">
              <w:rPr>
                <w:rFonts w:ascii="Times New Roman" w:hAnsi="Times New Roman" w:cs="Times New Roman"/>
                <w:sz w:val="16"/>
                <w:lang w:val="uk-UA"/>
              </w:rPr>
              <w:t>.</w:t>
            </w:r>
          </w:p>
          <w:p w:rsidR="005E0409" w:rsidRPr="0015424A" w:rsidRDefault="00A048EF" w:rsidP="0015424A">
            <w:pPr>
              <w:pStyle w:val="24"/>
              <w:shd w:val="clear" w:color="auto" w:fill="auto"/>
              <w:spacing w:after="0" w:line="240" w:lineRule="auto"/>
              <w:ind w:firstLine="0"/>
              <w:jc w:val="left"/>
              <w:rPr>
                <w:rFonts w:ascii="Times New Roman" w:hAnsi="Times New Roman" w:cs="Times New Roman"/>
                <w:sz w:val="16"/>
                <w:lang w:val="uk-UA"/>
              </w:rPr>
            </w:pPr>
            <w:proofErr w:type="gramStart"/>
            <w:r>
              <w:rPr>
                <w:rFonts w:ascii="Times New Roman" w:hAnsi="Times New Roman" w:cs="Times New Roman"/>
                <w:sz w:val="16"/>
                <w:vertAlign w:val="superscript"/>
                <w:lang w:val="en-US"/>
              </w:rPr>
              <w:t>b</w:t>
            </w:r>
            <w:proofErr w:type="gramEnd"/>
            <w:r w:rsidR="005E0409" w:rsidRPr="0015424A">
              <w:rPr>
                <w:rFonts w:ascii="Times New Roman" w:hAnsi="Times New Roman" w:cs="Times New Roman"/>
                <w:sz w:val="16"/>
                <w:lang w:val="uk-UA"/>
              </w:rPr>
              <w:t xml:space="preserve"> Відповідний метод випробування/оцінки для перевірки відповідності вимогам, що стосуються випадків, коли продукція не потребує проведення випробувань, або не потребує проведення подальших випробувань (див. Пункт 4.4.2 і Пункт 4.4.3, відповідно).</w:t>
            </w:r>
          </w:p>
          <w:p w:rsidR="005E0409" w:rsidRPr="0015424A" w:rsidRDefault="00A048EF" w:rsidP="0015424A">
            <w:pPr>
              <w:pStyle w:val="24"/>
              <w:shd w:val="clear" w:color="auto" w:fill="auto"/>
              <w:spacing w:after="0" w:line="240" w:lineRule="auto"/>
              <w:ind w:firstLine="0"/>
              <w:jc w:val="left"/>
              <w:rPr>
                <w:rFonts w:ascii="Times New Roman" w:hAnsi="Times New Roman" w:cs="Times New Roman"/>
                <w:sz w:val="16"/>
                <w:lang w:val="uk-UA"/>
              </w:rPr>
            </w:pPr>
            <w:proofErr w:type="gramStart"/>
            <w:r>
              <w:rPr>
                <w:rFonts w:ascii="Times New Roman" w:hAnsi="Times New Roman" w:cs="Times New Roman"/>
                <w:sz w:val="16"/>
                <w:vertAlign w:val="superscript"/>
                <w:lang w:val="en-US"/>
              </w:rPr>
              <w:t>c</w:t>
            </w:r>
            <w:proofErr w:type="gramEnd"/>
            <w:r w:rsidR="00324232" w:rsidRPr="0015424A">
              <w:rPr>
                <w:rFonts w:ascii="Times New Roman" w:hAnsi="Times New Roman" w:cs="Times New Roman"/>
                <w:sz w:val="16"/>
                <w:lang w:val="uk-UA"/>
              </w:rPr>
              <w:t xml:space="preserve"> </w:t>
            </w:r>
            <w:proofErr w:type="spellStart"/>
            <w:r w:rsidR="00324232" w:rsidRPr="0015424A">
              <w:rPr>
                <w:rFonts w:ascii="Times New Roman" w:hAnsi="Times New Roman" w:cs="Times New Roman"/>
                <w:sz w:val="16"/>
                <w:lang w:val="uk-UA"/>
              </w:rPr>
              <w:t>M</w:t>
            </w:r>
            <w:r w:rsidR="005E0409" w:rsidRPr="0015424A">
              <w:rPr>
                <w:rFonts w:ascii="Times New Roman" w:hAnsi="Times New Roman" w:cs="Times New Roman"/>
                <w:sz w:val="16"/>
                <w:lang w:val="uk-UA"/>
              </w:rPr>
              <w:t>етод</w:t>
            </w:r>
            <w:proofErr w:type="spellEnd"/>
            <w:r w:rsidR="005E0409" w:rsidRPr="0015424A">
              <w:rPr>
                <w:rFonts w:ascii="Times New Roman" w:hAnsi="Times New Roman" w:cs="Times New Roman"/>
                <w:sz w:val="16"/>
                <w:lang w:val="uk-UA"/>
              </w:rPr>
              <w:t xml:space="preserve"> випробування, визначений для певного класу у стандарті EN 13501-1.</w:t>
            </w:r>
          </w:p>
          <w:p w:rsidR="005E0409" w:rsidRPr="0015424A" w:rsidRDefault="00A048EF" w:rsidP="0015424A">
            <w:pPr>
              <w:pStyle w:val="24"/>
              <w:shd w:val="clear" w:color="auto" w:fill="auto"/>
              <w:spacing w:after="0" w:line="240" w:lineRule="auto"/>
              <w:ind w:firstLine="0"/>
              <w:jc w:val="left"/>
              <w:rPr>
                <w:rFonts w:ascii="Times New Roman" w:hAnsi="Times New Roman" w:cs="Times New Roman"/>
                <w:sz w:val="16"/>
                <w:lang w:val="uk-UA"/>
              </w:rPr>
            </w:pPr>
            <w:r>
              <w:rPr>
                <w:rFonts w:ascii="Times New Roman" w:hAnsi="Times New Roman" w:cs="Times New Roman"/>
                <w:sz w:val="16"/>
                <w:vertAlign w:val="superscript"/>
                <w:lang w:val="en-US"/>
              </w:rPr>
              <w:t>d</w:t>
            </w:r>
            <w:r w:rsidR="005E0409" w:rsidRPr="0015424A">
              <w:rPr>
                <w:rFonts w:ascii="Times New Roman" w:hAnsi="Times New Roman" w:cs="Times New Roman"/>
                <w:sz w:val="16"/>
                <w:vertAlign w:val="superscript"/>
                <w:lang w:val="uk-UA"/>
              </w:rPr>
              <w:t xml:space="preserve"> </w:t>
            </w:r>
            <w:r w:rsidR="005E0409" w:rsidRPr="0015424A">
              <w:rPr>
                <w:rFonts w:ascii="Times New Roman" w:hAnsi="Times New Roman" w:cs="Times New Roman"/>
                <w:sz w:val="16"/>
                <w:lang w:val="uk-UA"/>
              </w:rPr>
              <w:t xml:space="preserve">Мінімальна частота перевірки </w:t>
            </w:r>
            <w:r w:rsidR="008C6FF8" w:rsidRPr="0015424A">
              <w:rPr>
                <w:rFonts w:ascii="Times New Roman" w:hAnsi="Times New Roman" w:cs="Times New Roman"/>
                <w:sz w:val="16"/>
                <w:lang w:val="uk-UA"/>
              </w:rPr>
              <w:t>С</w:t>
            </w:r>
            <w:r w:rsidR="005E0409" w:rsidRPr="0015424A">
              <w:rPr>
                <w:rFonts w:ascii="Times New Roman" w:hAnsi="Times New Roman" w:cs="Times New Roman"/>
                <w:sz w:val="16"/>
                <w:lang w:val="uk-UA"/>
              </w:rPr>
              <w:t>ВК:</w:t>
            </w:r>
          </w:p>
          <w:p w:rsidR="005E0409" w:rsidRPr="0015424A" w:rsidRDefault="005E0409" w:rsidP="0015424A">
            <w:pPr>
              <w:pStyle w:val="24"/>
              <w:shd w:val="clear" w:color="auto" w:fill="auto"/>
              <w:spacing w:after="0" w:line="240" w:lineRule="auto"/>
              <w:ind w:firstLine="0"/>
              <w:jc w:val="left"/>
              <w:rPr>
                <w:rFonts w:ascii="Times New Roman" w:hAnsi="Times New Roman" w:cs="Times New Roman"/>
                <w:sz w:val="16"/>
                <w:lang w:val="uk-UA"/>
              </w:rPr>
            </w:pPr>
            <w:r w:rsidRPr="0015424A">
              <w:rPr>
                <w:rFonts w:ascii="Times New Roman" w:hAnsi="Times New Roman" w:cs="Times New Roman"/>
                <w:b/>
                <w:bCs/>
                <w:sz w:val="16"/>
                <w:lang w:val="uk-UA"/>
              </w:rPr>
              <w:t>А</w:t>
            </w:r>
            <w:r w:rsidRPr="0015424A">
              <w:rPr>
                <w:rFonts w:ascii="Times New Roman" w:hAnsi="Times New Roman" w:cs="Times New Roman"/>
                <w:sz w:val="16"/>
                <w:lang w:val="uk-UA"/>
              </w:rPr>
              <w:t xml:space="preserve"> означає принаймні один тест на кожні 1000 тон. Мінімальна частота - один раз на рік; максимальна частота - один раз на місяць,</w:t>
            </w:r>
          </w:p>
          <w:p w:rsidR="005E0409" w:rsidRPr="0015424A" w:rsidRDefault="005E0409" w:rsidP="0015424A">
            <w:pPr>
              <w:pStyle w:val="24"/>
              <w:shd w:val="clear" w:color="auto" w:fill="auto"/>
              <w:spacing w:after="0" w:line="240" w:lineRule="auto"/>
              <w:ind w:firstLine="0"/>
              <w:jc w:val="left"/>
              <w:rPr>
                <w:rFonts w:ascii="Times New Roman" w:hAnsi="Times New Roman" w:cs="Times New Roman"/>
                <w:sz w:val="16"/>
                <w:lang w:val="uk-UA"/>
              </w:rPr>
            </w:pPr>
            <w:r w:rsidRPr="0015424A">
              <w:rPr>
                <w:rFonts w:ascii="Times New Roman" w:hAnsi="Times New Roman" w:cs="Times New Roman"/>
                <w:b/>
                <w:bCs/>
                <w:sz w:val="16"/>
                <w:lang w:val="uk-UA"/>
              </w:rPr>
              <w:t>B</w:t>
            </w:r>
            <w:r w:rsidRPr="0015424A">
              <w:rPr>
                <w:rFonts w:ascii="Times New Roman" w:hAnsi="Times New Roman" w:cs="Times New Roman"/>
                <w:sz w:val="16"/>
                <w:lang w:val="uk-UA"/>
              </w:rPr>
              <w:t xml:space="preserve"> означає принаймні один тест на рік для виробництва об’ємом нижче 2500 тон на рік і два тести на рік для виробництва </w:t>
            </w:r>
            <w:proofErr w:type="spellStart"/>
            <w:r w:rsidRPr="0015424A">
              <w:rPr>
                <w:rFonts w:ascii="Times New Roman" w:hAnsi="Times New Roman" w:cs="Times New Roman"/>
                <w:sz w:val="16"/>
                <w:lang w:val="uk-UA"/>
              </w:rPr>
              <w:t>об</w:t>
            </w:r>
            <w:r w:rsidR="00324232" w:rsidRPr="0015424A">
              <w:rPr>
                <w:rFonts w:ascii="Times New Roman" w:hAnsi="Times New Roman" w:cs="Times New Roman"/>
                <w:sz w:val="16"/>
                <w:lang w:val="uk-UA"/>
              </w:rPr>
              <w:t>cягом</w:t>
            </w:r>
            <w:proofErr w:type="spellEnd"/>
            <w:r w:rsidRPr="0015424A">
              <w:rPr>
                <w:rFonts w:ascii="Times New Roman" w:hAnsi="Times New Roman" w:cs="Times New Roman"/>
                <w:sz w:val="16"/>
                <w:lang w:val="uk-UA"/>
              </w:rPr>
              <w:t xml:space="preserve"> понад 2500 тон на рік.</w:t>
            </w:r>
          </w:p>
          <w:p w:rsidR="005E0409" w:rsidRPr="00362AC2" w:rsidRDefault="005E0409" w:rsidP="0015424A">
            <w:pPr>
              <w:pStyle w:val="24"/>
              <w:shd w:val="clear" w:color="auto" w:fill="auto"/>
              <w:spacing w:after="0" w:line="240" w:lineRule="auto"/>
              <w:ind w:firstLine="0"/>
              <w:jc w:val="left"/>
              <w:rPr>
                <w:rFonts w:ascii="Times New Roman" w:hAnsi="Times New Roman" w:cs="Times New Roman"/>
                <w:lang w:val="uk-UA"/>
              </w:rPr>
            </w:pPr>
            <w:r w:rsidRPr="0015424A">
              <w:rPr>
                <w:rFonts w:ascii="Times New Roman" w:hAnsi="Times New Roman" w:cs="Times New Roman"/>
                <w:b/>
                <w:bCs/>
                <w:sz w:val="16"/>
                <w:lang w:val="uk-UA"/>
              </w:rPr>
              <w:t>С</w:t>
            </w:r>
            <w:r w:rsidRPr="0015424A">
              <w:rPr>
                <w:rFonts w:ascii="Times New Roman" w:hAnsi="Times New Roman" w:cs="Times New Roman"/>
                <w:sz w:val="16"/>
                <w:lang w:val="uk-UA"/>
              </w:rPr>
              <w:t xml:space="preserve"> означає відсутність необхідності прямого тестування. Однак, склад продукції повинен регулярно перевірятися. </w:t>
            </w:r>
          </w:p>
        </w:tc>
      </w:tr>
    </w:tbl>
    <w:p w:rsidR="00DC52AC" w:rsidRPr="00362AC2" w:rsidRDefault="00DC52AC" w:rsidP="00DC52AC">
      <w:pPr>
        <w:rPr>
          <w:rFonts w:ascii="Times New Roman" w:hAnsi="Times New Roman"/>
          <w:lang w:val="uk-UA"/>
        </w:rPr>
      </w:pPr>
    </w:p>
    <w:bookmarkEnd w:id="4"/>
    <w:p w:rsidR="005E0409" w:rsidRPr="005B1BBC" w:rsidRDefault="005E0409" w:rsidP="005B1BBC">
      <w:pPr>
        <w:pStyle w:val="6"/>
        <w:ind w:firstLine="709"/>
        <w:rPr>
          <w:rFonts w:ascii="Times New Roman" w:hAnsi="Times New Roman"/>
          <w:b/>
          <w:color w:val="auto"/>
          <w:sz w:val="28"/>
          <w:lang w:val="uk-UA"/>
        </w:rPr>
      </w:pPr>
      <w:r w:rsidRPr="005B1BBC">
        <w:rPr>
          <w:rFonts w:ascii="Times New Roman" w:hAnsi="Times New Roman"/>
          <w:b/>
          <w:color w:val="auto"/>
          <w:sz w:val="28"/>
          <w:lang w:val="uk-UA"/>
        </w:rPr>
        <w:t>6.3.2.7 Продукція, що не відповідає вимогам</w:t>
      </w:r>
    </w:p>
    <w:p w:rsidR="005E0409" w:rsidRPr="005B1BBC" w:rsidRDefault="005E0409" w:rsidP="005B1BBC">
      <w:pPr>
        <w:pStyle w:val="24"/>
        <w:shd w:val="clear" w:color="auto" w:fill="auto"/>
        <w:spacing w:after="0" w:line="240" w:lineRule="auto"/>
        <w:ind w:firstLine="709"/>
        <w:jc w:val="both"/>
        <w:rPr>
          <w:rFonts w:ascii="Times New Roman" w:hAnsi="Times New Roman" w:cs="Times New Roman"/>
          <w:sz w:val="28"/>
          <w:szCs w:val="28"/>
          <w:lang w:val="uk-UA"/>
        </w:rPr>
      </w:pPr>
      <w:r w:rsidRPr="005B1BBC">
        <w:rPr>
          <w:rFonts w:ascii="Times New Roman" w:hAnsi="Times New Roman" w:cs="Times New Roman"/>
          <w:sz w:val="28"/>
          <w:szCs w:val="28"/>
          <w:lang w:val="uk-UA"/>
        </w:rPr>
        <w:t xml:space="preserve">Виробник повинен мати письмові процедури, які визначають подальші дії з </w:t>
      </w:r>
      <w:r w:rsidRPr="005B1BBC">
        <w:rPr>
          <w:rFonts w:ascii="Times New Roman" w:hAnsi="Times New Roman" w:cs="Times New Roman"/>
          <w:sz w:val="28"/>
          <w:szCs w:val="28"/>
          <w:lang w:val="uk-UA"/>
        </w:rPr>
        <w:lastRenderedPageBreak/>
        <w:t xml:space="preserve">продукцією, яка не відповідає вимогам. Про будь-які такі дії </w:t>
      </w:r>
      <w:r w:rsidR="00324232" w:rsidRPr="005B1BBC">
        <w:rPr>
          <w:rFonts w:ascii="Times New Roman" w:hAnsi="Times New Roman" w:cs="Times New Roman"/>
          <w:sz w:val="28"/>
          <w:szCs w:val="28"/>
          <w:lang w:val="uk-UA"/>
        </w:rPr>
        <w:t xml:space="preserve">мають </w:t>
      </w:r>
      <w:r w:rsidRPr="005B1BBC">
        <w:rPr>
          <w:rFonts w:ascii="Times New Roman" w:hAnsi="Times New Roman" w:cs="Times New Roman"/>
          <w:sz w:val="28"/>
          <w:szCs w:val="28"/>
          <w:lang w:val="uk-UA"/>
        </w:rPr>
        <w:t xml:space="preserve">бути зроблені записи у момент їх здійснення, а ці записи </w:t>
      </w:r>
      <w:r w:rsidR="00324232" w:rsidRPr="005B1BBC">
        <w:rPr>
          <w:rFonts w:ascii="Times New Roman" w:hAnsi="Times New Roman" w:cs="Times New Roman"/>
          <w:sz w:val="28"/>
          <w:szCs w:val="28"/>
          <w:lang w:val="uk-UA"/>
        </w:rPr>
        <w:t>мають</w:t>
      </w:r>
      <w:r w:rsidRPr="005B1BBC">
        <w:rPr>
          <w:rFonts w:ascii="Times New Roman" w:hAnsi="Times New Roman" w:cs="Times New Roman"/>
          <w:sz w:val="28"/>
          <w:szCs w:val="28"/>
          <w:lang w:val="uk-UA"/>
        </w:rPr>
        <w:t xml:space="preserve"> зберігатися впродовж періоду, визначеного в письмових процедурах виробника.</w:t>
      </w:r>
    </w:p>
    <w:p w:rsidR="005E0409" w:rsidRPr="005B1BBC" w:rsidRDefault="005E0409" w:rsidP="005B1BBC">
      <w:pPr>
        <w:pStyle w:val="24"/>
        <w:shd w:val="clear" w:color="auto" w:fill="auto"/>
        <w:spacing w:after="0" w:line="240" w:lineRule="auto"/>
        <w:ind w:firstLine="709"/>
        <w:jc w:val="both"/>
        <w:rPr>
          <w:rFonts w:ascii="Times New Roman" w:hAnsi="Times New Roman" w:cs="Times New Roman"/>
          <w:sz w:val="28"/>
          <w:szCs w:val="28"/>
          <w:lang w:val="uk-UA"/>
        </w:rPr>
      </w:pPr>
      <w:r w:rsidRPr="005B1BBC">
        <w:rPr>
          <w:rFonts w:ascii="Times New Roman" w:hAnsi="Times New Roman" w:cs="Times New Roman"/>
          <w:sz w:val="28"/>
          <w:szCs w:val="28"/>
          <w:lang w:val="uk-UA"/>
        </w:rPr>
        <w:t xml:space="preserve">У </w:t>
      </w:r>
      <w:r w:rsidR="00324232" w:rsidRPr="005B1BBC">
        <w:rPr>
          <w:rFonts w:ascii="Times New Roman" w:hAnsi="Times New Roman" w:cs="Times New Roman"/>
          <w:sz w:val="28"/>
          <w:szCs w:val="28"/>
          <w:lang w:val="uk-UA"/>
        </w:rPr>
        <w:t>випадку</w:t>
      </w:r>
      <w:r w:rsidRPr="005B1BBC">
        <w:rPr>
          <w:rFonts w:ascii="Times New Roman" w:hAnsi="Times New Roman" w:cs="Times New Roman"/>
          <w:sz w:val="28"/>
          <w:szCs w:val="28"/>
          <w:lang w:val="uk-UA"/>
        </w:rPr>
        <w:t xml:space="preserve">, якщо продукт не задовольняє бажаним критеріям, застосовуються положення про невідповідну продукцію, в негайному порядку </w:t>
      </w:r>
      <w:r w:rsidR="00324232" w:rsidRPr="005B1BBC">
        <w:rPr>
          <w:rFonts w:ascii="Times New Roman" w:hAnsi="Times New Roman" w:cs="Times New Roman"/>
          <w:sz w:val="28"/>
          <w:szCs w:val="28"/>
          <w:lang w:val="uk-UA"/>
        </w:rPr>
        <w:t>вживаються</w:t>
      </w:r>
      <w:r w:rsidRPr="005B1BBC">
        <w:rPr>
          <w:rFonts w:ascii="Times New Roman" w:hAnsi="Times New Roman" w:cs="Times New Roman"/>
          <w:sz w:val="28"/>
          <w:szCs w:val="28"/>
          <w:lang w:val="uk-UA"/>
        </w:rPr>
        <w:t xml:space="preserve"> необхідні коригу</w:t>
      </w:r>
      <w:r w:rsidR="005B1BBC">
        <w:rPr>
          <w:rFonts w:ascii="Times New Roman" w:hAnsi="Times New Roman" w:cs="Times New Roman"/>
          <w:sz w:val="28"/>
          <w:szCs w:val="28"/>
          <w:lang w:val="uk-UA"/>
        </w:rPr>
        <w:t>вальні</w:t>
      </w:r>
      <w:r w:rsidRPr="005B1BBC">
        <w:rPr>
          <w:rFonts w:ascii="Times New Roman" w:hAnsi="Times New Roman" w:cs="Times New Roman"/>
          <w:sz w:val="28"/>
          <w:szCs w:val="28"/>
          <w:lang w:val="uk-UA"/>
        </w:rPr>
        <w:t xml:space="preserve"> заходи, а продукція або партія продукції, яка не відповідає вимогам, повинна бути </w:t>
      </w:r>
      <w:r w:rsidR="0078042F" w:rsidRPr="005B1BBC">
        <w:rPr>
          <w:rFonts w:ascii="Times New Roman" w:hAnsi="Times New Roman" w:cs="Times New Roman"/>
          <w:sz w:val="28"/>
          <w:szCs w:val="28"/>
          <w:lang w:val="uk-UA"/>
        </w:rPr>
        <w:t>і</w:t>
      </w:r>
      <w:r w:rsidR="0053609B" w:rsidRPr="005B1BBC">
        <w:rPr>
          <w:rFonts w:ascii="Times New Roman" w:hAnsi="Times New Roman" w:cs="Times New Roman"/>
          <w:sz w:val="28"/>
          <w:szCs w:val="28"/>
          <w:lang w:val="uk-UA"/>
        </w:rPr>
        <w:t>з</w:t>
      </w:r>
      <w:r w:rsidRPr="005B1BBC">
        <w:rPr>
          <w:rFonts w:ascii="Times New Roman" w:hAnsi="Times New Roman" w:cs="Times New Roman"/>
          <w:sz w:val="28"/>
          <w:szCs w:val="28"/>
          <w:lang w:val="uk-UA"/>
        </w:rPr>
        <w:t>ольована і правильно ідентифікована.</w:t>
      </w:r>
    </w:p>
    <w:p w:rsidR="005E0409" w:rsidRPr="005B1BBC" w:rsidRDefault="005E0409" w:rsidP="005B1BBC">
      <w:pPr>
        <w:pStyle w:val="24"/>
        <w:shd w:val="clear" w:color="auto" w:fill="auto"/>
        <w:spacing w:after="0" w:line="240" w:lineRule="auto"/>
        <w:ind w:firstLine="709"/>
        <w:jc w:val="both"/>
        <w:rPr>
          <w:rFonts w:ascii="Times New Roman" w:hAnsi="Times New Roman" w:cs="Times New Roman"/>
          <w:sz w:val="28"/>
          <w:szCs w:val="28"/>
          <w:lang w:val="uk-UA"/>
        </w:rPr>
      </w:pPr>
      <w:r w:rsidRPr="005B1BBC">
        <w:rPr>
          <w:rFonts w:ascii="Times New Roman" w:hAnsi="Times New Roman" w:cs="Times New Roman"/>
          <w:sz w:val="28"/>
          <w:szCs w:val="28"/>
          <w:lang w:val="uk-UA"/>
        </w:rPr>
        <w:t>Після того, як недоліки були виправлені, продукція повинна повторно пройти випробування, або перевірку.</w:t>
      </w:r>
    </w:p>
    <w:p w:rsidR="005E0409" w:rsidRPr="005B1BBC" w:rsidRDefault="005E0409" w:rsidP="005B1BBC">
      <w:pPr>
        <w:pStyle w:val="24"/>
        <w:shd w:val="clear" w:color="auto" w:fill="auto"/>
        <w:spacing w:after="0" w:line="240" w:lineRule="auto"/>
        <w:ind w:firstLine="709"/>
        <w:jc w:val="both"/>
        <w:rPr>
          <w:rFonts w:ascii="Times New Roman" w:hAnsi="Times New Roman" w:cs="Times New Roman"/>
          <w:sz w:val="28"/>
          <w:szCs w:val="28"/>
          <w:lang w:val="uk-UA"/>
        </w:rPr>
      </w:pPr>
      <w:r w:rsidRPr="005B1BBC">
        <w:rPr>
          <w:rFonts w:ascii="Times New Roman" w:hAnsi="Times New Roman" w:cs="Times New Roman"/>
          <w:sz w:val="28"/>
          <w:szCs w:val="28"/>
          <w:lang w:val="uk-UA"/>
        </w:rPr>
        <w:t xml:space="preserve">Результати контролю і випробувань </w:t>
      </w:r>
      <w:r w:rsidR="00324232" w:rsidRPr="005B1BBC">
        <w:rPr>
          <w:rFonts w:ascii="Times New Roman" w:hAnsi="Times New Roman" w:cs="Times New Roman"/>
          <w:sz w:val="28"/>
          <w:szCs w:val="28"/>
          <w:lang w:val="uk-UA"/>
        </w:rPr>
        <w:t>мають</w:t>
      </w:r>
      <w:r w:rsidRPr="005B1BBC">
        <w:rPr>
          <w:rFonts w:ascii="Times New Roman" w:hAnsi="Times New Roman" w:cs="Times New Roman"/>
          <w:sz w:val="28"/>
          <w:szCs w:val="28"/>
          <w:lang w:val="uk-UA"/>
        </w:rPr>
        <w:t xml:space="preserve"> бути </w:t>
      </w:r>
      <w:r w:rsidR="00324232" w:rsidRPr="005B1BBC">
        <w:rPr>
          <w:rFonts w:ascii="Times New Roman" w:hAnsi="Times New Roman" w:cs="Times New Roman"/>
          <w:sz w:val="28"/>
          <w:szCs w:val="28"/>
          <w:lang w:val="uk-UA"/>
        </w:rPr>
        <w:t xml:space="preserve">записані </w:t>
      </w:r>
      <w:r w:rsidRPr="005B1BBC">
        <w:rPr>
          <w:rFonts w:ascii="Times New Roman" w:hAnsi="Times New Roman" w:cs="Times New Roman"/>
          <w:sz w:val="28"/>
          <w:szCs w:val="28"/>
          <w:lang w:val="uk-UA"/>
        </w:rPr>
        <w:t>належним чином</w:t>
      </w:r>
      <w:r w:rsidR="00324232" w:rsidRPr="005B1BBC">
        <w:rPr>
          <w:rFonts w:ascii="Times New Roman" w:hAnsi="Times New Roman" w:cs="Times New Roman"/>
          <w:sz w:val="28"/>
          <w:szCs w:val="28"/>
          <w:lang w:val="uk-UA"/>
        </w:rPr>
        <w:t>. До</w:t>
      </w:r>
      <w:r w:rsidRPr="005B1BBC">
        <w:rPr>
          <w:rFonts w:ascii="Times New Roman" w:hAnsi="Times New Roman" w:cs="Times New Roman"/>
          <w:sz w:val="28"/>
          <w:szCs w:val="28"/>
          <w:lang w:val="uk-UA"/>
        </w:rPr>
        <w:t xml:space="preserve"> запис</w:t>
      </w:r>
      <w:r w:rsidR="00324232" w:rsidRPr="005B1BBC">
        <w:rPr>
          <w:rFonts w:ascii="Times New Roman" w:hAnsi="Times New Roman" w:cs="Times New Roman"/>
          <w:sz w:val="28"/>
          <w:szCs w:val="28"/>
          <w:lang w:val="uk-UA"/>
        </w:rPr>
        <w:t>ів</w:t>
      </w:r>
      <w:r w:rsidRPr="005B1BBC">
        <w:rPr>
          <w:rFonts w:ascii="Times New Roman" w:hAnsi="Times New Roman" w:cs="Times New Roman"/>
          <w:sz w:val="28"/>
          <w:szCs w:val="28"/>
          <w:lang w:val="uk-UA"/>
        </w:rPr>
        <w:t xml:space="preserve"> в</w:t>
      </w:r>
      <w:r w:rsidR="00324232" w:rsidRPr="005B1BBC">
        <w:rPr>
          <w:rFonts w:ascii="Times New Roman" w:hAnsi="Times New Roman" w:cs="Times New Roman"/>
          <w:sz w:val="28"/>
          <w:szCs w:val="28"/>
          <w:lang w:val="uk-UA"/>
        </w:rPr>
        <w:t>носиться</w:t>
      </w:r>
      <w:r w:rsidRPr="005B1BBC">
        <w:rPr>
          <w:rFonts w:ascii="Times New Roman" w:hAnsi="Times New Roman" w:cs="Times New Roman"/>
          <w:sz w:val="28"/>
          <w:szCs w:val="28"/>
          <w:lang w:val="uk-UA"/>
        </w:rPr>
        <w:t xml:space="preserve"> опис продукції, дата виготовлення, метод випробування, результати та критерії відповідності.</w:t>
      </w:r>
    </w:p>
    <w:p w:rsidR="005E0409" w:rsidRPr="005B1BBC" w:rsidRDefault="005E0409" w:rsidP="005B1BBC">
      <w:pPr>
        <w:pStyle w:val="24"/>
        <w:shd w:val="clear" w:color="auto" w:fill="auto"/>
        <w:spacing w:after="0" w:line="240" w:lineRule="auto"/>
        <w:ind w:firstLine="709"/>
        <w:jc w:val="both"/>
        <w:rPr>
          <w:rFonts w:ascii="Times New Roman" w:hAnsi="Times New Roman" w:cs="Times New Roman"/>
          <w:sz w:val="28"/>
          <w:szCs w:val="28"/>
          <w:lang w:val="uk-UA"/>
        </w:rPr>
      </w:pPr>
      <w:r w:rsidRPr="005B1BBC">
        <w:rPr>
          <w:rFonts w:ascii="Times New Roman" w:hAnsi="Times New Roman" w:cs="Times New Roman"/>
          <w:sz w:val="28"/>
          <w:szCs w:val="28"/>
          <w:lang w:val="uk-UA"/>
        </w:rPr>
        <w:t xml:space="preserve">У випадку, </w:t>
      </w:r>
      <w:r w:rsidR="00324232" w:rsidRPr="005B1BBC">
        <w:rPr>
          <w:rFonts w:ascii="Times New Roman" w:hAnsi="Times New Roman" w:cs="Times New Roman"/>
          <w:sz w:val="28"/>
          <w:szCs w:val="28"/>
          <w:lang w:val="uk-UA"/>
        </w:rPr>
        <w:t>якщо</w:t>
      </w:r>
      <w:r w:rsidRPr="005B1BBC">
        <w:rPr>
          <w:rFonts w:ascii="Times New Roman" w:hAnsi="Times New Roman" w:cs="Times New Roman"/>
          <w:sz w:val="28"/>
          <w:szCs w:val="28"/>
          <w:lang w:val="uk-UA"/>
        </w:rPr>
        <w:t xml:space="preserve"> результат контролю не відповідає вимогам даного європейського стандарту, для усунення проблеми мають бути застосовані коригу</w:t>
      </w:r>
      <w:r w:rsidR="005B1BBC">
        <w:rPr>
          <w:rFonts w:ascii="Times New Roman" w:hAnsi="Times New Roman" w:cs="Times New Roman"/>
          <w:sz w:val="28"/>
          <w:szCs w:val="28"/>
          <w:lang w:val="uk-UA"/>
        </w:rPr>
        <w:t>вальні</w:t>
      </w:r>
      <w:r w:rsidRPr="005B1BBC">
        <w:rPr>
          <w:rFonts w:ascii="Times New Roman" w:hAnsi="Times New Roman" w:cs="Times New Roman"/>
          <w:sz w:val="28"/>
          <w:szCs w:val="28"/>
          <w:lang w:val="uk-UA"/>
        </w:rPr>
        <w:t xml:space="preserve"> заходи (наприклад, проведення подальших випробувань, модифікація виробничого процесу, або відмова від права на продукцію), а інформація про такі заходи </w:t>
      </w:r>
      <w:r w:rsidR="00324232" w:rsidRPr="005B1BBC">
        <w:rPr>
          <w:rFonts w:ascii="Times New Roman" w:hAnsi="Times New Roman" w:cs="Times New Roman"/>
          <w:sz w:val="28"/>
          <w:szCs w:val="28"/>
          <w:lang w:val="uk-UA"/>
        </w:rPr>
        <w:t>має</w:t>
      </w:r>
      <w:r w:rsidRPr="005B1BBC">
        <w:rPr>
          <w:rFonts w:ascii="Times New Roman" w:hAnsi="Times New Roman" w:cs="Times New Roman"/>
          <w:sz w:val="28"/>
          <w:szCs w:val="28"/>
          <w:lang w:val="uk-UA"/>
        </w:rPr>
        <w:t xml:space="preserve"> бути збережена.</w:t>
      </w:r>
    </w:p>
    <w:p w:rsidR="00324232" w:rsidRPr="005B1BBC" w:rsidRDefault="00324232" w:rsidP="005B1BBC">
      <w:pPr>
        <w:spacing w:after="0" w:line="240" w:lineRule="auto"/>
        <w:ind w:firstLine="709"/>
        <w:jc w:val="both"/>
        <w:rPr>
          <w:rFonts w:ascii="Times New Roman" w:hAnsi="Times New Roman"/>
          <w:sz w:val="28"/>
          <w:szCs w:val="28"/>
          <w:lang w:val="uk-UA"/>
        </w:rPr>
      </w:pPr>
      <w:bookmarkStart w:id="5" w:name="bookmark104"/>
    </w:p>
    <w:p w:rsidR="005E0409" w:rsidRPr="005B1BBC" w:rsidRDefault="005E0409" w:rsidP="005B1BBC">
      <w:pPr>
        <w:pStyle w:val="6"/>
        <w:spacing w:before="0" w:line="240" w:lineRule="auto"/>
        <w:ind w:firstLine="709"/>
        <w:jc w:val="both"/>
        <w:rPr>
          <w:rFonts w:ascii="Times New Roman" w:hAnsi="Times New Roman"/>
          <w:b/>
          <w:color w:val="auto"/>
          <w:sz w:val="28"/>
          <w:szCs w:val="28"/>
          <w:lang w:val="uk-UA"/>
        </w:rPr>
      </w:pPr>
      <w:r w:rsidRPr="005B1BBC">
        <w:rPr>
          <w:rFonts w:ascii="Times New Roman" w:hAnsi="Times New Roman"/>
          <w:b/>
          <w:color w:val="auto"/>
          <w:sz w:val="28"/>
          <w:szCs w:val="28"/>
          <w:lang w:val="uk-UA"/>
        </w:rPr>
        <w:t>6.3.2.8 Коригу</w:t>
      </w:r>
      <w:r w:rsidR="005B1BBC">
        <w:rPr>
          <w:rFonts w:ascii="Times New Roman" w:hAnsi="Times New Roman"/>
          <w:b/>
          <w:color w:val="auto"/>
          <w:sz w:val="28"/>
          <w:szCs w:val="28"/>
          <w:lang w:val="uk-UA"/>
        </w:rPr>
        <w:t>вальні</w:t>
      </w:r>
      <w:r w:rsidRPr="005B1BBC">
        <w:rPr>
          <w:rFonts w:ascii="Times New Roman" w:hAnsi="Times New Roman"/>
          <w:b/>
          <w:color w:val="auto"/>
          <w:sz w:val="28"/>
          <w:szCs w:val="28"/>
          <w:lang w:val="uk-UA"/>
        </w:rPr>
        <w:t xml:space="preserve"> дії</w:t>
      </w:r>
      <w:bookmarkEnd w:id="5"/>
    </w:p>
    <w:p w:rsidR="00324232" w:rsidRPr="005B1BBC" w:rsidRDefault="005E0409" w:rsidP="005B1BBC">
      <w:pPr>
        <w:pStyle w:val="24"/>
        <w:shd w:val="clear" w:color="auto" w:fill="auto"/>
        <w:spacing w:after="0" w:line="240" w:lineRule="auto"/>
        <w:ind w:firstLine="709"/>
        <w:jc w:val="both"/>
        <w:rPr>
          <w:rFonts w:ascii="Times New Roman" w:hAnsi="Times New Roman" w:cs="Times New Roman"/>
          <w:sz w:val="28"/>
          <w:szCs w:val="28"/>
          <w:lang w:val="uk-UA"/>
        </w:rPr>
      </w:pPr>
      <w:r w:rsidRPr="005B1BBC">
        <w:rPr>
          <w:rFonts w:ascii="Times New Roman" w:hAnsi="Times New Roman" w:cs="Times New Roman"/>
          <w:sz w:val="28"/>
          <w:szCs w:val="28"/>
          <w:lang w:val="uk-UA"/>
        </w:rPr>
        <w:t>Виробник повинен мати задокументовані процедури, згідно з якими вживаються заходи щодо усунення причин невідповідності.</w:t>
      </w:r>
      <w:bookmarkStart w:id="6" w:name="bookmark105"/>
    </w:p>
    <w:p w:rsidR="005B1BBC" w:rsidRDefault="005B1BBC" w:rsidP="005B1BBC">
      <w:pPr>
        <w:pStyle w:val="6"/>
        <w:spacing w:before="0" w:line="240" w:lineRule="auto"/>
        <w:ind w:firstLine="709"/>
        <w:jc w:val="both"/>
        <w:rPr>
          <w:rFonts w:ascii="Times New Roman" w:hAnsi="Times New Roman"/>
          <w:b/>
          <w:color w:val="auto"/>
          <w:sz w:val="28"/>
          <w:szCs w:val="28"/>
          <w:lang w:val="uk-UA"/>
        </w:rPr>
      </w:pPr>
    </w:p>
    <w:p w:rsidR="005E0409" w:rsidRPr="005B1BBC" w:rsidRDefault="005E0409" w:rsidP="005B1BBC">
      <w:pPr>
        <w:pStyle w:val="6"/>
        <w:spacing w:before="0" w:line="240" w:lineRule="auto"/>
        <w:ind w:firstLine="709"/>
        <w:jc w:val="both"/>
        <w:rPr>
          <w:rFonts w:ascii="Times New Roman" w:hAnsi="Times New Roman"/>
          <w:b/>
          <w:color w:val="auto"/>
          <w:sz w:val="28"/>
          <w:szCs w:val="28"/>
          <w:lang w:val="uk-UA"/>
        </w:rPr>
      </w:pPr>
      <w:r w:rsidRPr="005B1BBC">
        <w:rPr>
          <w:rFonts w:ascii="Times New Roman" w:hAnsi="Times New Roman"/>
          <w:b/>
          <w:color w:val="auto"/>
          <w:sz w:val="28"/>
          <w:szCs w:val="28"/>
          <w:lang w:val="uk-UA"/>
        </w:rPr>
        <w:t>6.3.2.9 Обробка, зберігання та пакування</w:t>
      </w:r>
      <w:bookmarkEnd w:id="6"/>
    </w:p>
    <w:p w:rsidR="00324232" w:rsidRPr="005B1BBC" w:rsidRDefault="005E0409" w:rsidP="005B1BBC">
      <w:pPr>
        <w:pStyle w:val="24"/>
        <w:shd w:val="clear" w:color="auto" w:fill="auto"/>
        <w:spacing w:after="0" w:line="240" w:lineRule="auto"/>
        <w:ind w:firstLine="709"/>
        <w:jc w:val="both"/>
        <w:rPr>
          <w:rFonts w:ascii="Times New Roman" w:hAnsi="Times New Roman" w:cs="Times New Roman"/>
          <w:sz w:val="28"/>
          <w:szCs w:val="28"/>
          <w:lang w:val="uk-UA"/>
        </w:rPr>
      </w:pPr>
      <w:r w:rsidRPr="005B1BBC">
        <w:rPr>
          <w:rFonts w:ascii="Times New Roman" w:hAnsi="Times New Roman" w:cs="Times New Roman"/>
          <w:sz w:val="28"/>
          <w:szCs w:val="28"/>
          <w:lang w:val="uk-UA"/>
        </w:rPr>
        <w:t>Виробник повинен мати процедури, що стосуються методів обробки та забезпечення належних ділянок для зберігання, які унеможливлюють пошкодження і псування продукції.</w:t>
      </w:r>
      <w:bookmarkStart w:id="7" w:name="bookmark106"/>
      <w:bookmarkStart w:id="8" w:name="bookmark107"/>
    </w:p>
    <w:p w:rsidR="0077125B" w:rsidRPr="005B1BBC" w:rsidRDefault="0077125B" w:rsidP="005B1BBC">
      <w:pPr>
        <w:pStyle w:val="24"/>
        <w:shd w:val="clear" w:color="auto" w:fill="auto"/>
        <w:spacing w:after="0" w:line="240" w:lineRule="auto"/>
        <w:ind w:firstLine="709"/>
        <w:jc w:val="both"/>
        <w:rPr>
          <w:rFonts w:ascii="Times New Roman" w:hAnsi="Times New Roman" w:cs="Times New Roman"/>
          <w:sz w:val="28"/>
          <w:szCs w:val="28"/>
          <w:lang w:val="uk-UA"/>
        </w:rPr>
      </w:pPr>
    </w:p>
    <w:p w:rsidR="005E0409" w:rsidRPr="005B1BBC" w:rsidRDefault="005E0409" w:rsidP="005B1BBC">
      <w:pPr>
        <w:pStyle w:val="50"/>
        <w:spacing w:before="0" w:line="240" w:lineRule="auto"/>
        <w:ind w:firstLine="709"/>
        <w:jc w:val="both"/>
        <w:rPr>
          <w:rFonts w:ascii="Times New Roman" w:hAnsi="Times New Roman"/>
          <w:b/>
          <w:color w:val="auto"/>
          <w:sz w:val="28"/>
          <w:szCs w:val="28"/>
          <w:lang w:val="uk-UA"/>
        </w:rPr>
      </w:pPr>
      <w:r w:rsidRPr="005B1BBC">
        <w:rPr>
          <w:rFonts w:ascii="Times New Roman" w:hAnsi="Times New Roman"/>
          <w:b/>
          <w:color w:val="auto"/>
          <w:sz w:val="28"/>
          <w:szCs w:val="28"/>
          <w:lang w:val="uk-UA"/>
        </w:rPr>
        <w:t>6.3.3 Особливі вимоги до продук</w:t>
      </w:r>
      <w:bookmarkEnd w:id="7"/>
      <w:bookmarkEnd w:id="8"/>
      <w:r w:rsidRPr="005B1BBC">
        <w:rPr>
          <w:rFonts w:ascii="Times New Roman" w:hAnsi="Times New Roman"/>
          <w:b/>
          <w:color w:val="auto"/>
          <w:sz w:val="28"/>
          <w:szCs w:val="28"/>
          <w:lang w:val="uk-UA"/>
        </w:rPr>
        <w:t>ції</w:t>
      </w:r>
    </w:p>
    <w:p w:rsidR="005E0409" w:rsidRPr="005B1BBC" w:rsidRDefault="005B1BBC" w:rsidP="005B1BBC">
      <w:pPr>
        <w:pStyle w:val="24"/>
        <w:shd w:val="clear" w:color="auto" w:fill="auto"/>
        <w:spacing w:after="0" w:line="240" w:lineRule="auto"/>
        <w:ind w:firstLine="709"/>
        <w:jc w:val="both"/>
        <w:rPr>
          <w:rFonts w:ascii="Times New Roman" w:hAnsi="Times New Roman" w:cs="Times New Roman"/>
          <w:sz w:val="28"/>
          <w:szCs w:val="28"/>
          <w:lang w:val="uk-UA"/>
        </w:rPr>
      </w:pPr>
      <w:r w:rsidRPr="005B1BBC">
        <w:rPr>
          <w:rFonts w:ascii="Times New Roman" w:hAnsi="Times New Roman" w:cs="Times New Roman"/>
          <w:sz w:val="28"/>
          <w:szCs w:val="28"/>
          <w:lang w:val="uk-UA"/>
        </w:rPr>
        <w:t>FPC</w:t>
      </w:r>
      <w:r w:rsidR="005E0409" w:rsidRPr="005B1BBC">
        <w:rPr>
          <w:rFonts w:ascii="Times New Roman" w:hAnsi="Times New Roman" w:cs="Times New Roman"/>
          <w:sz w:val="28"/>
          <w:szCs w:val="28"/>
          <w:lang w:val="uk-UA"/>
        </w:rPr>
        <w:t xml:space="preserve"> має бути узгоджена з даним європейським стандартом і гарантувати, те що продукція, розміщена на ринку, відповідає Заяві про відповідність.</w:t>
      </w:r>
    </w:p>
    <w:p w:rsidR="005E0409" w:rsidRPr="005B1BBC" w:rsidRDefault="005B1BBC" w:rsidP="005B1BBC">
      <w:pPr>
        <w:pStyle w:val="24"/>
        <w:shd w:val="clear" w:color="auto" w:fill="auto"/>
        <w:spacing w:after="0" w:line="240" w:lineRule="auto"/>
        <w:ind w:firstLine="709"/>
        <w:jc w:val="both"/>
        <w:rPr>
          <w:rFonts w:ascii="Times New Roman" w:hAnsi="Times New Roman" w:cs="Times New Roman"/>
          <w:sz w:val="28"/>
          <w:szCs w:val="28"/>
          <w:lang w:val="uk-UA"/>
        </w:rPr>
      </w:pPr>
      <w:r w:rsidRPr="005B1BBC">
        <w:rPr>
          <w:rFonts w:ascii="Times New Roman" w:hAnsi="Times New Roman" w:cs="Times New Roman"/>
          <w:sz w:val="28"/>
          <w:szCs w:val="28"/>
          <w:lang w:val="uk-UA"/>
        </w:rPr>
        <w:t>FPC</w:t>
      </w:r>
      <w:r w:rsidR="005E0409" w:rsidRPr="005B1BBC">
        <w:rPr>
          <w:rFonts w:ascii="Times New Roman" w:hAnsi="Times New Roman" w:cs="Times New Roman"/>
          <w:sz w:val="28"/>
          <w:szCs w:val="28"/>
          <w:lang w:val="uk-UA"/>
        </w:rPr>
        <w:t xml:space="preserve"> повинна включати</w:t>
      </w:r>
      <w:r w:rsidR="008C6FF8" w:rsidRPr="005B1BBC">
        <w:rPr>
          <w:rFonts w:ascii="Times New Roman" w:hAnsi="Times New Roman" w:cs="Times New Roman"/>
          <w:sz w:val="28"/>
          <w:szCs w:val="28"/>
          <w:lang w:val="uk-UA"/>
        </w:rPr>
        <w:t xml:space="preserve"> </w:t>
      </w:r>
      <w:r w:rsidRPr="005B1BBC">
        <w:rPr>
          <w:rFonts w:ascii="Times New Roman" w:hAnsi="Times New Roman" w:cs="Times New Roman"/>
          <w:sz w:val="28"/>
          <w:szCs w:val="28"/>
          <w:lang w:val="uk-UA"/>
        </w:rPr>
        <w:t>FPC</w:t>
      </w:r>
      <w:r w:rsidR="005E0409" w:rsidRPr="005B1BBC">
        <w:rPr>
          <w:rFonts w:ascii="Times New Roman" w:hAnsi="Times New Roman" w:cs="Times New Roman"/>
          <w:sz w:val="28"/>
          <w:szCs w:val="28"/>
          <w:lang w:val="uk-UA"/>
        </w:rPr>
        <w:t xml:space="preserve"> для конкретної продукції, яка визначає процедури для доведення відповідності продукції вимогам на відповідних етапах, такі, як:</w:t>
      </w:r>
    </w:p>
    <w:p w:rsidR="005E0409" w:rsidRPr="005B1BBC" w:rsidRDefault="005E0409" w:rsidP="005B1BBC">
      <w:pPr>
        <w:pStyle w:val="24"/>
        <w:numPr>
          <w:ilvl w:val="0"/>
          <w:numId w:val="24"/>
        </w:numPr>
        <w:shd w:val="clear" w:color="auto" w:fill="auto"/>
        <w:tabs>
          <w:tab w:val="left" w:pos="360"/>
        </w:tabs>
        <w:spacing w:after="0" w:line="240" w:lineRule="auto"/>
        <w:ind w:left="440"/>
        <w:jc w:val="both"/>
        <w:rPr>
          <w:rFonts w:ascii="Times New Roman" w:hAnsi="Times New Roman" w:cs="Times New Roman"/>
          <w:sz w:val="28"/>
          <w:szCs w:val="28"/>
          <w:lang w:val="uk-UA"/>
        </w:rPr>
      </w:pPr>
      <w:r w:rsidRPr="005B1BBC">
        <w:rPr>
          <w:rFonts w:ascii="Times New Roman" w:hAnsi="Times New Roman" w:cs="Times New Roman"/>
          <w:sz w:val="28"/>
          <w:szCs w:val="28"/>
          <w:lang w:val="uk-UA"/>
        </w:rPr>
        <w:t xml:space="preserve">контроль і випробування повинні здійснюватися до і/або під час виробництва, відповідно до частоти, передбаченого в Плані проведення випробувань </w:t>
      </w:r>
      <w:r w:rsidR="005B1BBC" w:rsidRPr="005B1BBC">
        <w:rPr>
          <w:rFonts w:ascii="Times New Roman" w:hAnsi="Times New Roman" w:cs="Times New Roman"/>
          <w:sz w:val="28"/>
          <w:szCs w:val="28"/>
          <w:lang w:val="uk-UA"/>
        </w:rPr>
        <w:t>FPC</w:t>
      </w:r>
      <w:r w:rsidRPr="005B1BBC">
        <w:rPr>
          <w:rFonts w:ascii="Times New Roman" w:hAnsi="Times New Roman" w:cs="Times New Roman"/>
          <w:sz w:val="28"/>
          <w:szCs w:val="28"/>
          <w:lang w:val="uk-UA"/>
        </w:rPr>
        <w:t>,</w:t>
      </w:r>
    </w:p>
    <w:p w:rsidR="005E0409" w:rsidRPr="005B1BBC" w:rsidRDefault="005E0409" w:rsidP="005B1BBC">
      <w:pPr>
        <w:pStyle w:val="24"/>
        <w:shd w:val="clear" w:color="auto" w:fill="auto"/>
        <w:spacing w:after="0" w:line="240" w:lineRule="auto"/>
        <w:ind w:firstLine="709"/>
        <w:jc w:val="both"/>
        <w:rPr>
          <w:rFonts w:ascii="Times New Roman" w:hAnsi="Times New Roman" w:cs="Times New Roman"/>
          <w:sz w:val="28"/>
          <w:szCs w:val="28"/>
          <w:lang w:val="uk-UA"/>
        </w:rPr>
      </w:pPr>
      <w:r w:rsidRPr="005B1BBC">
        <w:rPr>
          <w:rFonts w:ascii="Times New Roman" w:hAnsi="Times New Roman" w:cs="Times New Roman"/>
          <w:sz w:val="28"/>
          <w:szCs w:val="28"/>
          <w:lang w:val="uk-UA"/>
        </w:rPr>
        <w:t>та/або</w:t>
      </w:r>
    </w:p>
    <w:p w:rsidR="005E0409" w:rsidRPr="005B1BBC" w:rsidRDefault="005E0409" w:rsidP="005B1BBC">
      <w:pPr>
        <w:pStyle w:val="24"/>
        <w:numPr>
          <w:ilvl w:val="0"/>
          <w:numId w:val="24"/>
        </w:numPr>
        <w:shd w:val="clear" w:color="auto" w:fill="auto"/>
        <w:tabs>
          <w:tab w:val="left" w:pos="360"/>
        </w:tabs>
        <w:spacing w:after="0" w:line="240" w:lineRule="auto"/>
        <w:ind w:left="440"/>
        <w:jc w:val="both"/>
        <w:rPr>
          <w:rFonts w:ascii="Times New Roman" w:hAnsi="Times New Roman" w:cs="Times New Roman"/>
          <w:sz w:val="28"/>
          <w:szCs w:val="28"/>
          <w:lang w:val="uk-UA"/>
        </w:rPr>
      </w:pPr>
      <w:r w:rsidRPr="005B1BBC">
        <w:rPr>
          <w:rFonts w:ascii="Times New Roman" w:hAnsi="Times New Roman" w:cs="Times New Roman"/>
          <w:sz w:val="28"/>
          <w:szCs w:val="28"/>
          <w:lang w:val="uk-UA"/>
        </w:rPr>
        <w:t xml:space="preserve">повинні здійснюватися перевірки та випробування готової продукції з частотою відповідно передбаченої в Плані проведення випробувань </w:t>
      </w:r>
      <w:r w:rsidR="005B1BBC" w:rsidRPr="005B1BBC">
        <w:rPr>
          <w:rFonts w:ascii="Times New Roman" w:hAnsi="Times New Roman" w:cs="Times New Roman"/>
          <w:sz w:val="28"/>
          <w:szCs w:val="28"/>
          <w:lang w:val="uk-UA"/>
        </w:rPr>
        <w:t>FPC</w:t>
      </w:r>
      <w:r w:rsidRPr="005B1BBC">
        <w:rPr>
          <w:rFonts w:ascii="Times New Roman" w:hAnsi="Times New Roman" w:cs="Times New Roman"/>
          <w:sz w:val="28"/>
          <w:szCs w:val="28"/>
          <w:lang w:val="uk-UA"/>
        </w:rPr>
        <w:t>.</w:t>
      </w:r>
    </w:p>
    <w:p w:rsidR="005E0409" w:rsidRPr="005B1BBC" w:rsidRDefault="005E0409" w:rsidP="005B1BBC">
      <w:pPr>
        <w:pStyle w:val="24"/>
        <w:shd w:val="clear" w:color="auto" w:fill="auto"/>
        <w:spacing w:after="0" w:line="240" w:lineRule="auto"/>
        <w:ind w:firstLine="709"/>
        <w:jc w:val="both"/>
        <w:rPr>
          <w:rFonts w:ascii="Times New Roman" w:hAnsi="Times New Roman" w:cs="Times New Roman"/>
          <w:sz w:val="28"/>
          <w:szCs w:val="28"/>
          <w:lang w:val="uk-UA"/>
        </w:rPr>
      </w:pPr>
      <w:r w:rsidRPr="005B1BBC">
        <w:rPr>
          <w:rFonts w:ascii="Times New Roman" w:hAnsi="Times New Roman" w:cs="Times New Roman"/>
          <w:sz w:val="28"/>
          <w:szCs w:val="28"/>
          <w:lang w:val="uk-UA"/>
        </w:rPr>
        <w:t xml:space="preserve">Якщо виробник використовує тільки готову продукцію для контролю, перевірки й випробувань, то дії, описані вище в пункті б) повинні надавати такий же еквівалентний рівень відповідності продукції, як і у випадку, якщо б </w:t>
      </w:r>
      <w:r w:rsidR="005B1BBC" w:rsidRPr="005B1BBC">
        <w:rPr>
          <w:rFonts w:ascii="Times New Roman" w:hAnsi="Times New Roman" w:cs="Times New Roman"/>
          <w:sz w:val="28"/>
          <w:szCs w:val="28"/>
          <w:lang w:val="uk-UA"/>
        </w:rPr>
        <w:t>FPC</w:t>
      </w:r>
      <w:r w:rsidRPr="005B1BBC">
        <w:rPr>
          <w:rFonts w:ascii="Times New Roman" w:hAnsi="Times New Roman" w:cs="Times New Roman"/>
          <w:sz w:val="28"/>
          <w:szCs w:val="28"/>
          <w:lang w:val="uk-UA"/>
        </w:rPr>
        <w:t xml:space="preserve"> застосовувалася під час виробництва продукції.</w:t>
      </w:r>
    </w:p>
    <w:p w:rsidR="005E0409" w:rsidRPr="005B1BBC" w:rsidRDefault="005E0409" w:rsidP="005B1BBC">
      <w:pPr>
        <w:pStyle w:val="24"/>
        <w:shd w:val="clear" w:color="auto" w:fill="auto"/>
        <w:spacing w:after="0" w:line="240" w:lineRule="auto"/>
        <w:ind w:firstLine="709"/>
        <w:jc w:val="both"/>
        <w:rPr>
          <w:rFonts w:ascii="Times New Roman" w:hAnsi="Times New Roman" w:cs="Times New Roman"/>
          <w:sz w:val="28"/>
          <w:szCs w:val="28"/>
          <w:lang w:val="uk-UA"/>
        </w:rPr>
      </w:pPr>
      <w:r w:rsidRPr="005B1BBC">
        <w:rPr>
          <w:rFonts w:ascii="Times New Roman" w:hAnsi="Times New Roman" w:cs="Times New Roman"/>
          <w:sz w:val="28"/>
          <w:szCs w:val="28"/>
          <w:lang w:val="uk-UA"/>
        </w:rPr>
        <w:t xml:space="preserve">Якщо сам виробник здійснює лише частину усього виробництва, то дії, описані в пункті б) можуть бути скорочені і частково замінені діями, описаними в </w:t>
      </w:r>
      <w:r w:rsidRPr="005B1BBC">
        <w:rPr>
          <w:rFonts w:ascii="Times New Roman" w:hAnsi="Times New Roman" w:cs="Times New Roman"/>
          <w:sz w:val="28"/>
          <w:szCs w:val="28"/>
          <w:lang w:val="uk-UA"/>
        </w:rPr>
        <w:lastRenderedPageBreak/>
        <w:t>пункті а). Як правило, чим більша частина всього виробництва виконується виробником, тим більше дій з пункту б) можна замінити діями з пункту а).</w:t>
      </w:r>
    </w:p>
    <w:p w:rsidR="005E0409" w:rsidRPr="005B1BBC" w:rsidRDefault="005E0409" w:rsidP="005B1BBC">
      <w:pPr>
        <w:pStyle w:val="24"/>
        <w:shd w:val="clear" w:color="auto" w:fill="auto"/>
        <w:spacing w:after="0" w:line="240" w:lineRule="auto"/>
        <w:ind w:firstLine="709"/>
        <w:jc w:val="both"/>
        <w:rPr>
          <w:rFonts w:ascii="Times New Roman" w:hAnsi="Times New Roman" w:cs="Times New Roman"/>
          <w:sz w:val="28"/>
          <w:szCs w:val="28"/>
          <w:lang w:val="uk-UA"/>
        </w:rPr>
      </w:pPr>
      <w:r w:rsidRPr="005B1BBC">
        <w:rPr>
          <w:rFonts w:ascii="Times New Roman" w:hAnsi="Times New Roman" w:cs="Times New Roman"/>
          <w:sz w:val="28"/>
          <w:szCs w:val="28"/>
          <w:lang w:val="uk-UA"/>
        </w:rPr>
        <w:t xml:space="preserve">У будь-якому випадку, процедури для доведення відповідності продукції вимогам повинні привести до еквівалентного рівня відповідності продукту, як і у випадку, якби </w:t>
      </w:r>
      <w:r w:rsidR="008C6FF8" w:rsidRPr="005B1BBC">
        <w:rPr>
          <w:rFonts w:ascii="Times New Roman" w:hAnsi="Times New Roman" w:cs="Times New Roman"/>
          <w:sz w:val="28"/>
          <w:szCs w:val="28"/>
          <w:lang w:val="uk-UA"/>
        </w:rPr>
        <w:t>С</w:t>
      </w:r>
      <w:r w:rsidR="00AC783C" w:rsidRPr="005B1BBC">
        <w:rPr>
          <w:rFonts w:ascii="Times New Roman" w:hAnsi="Times New Roman" w:cs="Times New Roman"/>
          <w:sz w:val="28"/>
          <w:szCs w:val="28"/>
          <w:lang w:val="uk-UA"/>
        </w:rPr>
        <w:t>ВК</w:t>
      </w:r>
      <w:r w:rsidRPr="005B1BBC">
        <w:rPr>
          <w:rFonts w:ascii="Times New Roman" w:hAnsi="Times New Roman" w:cs="Times New Roman"/>
          <w:sz w:val="28"/>
          <w:szCs w:val="28"/>
          <w:lang w:val="uk-UA"/>
        </w:rPr>
        <w:t xml:space="preserve"> використовувалася під час виробництва.</w:t>
      </w:r>
    </w:p>
    <w:p w:rsidR="005E0409" w:rsidRPr="005B1BBC" w:rsidRDefault="005E0409" w:rsidP="005B1BBC">
      <w:pPr>
        <w:pStyle w:val="24"/>
        <w:shd w:val="clear" w:color="auto" w:fill="auto"/>
        <w:spacing w:after="0" w:line="240" w:lineRule="auto"/>
        <w:ind w:firstLine="709"/>
        <w:jc w:val="both"/>
        <w:rPr>
          <w:rFonts w:ascii="Times New Roman" w:hAnsi="Times New Roman" w:cs="Times New Roman"/>
          <w:sz w:val="28"/>
          <w:szCs w:val="28"/>
          <w:lang w:val="uk-UA"/>
        </w:rPr>
      </w:pPr>
      <w:r w:rsidRPr="005B1BBC">
        <w:rPr>
          <w:rFonts w:ascii="Times New Roman" w:hAnsi="Times New Roman" w:cs="Times New Roman"/>
          <w:sz w:val="28"/>
          <w:szCs w:val="28"/>
          <w:lang w:val="uk-UA"/>
        </w:rPr>
        <w:t>Примітка. В залежності від конкретного випадку, може бути необхідність заміни виконання операцій, згаданих в пунктах a) і б), тільки операціями в рамках пункту а) або тільки операціями в рамках пункту б).</w:t>
      </w:r>
    </w:p>
    <w:p w:rsidR="005E0409" w:rsidRPr="005B1BBC" w:rsidRDefault="005E0409" w:rsidP="005B1BBC">
      <w:pPr>
        <w:pStyle w:val="24"/>
        <w:shd w:val="clear" w:color="auto" w:fill="auto"/>
        <w:spacing w:after="0" w:line="240" w:lineRule="auto"/>
        <w:ind w:firstLine="709"/>
        <w:jc w:val="both"/>
        <w:rPr>
          <w:rFonts w:ascii="Times New Roman" w:hAnsi="Times New Roman" w:cs="Times New Roman"/>
          <w:sz w:val="28"/>
          <w:szCs w:val="28"/>
          <w:lang w:val="uk-UA"/>
        </w:rPr>
      </w:pPr>
      <w:r w:rsidRPr="005B1BBC">
        <w:rPr>
          <w:rFonts w:ascii="Times New Roman" w:hAnsi="Times New Roman" w:cs="Times New Roman"/>
          <w:sz w:val="28"/>
          <w:szCs w:val="28"/>
          <w:lang w:val="uk-UA"/>
        </w:rPr>
        <w:t>Операції в рамках пункту а) відносяться до проміжних станів виробництва продукції, виробничих машин й інструментів, їх наладки, вимірювальної техніки і т. д. Особливості контролю й випробувань, а також  їх частота вибираються залежно від типу і складу продукції, виробничого процесу та його складності, чутливості характеристик продукту до варіацій у виробничих параметрах і т. ін.</w:t>
      </w:r>
    </w:p>
    <w:p w:rsidR="00431A18" w:rsidRPr="005B1BBC" w:rsidRDefault="005E0409" w:rsidP="005B1BBC">
      <w:pPr>
        <w:pStyle w:val="24"/>
        <w:shd w:val="clear" w:color="auto" w:fill="auto"/>
        <w:spacing w:after="0" w:line="240" w:lineRule="auto"/>
        <w:ind w:firstLine="709"/>
        <w:jc w:val="both"/>
        <w:rPr>
          <w:rFonts w:ascii="Times New Roman" w:hAnsi="Times New Roman" w:cs="Times New Roman"/>
          <w:sz w:val="28"/>
          <w:szCs w:val="28"/>
          <w:lang w:val="uk-UA"/>
        </w:rPr>
      </w:pPr>
      <w:r w:rsidRPr="005B1BBC">
        <w:rPr>
          <w:rFonts w:ascii="Times New Roman" w:hAnsi="Times New Roman" w:cs="Times New Roman"/>
          <w:sz w:val="28"/>
          <w:szCs w:val="28"/>
          <w:lang w:val="uk-UA"/>
        </w:rPr>
        <w:t>Виробник повинен створити та зберегти записи, які надають свідчення того, що виробництво було перевірене та випробуване. Ці записи мають чітко показувати, чи відповідає виробництво визначеним критеріям відповідності, і мають бути доступними протягом щонайменше десяти років.</w:t>
      </w:r>
    </w:p>
    <w:p w:rsidR="00324232" w:rsidRPr="005B1BBC" w:rsidRDefault="00324232" w:rsidP="005B1BBC">
      <w:pPr>
        <w:spacing w:after="0" w:line="240" w:lineRule="auto"/>
        <w:ind w:firstLine="709"/>
        <w:jc w:val="both"/>
        <w:rPr>
          <w:rFonts w:ascii="Times New Roman" w:hAnsi="Times New Roman"/>
          <w:sz w:val="28"/>
          <w:szCs w:val="28"/>
          <w:lang w:val="uk-UA"/>
        </w:rPr>
      </w:pPr>
      <w:bookmarkStart w:id="9" w:name="bookmark108"/>
      <w:bookmarkStart w:id="10" w:name="bookmark109"/>
    </w:p>
    <w:p w:rsidR="005E0409" w:rsidRPr="005B1BBC" w:rsidRDefault="005E0409" w:rsidP="005B1BBC">
      <w:pPr>
        <w:pStyle w:val="50"/>
        <w:spacing w:before="0" w:line="240" w:lineRule="auto"/>
        <w:ind w:firstLine="709"/>
        <w:jc w:val="both"/>
        <w:rPr>
          <w:rFonts w:ascii="Times New Roman" w:hAnsi="Times New Roman"/>
          <w:b/>
          <w:color w:val="auto"/>
          <w:sz w:val="28"/>
          <w:szCs w:val="28"/>
          <w:lang w:val="uk-UA"/>
        </w:rPr>
      </w:pPr>
      <w:r w:rsidRPr="005B1BBC">
        <w:rPr>
          <w:rFonts w:ascii="Times New Roman" w:hAnsi="Times New Roman"/>
          <w:b/>
          <w:color w:val="auto"/>
          <w:sz w:val="28"/>
          <w:szCs w:val="28"/>
          <w:lang w:val="uk-UA"/>
        </w:rPr>
        <w:t xml:space="preserve">6.3.4 </w:t>
      </w:r>
      <w:bookmarkEnd w:id="9"/>
      <w:bookmarkEnd w:id="10"/>
      <w:r w:rsidR="00261D56" w:rsidRPr="005B1BBC">
        <w:rPr>
          <w:rFonts w:ascii="Times New Roman" w:hAnsi="Times New Roman"/>
          <w:b/>
          <w:color w:val="auto"/>
          <w:sz w:val="28"/>
          <w:szCs w:val="28"/>
          <w:lang w:val="uk-UA"/>
        </w:rPr>
        <w:t>Перв</w:t>
      </w:r>
      <w:r w:rsidR="00D6043A" w:rsidRPr="005B1BBC">
        <w:rPr>
          <w:rFonts w:ascii="Times New Roman" w:hAnsi="Times New Roman"/>
          <w:b/>
          <w:color w:val="auto"/>
          <w:sz w:val="28"/>
          <w:szCs w:val="28"/>
          <w:lang w:val="uk-UA"/>
        </w:rPr>
        <w:t>инна</w:t>
      </w:r>
      <w:r w:rsidR="00261D56" w:rsidRPr="005B1BBC">
        <w:rPr>
          <w:rFonts w:ascii="Times New Roman" w:hAnsi="Times New Roman"/>
          <w:b/>
          <w:color w:val="auto"/>
          <w:sz w:val="28"/>
          <w:szCs w:val="28"/>
          <w:lang w:val="uk-UA"/>
        </w:rPr>
        <w:t xml:space="preserve"> перевірка</w:t>
      </w:r>
      <w:r w:rsidR="00D036E2" w:rsidRPr="005B1BBC">
        <w:rPr>
          <w:rFonts w:ascii="Times New Roman" w:hAnsi="Times New Roman"/>
          <w:b/>
          <w:color w:val="auto"/>
          <w:sz w:val="28"/>
          <w:szCs w:val="28"/>
          <w:lang w:val="uk-UA"/>
        </w:rPr>
        <w:t xml:space="preserve"> виробництва </w:t>
      </w:r>
      <w:r w:rsidR="00261D56" w:rsidRPr="005B1BBC">
        <w:rPr>
          <w:rFonts w:ascii="Times New Roman" w:hAnsi="Times New Roman"/>
          <w:b/>
          <w:color w:val="auto"/>
          <w:sz w:val="28"/>
          <w:szCs w:val="28"/>
          <w:lang w:val="uk-UA"/>
        </w:rPr>
        <w:t>та</w:t>
      </w:r>
      <w:r w:rsidR="005B1BBC" w:rsidRPr="005B1BBC">
        <w:t xml:space="preserve"> </w:t>
      </w:r>
      <w:r w:rsidR="005B1BBC" w:rsidRPr="005B1BBC">
        <w:rPr>
          <w:rFonts w:ascii="Times New Roman" w:hAnsi="Times New Roman"/>
          <w:b/>
          <w:color w:val="auto"/>
          <w:sz w:val="28"/>
          <w:szCs w:val="28"/>
          <w:lang w:val="uk-UA"/>
        </w:rPr>
        <w:t>FPC</w:t>
      </w:r>
    </w:p>
    <w:p w:rsidR="005E0409" w:rsidRPr="005B1BBC" w:rsidRDefault="005E0409" w:rsidP="005B1BBC">
      <w:pPr>
        <w:pStyle w:val="24"/>
        <w:shd w:val="clear" w:color="auto" w:fill="auto"/>
        <w:spacing w:after="0" w:line="240" w:lineRule="auto"/>
        <w:ind w:firstLine="709"/>
        <w:jc w:val="both"/>
        <w:rPr>
          <w:rFonts w:ascii="Times New Roman" w:hAnsi="Times New Roman" w:cs="Times New Roman"/>
          <w:sz w:val="28"/>
          <w:szCs w:val="28"/>
          <w:lang w:val="uk-UA"/>
        </w:rPr>
      </w:pPr>
      <w:r w:rsidRPr="005B1BBC">
        <w:rPr>
          <w:rFonts w:ascii="Times New Roman" w:hAnsi="Times New Roman" w:cs="Times New Roman"/>
          <w:sz w:val="28"/>
          <w:szCs w:val="28"/>
          <w:lang w:val="uk-UA"/>
        </w:rPr>
        <w:t xml:space="preserve">Початковий огляд </w:t>
      </w:r>
      <w:r w:rsidR="00D036E2" w:rsidRPr="005B1BBC">
        <w:rPr>
          <w:rFonts w:ascii="Times New Roman" w:hAnsi="Times New Roman" w:cs="Times New Roman"/>
          <w:sz w:val="28"/>
          <w:szCs w:val="28"/>
          <w:lang w:val="uk-UA"/>
        </w:rPr>
        <w:t>виробництва</w:t>
      </w:r>
      <w:r w:rsidRPr="005B1BBC">
        <w:rPr>
          <w:rFonts w:ascii="Times New Roman" w:hAnsi="Times New Roman" w:cs="Times New Roman"/>
          <w:sz w:val="28"/>
          <w:szCs w:val="28"/>
          <w:lang w:val="uk-UA"/>
        </w:rPr>
        <w:t xml:space="preserve"> і </w:t>
      </w:r>
      <w:r w:rsidR="005B1BBC" w:rsidRPr="005B1BBC">
        <w:rPr>
          <w:rFonts w:ascii="Times New Roman" w:hAnsi="Times New Roman" w:cs="Times New Roman"/>
          <w:sz w:val="28"/>
          <w:szCs w:val="28"/>
          <w:lang w:val="uk-UA"/>
        </w:rPr>
        <w:t>FPC</w:t>
      </w:r>
      <w:r w:rsidRPr="005B1BBC">
        <w:rPr>
          <w:rFonts w:ascii="Times New Roman" w:hAnsi="Times New Roman" w:cs="Times New Roman"/>
          <w:sz w:val="28"/>
          <w:szCs w:val="28"/>
          <w:lang w:val="uk-UA"/>
        </w:rPr>
        <w:t xml:space="preserve"> проводиться коли виробничий процес був налаштований і запущений в експлуатацію. Документація </w:t>
      </w:r>
      <w:r w:rsidR="00D036E2" w:rsidRPr="005B1BBC">
        <w:rPr>
          <w:rFonts w:ascii="Times New Roman" w:hAnsi="Times New Roman" w:cs="Times New Roman"/>
          <w:sz w:val="28"/>
          <w:szCs w:val="28"/>
          <w:lang w:val="uk-UA"/>
        </w:rPr>
        <w:t>виробництва</w:t>
      </w:r>
      <w:r w:rsidRPr="005B1BBC">
        <w:rPr>
          <w:rFonts w:ascii="Times New Roman" w:hAnsi="Times New Roman" w:cs="Times New Roman"/>
          <w:sz w:val="28"/>
          <w:szCs w:val="28"/>
          <w:lang w:val="uk-UA"/>
        </w:rPr>
        <w:t xml:space="preserve"> і системи </w:t>
      </w:r>
      <w:r w:rsidR="005B1BBC" w:rsidRPr="005B1BBC">
        <w:rPr>
          <w:rFonts w:ascii="Times New Roman" w:hAnsi="Times New Roman" w:cs="Times New Roman"/>
          <w:sz w:val="28"/>
          <w:szCs w:val="28"/>
          <w:lang w:val="uk-UA"/>
        </w:rPr>
        <w:t>FPC</w:t>
      </w:r>
      <w:r w:rsidRPr="005B1BBC">
        <w:rPr>
          <w:rFonts w:ascii="Times New Roman" w:hAnsi="Times New Roman" w:cs="Times New Roman"/>
          <w:sz w:val="28"/>
          <w:szCs w:val="28"/>
          <w:lang w:val="uk-UA"/>
        </w:rPr>
        <w:t xml:space="preserve"> повинна бути оцінена для того, щоб переконатися, що вимоги 6.3.2 і 6.3.3 виконуються.</w:t>
      </w:r>
    </w:p>
    <w:p w:rsidR="005E0409" w:rsidRPr="005B1BBC" w:rsidRDefault="005E0409" w:rsidP="005B1BBC">
      <w:pPr>
        <w:pStyle w:val="24"/>
        <w:shd w:val="clear" w:color="auto" w:fill="auto"/>
        <w:spacing w:after="0" w:line="240" w:lineRule="auto"/>
        <w:ind w:firstLine="709"/>
        <w:jc w:val="both"/>
        <w:rPr>
          <w:rFonts w:ascii="Times New Roman" w:hAnsi="Times New Roman" w:cs="Times New Roman"/>
          <w:sz w:val="28"/>
          <w:szCs w:val="28"/>
          <w:lang w:val="uk-UA"/>
        </w:rPr>
      </w:pPr>
      <w:r w:rsidRPr="005B1BBC">
        <w:rPr>
          <w:rFonts w:ascii="Times New Roman" w:hAnsi="Times New Roman" w:cs="Times New Roman"/>
          <w:sz w:val="28"/>
          <w:szCs w:val="28"/>
          <w:lang w:val="uk-UA"/>
        </w:rPr>
        <w:t>Під час інспекції необхідно перевірити:</w:t>
      </w:r>
    </w:p>
    <w:p w:rsidR="005E0409" w:rsidRPr="005B1BBC" w:rsidRDefault="005E0409" w:rsidP="005B1BBC">
      <w:pPr>
        <w:pStyle w:val="24"/>
        <w:numPr>
          <w:ilvl w:val="0"/>
          <w:numId w:val="26"/>
        </w:numPr>
        <w:shd w:val="clear" w:color="auto" w:fill="auto"/>
        <w:tabs>
          <w:tab w:val="left" w:pos="360"/>
        </w:tabs>
        <w:spacing w:after="0" w:line="240" w:lineRule="auto"/>
        <w:ind w:firstLine="357"/>
        <w:jc w:val="both"/>
        <w:rPr>
          <w:rFonts w:ascii="Times New Roman" w:hAnsi="Times New Roman" w:cs="Times New Roman"/>
          <w:sz w:val="28"/>
          <w:szCs w:val="28"/>
          <w:lang w:val="uk-UA"/>
        </w:rPr>
      </w:pPr>
      <w:r w:rsidRPr="005B1BBC">
        <w:rPr>
          <w:rFonts w:ascii="Times New Roman" w:hAnsi="Times New Roman" w:cs="Times New Roman"/>
          <w:sz w:val="28"/>
          <w:szCs w:val="28"/>
          <w:lang w:val="uk-UA"/>
        </w:rPr>
        <w:t xml:space="preserve">що всі ресурси, що необхідні для досягнення характеристик продукції, включених до даного європейського стандарту, є в наявності і правильно </w:t>
      </w:r>
      <w:r w:rsidR="00C17504" w:rsidRPr="005B1BBC">
        <w:rPr>
          <w:rFonts w:ascii="Times New Roman" w:hAnsi="Times New Roman" w:cs="Times New Roman"/>
          <w:sz w:val="28"/>
          <w:szCs w:val="28"/>
          <w:lang w:val="uk-UA"/>
        </w:rPr>
        <w:t>реалізовані</w:t>
      </w:r>
      <w:r w:rsidRPr="005B1BBC">
        <w:rPr>
          <w:rFonts w:ascii="Times New Roman" w:hAnsi="Times New Roman" w:cs="Times New Roman"/>
          <w:sz w:val="28"/>
          <w:szCs w:val="28"/>
          <w:lang w:val="uk-UA"/>
        </w:rPr>
        <w:t xml:space="preserve">; </w:t>
      </w:r>
    </w:p>
    <w:p w:rsidR="005E0409" w:rsidRPr="005B1BBC" w:rsidRDefault="005E0409" w:rsidP="005B1BBC">
      <w:pPr>
        <w:pStyle w:val="24"/>
        <w:shd w:val="clear" w:color="auto" w:fill="auto"/>
        <w:tabs>
          <w:tab w:val="left" w:pos="360"/>
        </w:tabs>
        <w:spacing w:after="0" w:line="240" w:lineRule="auto"/>
        <w:ind w:firstLine="357"/>
        <w:jc w:val="both"/>
        <w:rPr>
          <w:rFonts w:ascii="Times New Roman" w:hAnsi="Times New Roman" w:cs="Times New Roman"/>
          <w:sz w:val="28"/>
          <w:szCs w:val="28"/>
          <w:lang w:val="uk-UA"/>
        </w:rPr>
      </w:pPr>
      <w:r w:rsidRPr="005B1BBC">
        <w:rPr>
          <w:rFonts w:ascii="Times New Roman" w:hAnsi="Times New Roman" w:cs="Times New Roman"/>
          <w:sz w:val="28"/>
          <w:szCs w:val="28"/>
          <w:lang w:val="uk-UA"/>
        </w:rPr>
        <w:t>і також</w:t>
      </w:r>
    </w:p>
    <w:p w:rsidR="005E0409" w:rsidRPr="005B1BBC" w:rsidRDefault="005E0409" w:rsidP="005B1BBC">
      <w:pPr>
        <w:pStyle w:val="24"/>
        <w:numPr>
          <w:ilvl w:val="0"/>
          <w:numId w:val="26"/>
        </w:numPr>
        <w:shd w:val="clear" w:color="auto" w:fill="auto"/>
        <w:tabs>
          <w:tab w:val="left" w:pos="358"/>
        </w:tabs>
        <w:spacing w:after="0" w:line="240" w:lineRule="auto"/>
        <w:ind w:firstLine="357"/>
        <w:jc w:val="both"/>
        <w:rPr>
          <w:rFonts w:ascii="Times New Roman" w:hAnsi="Times New Roman" w:cs="Times New Roman"/>
          <w:sz w:val="28"/>
          <w:szCs w:val="28"/>
          <w:lang w:val="uk-UA"/>
        </w:rPr>
      </w:pPr>
      <w:r w:rsidRPr="005B1BBC">
        <w:rPr>
          <w:rFonts w:ascii="Times New Roman" w:hAnsi="Times New Roman" w:cs="Times New Roman"/>
          <w:sz w:val="28"/>
          <w:szCs w:val="28"/>
          <w:lang w:val="uk-UA"/>
        </w:rPr>
        <w:t xml:space="preserve">що процедури </w:t>
      </w:r>
      <w:r w:rsidR="005B1BBC" w:rsidRPr="005B1BBC">
        <w:rPr>
          <w:rFonts w:ascii="Times New Roman" w:hAnsi="Times New Roman" w:cs="Times New Roman"/>
          <w:sz w:val="28"/>
          <w:szCs w:val="28"/>
          <w:lang w:val="uk-UA"/>
        </w:rPr>
        <w:t>FPC</w:t>
      </w:r>
      <w:r w:rsidRPr="005B1BBC">
        <w:rPr>
          <w:rFonts w:ascii="Times New Roman" w:hAnsi="Times New Roman" w:cs="Times New Roman"/>
          <w:sz w:val="28"/>
          <w:szCs w:val="28"/>
          <w:lang w:val="uk-UA"/>
        </w:rPr>
        <w:t xml:space="preserve"> відповідають документації </w:t>
      </w:r>
      <w:r w:rsidR="005B1BBC" w:rsidRPr="005B1BBC">
        <w:rPr>
          <w:rFonts w:ascii="Times New Roman" w:hAnsi="Times New Roman" w:cs="Times New Roman"/>
          <w:sz w:val="28"/>
          <w:szCs w:val="28"/>
          <w:lang w:val="uk-UA"/>
        </w:rPr>
        <w:t>FPC</w:t>
      </w:r>
      <w:r w:rsidRPr="005B1BBC">
        <w:rPr>
          <w:rFonts w:ascii="Times New Roman" w:hAnsi="Times New Roman" w:cs="Times New Roman"/>
          <w:sz w:val="28"/>
          <w:szCs w:val="28"/>
          <w:lang w:val="uk-UA"/>
        </w:rPr>
        <w:t xml:space="preserve">  і використовуються на практиці; і</w:t>
      </w:r>
    </w:p>
    <w:p w:rsidR="005E0409" w:rsidRPr="005B1BBC" w:rsidRDefault="005E0409" w:rsidP="005B1BBC">
      <w:pPr>
        <w:pStyle w:val="24"/>
        <w:numPr>
          <w:ilvl w:val="0"/>
          <w:numId w:val="26"/>
        </w:numPr>
        <w:shd w:val="clear" w:color="auto" w:fill="auto"/>
        <w:tabs>
          <w:tab w:val="left" w:pos="358"/>
        </w:tabs>
        <w:spacing w:after="0" w:line="240" w:lineRule="auto"/>
        <w:ind w:firstLine="357"/>
        <w:jc w:val="both"/>
        <w:rPr>
          <w:rFonts w:ascii="Times New Roman" w:hAnsi="Times New Roman" w:cs="Times New Roman"/>
          <w:sz w:val="28"/>
          <w:szCs w:val="28"/>
          <w:lang w:val="uk-UA"/>
        </w:rPr>
      </w:pPr>
      <w:r w:rsidRPr="005B1BBC">
        <w:rPr>
          <w:rFonts w:ascii="Times New Roman" w:hAnsi="Times New Roman" w:cs="Times New Roman"/>
          <w:sz w:val="28"/>
          <w:szCs w:val="28"/>
          <w:lang w:val="uk-UA"/>
        </w:rPr>
        <w:t>що продукція відповідає зразкам, заявлені характеристики котрих були перевірені на дійсність.</w:t>
      </w:r>
    </w:p>
    <w:p w:rsidR="005E0409" w:rsidRPr="005B1BBC" w:rsidRDefault="005E0409" w:rsidP="005B1BBC">
      <w:pPr>
        <w:pStyle w:val="24"/>
        <w:shd w:val="clear" w:color="auto" w:fill="auto"/>
        <w:tabs>
          <w:tab w:val="left" w:pos="358"/>
        </w:tabs>
        <w:spacing w:after="0" w:line="240" w:lineRule="auto"/>
        <w:ind w:firstLine="709"/>
        <w:jc w:val="both"/>
        <w:rPr>
          <w:rFonts w:ascii="Times New Roman" w:hAnsi="Times New Roman" w:cs="Times New Roman"/>
          <w:sz w:val="28"/>
          <w:szCs w:val="28"/>
          <w:lang w:val="uk-UA"/>
        </w:rPr>
      </w:pPr>
    </w:p>
    <w:p w:rsidR="005E0409" w:rsidRPr="005B1BBC" w:rsidRDefault="005E0409" w:rsidP="005B1BBC">
      <w:pPr>
        <w:pStyle w:val="24"/>
        <w:shd w:val="clear" w:color="auto" w:fill="auto"/>
        <w:spacing w:after="0" w:line="240" w:lineRule="auto"/>
        <w:ind w:firstLine="709"/>
        <w:jc w:val="both"/>
        <w:rPr>
          <w:rFonts w:ascii="Times New Roman" w:hAnsi="Times New Roman" w:cs="Times New Roman"/>
          <w:sz w:val="28"/>
          <w:szCs w:val="28"/>
          <w:lang w:val="uk-UA"/>
        </w:rPr>
      </w:pPr>
      <w:r w:rsidRPr="005B1BBC">
        <w:rPr>
          <w:rFonts w:ascii="Times New Roman" w:hAnsi="Times New Roman" w:cs="Times New Roman"/>
          <w:sz w:val="28"/>
          <w:szCs w:val="28"/>
          <w:lang w:val="uk-UA"/>
        </w:rPr>
        <w:t xml:space="preserve">Всі місця, де здійснюється остаточне виробництво або остаточне тестування відповідного продукту, повинні бути перевірені з метою забезпечення виконання умов a) і в) і їх </w:t>
      </w:r>
      <w:r w:rsidR="00086C7C" w:rsidRPr="005B1BBC">
        <w:rPr>
          <w:rFonts w:ascii="Times New Roman" w:hAnsi="Times New Roman" w:cs="Times New Roman"/>
          <w:sz w:val="28"/>
          <w:szCs w:val="28"/>
          <w:lang w:val="uk-UA"/>
        </w:rPr>
        <w:t>реалізації</w:t>
      </w:r>
      <w:r w:rsidRPr="005B1BBC">
        <w:rPr>
          <w:rFonts w:ascii="Times New Roman" w:hAnsi="Times New Roman" w:cs="Times New Roman"/>
          <w:sz w:val="28"/>
          <w:szCs w:val="28"/>
          <w:lang w:val="uk-UA"/>
        </w:rPr>
        <w:t xml:space="preserve">. Якщо </w:t>
      </w:r>
      <w:r w:rsidR="005B1BBC" w:rsidRPr="005B1BBC">
        <w:rPr>
          <w:rFonts w:ascii="Times New Roman" w:hAnsi="Times New Roman" w:cs="Times New Roman"/>
          <w:sz w:val="28"/>
          <w:szCs w:val="28"/>
          <w:lang w:val="uk-UA"/>
        </w:rPr>
        <w:t>FPC</w:t>
      </w:r>
      <w:r w:rsidRPr="005B1BBC">
        <w:rPr>
          <w:rFonts w:ascii="Times New Roman" w:hAnsi="Times New Roman" w:cs="Times New Roman"/>
          <w:sz w:val="28"/>
          <w:szCs w:val="28"/>
          <w:lang w:val="uk-UA"/>
        </w:rPr>
        <w:t xml:space="preserve"> застосовується до більше, ніж одного продукту, виробничої лінії або виробничого процесу, і, при оцінці одного продукту, виробничої</w:t>
      </w:r>
      <w:r w:rsidR="00D81D70" w:rsidRPr="005B1BBC">
        <w:rPr>
          <w:rFonts w:ascii="Times New Roman" w:hAnsi="Times New Roman" w:cs="Times New Roman"/>
          <w:sz w:val="28"/>
          <w:szCs w:val="28"/>
          <w:lang w:val="uk-UA"/>
        </w:rPr>
        <w:t xml:space="preserve"> лінії або виробничого процесу</w:t>
      </w:r>
      <w:r w:rsidRPr="005B1BBC">
        <w:rPr>
          <w:rFonts w:ascii="Times New Roman" w:hAnsi="Times New Roman" w:cs="Times New Roman"/>
          <w:sz w:val="28"/>
          <w:szCs w:val="28"/>
          <w:lang w:val="uk-UA"/>
        </w:rPr>
        <w:t xml:space="preserve"> встановлено, що загальні вимоги виконуються, то оцінку загальних вимог не потрібно повторювати при оцінці </w:t>
      </w:r>
      <w:r w:rsidR="005B1BBC" w:rsidRPr="005B1BBC">
        <w:rPr>
          <w:rFonts w:ascii="Times New Roman" w:hAnsi="Times New Roman" w:cs="Times New Roman"/>
          <w:sz w:val="28"/>
          <w:szCs w:val="28"/>
          <w:lang w:val="uk-UA"/>
        </w:rPr>
        <w:t>FPC</w:t>
      </w:r>
      <w:r w:rsidRPr="005B1BBC">
        <w:rPr>
          <w:rFonts w:ascii="Times New Roman" w:hAnsi="Times New Roman" w:cs="Times New Roman"/>
          <w:sz w:val="28"/>
          <w:szCs w:val="28"/>
          <w:lang w:val="uk-UA"/>
        </w:rPr>
        <w:t xml:space="preserve"> для іншого продукту, виробничої лінії або виробничого процесу.</w:t>
      </w:r>
    </w:p>
    <w:p w:rsidR="005E0409" w:rsidRDefault="005E0409" w:rsidP="005B1BBC">
      <w:pPr>
        <w:pStyle w:val="24"/>
        <w:shd w:val="clear" w:color="auto" w:fill="auto"/>
        <w:spacing w:after="0" w:line="240" w:lineRule="auto"/>
        <w:ind w:firstLine="709"/>
        <w:jc w:val="both"/>
        <w:rPr>
          <w:rFonts w:ascii="Times New Roman" w:hAnsi="Times New Roman" w:cs="Times New Roman"/>
          <w:sz w:val="28"/>
          <w:szCs w:val="28"/>
          <w:lang w:val="uk-UA"/>
        </w:rPr>
      </w:pPr>
      <w:bookmarkStart w:id="11" w:name="bookmark110"/>
      <w:r w:rsidRPr="005B1BBC">
        <w:rPr>
          <w:rFonts w:ascii="Times New Roman" w:hAnsi="Times New Roman" w:cs="Times New Roman"/>
          <w:sz w:val="28"/>
          <w:szCs w:val="28"/>
          <w:lang w:val="uk-UA"/>
        </w:rPr>
        <w:t>Всі оцінки та їх результати повинні бути задокументовані в звіті про початкову перевірку.</w:t>
      </w:r>
      <w:bookmarkEnd w:id="11"/>
    </w:p>
    <w:p w:rsidR="005B1BBC" w:rsidRPr="005B1BBC" w:rsidRDefault="005B1BBC" w:rsidP="005B1BBC">
      <w:pPr>
        <w:pStyle w:val="24"/>
        <w:shd w:val="clear" w:color="auto" w:fill="auto"/>
        <w:spacing w:after="0" w:line="240" w:lineRule="auto"/>
        <w:ind w:firstLine="709"/>
        <w:jc w:val="both"/>
        <w:rPr>
          <w:rFonts w:ascii="Times New Roman" w:hAnsi="Times New Roman" w:cs="Times New Roman"/>
          <w:sz w:val="28"/>
          <w:szCs w:val="28"/>
          <w:lang w:val="uk-UA"/>
        </w:rPr>
      </w:pPr>
    </w:p>
    <w:p w:rsidR="005E0409" w:rsidRPr="005B1BBC" w:rsidRDefault="005E0409" w:rsidP="005B1BBC">
      <w:pPr>
        <w:pStyle w:val="50"/>
        <w:spacing w:before="0" w:line="240" w:lineRule="auto"/>
        <w:ind w:firstLine="709"/>
        <w:jc w:val="both"/>
        <w:rPr>
          <w:rFonts w:ascii="Times New Roman" w:hAnsi="Times New Roman"/>
          <w:b/>
          <w:color w:val="auto"/>
          <w:sz w:val="28"/>
          <w:szCs w:val="28"/>
          <w:lang w:val="uk-UA"/>
        </w:rPr>
      </w:pPr>
      <w:bookmarkStart w:id="12" w:name="bookmark111"/>
      <w:r w:rsidRPr="005B1BBC">
        <w:rPr>
          <w:rFonts w:ascii="Times New Roman" w:hAnsi="Times New Roman"/>
          <w:b/>
          <w:color w:val="auto"/>
          <w:sz w:val="28"/>
          <w:szCs w:val="28"/>
          <w:lang w:val="uk-UA"/>
        </w:rPr>
        <w:lastRenderedPageBreak/>
        <w:t xml:space="preserve">6.3.5 </w:t>
      </w:r>
      <w:bookmarkEnd w:id="12"/>
      <w:r w:rsidR="00261D56" w:rsidRPr="005B1BBC">
        <w:rPr>
          <w:rFonts w:ascii="Times New Roman" w:hAnsi="Times New Roman"/>
          <w:b/>
          <w:color w:val="auto"/>
          <w:sz w:val="28"/>
          <w:szCs w:val="28"/>
          <w:lang w:val="uk-UA"/>
        </w:rPr>
        <w:t xml:space="preserve">Постійний нагляд за </w:t>
      </w:r>
      <w:r w:rsidR="005B1BBC" w:rsidRPr="005B1BBC">
        <w:rPr>
          <w:rFonts w:ascii="Times New Roman" w:hAnsi="Times New Roman"/>
          <w:b/>
          <w:color w:val="auto"/>
          <w:sz w:val="28"/>
          <w:szCs w:val="28"/>
          <w:lang w:val="uk-UA"/>
        </w:rPr>
        <w:t>FPC</w:t>
      </w:r>
    </w:p>
    <w:p w:rsidR="005E0409" w:rsidRPr="005B1BBC" w:rsidRDefault="005E0409" w:rsidP="005B1BBC">
      <w:pPr>
        <w:pStyle w:val="24"/>
        <w:shd w:val="clear" w:color="auto" w:fill="auto"/>
        <w:spacing w:after="0" w:line="240" w:lineRule="auto"/>
        <w:ind w:firstLine="709"/>
        <w:jc w:val="both"/>
        <w:rPr>
          <w:rFonts w:ascii="Times New Roman" w:hAnsi="Times New Roman" w:cs="Times New Roman"/>
          <w:sz w:val="28"/>
          <w:szCs w:val="28"/>
          <w:lang w:val="uk-UA"/>
        </w:rPr>
      </w:pPr>
      <w:r w:rsidRPr="005B1BBC">
        <w:rPr>
          <w:rFonts w:ascii="Times New Roman" w:hAnsi="Times New Roman" w:cs="Times New Roman"/>
          <w:sz w:val="28"/>
          <w:szCs w:val="28"/>
          <w:lang w:val="uk-UA"/>
        </w:rPr>
        <w:t xml:space="preserve">Перевірка </w:t>
      </w:r>
      <w:r w:rsidR="005B1BBC" w:rsidRPr="005B1BBC">
        <w:rPr>
          <w:rFonts w:ascii="Times New Roman" w:hAnsi="Times New Roman" w:cs="Times New Roman"/>
          <w:sz w:val="28"/>
          <w:szCs w:val="28"/>
          <w:lang w:val="uk-UA"/>
        </w:rPr>
        <w:t>FPC</w:t>
      </w:r>
      <w:r w:rsidRPr="005B1BBC">
        <w:rPr>
          <w:rFonts w:ascii="Times New Roman" w:hAnsi="Times New Roman" w:cs="Times New Roman"/>
          <w:sz w:val="28"/>
          <w:szCs w:val="28"/>
          <w:lang w:val="uk-UA"/>
        </w:rPr>
        <w:t xml:space="preserve"> здійснюється</w:t>
      </w:r>
      <w:r w:rsidR="008F5B13" w:rsidRPr="005B1BBC">
        <w:rPr>
          <w:rFonts w:ascii="Times New Roman" w:hAnsi="Times New Roman" w:cs="Times New Roman"/>
          <w:sz w:val="28"/>
          <w:szCs w:val="28"/>
          <w:lang w:val="uk-UA"/>
        </w:rPr>
        <w:t xml:space="preserve"> один р</w:t>
      </w:r>
      <w:r w:rsidR="008A3CA8" w:rsidRPr="005B1BBC">
        <w:rPr>
          <w:rFonts w:ascii="Times New Roman" w:hAnsi="Times New Roman" w:cs="Times New Roman"/>
          <w:sz w:val="28"/>
          <w:szCs w:val="28"/>
          <w:lang w:val="uk-UA"/>
        </w:rPr>
        <w:t>а</w:t>
      </w:r>
      <w:r w:rsidRPr="005B1BBC">
        <w:rPr>
          <w:rFonts w:ascii="Times New Roman" w:hAnsi="Times New Roman" w:cs="Times New Roman"/>
          <w:sz w:val="28"/>
          <w:szCs w:val="28"/>
          <w:lang w:val="uk-UA"/>
        </w:rPr>
        <w:t xml:space="preserve">з на рік і включає в себе огляд плану перевірки </w:t>
      </w:r>
      <w:r w:rsidR="005B1BBC" w:rsidRPr="005B1BBC">
        <w:rPr>
          <w:rFonts w:ascii="Times New Roman" w:hAnsi="Times New Roman" w:cs="Times New Roman"/>
          <w:sz w:val="28"/>
          <w:szCs w:val="28"/>
          <w:lang w:val="uk-UA"/>
        </w:rPr>
        <w:t>FPC</w:t>
      </w:r>
      <w:r w:rsidRPr="005B1BBC">
        <w:rPr>
          <w:rFonts w:ascii="Times New Roman" w:hAnsi="Times New Roman" w:cs="Times New Roman"/>
          <w:sz w:val="28"/>
          <w:szCs w:val="28"/>
          <w:lang w:val="uk-UA"/>
        </w:rPr>
        <w:t xml:space="preserve"> і виробничих процесів для кожного продукту, щоб визначити, чи були зроблені будь-які зміни з моменту останньої оцінки або перевірки. Значення будь-яких змін повинно бути оцінено.</w:t>
      </w:r>
    </w:p>
    <w:p w:rsidR="005E0409" w:rsidRPr="005B1BBC" w:rsidRDefault="005E0409" w:rsidP="005B1BBC">
      <w:pPr>
        <w:pStyle w:val="24"/>
        <w:shd w:val="clear" w:color="auto" w:fill="auto"/>
        <w:spacing w:after="0" w:line="240" w:lineRule="auto"/>
        <w:ind w:firstLine="709"/>
        <w:jc w:val="both"/>
        <w:rPr>
          <w:rFonts w:ascii="Times New Roman" w:hAnsi="Times New Roman" w:cs="Times New Roman"/>
          <w:sz w:val="28"/>
          <w:szCs w:val="28"/>
          <w:lang w:val="uk-UA"/>
        </w:rPr>
      </w:pPr>
      <w:r w:rsidRPr="005B1BBC">
        <w:rPr>
          <w:rFonts w:ascii="Times New Roman" w:hAnsi="Times New Roman" w:cs="Times New Roman"/>
          <w:sz w:val="28"/>
          <w:szCs w:val="28"/>
          <w:lang w:val="uk-UA"/>
        </w:rPr>
        <w:t xml:space="preserve">Перевірки здійснюються з метою переконатися, що плани перевірок </w:t>
      </w:r>
      <w:r w:rsidR="00C17504" w:rsidRPr="005B1BBC">
        <w:rPr>
          <w:rFonts w:ascii="Times New Roman" w:hAnsi="Times New Roman" w:cs="Times New Roman"/>
          <w:sz w:val="28"/>
          <w:szCs w:val="28"/>
          <w:lang w:val="uk-UA"/>
        </w:rPr>
        <w:t>реалізовуються</w:t>
      </w:r>
      <w:r w:rsidRPr="005B1BBC">
        <w:rPr>
          <w:rFonts w:ascii="Times New Roman" w:hAnsi="Times New Roman" w:cs="Times New Roman"/>
          <w:sz w:val="28"/>
          <w:szCs w:val="28"/>
          <w:lang w:val="uk-UA"/>
        </w:rPr>
        <w:t xml:space="preserve"> правильно, а виробниче обладнання обслуговується і </w:t>
      </w:r>
      <w:proofErr w:type="spellStart"/>
      <w:r w:rsidR="003F2CE3" w:rsidRPr="005B1BBC">
        <w:rPr>
          <w:rFonts w:ascii="Times New Roman" w:hAnsi="Times New Roman" w:cs="Times New Roman"/>
          <w:sz w:val="28"/>
          <w:szCs w:val="28"/>
          <w:lang w:val="uk-UA"/>
        </w:rPr>
        <w:t>повіряєтьс</w:t>
      </w:r>
      <w:r w:rsidRPr="005B1BBC">
        <w:rPr>
          <w:rFonts w:ascii="Times New Roman" w:hAnsi="Times New Roman" w:cs="Times New Roman"/>
          <w:sz w:val="28"/>
          <w:szCs w:val="28"/>
          <w:lang w:val="uk-UA"/>
        </w:rPr>
        <w:t>я</w:t>
      </w:r>
      <w:proofErr w:type="spellEnd"/>
      <w:r w:rsidRPr="005B1BBC">
        <w:rPr>
          <w:rFonts w:ascii="Times New Roman" w:hAnsi="Times New Roman" w:cs="Times New Roman"/>
          <w:sz w:val="28"/>
          <w:szCs w:val="28"/>
          <w:lang w:val="uk-UA"/>
        </w:rPr>
        <w:t xml:space="preserve"> належним чином і з потрібною періодичністю.</w:t>
      </w:r>
    </w:p>
    <w:p w:rsidR="005E0409" w:rsidRPr="005B1BBC" w:rsidRDefault="005E0409" w:rsidP="005B1BBC">
      <w:pPr>
        <w:pStyle w:val="24"/>
        <w:shd w:val="clear" w:color="auto" w:fill="auto"/>
        <w:spacing w:after="0" w:line="240" w:lineRule="auto"/>
        <w:ind w:firstLine="709"/>
        <w:jc w:val="both"/>
        <w:rPr>
          <w:rFonts w:ascii="Times New Roman" w:hAnsi="Times New Roman" w:cs="Times New Roman"/>
          <w:sz w:val="28"/>
          <w:szCs w:val="28"/>
          <w:lang w:val="uk-UA"/>
        </w:rPr>
      </w:pPr>
      <w:r w:rsidRPr="005B1BBC">
        <w:rPr>
          <w:rFonts w:ascii="Times New Roman" w:hAnsi="Times New Roman" w:cs="Times New Roman"/>
          <w:sz w:val="28"/>
          <w:szCs w:val="28"/>
          <w:lang w:val="uk-UA"/>
        </w:rPr>
        <w:t xml:space="preserve">Записи випробувань і вимірювань, зроблені в процесі виробництва та під час відповідних процедур стосовно готової продукції, повинні бути розглянуті для того, щоб переконатися, що отримані показники все ще відповідають значенням зразків, які пройшли випробування на визначення типу, а до невідповідної продукції було вжито </w:t>
      </w:r>
      <w:r w:rsidR="00D81D70" w:rsidRPr="005B1BBC">
        <w:rPr>
          <w:rFonts w:ascii="Times New Roman" w:hAnsi="Times New Roman" w:cs="Times New Roman"/>
          <w:sz w:val="28"/>
          <w:szCs w:val="28"/>
          <w:lang w:val="uk-UA"/>
        </w:rPr>
        <w:t>відповідних</w:t>
      </w:r>
      <w:r w:rsidRPr="005B1BBC">
        <w:rPr>
          <w:rFonts w:ascii="Times New Roman" w:hAnsi="Times New Roman" w:cs="Times New Roman"/>
          <w:sz w:val="28"/>
          <w:szCs w:val="28"/>
          <w:lang w:val="uk-UA"/>
        </w:rPr>
        <w:t xml:space="preserve"> заход</w:t>
      </w:r>
      <w:r w:rsidR="00D81D70" w:rsidRPr="005B1BBC">
        <w:rPr>
          <w:rFonts w:ascii="Times New Roman" w:hAnsi="Times New Roman" w:cs="Times New Roman"/>
          <w:sz w:val="28"/>
          <w:szCs w:val="28"/>
          <w:lang w:val="uk-UA"/>
        </w:rPr>
        <w:t>ів</w:t>
      </w:r>
      <w:r w:rsidRPr="005B1BBC">
        <w:rPr>
          <w:rFonts w:ascii="Times New Roman" w:hAnsi="Times New Roman" w:cs="Times New Roman"/>
          <w:sz w:val="28"/>
          <w:szCs w:val="28"/>
          <w:lang w:val="uk-UA"/>
        </w:rPr>
        <w:t>.</w:t>
      </w:r>
    </w:p>
    <w:p w:rsidR="00D20863" w:rsidRPr="005B1BBC" w:rsidRDefault="00D20863" w:rsidP="005B1BBC">
      <w:pPr>
        <w:spacing w:after="0" w:line="240" w:lineRule="auto"/>
        <w:ind w:firstLine="709"/>
        <w:jc w:val="both"/>
        <w:rPr>
          <w:rFonts w:ascii="Times New Roman" w:hAnsi="Times New Roman"/>
          <w:sz w:val="28"/>
          <w:szCs w:val="28"/>
          <w:lang w:val="uk-UA"/>
        </w:rPr>
      </w:pPr>
      <w:bookmarkStart w:id="13" w:name="bookmark112"/>
      <w:bookmarkStart w:id="14" w:name="bookmark113"/>
    </w:p>
    <w:p w:rsidR="005E0409" w:rsidRPr="005B1BBC" w:rsidRDefault="005E0409" w:rsidP="005B1BBC">
      <w:pPr>
        <w:pStyle w:val="50"/>
        <w:spacing w:before="0" w:line="240" w:lineRule="auto"/>
        <w:ind w:firstLine="709"/>
        <w:jc w:val="both"/>
        <w:rPr>
          <w:rFonts w:ascii="Times New Roman" w:hAnsi="Times New Roman"/>
          <w:b/>
          <w:color w:val="auto"/>
          <w:sz w:val="28"/>
          <w:szCs w:val="28"/>
          <w:lang w:val="uk-UA"/>
        </w:rPr>
      </w:pPr>
      <w:r w:rsidRPr="005B1BBC">
        <w:rPr>
          <w:rFonts w:ascii="Times New Roman" w:hAnsi="Times New Roman"/>
          <w:b/>
          <w:color w:val="auto"/>
          <w:sz w:val="28"/>
          <w:szCs w:val="28"/>
          <w:lang w:val="uk-UA"/>
        </w:rPr>
        <w:t>6.3.6 Порядок модифікацій</w:t>
      </w:r>
      <w:bookmarkEnd w:id="13"/>
      <w:bookmarkEnd w:id="14"/>
    </w:p>
    <w:p w:rsidR="005E0409" w:rsidRPr="005B1BBC" w:rsidRDefault="005E0409" w:rsidP="005B1BBC">
      <w:pPr>
        <w:pStyle w:val="24"/>
        <w:shd w:val="clear" w:color="auto" w:fill="auto"/>
        <w:spacing w:after="0" w:line="240" w:lineRule="auto"/>
        <w:ind w:firstLine="709"/>
        <w:jc w:val="both"/>
        <w:rPr>
          <w:rFonts w:ascii="Times New Roman" w:hAnsi="Times New Roman" w:cs="Times New Roman"/>
          <w:sz w:val="28"/>
          <w:szCs w:val="28"/>
          <w:lang w:val="uk-UA"/>
        </w:rPr>
      </w:pPr>
      <w:r w:rsidRPr="005B1BBC">
        <w:rPr>
          <w:rFonts w:ascii="Times New Roman" w:hAnsi="Times New Roman" w:cs="Times New Roman"/>
          <w:sz w:val="28"/>
          <w:szCs w:val="28"/>
          <w:lang w:val="uk-UA"/>
        </w:rPr>
        <w:t xml:space="preserve">Якщо до продукції, виробничого процесу або </w:t>
      </w:r>
      <w:r w:rsidR="005B1BBC" w:rsidRPr="005B1BBC">
        <w:rPr>
          <w:rFonts w:ascii="Times New Roman" w:hAnsi="Times New Roman" w:cs="Times New Roman"/>
          <w:sz w:val="28"/>
          <w:szCs w:val="28"/>
          <w:lang w:val="uk-UA"/>
        </w:rPr>
        <w:t>FPC</w:t>
      </w:r>
      <w:r w:rsidRPr="005B1BBC">
        <w:rPr>
          <w:rFonts w:ascii="Times New Roman" w:hAnsi="Times New Roman" w:cs="Times New Roman"/>
          <w:sz w:val="28"/>
          <w:szCs w:val="28"/>
          <w:lang w:val="uk-UA"/>
        </w:rPr>
        <w:t xml:space="preserve"> </w:t>
      </w:r>
      <w:r w:rsidR="00D81D70" w:rsidRPr="005B1BBC">
        <w:rPr>
          <w:rFonts w:ascii="Times New Roman" w:hAnsi="Times New Roman" w:cs="Times New Roman"/>
          <w:sz w:val="28"/>
          <w:szCs w:val="28"/>
          <w:lang w:val="uk-UA"/>
        </w:rPr>
        <w:t>були внесені будь-які зміни, що</w:t>
      </w:r>
      <w:r w:rsidRPr="005B1BBC">
        <w:rPr>
          <w:rFonts w:ascii="Times New Roman" w:hAnsi="Times New Roman" w:cs="Times New Roman"/>
          <w:sz w:val="28"/>
          <w:szCs w:val="28"/>
          <w:lang w:val="uk-UA"/>
        </w:rPr>
        <w:t xml:space="preserve"> можуть вплинути на будь-яку з характеристик продукції, яка входить до цього стандарту, то всі характеристики, на які поширюється</w:t>
      </w:r>
      <w:r w:rsidR="00D81D70" w:rsidRPr="005B1BBC">
        <w:rPr>
          <w:rFonts w:ascii="Times New Roman" w:hAnsi="Times New Roman" w:cs="Times New Roman"/>
          <w:sz w:val="28"/>
          <w:szCs w:val="28"/>
          <w:lang w:val="uk-UA"/>
        </w:rPr>
        <w:t xml:space="preserve"> вплив такої модифікації та</w:t>
      </w:r>
      <w:r w:rsidRPr="005B1BBC">
        <w:rPr>
          <w:rFonts w:ascii="Times New Roman" w:hAnsi="Times New Roman" w:cs="Times New Roman"/>
          <w:sz w:val="28"/>
          <w:szCs w:val="28"/>
          <w:lang w:val="uk-UA"/>
        </w:rPr>
        <w:t xml:space="preserve"> які виробник декларує в Заяві про відповідність, підлягають переоцінці на тип продукції, у порядку, визначеному у Пункті 6.2.1.</w:t>
      </w:r>
    </w:p>
    <w:p w:rsidR="005E0409" w:rsidRPr="005B1BBC" w:rsidRDefault="005E0409" w:rsidP="005B1BBC">
      <w:pPr>
        <w:pStyle w:val="24"/>
        <w:shd w:val="clear" w:color="auto" w:fill="auto"/>
        <w:spacing w:after="0" w:line="240" w:lineRule="auto"/>
        <w:ind w:firstLine="709"/>
        <w:jc w:val="both"/>
        <w:rPr>
          <w:rFonts w:ascii="Times New Roman" w:hAnsi="Times New Roman" w:cs="Times New Roman"/>
          <w:sz w:val="28"/>
          <w:szCs w:val="28"/>
          <w:lang w:val="uk-UA"/>
        </w:rPr>
      </w:pPr>
      <w:r w:rsidRPr="005B1BBC">
        <w:rPr>
          <w:rFonts w:ascii="Times New Roman" w:hAnsi="Times New Roman" w:cs="Times New Roman"/>
          <w:sz w:val="28"/>
          <w:szCs w:val="28"/>
          <w:lang w:val="uk-UA"/>
        </w:rPr>
        <w:t xml:space="preserve">Коли це доречно, переоцінка виробництва і </w:t>
      </w:r>
      <w:r w:rsidR="005B1BBC" w:rsidRPr="005B1BBC">
        <w:rPr>
          <w:rFonts w:ascii="Times New Roman" w:hAnsi="Times New Roman" w:cs="Times New Roman"/>
          <w:sz w:val="28"/>
          <w:szCs w:val="28"/>
          <w:lang w:val="uk-UA"/>
        </w:rPr>
        <w:t>FPC</w:t>
      </w:r>
      <w:r w:rsidRPr="005B1BBC">
        <w:rPr>
          <w:rFonts w:ascii="Times New Roman" w:hAnsi="Times New Roman" w:cs="Times New Roman"/>
          <w:sz w:val="28"/>
          <w:szCs w:val="28"/>
          <w:lang w:val="uk-UA"/>
        </w:rPr>
        <w:t xml:space="preserve"> повинна бути виконана для тих аспектів, які можуть зазнати змін в результаті модифікації.</w:t>
      </w:r>
    </w:p>
    <w:p w:rsidR="005E0409" w:rsidRPr="005B1BBC" w:rsidRDefault="005E0409" w:rsidP="005B1BBC">
      <w:pPr>
        <w:pStyle w:val="24"/>
        <w:shd w:val="clear" w:color="auto" w:fill="auto"/>
        <w:spacing w:after="0" w:line="240" w:lineRule="auto"/>
        <w:ind w:firstLine="709"/>
        <w:jc w:val="both"/>
        <w:rPr>
          <w:rFonts w:ascii="Times New Roman" w:hAnsi="Times New Roman" w:cs="Times New Roman"/>
          <w:sz w:val="28"/>
          <w:szCs w:val="28"/>
          <w:lang w:val="uk-UA"/>
        </w:rPr>
      </w:pPr>
      <w:r w:rsidRPr="005B1BBC">
        <w:rPr>
          <w:rFonts w:ascii="Times New Roman" w:hAnsi="Times New Roman" w:cs="Times New Roman"/>
          <w:sz w:val="28"/>
          <w:szCs w:val="28"/>
          <w:lang w:val="uk-UA"/>
        </w:rPr>
        <w:t>Всі оцінки та їх результати повинні бути задокументовані у звіті.</w:t>
      </w:r>
    </w:p>
    <w:p w:rsidR="005E0409" w:rsidRPr="005B1BBC" w:rsidRDefault="005E0409" w:rsidP="005B1BBC">
      <w:pPr>
        <w:pStyle w:val="22"/>
        <w:shd w:val="clear" w:color="auto" w:fill="auto"/>
        <w:tabs>
          <w:tab w:val="right" w:leader="dot" w:pos="9724"/>
        </w:tabs>
        <w:spacing w:before="0" w:line="240" w:lineRule="auto"/>
        <w:ind w:firstLine="709"/>
        <w:rPr>
          <w:rFonts w:ascii="Times New Roman" w:hAnsi="Times New Roman" w:cs="Times New Roman"/>
          <w:sz w:val="28"/>
          <w:szCs w:val="28"/>
          <w:lang w:val="uk-UA"/>
        </w:rPr>
      </w:pPr>
      <w:bookmarkStart w:id="15" w:name="bookmark114"/>
    </w:p>
    <w:p w:rsidR="005E0409" w:rsidRPr="005B1BBC" w:rsidRDefault="005E0409" w:rsidP="005B1BBC">
      <w:pPr>
        <w:pStyle w:val="50"/>
        <w:spacing w:before="0" w:line="240" w:lineRule="auto"/>
        <w:ind w:firstLine="709"/>
        <w:jc w:val="both"/>
        <w:rPr>
          <w:rFonts w:ascii="Times New Roman" w:hAnsi="Times New Roman"/>
          <w:b/>
          <w:color w:val="auto"/>
          <w:sz w:val="28"/>
          <w:szCs w:val="28"/>
          <w:lang w:val="uk-UA"/>
        </w:rPr>
      </w:pPr>
      <w:r w:rsidRPr="005B1BBC">
        <w:rPr>
          <w:rFonts w:ascii="Times New Roman" w:hAnsi="Times New Roman"/>
          <w:b/>
          <w:color w:val="auto"/>
          <w:sz w:val="28"/>
          <w:szCs w:val="28"/>
          <w:lang w:val="uk-UA"/>
        </w:rPr>
        <w:t xml:space="preserve">6.3.7 </w:t>
      </w:r>
      <w:bookmarkEnd w:id="15"/>
      <w:r w:rsidR="00D036E2" w:rsidRPr="005B1BBC">
        <w:rPr>
          <w:rFonts w:ascii="Times New Roman" w:hAnsi="Times New Roman"/>
          <w:b/>
          <w:color w:val="auto"/>
          <w:sz w:val="28"/>
          <w:szCs w:val="28"/>
          <w:lang w:val="uk-UA"/>
        </w:rPr>
        <w:t>Продукція, що виробляється ок</w:t>
      </w:r>
      <w:r w:rsidR="00D81D70" w:rsidRPr="005B1BBC">
        <w:rPr>
          <w:rFonts w:ascii="Times New Roman" w:hAnsi="Times New Roman"/>
          <w:b/>
          <w:color w:val="auto"/>
          <w:sz w:val="28"/>
          <w:szCs w:val="28"/>
          <w:lang w:val="uk-UA"/>
        </w:rPr>
        <w:t>ремими або обмеженими партіями й</w:t>
      </w:r>
      <w:r w:rsidR="00D036E2" w:rsidRPr="005B1BBC">
        <w:rPr>
          <w:rFonts w:ascii="Times New Roman" w:hAnsi="Times New Roman"/>
          <w:b/>
          <w:color w:val="auto"/>
          <w:sz w:val="28"/>
          <w:szCs w:val="28"/>
          <w:lang w:val="uk-UA"/>
        </w:rPr>
        <w:t xml:space="preserve"> обсягами (прототипи, постановка на виробництво)</w:t>
      </w:r>
    </w:p>
    <w:p w:rsidR="005E0409" w:rsidRPr="005B1BBC" w:rsidRDefault="005E0409" w:rsidP="005B1BBC">
      <w:pPr>
        <w:pStyle w:val="92"/>
        <w:shd w:val="clear" w:color="auto" w:fill="auto"/>
        <w:spacing w:after="0" w:line="240" w:lineRule="auto"/>
        <w:ind w:firstLine="709"/>
        <w:rPr>
          <w:rFonts w:ascii="Times New Roman" w:hAnsi="Times New Roman" w:cs="Times New Roman"/>
          <w:b w:val="0"/>
          <w:bCs w:val="0"/>
          <w:sz w:val="28"/>
          <w:szCs w:val="28"/>
          <w:lang w:val="uk-UA"/>
        </w:rPr>
      </w:pPr>
      <w:r w:rsidRPr="005B1BBC">
        <w:rPr>
          <w:rFonts w:ascii="Times New Roman" w:hAnsi="Times New Roman" w:cs="Times New Roman"/>
          <w:b w:val="0"/>
          <w:bCs w:val="0"/>
          <w:sz w:val="28"/>
          <w:szCs w:val="28"/>
          <w:lang w:val="uk-UA"/>
        </w:rPr>
        <w:t>Кле</w:t>
      </w:r>
      <w:r w:rsidR="00203EC1" w:rsidRPr="005B1BBC">
        <w:rPr>
          <w:rFonts w:ascii="Times New Roman" w:hAnsi="Times New Roman" w:cs="Times New Roman"/>
          <w:b w:val="0"/>
          <w:bCs w:val="0"/>
          <w:sz w:val="28"/>
          <w:szCs w:val="28"/>
          <w:lang w:val="uk-UA"/>
        </w:rPr>
        <w:t>йові суміші</w:t>
      </w:r>
      <w:r w:rsidRPr="005B1BBC">
        <w:rPr>
          <w:rFonts w:ascii="Times New Roman" w:hAnsi="Times New Roman" w:cs="Times New Roman"/>
          <w:b w:val="0"/>
          <w:bCs w:val="0"/>
          <w:sz w:val="28"/>
          <w:szCs w:val="28"/>
          <w:lang w:val="uk-UA"/>
        </w:rPr>
        <w:t xml:space="preserve">, </w:t>
      </w:r>
      <w:r w:rsidR="000E269D" w:rsidRPr="005B1BBC">
        <w:rPr>
          <w:rFonts w:ascii="Times New Roman" w:hAnsi="Times New Roman" w:cs="Times New Roman"/>
          <w:b w:val="0"/>
          <w:bCs w:val="0"/>
          <w:sz w:val="28"/>
          <w:szCs w:val="28"/>
          <w:lang w:val="uk-UA"/>
        </w:rPr>
        <w:t xml:space="preserve">як продукція, що виробляється окремими або обмеженими партіями і обсягами, </w:t>
      </w:r>
      <w:r w:rsidRPr="005B1BBC">
        <w:rPr>
          <w:rFonts w:ascii="Times New Roman" w:hAnsi="Times New Roman" w:cs="Times New Roman"/>
          <w:b w:val="0"/>
          <w:bCs w:val="0"/>
          <w:sz w:val="28"/>
          <w:szCs w:val="28"/>
          <w:lang w:val="uk-UA"/>
        </w:rPr>
        <w:t>повинні бути оцінені наступним чином.</w:t>
      </w:r>
    </w:p>
    <w:p w:rsidR="005E0409" w:rsidRPr="005B1BBC" w:rsidRDefault="005E0409" w:rsidP="005B1BBC">
      <w:pPr>
        <w:pStyle w:val="92"/>
        <w:shd w:val="clear" w:color="auto" w:fill="auto"/>
        <w:spacing w:after="0" w:line="240" w:lineRule="auto"/>
        <w:ind w:firstLine="709"/>
        <w:rPr>
          <w:rFonts w:ascii="Times New Roman" w:hAnsi="Times New Roman" w:cs="Times New Roman"/>
          <w:b w:val="0"/>
          <w:bCs w:val="0"/>
          <w:sz w:val="28"/>
          <w:szCs w:val="28"/>
          <w:lang w:val="uk-UA"/>
        </w:rPr>
      </w:pPr>
      <w:r w:rsidRPr="005B1BBC">
        <w:rPr>
          <w:rFonts w:ascii="Times New Roman" w:hAnsi="Times New Roman" w:cs="Times New Roman"/>
          <w:b w:val="0"/>
          <w:bCs w:val="0"/>
          <w:sz w:val="28"/>
          <w:szCs w:val="28"/>
          <w:lang w:val="uk-UA"/>
        </w:rPr>
        <w:t>Для оцінки типу застосовується положення 6.2.1, разом з наступними додатковими положеннями:</w:t>
      </w:r>
    </w:p>
    <w:p w:rsidR="005E0409" w:rsidRPr="005B1BBC" w:rsidRDefault="005E0409" w:rsidP="005B1BBC">
      <w:pPr>
        <w:pStyle w:val="92"/>
        <w:numPr>
          <w:ilvl w:val="0"/>
          <w:numId w:val="20"/>
        </w:numPr>
        <w:shd w:val="clear" w:color="auto" w:fill="auto"/>
        <w:tabs>
          <w:tab w:val="left" w:pos="424"/>
        </w:tabs>
        <w:spacing w:after="0" w:line="240" w:lineRule="auto"/>
        <w:ind w:firstLine="709"/>
        <w:rPr>
          <w:rFonts w:ascii="Times New Roman" w:hAnsi="Times New Roman" w:cs="Times New Roman"/>
          <w:b w:val="0"/>
          <w:bCs w:val="0"/>
          <w:sz w:val="28"/>
          <w:szCs w:val="28"/>
          <w:lang w:val="uk-UA"/>
        </w:rPr>
      </w:pPr>
      <w:r w:rsidRPr="005B1BBC">
        <w:rPr>
          <w:rFonts w:ascii="Times New Roman" w:hAnsi="Times New Roman" w:cs="Times New Roman"/>
          <w:b w:val="0"/>
          <w:bCs w:val="0"/>
          <w:sz w:val="28"/>
          <w:szCs w:val="28"/>
          <w:lang w:val="uk-UA"/>
        </w:rPr>
        <w:t>у випадку прототипу, тестові зразки пов</w:t>
      </w:r>
      <w:r w:rsidR="00052D62" w:rsidRPr="005B1BBC">
        <w:rPr>
          <w:rFonts w:ascii="Times New Roman" w:hAnsi="Times New Roman" w:cs="Times New Roman"/>
          <w:b w:val="0"/>
          <w:bCs w:val="0"/>
          <w:sz w:val="28"/>
          <w:szCs w:val="28"/>
          <w:lang w:val="uk-UA"/>
        </w:rPr>
        <w:t>инні бути репрезентативними для</w:t>
      </w:r>
      <w:r w:rsidRPr="005B1BBC">
        <w:rPr>
          <w:rFonts w:ascii="Times New Roman" w:hAnsi="Times New Roman" w:cs="Times New Roman"/>
          <w:b w:val="0"/>
          <w:bCs w:val="0"/>
          <w:sz w:val="28"/>
          <w:szCs w:val="28"/>
          <w:lang w:val="uk-UA"/>
        </w:rPr>
        <w:t xml:space="preserve"> </w:t>
      </w:r>
      <w:r w:rsidR="00052D62" w:rsidRPr="005B1BBC">
        <w:rPr>
          <w:rFonts w:ascii="Times New Roman" w:hAnsi="Times New Roman" w:cs="Times New Roman"/>
          <w:b w:val="0"/>
          <w:bCs w:val="0"/>
          <w:sz w:val="28"/>
          <w:szCs w:val="28"/>
          <w:lang w:val="uk-UA"/>
        </w:rPr>
        <w:t>майбутнього виробництва і бути віді</w:t>
      </w:r>
      <w:r w:rsidRPr="005B1BBC">
        <w:rPr>
          <w:rFonts w:ascii="Times New Roman" w:hAnsi="Times New Roman" w:cs="Times New Roman"/>
          <w:b w:val="0"/>
          <w:bCs w:val="0"/>
          <w:sz w:val="28"/>
          <w:szCs w:val="28"/>
          <w:lang w:val="uk-UA"/>
        </w:rPr>
        <w:t>браними виробником;</w:t>
      </w:r>
    </w:p>
    <w:p w:rsidR="005E0409" w:rsidRPr="005B1BBC" w:rsidRDefault="005E0409" w:rsidP="005B1BBC">
      <w:pPr>
        <w:pStyle w:val="92"/>
        <w:numPr>
          <w:ilvl w:val="0"/>
          <w:numId w:val="20"/>
        </w:numPr>
        <w:shd w:val="clear" w:color="auto" w:fill="auto"/>
        <w:tabs>
          <w:tab w:val="left" w:pos="424"/>
        </w:tabs>
        <w:spacing w:after="0" w:line="240" w:lineRule="auto"/>
        <w:ind w:firstLine="709"/>
        <w:rPr>
          <w:rFonts w:ascii="Times New Roman" w:hAnsi="Times New Roman" w:cs="Times New Roman"/>
          <w:b w:val="0"/>
          <w:bCs w:val="0"/>
          <w:sz w:val="28"/>
          <w:szCs w:val="28"/>
          <w:lang w:val="uk-UA"/>
        </w:rPr>
      </w:pPr>
      <w:r w:rsidRPr="005B1BBC">
        <w:rPr>
          <w:rFonts w:ascii="Times New Roman" w:hAnsi="Times New Roman" w:cs="Times New Roman"/>
          <w:b w:val="0"/>
          <w:bCs w:val="0"/>
          <w:sz w:val="28"/>
          <w:szCs w:val="28"/>
          <w:lang w:val="uk-UA"/>
        </w:rPr>
        <w:t>за бажанням виробника, результати оцінювання зразків прототипу можуть бути включені до сертифіката або в тестових звітах, виданих третьою стороною.</w:t>
      </w:r>
    </w:p>
    <w:p w:rsidR="005E0409" w:rsidRPr="005B1BBC" w:rsidRDefault="005B1BBC" w:rsidP="005B1BBC">
      <w:pPr>
        <w:pStyle w:val="92"/>
        <w:shd w:val="clear" w:color="auto" w:fill="auto"/>
        <w:spacing w:after="0" w:line="240" w:lineRule="auto"/>
        <w:ind w:firstLine="709"/>
        <w:rPr>
          <w:rFonts w:ascii="Times New Roman" w:hAnsi="Times New Roman" w:cs="Times New Roman"/>
          <w:b w:val="0"/>
          <w:bCs w:val="0"/>
          <w:sz w:val="28"/>
          <w:szCs w:val="28"/>
          <w:lang w:val="uk-UA"/>
        </w:rPr>
      </w:pPr>
      <w:r w:rsidRPr="005B1BBC">
        <w:rPr>
          <w:rFonts w:ascii="Times New Roman" w:hAnsi="Times New Roman" w:cs="Times New Roman"/>
          <w:b w:val="0"/>
          <w:bCs w:val="0"/>
          <w:sz w:val="28"/>
          <w:szCs w:val="28"/>
          <w:lang w:val="uk-UA"/>
        </w:rPr>
        <w:t>FPC</w:t>
      </w:r>
      <w:r w:rsidR="000E269D" w:rsidRPr="005B1BBC">
        <w:rPr>
          <w:rFonts w:ascii="Times New Roman" w:hAnsi="Times New Roman" w:cs="Times New Roman"/>
          <w:b w:val="0"/>
          <w:bCs w:val="0"/>
          <w:sz w:val="28"/>
          <w:szCs w:val="28"/>
          <w:lang w:val="uk-UA"/>
        </w:rPr>
        <w:t xml:space="preserve"> продукції, що виробляється окремими або обмеженими партіями і обсягами</w:t>
      </w:r>
      <w:r w:rsidR="005E0409" w:rsidRPr="005B1BBC">
        <w:rPr>
          <w:rFonts w:ascii="Times New Roman" w:hAnsi="Times New Roman" w:cs="Times New Roman"/>
          <w:b w:val="0"/>
          <w:bCs w:val="0"/>
          <w:sz w:val="28"/>
          <w:szCs w:val="28"/>
          <w:lang w:val="uk-UA"/>
        </w:rPr>
        <w:t>, повинна гарантувати, що сировина та/або компоненти є достатніми для виробництва продукції. Положення про сировину та/або компоненти застосовуються тільки там, де це доречно. Виробник зобов'язаний зберігати записи, що дозволять відстежити таку продукцію.</w:t>
      </w:r>
    </w:p>
    <w:p w:rsidR="005E0409" w:rsidRPr="005B1BBC" w:rsidRDefault="005E0409" w:rsidP="005B1BBC">
      <w:pPr>
        <w:pStyle w:val="92"/>
        <w:shd w:val="clear" w:color="auto" w:fill="auto"/>
        <w:spacing w:after="0" w:line="240" w:lineRule="auto"/>
        <w:ind w:firstLine="709"/>
        <w:rPr>
          <w:rFonts w:ascii="Times New Roman" w:hAnsi="Times New Roman" w:cs="Times New Roman"/>
          <w:b w:val="0"/>
          <w:bCs w:val="0"/>
          <w:sz w:val="28"/>
          <w:szCs w:val="28"/>
          <w:lang w:val="uk-UA"/>
        </w:rPr>
      </w:pPr>
      <w:bookmarkStart w:id="16" w:name="_Hlk14708946"/>
      <w:r w:rsidRPr="005B1BBC">
        <w:rPr>
          <w:rFonts w:ascii="Times New Roman" w:hAnsi="Times New Roman" w:cs="Times New Roman"/>
          <w:b w:val="0"/>
          <w:bCs w:val="0"/>
          <w:sz w:val="28"/>
          <w:szCs w:val="28"/>
          <w:lang w:val="uk-UA"/>
        </w:rPr>
        <w:t xml:space="preserve">При початковій перевірці </w:t>
      </w:r>
      <w:r w:rsidR="00D036E2" w:rsidRPr="005B1BBC">
        <w:rPr>
          <w:rFonts w:ascii="Times New Roman" w:hAnsi="Times New Roman" w:cs="Times New Roman"/>
          <w:b w:val="0"/>
          <w:bCs w:val="0"/>
          <w:sz w:val="28"/>
          <w:szCs w:val="28"/>
          <w:lang w:val="uk-UA"/>
        </w:rPr>
        <w:t>виробництва</w:t>
      </w:r>
      <w:r w:rsidRPr="005B1BBC">
        <w:rPr>
          <w:rFonts w:ascii="Times New Roman" w:hAnsi="Times New Roman" w:cs="Times New Roman"/>
          <w:b w:val="0"/>
          <w:bCs w:val="0"/>
          <w:sz w:val="28"/>
          <w:szCs w:val="28"/>
          <w:lang w:val="uk-UA"/>
        </w:rPr>
        <w:t xml:space="preserve"> і </w:t>
      </w:r>
      <w:r w:rsidR="005B1BBC" w:rsidRPr="005B1BBC">
        <w:rPr>
          <w:rFonts w:ascii="Times New Roman" w:hAnsi="Times New Roman" w:cs="Times New Roman"/>
          <w:b w:val="0"/>
          <w:bCs w:val="0"/>
          <w:sz w:val="28"/>
          <w:szCs w:val="28"/>
          <w:lang w:val="uk-UA"/>
        </w:rPr>
        <w:t>FPC</w:t>
      </w:r>
      <w:r w:rsidRPr="005B1BBC">
        <w:rPr>
          <w:rFonts w:ascii="Times New Roman" w:hAnsi="Times New Roman" w:cs="Times New Roman"/>
          <w:b w:val="0"/>
          <w:bCs w:val="0"/>
          <w:sz w:val="28"/>
          <w:szCs w:val="28"/>
          <w:lang w:val="uk-UA"/>
        </w:rPr>
        <w:t>, має бути перевірено:</w:t>
      </w:r>
    </w:p>
    <w:p w:rsidR="005E0409" w:rsidRPr="005B1BBC" w:rsidRDefault="005E0409" w:rsidP="005B1BBC">
      <w:pPr>
        <w:pStyle w:val="92"/>
        <w:numPr>
          <w:ilvl w:val="0"/>
          <w:numId w:val="27"/>
        </w:numPr>
        <w:shd w:val="clear" w:color="auto" w:fill="auto"/>
        <w:tabs>
          <w:tab w:val="left" w:pos="424"/>
        </w:tabs>
        <w:spacing w:after="0" w:line="240" w:lineRule="auto"/>
        <w:ind w:firstLine="709"/>
        <w:rPr>
          <w:rFonts w:ascii="Times New Roman" w:hAnsi="Times New Roman" w:cs="Times New Roman"/>
          <w:b w:val="0"/>
          <w:bCs w:val="0"/>
          <w:sz w:val="28"/>
          <w:szCs w:val="28"/>
          <w:lang w:val="uk-UA"/>
        </w:rPr>
      </w:pPr>
      <w:r w:rsidRPr="005B1BBC">
        <w:rPr>
          <w:rFonts w:ascii="Times New Roman" w:hAnsi="Times New Roman" w:cs="Times New Roman"/>
          <w:b w:val="0"/>
          <w:bCs w:val="0"/>
          <w:sz w:val="28"/>
          <w:szCs w:val="28"/>
          <w:lang w:val="uk-UA"/>
        </w:rPr>
        <w:t>що всі ресурси, необхідні для досягнення характеристик продукту, включених до цього європейського стандарту є доступними, і</w:t>
      </w:r>
    </w:p>
    <w:p w:rsidR="005E0409" w:rsidRPr="005B1BBC" w:rsidRDefault="005E0409" w:rsidP="005B1BBC">
      <w:pPr>
        <w:pStyle w:val="92"/>
        <w:numPr>
          <w:ilvl w:val="0"/>
          <w:numId w:val="27"/>
        </w:numPr>
        <w:shd w:val="clear" w:color="auto" w:fill="auto"/>
        <w:tabs>
          <w:tab w:val="left" w:pos="424"/>
        </w:tabs>
        <w:spacing w:after="0" w:line="240" w:lineRule="auto"/>
        <w:ind w:firstLine="709"/>
        <w:rPr>
          <w:rFonts w:ascii="Times New Roman" w:hAnsi="Times New Roman" w:cs="Times New Roman"/>
          <w:b w:val="0"/>
          <w:bCs w:val="0"/>
          <w:sz w:val="28"/>
          <w:szCs w:val="28"/>
          <w:lang w:val="uk-UA"/>
        </w:rPr>
      </w:pPr>
      <w:r w:rsidRPr="005B1BBC">
        <w:rPr>
          <w:rFonts w:ascii="Times New Roman" w:hAnsi="Times New Roman" w:cs="Times New Roman"/>
          <w:b w:val="0"/>
          <w:bCs w:val="0"/>
          <w:sz w:val="28"/>
          <w:szCs w:val="28"/>
          <w:lang w:val="uk-UA"/>
        </w:rPr>
        <w:t xml:space="preserve">що процедури </w:t>
      </w:r>
      <w:r w:rsidR="005B1BBC" w:rsidRPr="005B1BBC">
        <w:rPr>
          <w:rFonts w:ascii="Times New Roman" w:hAnsi="Times New Roman" w:cs="Times New Roman"/>
          <w:b w:val="0"/>
          <w:bCs w:val="0"/>
          <w:sz w:val="28"/>
          <w:szCs w:val="28"/>
          <w:lang w:val="uk-UA"/>
        </w:rPr>
        <w:t>FPC</w:t>
      </w:r>
      <w:r w:rsidRPr="005B1BBC">
        <w:rPr>
          <w:rFonts w:ascii="Times New Roman" w:hAnsi="Times New Roman" w:cs="Times New Roman"/>
          <w:b w:val="0"/>
          <w:bCs w:val="0"/>
          <w:sz w:val="28"/>
          <w:szCs w:val="28"/>
          <w:lang w:val="uk-UA"/>
        </w:rPr>
        <w:t xml:space="preserve"> відповідають документації </w:t>
      </w:r>
      <w:r w:rsidR="005B1BBC" w:rsidRPr="005B1BBC">
        <w:rPr>
          <w:rFonts w:ascii="Times New Roman" w:hAnsi="Times New Roman" w:cs="Times New Roman"/>
          <w:b w:val="0"/>
          <w:bCs w:val="0"/>
          <w:sz w:val="28"/>
          <w:szCs w:val="28"/>
          <w:lang w:val="uk-UA"/>
        </w:rPr>
        <w:t>FPC</w:t>
      </w:r>
      <w:r w:rsidRPr="005B1BBC">
        <w:rPr>
          <w:rFonts w:ascii="Times New Roman" w:hAnsi="Times New Roman" w:cs="Times New Roman"/>
          <w:b w:val="0"/>
          <w:bCs w:val="0"/>
          <w:sz w:val="28"/>
          <w:szCs w:val="28"/>
          <w:lang w:val="uk-UA"/>
        </w:rPr>
        <w:t xml:space="preserve">, а також </w:t>
      </w:r>
      <w:r w:rsidR="000B1C17" w:rsidRPr="005B1BBC">
        <w:rPr>
          <w:rFonts w:ascii="Times New Roman" w:hAnsi="Times New Roman" w:cs="Times New Roman"/>
          <w:b w:val="0"/>
          <w:bCs w:val="0"/>
          <w:sz w:val="28"/>
          <w:szCs w:val="28"/>
          <w:lang w:val="uk-UA"/>
        </w:rPr>
        <w:lastRenderedPageBreak/>
        <w:t>реалізовуються</w:t>
      </w:r>
      <w:r w:rsidRPr="005B1BBC">
        <w:rPr>
          <w:rFonts w:ascii="Times New Roman" w:hAnsi="Times New Roman" w:cs="Times New Roman"/>
          <w:b w:val="0"/>
          <w:bCs w:val="0"/>
          <w:sz w:val="28"/>
          <w:szCs w:val="28"/>
          <w:lang w:val="uk-UA"/>
        </w:rPr>
        <w:t xml:space="preserve"> на практиці, і</w:t>
      </w:r>
    </w:p>
    <w:p w:rsidR="005E0409" w:rsidRPr="005B1BBC" w:rsidRDefault="005E0409" w:rsidP="005B1BBC">
      <w:pPr>
        <w:pStyle w:val="92"/>
        <w:numPr>
          <w:ilvl w:val="0"/>
          <w:numId w:val="27"/>
        </w:numPr>
        <w:shd w:val="clear" w:color="auto" w:fill="auto"/>
        <w:tabs>
          <w:tab w:val="left" w:pos="424"/>
        </w:tabs>
        <w:spacing w:after="0" w:line="240" w:lineRule="auto"/>
        <w:ind w:firstLine="709"/>
        <w:rPr>
          <w:rFonts w:ascii="Times New Roman" w:hAnsi="Times New Roman" w:cs="Times New Roman"/>
          <w:b w:val="0"/>
          <w:bCs w:val="0"/>
          <w:sz w:val="28"/>
          <w:szCs w:val="28"/>
          <w:lang w:val="uk-UA"/>
        </w:rPr>
      </w:pPr>
      <w:r w:rsidRPr="005B1BBC">
        <w:rPr>
          <w:rFonts w:ascii="Times New Roman" w:hAnsi="Times New Roman" w:cs="Times New Roman"/>
          <w:b w:val="0"/>
          <w:bCs w:val="0"/>
          <w:sz w:val="28"/>
          <w:szCs w:val="28"/>
          <w:lang w:val="uk-UA"/>
        </w:rPr>
        <w:t>що процедури свідчать про те, що виробничі процеси дають змогу виробляти продукцію, що відповідає вимогам цього європейського стандарту дають впевненість в тому, що продукт буде ідентичним зразкам, які використовувалися для визначення типу продукту, і відповідність яких даному європейському стандарту було підтверджено.</w:t>
      </w:r>
    </w:p>
    <w:p w:rsidR="005E0409" w:rsidRDefault="005E0409" w:rsidP="005B1BBC">
      <w:pPr>
        <w:pStyle w:val="92"/>
        <w:shd w:val="clear" w:color="auto" w:fill="auto"/>
        <w:spacing w:after="0" w:line="240" w:lineRule="auto"/>
        <w:ind w:firstLine="709"/>
        <w:rPr>
          <w:rFonts w:ascii="Times New Roman" w:hAnsi="Times New Roman" w:cs="Times New Roman"/>
          <w:b w:val="0"/>
          <w:bCs w:val="0"/>
          <w:sz w:val="28"/>
          <w:szCs w:val="28"/>
          <w:lang w:val="uk-UA"/>
        </w:rPr>
      </w:pPr>
      <w:bookmarkStart w:id="17" w:name="bookmark115"/>
      <w:r w:rsidRPr="005B1BBC">
        <w:rPr>
          <w:rFonts w:ascii="Times New Roman" w:hAnsi="Times New Roman" w:cs="Times New Roman"/>
          <w:b w:val="0"/>
          <w:bCs w:val="0"/>
          <w:sz w:val="28"/>
          <w:szCs w:val="28"/>
          <w:lang w:val="uk-UA"/>
        </w:rPr>
        <w:t>Після повного запуску серійного виробництва, повинні застосовуватися положення  Пункту 6.3.</w:t>
      </w:r>
      <w:bookmarkEnd w:id="17"/>
    </w:p>
    <w:p w:rsidR="005B1BBC" w:rsidRPr="005B1BBC" w:rsidRDefault="005B1BBC" w:rsidP="005B1BBC">
      <w:pPr>
        <w:pStyle w:val="92"/>
        <w:shd w:val="clear" w:color="auto" w:fill="auto"/>
        <w:spacing w:after="0" w:line="240" w:lineRule="auto"/>
        <w:ind w:firstLine="709"/>
        <w:rPr>
          <w:rFonts w:ascii="Times New Roman" w:hAnsi="Times New Roman" w:cs="Times New Roman"/>
          <w:b w:val="0"/>
          <w:bCs w:val="0"/>
          <w:sz w:val="28"/>
          <w:szCs w:val="28"/>
          <w:lang w:val="uk-UA"/>
        </w:rPr>
      </w:pPr>
    </w:p>
    <w:bookmarkEnd w:id="16"/>
    <w:p w:rsidR="005E0409" w:rsidRPr="005B1BBC" w:rsidRDefault="005E0409" w:rsidP="005B1BBC">
      <w:pPr>
        <w:pStyle w:val="2"/>
        <w:spacing w:before="0" w:line="240" w:lineRule="auto"/>
        <w:ind w:firstLine="709"/>
        <w:jc w:val="both"/>
        <w:rPr>
          <w:rFonts w:ascii="Times New Roman" w:hAnsi="Times New Roman"/>
          <w:b/>
          <w:color w:val="auto"/>
          <w:lang w:val="uk-UA"/>
        </w:rPr>
      </w:pPr>
      <w:r w:rsidRPr="005B1BBC">
        <w:rPr>
          <w:rFonts w:ascii="Times New Roman" w:hAnsi="Times New Roman"/>
          <w:b/>
          <w:color w:val="auto"/>
          <w:lang w:val="uk-UA"/>
        </w:rPr>
        <w:t xml:space="preserve">7 </w:t>
      </w:r>
      <w:bookmarkStart w:id="18" w:name="bookmark116"/>
      <w:r w:rsidRPr="005B1BBC">
        <w:rPr>
          <w:rFonts w:ascii="Times New Roman" w:hAnsi="Times New Roman"/>
          <w:b/>
          <w:color w:val="auto"/>
          <w:lang w:val="uk-UA"/>
        </w:rPr>
        <w:t xml:space="preserve">Класифікація та </w:t>
      </w:r>
      <w:bookmarkEnd w:id="18"/>
      <w:r w:rsidRPr="005B1BBC">
        <w:rPr>
          <w:rFonts w:ascii="Times New Roman" w:hAnsi="Times New Roman"/>
          <w:b/>
          <w:color w:val="auto"/>
          <w:lang w:val="uk-UA"/>
        </w:rPr>
        <w:t>позначення</w:t>
      </w:r>
    </w:p>
    <w:p w:rsidR="005E0409" w:rsidRPr="005B1BBC" w:rsidRDefault="005E0409" w:rsidP="005B1BBC">
      <w:pPr>
        <w:pStyle w:val="92"/>
        <w:shd w:val="clear" w:color="auto" w:fill="auto"/>
        <w:spacing w:after="0" w:line="240" w:lineRule="auto"/>
        <w:ind w:firstLine="709"/>
        <w:rPr>
          <w:rFonts w:ascii="Times New Roman" w:hAnsi="Times New Roman" w:cs="Times New Roman"/>
          <w:b w:val="0"/>
          <w:bCs w:val="0"/>
          <w:sz w:val="28"/>
          <w:szCs w:val="28"/>
          <w:lang w:val="uk-UA"/>
        </w:rPr>
      </w:pPr>
      <w:r w:rsidRPr="005B1BBC">
        <w:rPr>
          <w:rFonts w:ascii="Times New Roman" w:hAnsi="Times New Roman" w:cs="Times New Roman"/>
          <w:b w:val="0"/>
          <w:bCs w:val="0"/>
          <w:sz w:val="28"/>
          <w:szCs w:val="28"/>
          <w:lang w:val="uk-UA"/>
        </w:rPr>
        <w:t>Клейові суміші для керамічних плиток поділяються на три типи, відповідно до визначень, наданих в Пункті 3.2:</w:t>
      </w:r>
    </w:p>
    <w:p w:rsidR="005E0409" w:rsidRPr="005B1BBC" w:rsidRDefault="005E0409" w:rsidP="005B1BBC">
      <w:pPr>
        <w:pStyle w:val="92"/>
        <w:shd w:val="clear" w:color="auto" w:fill="auto"/>
        <w:tabs>
          <w:tab w:val="left" w:pos="804"/>
        </w:tabs>
        <w:spacing w:after="0" w:line="240" w:lineRule="auto"/>
        <w:ind w:firstLine="709"/>
        <w:rPr>
          <w:rFonts w:ascii="Times New Roman" w:hAnsi="Times New Roman" w:cs="Times New Roman"/>
          <w:b w:val="0"/>
          <w:bCs w:val="0"/>
          <w:sz w:val="28"/>
          <w:szCs w:val="28"/>
          <w:lang w:val="uk-UA"/>
        </w:rPr>
      </w:pPr>
      <w:r w:rsidRPr="005B1BBC">
        <w:rPr>
          <w:rFonts w:ascii="Times New Roman" w:hAnsi="Times New Roman" w:cs="Times New Roman"/>
          <w:sz w:val="28"/>
          <w:szCs w:val="28"/>
          <w:lang w:val="uk-UA"/>
        </w:rPr>
        <w:t>С</w:t>
      </w:r>
      <w:r w:rsidRPr="005B1BBC">
        <w:rPr>
          <w:rFonts w:ascii="Times New Roman" w:hAnsi="Times New Roman" w:cs="Times New Roman"/>
          <w:b w:val="0"/>
          <w:bCs w:val="0"/>
          <w:sz w:val="28"/>
          <w:szCs w:val="28"/>
          <w:lang w:val="uk-UA"/>
        </w:rPr>
        <w:t xml:space="preserve">      клей</w:t>
      </w:r>
      <w:r w:rsidR="00203EC1" w:rsidRPr="005B1BBC">
        <w:rPr>
          <w:rFonts w:ascii="Times New Roman" w:hAnsi="Times New Roman" w:cs="Times New Roman"/>
          <w:b w:val="0"/>
          <w:bCs w:val="0"/>
          <w:sz w:val="28"/>
          <w:szCs w:val="28"/>
          <w:lang w:val="uk-UA"/>
        </w:rPr>
        <w:t>ові суміші</w:t>
      </w:r>
      <w:r w:rsidRPr="005B1BBC">
        <w:rPr>
          <w:rFonts w:ascii="Times New Roman" w:hAnsi="Times New Roman" w:cs="Times New Roman"/>
          <w:b w:val="0"/>
          <w:bCs w:val="0"/>
          <w:sz w:val="28"/>
          <w:szCs w:val="28"/>
          <w:lang w:val="uk-UA"/>
        </w:rPr>
        <w:t xml:space="preserve"> на основі цементу</w:t>
      </w:r>
    </w:p>
    <w:p w:rsidR="005E0409" w:rsidRPr="005B1BBC" w:rsidRDefault="005E0409" w:rsidP="005B1BBC">
      <w:pPr>
        <w:pStyle w:val="92"/>
        <w:shd w:val="clear" w:color="auto" w:fill="auto"/>
        <w:tabs>
          <w:tab w:val="left" w:pos="804"/>
        </w:tabs>
        <w:spacing w:after="0" w:line="240" w:lineRule="auto"/>
        <w:ind w:firstLine="709"/>
        <w:rPr>
          <w:rFonts w:ascii="Times New Roman" w:hAnsi="Times New Roman" w:cs="Times New Roman"/>
          <w:b w:val="0"/>
          <w:bCs w:val="0"/>
          <w:sz w:val="28"/>
          <w:szCs w:val="28"/>
          <w:lang w:val="uk-UA"/>
        </w:rPr>
      </w:pPr>
      <w:r w:rsidRPr="005B1BBC">
        <w:rPr>
          <w:rFonts w:ascii="Times New Roman" w:hAnsi="Times New Roman" w:cs="Times New Roman"/>
          <w:sz w:val="28"/>
          <w:szCs w:val="28"/>
          <w:lang w:val="uk-UA"/>
        </w:rPr>
        <w:t>D</w:t>
      </w:r>
      <w:r w:rsidRPr="005B1BBC">
        <w:rPr>
          <w:rFonts w:ascii="Times New Roman" w:hAnsi="Times New Roman" w:cs="Times New Roman"/>
          <w:b w:val="0"/>
          <w:bCs w:val="0"/>
          <w:sz w:val="28"/>
          <w:szCs w:val="28"/>
          <w:lang w:val="uk-UA"/>
        </w:rPr>
        <w:tab/>
      </w:r>
      <w:r w:rsidR="000E269D" w:rsidRPr="005B1BBC">
        <w:rPr>
          <w:rFonts w:ascii="Times New Roman" w:hAnsi="Times New Roman" w:cs="Times New Roman"/>
          <w:b w:val="0"/>
          <w:bCs w:val="0"/>
          <w:sz w:val="28"/>
          <w:szCs w:val="28"/>
          <w:lang w:val="uk-UA"/>
        </w:rPr>
        <w:t>клей</w:t>
      </w:r>
      <w:r w:rsidR="00203EC1" w:rsidRPr="005B1BBC">
        <w:rPr>
          <w:rFonts w:ascii="Times New Roman" w:hAnsi="Times New Roman" w:cs="Times New Roman"/>
          <w:b w:val="0"/>
          <w:bCs w:val="0"/>
          <w:sz w:val="28"/>
          <w:szCs w:val="28"/>
          <w:lang w:val="uk-UA"/>
        </w:rPr>
        <w:t>ові суміші на основі дисперсії</w:t>
      </w:r>
    </w:p>
    <w:p w:rsidR="005E0409" w:rsidRPr="005B1BBC" w:rsidRDefault="005E0409" w:rsidP="005B1BBC">
      <w:pPr>
        <w:pStyle w:val="92"/>
        <w:shd w:val="clear" w:color="auto" w:fill="auto"/>
        <w:tabs>
          <w:tab w:val="left" w:pos="804"/>
        </w:tabs>
        <w:spacing w:after="0" w:line="240" w:lineRule="auto"/>
        <w:ind w:firstLine="709"/>
        <w:rPr>
          <w:rFonts w:ascii="Times New Roman" w:hAnsi="Times New Roman" w:cs="Times New Roman"/>
          <w:b w:val="0"/>
          <w:bCs w:val="0"/>
          <w:sz w:val="28"/>
          <w:szCs w:val="28"/>
          <w:lang w:val="uk-UA"/>
        </w:rPr>
      </w:pPr>
      <w:r w:rsidRPr="005B1BBC">
        <w:rPr>
          <w:rFonts w:ascii="Times New Roman" w:hAnsi="Times New Roman" w:cs="Times New Roman"/>
          <w:sz w:val="28"/>
          <w:szCs w:val="28"/>
          <w:lang w:val="uk-UA"/>
        </w:rPr>
        <w:t>R</w:t>
      </w:r>
      <w:r w:rsidRPr="005B1BBC">
        <w:rPr>
          <w:rFonts w:ascii="Times New Roman" w:hAnsi="Times New Roman" w:cs="Times New Roman"/>
          <w:b w:val="0"/>
          <w:bCs w:val="0"/>
          <w:sz w:val="28"/>
          <w:szCs w:val="28"/>
          <w:lang w:val="uk-UA"/>
        </w:rPr>
        <w:tab/>
        <w:t>клей</w:t>
      </w:r>
      <w:r w:rsidR="00203EC1" w:rsidRPr="005B1BBC">
        <w:rPr>
          <w:rFonts w:ascii="Times New Roman" w:hAnsi="Times New Roman" w:cs="Times New Roman"/>
          <w:b w:val="0"/>
          <w:bCs w:val="0"/>
          <w:sz w:val="28"/>
          <w:szCs w:val="28"/>
          <w:lang w:val="uk-UA"/>
        </w:rPr>
        <w:t>ові суміші</w:t>
      </w:r>
      <w:r w:rsidRPr="005B1BBC">
        <w:rPr>
          <w:rFonts w:ascii="Times New Roman" w:hAnsi="Times New Roman" w:cs="Times New Roman"/>
          <w:b w:val="0"/>
          <w:bCs w:val="0"/>
          <w:sz w:val="28"/>
          <w:szCs w:val="28"/>
          <w:lang w:val="uk-UA"/>
        </w:rPr>
        <w:t xml:space="preserve"> на основі реакційної смоли</w:t>
      </w:r>
    </w:p>
    <w:p w:rsidR="005E0409" w:rsidRPr="005B1BBC" w:rsidRDefault="005E0409" w:rsidP="005B1BBC">
      <w:pPr>
        <w:pStyle w:val="92"/>
        <w:shd w:val="clear" w:color="auto" w:fill="auto"/>
        <w:spacing w:after="0" w:line="240" w:lineRule="auto"/>
        <w:ind w:firstLine="709"/>
        <w:rPr>
          <w:rFonts w:ascii="Times New Roman" w:hAnsi="Times New Roman" w:cs="Times New Roman"/>
          <w:b w:val="0"/>
          <w:bCs w:val="0"/>
          <w:sz w:val="28"/>
          <w:szCs w:val="28"/>
          <w:lang w:val="uk-UA"/>
        </w:rPr>
      </w:pPr>
    </w:p>
    <w:p w:rsidR="005E0409" w:rsidRPr="005B1BBC" w:rsidRDefault="005E0409" w:rsidP="005B1BBC">
      <w:pPr>
        <w:pStyle w:val="92"/>
        <w:shd w:val="clear" w:color="auto" w:fill="auto"/>
        <w:spacing w:after="0" w:line="240" w:lineRule="auto"/>
        <w:ind w:firstLine="709"/>
        <w:rPr>
          <w:rFonts w:ascii="Times New Roman" w:hAnsi="Times New Roman" w:cs="Times New Roman"/>
          <w:b w:val="0"/>
          <w:bCs w:val="0"/>
          <w:sz w:val="28"/>
          <w:szCs w:val="28"/>
          <w:lang w:val="uk-UA"/>
        </w:rPr>
      </w:pPr>
      <w:r w:rsidRPr="005B1BBC">
        <w:rPr>
          <w:rFonts w:ascii="Times New Roman" w:hAnsi="Times New Roman" w:cs="Times New Roman"/>
          <w:b w:val="0"/>
          <w:bCs w:val="0"/>
          <w:sz w:val="28"/>
          <w:szCs w:val="28"/>
          <w:lang w:val="uk-UA"/>
        </w:rPr>
        <w:t xml:space="preserve">Кожен тип ділиться на </w:t>
      </w:r>
      <w:r w:rsidR="006C7092" w:rsidRPr="005B1BBC">
        <w:rPr>
          <w:rFonts w:ascii="Times New Roman" w:hAnsi="Times New Roman" w:cs="Times New Roman"/>
          <w:b w:val="0"/>
          <w:bCs w:val="0"/>
          <w:sz w:val="28"/>
          <w:szCs w:val="28"/>
          <w:lang w:val="uk-UA"/>
        </w:rPr>
        <w:t>різні</w:t>
      </w:r>
      <w:r w:rsidRPr="005B1BBC">
        <w:rPr>
          <w:rFonts w:ascii="Times New Roman" w:hAnsi="Times New Roman" w:cs="Times New Roman"/>
          <w:b w:val="0"/>
          <w:bCs w:val="0"/>
          <w:sz w:val="28"/>
          <w:szCs w:val="28"/>
          <w:lang w:val="uk-UA"/>
        </w:rPr>
        <w:t xml:space="preserve"> класи, пов'язані з </w:t>
      </w:r>
      <w:r w:rsidR="006C7092" w:rsidRPr="005B1BBC">
        <w:rPr>
          <w:rFonts w:ascii="Times New Roman" w:hAnsi="Times New Roman" w:cs="Times New Roman"/>
          <w:b w:val="0"/>
          <w:bCs w:val="0"/>
          <w:sz w:val="28"/>
          <w:szCs w:val="28"/>
          <w:lang w:val="uk-UA"/>
        </w:rPr>
        <w:t>різними</w:t>
      </w:r>
      <w:r w:rsidRPr="005B1BBC">
        <w:rPr>
          <w:rFonts w:ascii="Times New Roman" w:hAnsi="Times New Roman" w:cs="Times New Roman"/>
          <w:b w:val="0"/>
          <w:bCs w:val="0"/>
          <w:sz w:val="28"/>
          <w:szCs w:val="28"/>
          <w:lang w:val="uk-UA"/>
        </w:rPr>
        <w:t xml:space="preserve"> характеристиками, відповідно до таблиць 1, 2 і 3. Ці класи позначені такими скороченнями:</w:t>
      </w:r>
    </w:p>
    <w:p w:rsidR="005E0409" w:rsidRPr="005B1BBC" w:rsidRDefault="005E0409" w:rsidP="005B1BBC">
      <w:pPr>
        <w:pStyle w:val="92"/>
        <w:numPr>
          <w:ilvl w:val="0"/>
          <w:numId w:val="28"/>
        </w:numPr>
        <w:shd w:val="clear" w:color="auto" w:fill="auto"/>
        <w:tabs>
          <w:tab w:val="left" w:pos="804"/>
        </w:tabs>
        <w:spacing w:after="0" w:line="240" w:lineRule="auto"/>
        <w:ind w:firstLine="709"/>
        <w:rPr>
          <w:rFonts w:ascii="Times New Roman" w:hAnsi="Times New Roman" w:cs="Times New Roman"/>
          <w:b w:val="0"/>
          <w:bCs w:val="0"/>
          <w:sz w:val="28"/>
          <w:szCs w:val="28"/>
          <w:lang w:val="uk-UA"/>
        </w:rPr>
      </w:pPr>
      <w:r w:rsidRPr="005B1BBC">
        <w:rPr>
          <w:rFonts w:ascii="Times New Roman" w:hAnsi="Times New Roman" w:cs="Times New Roman"/>
          <w:b w:val="0"/>
          <w:bCs w:val="0"/>
          <w:sz w:val="28"/>
          <w:szCs w:val="28"/>
          <w:lang w:val="uk-UA"/>
        </w:rPr>
        <w:t>звичайн</w:t>
      </w:r>
      <w:r w:rsidR="00203EC1" w:rsidRPr="005B1BBC">
        <w:rPr>
          <w:rFonts w:ascii="Times New Roman" w:hAnsi="Times New Roman" w:cs="Times New Roman"/>
          <w:b w:val="0"/>
          <w:bCs w:val="0"/>
          <w:sz w:val="28"/>
          <w:szCs w:val="28"/>
          <w:lang w:val="uk-UA"/>
        </w:rPr>
        <w:t>а</w:t>
      </w:r>
      <w:r w:rsidRPr="005B1BBC">
        <w:rPr>
          <w:rFonts w:ascii="Times New Roman" w:hAnsi="Times New Roman" w:cs="Times New Roman"/>
          <w:b w:val="0"/>
          <w:bCs w:val="0"/>
          <w:sz w:val="28"/>
          <w:szCs w:val="28"/>
          <w:lang w:val="uk-UA"/>
        </w:rPr>
        <w:t xml:space="preserve"> клей</w:t>
      </w:r>
      <w:r w:rsidR="00203EC1" w:rsidRPr="005B1BBC">
        <w:rPr>
          <w:rFonts w:ascii="Times New Roman" w:hAnsi="Times New Roman" w:cs="Times New Roman"/>
          <w:b w:val="0"/>
          <w:bCs w:val="0"/>
          <w:sz w:val="28"/>
          <w:szCs w:val="28"/>
          <w:lang w:val="uk-UA"/>
        </w:rPr>
        <w:t>ова суміш</w:t>
      </w:r>
    </w:p>
    <w:p w:rsidR="005E0409" w:rsidRPr="005B1BBC" w:rsidRDefault="00D20863" w:rsidP="005B1BBC">
      <w:pPr>
        <w:pStyle w:val="92"/>
        <w:numPr>
          <w:ilvl w:val="0"/>
          <w:numId w:val="28"/>
        </w:numPr>
        <w:shd w:val="clear" w:color="auto" w:fill="auto"/>
        <w:tabs>
          <w:tab w:val="left" w:pos="804"/>
        </w:tabs>
        <w:spacing w:after="0" w:line="240" w:lineRule="auto"/>
        <w:ind w:firstLine="709"/>
        <w:rPr>
          <w:rFonts w:ascii="Times New Roman" w:hAnsi="Times New Roman" w:cs="Times New Roman"/>
          <w:b w:val="0"/>
          <w:bCs w:val="0"/>
          <w:sz w:val="28"/>
          <w:szCs w:val="28"/>
          <w:lang w:val="uk-UA"/>
        </w:rPr>
      </w:pPr>
      <w:r w:rsidRPr="005B1BBC">
        <w:rPr>
          <w:rFonts w:ascii="Times New Roman" w:hAnsi="Times New Roman" w:cs="Times New Roman"/>
          <w:b w:val="0"/>
          <w:bCs w:val="0"/>
          <w:sz w:val="28"/>
          <w:szCs w:val="28"/>
          <w:lang w:val="uk-UA"/>
        </w:rPr>
        <w:t>п</w:t>
      </w:r>
      <w:r w:rsidR="005E0409" w:rsidRPr="005B1BBC">
        <w:rPr>
          <w:rFonts w:ascii="Times New Roman" w:hAnsi="Times New Roman" w:cs="Times New Roman"/>
          <w:b w:val="0"/>
          <w:bCs w:val="0"/>
          <w:sz w:val="28"/>
          <w:szCs w:val="28"/>
          <w:lang w:val="uk-UA"/>
        </w:rPr>
        <w:t>окраще</w:t>
      </w:r>
      <w:r w:rsidR="00AA1BFB" w:rsidRPr="005B1BBC">
        <w:rPr>
          <w:rFonts w:ascii="Times New Roman" w:hAnsi="Times New Roman" w:cs="Times New Roman"/>
          <w:b w:val="0"/>
          <w:bCs w:val="0"/>
          <w:sz w:val="28"/>
          <w:szCs w:val="28"/>
          <w:lang w:val="uk-UA"/>
        </w:rPr>
        <w:t>на</w:t>
      </w:r>
      <w:r w:rsidR="005E0409" w:rsidRPr="005B1BBC">
        <w:rPr>
          <w:rFonts w:ascii="Times New Roman" w:hAnsi="Times New Roman" w:cs="Times New Roman"/>
          <w:b w:val="0"/>
          <w:bCs w:val="0"/>
          <w:sz w:val="28"/>
          <w:szCs w:val="28"/>
          <w:lang w:val="uk-UA"/>
        </w:rPr>
        <w:t xml:space="preserve"> клей</w:t>
      </w:r>
      <w:r w:rsidR="00B509D5" w:rsidRPr="005B1BBC">
        <w:rPr>
          <w:rFonts w:ascii="Times New Roman" w:hAnsi="Times New Roman" w:cs="Times New Roman"/>
          <w:b w:val="0"/>
          <w:bCs w:val="0"/>
          <w:sz w:val="28"/>
          <w:szCs w:val="28"/>
          <w:lang w:val="uk-UA"/>
        </w:rPr>
        <w:t xml:space="preserve">ова </w:t>
      </w:r>
      <w:r w:rsidR="00AA1BFB" w:rsidRPr="005B1BBC">
        <w:rPr>
          <w:rFonts w:ascii="Times New Roman" w:hAnsi="Times New Roman" w:cs="Times New Roman"/>
          <w:b w:val="0"/>
          <w:bCs w:val="0"/>
          <w:sz w:val="28"/>
          <w:szCs w:val="28"/>
          <w:lang w:val="uk-UA"/>
        </w:rPr>
        <w:t>суміш</w:t>
      </w:r>
      <w:r w:rsidR="005E0409" w:rsidRPr="005B1BBC">
        <w:rPr>
          <w:rFonts w:ascii="Times New Roman" w:hAnsi="Times New Roman" w:cs="Times New Roman"/>
          <w:b w:val="0"/>
          <w:bCs w:val="0"/>
          <w:sz w:val="28"/>
          <w:szCs w:val="28"/>
          <w:lang w:val="uk-UA"/>
        </w:rPr>
        <w:t xml:space="preserve"> </w:t>
      </w:r>
      <w:r w:rsidR="005E0409" w:rsidRPr="005B1BBC">
        <w:rPr>
          <w:rFonts w:ascii="Times New Roman" w:hAnsi="Times New Roman" w:cs="Times New Roman"/>
          <w:b w:val="0"/>
          <w:bCs w:val="0"/>
          <w:sz w:val="28"/>
          <w:szCs w:val="28"/>
          <w:u w:val="single"/>
          <w:lang w:val="uk-UA"/>
        </w:rPr>
        <w:t>(відповідає вимогам до всіх додаткових характеристик)</w:t>
      </w:r>
    </w:p>
    <w:p w:rsidR="005E0409" w:rsidRPr="005B1BBC" w:rsidRDefault="005E0409" w:rsidP="005B1BBC">
      <w:pPr>
        <w:pStyle w:val="92"/>
        <w:shd w:val="clear" w:color="auto" w:fill="auto"/>
        <w:tabs>
          <w:tab w:val="left" w:pos="804"/>
        </w:tabs>
        <w:spacing w:after="0" w:line="240" w:lineRule="auto"/>
        <w:ind w:firstLine="709"/>
        <w:rPr>
          <w:rFonts w:ascii="Times New Roman" w:hAnsi="Times New Roman" w:cs="Times New Roman"/>
          <w:b w:val="0"/>
          <w:bCs w:val="0"/>
          <w:sz w:val="28"/>
          <w:szCs w:val="28"/>
          <w:lang w:val="uk-UA"/>
        </w:rPr>
      </w:pPr>
      <w:r w:rsidRPr="005B1BBC">
        <w:rPr>
          <w:rFonts w:ascii="Times New Roman" w:hAnsi="Times New Roman" w:cs="Times New Roman"/>
          <w:sz w:val="28"/>
          <w:szCs w:val="28"/>
          <w:lang w:val="uk-UA"/>
        </w:rPr>
        <w:t>F</w:t>
      </w:r>
      <w:r w:rsidR="00D20863" w:rsidRPr="005B1BBC">
        <w:rPr>
          <w:rFonts w:ascii="Times New Roman" w:hAnsi="Times New Roman" w:cs="Times New Roman"/>
          <w:b w:val="0"/>
          <w:bCs w:val="0"/>
          <w:sz w:val="28"/>
          <w:szCs w:val="28"/>
          <w:lang w:val="uk-UA"/>
        </w:rPr>
        <w:tab/>
      </w:r>
      <w:proofErr w:type="spellStart"/>
      <w:r w:rsidR="00D20863" w:rsidRPr="005B1BBC">
        <w:rPr>
          <w:rFonts w:ascii="Times New Roman" w:hAnsi="Times New Roman" w:cs="Times New Roman"/>
          <w:b w:val="0"/>
          <w:bCs w:val="0"/>
          <w:sz w:val="28"/>
          <w:szCs w:val="28"/>
          <w:lang w:val="uk-UA"/>
        </w:rPr>
        <w:t>ш</w:t>
      </w:r>
      <w:r w:rsidRPr="005B1BBC">
        <w:rPr>
          <w:rFonts w:ascii="Times New Roman" w:hAnsi="Times New Roman" w:cs="Times New Roman"/>
          <w:b w:val="0"/>
          <w:bCs w:val="0"/>
          <w:sz w:val="28"/>
          <w:szCs w:val="28"/>
          <w:lang w:val="uk-UA"/>
        </w:rPr>
        <w:t>видкотверд</w:t>
      </w:r>
      <w:r w:rsidR="001A255A" w:rsidRPr="005B1BBC">
        <w:rPr>
          <w:rFonts w:ascii="Times New Roman" w:hAnsi="Times New Roman" w:cs="Times New Roman"/>
          <w:b w:val="0"/>
          <w:bCs w:val="0"/>
          <w:sz w:val="28"/>
          <w:szCs w:val="28"/>
          <w:lang w:val="uk-UA"/>
        </w:rPr>
        <w:t>іюч</w:t>
      </w:r>
      <w:r w:rsidR="00AA1BFB" w:rsidRPr="005B1BBC">
        <w:rPr>
          <w:rFonts w:ascii="Times New Roman" w:hAnsi="Times New Roman" w:cs="Times New Roman"/>
          <w:b w:val="0"/>
          <w:bCs w:val="0"/>
          <w:sz w:val="28"/>
          <w:szCs w:val="28"/>
          <w:lang w:val="uk-UA"/>
        </w:rPr>
        <w:t>а</w:t>
      </w:r>
      <w:proofErr w:type="spellEnd"/>
      <w:r w:rsidR="00AA1BFB" w:rsidRPr="005B1BBC">
        <w:rPr>
          <w:rFonts w:ascii="Times New Roman" w:hAnsi="Times New Roman" w:cs="Times New Roman"/>
          <w:b w:val="0"/>
          <w:bCs w:val="0"/>
          <w:sz w:val="28"/>
          <w:szCs w:val="28"/>
          <w:lang w:val="uk-UA"/>
        </w:rPr>
        <w:t xml:space="preserve"> клейова суміш</w:t>
      </w:r>
    </w:p>
    <w:p w:rsidR="005E0409" w:rsidRPr="005B1BBC" w:rsidRDefault="005E0409" w:rsidP="005B1BBC">
      <w:pPr>
        <w:pStyle w:val="92"/>
        <w:shd w:val="clear" w:color="auto" w:fill="auto"/>
        <w:tabs>
          <w:tab w:val="left" w:pos="804"/>
        </w:tabs>
        <w:spacing w:after="0" w:line="240" w:lineRule="auto"/>
        <w:ind w:firstLine="709"/>
        <w:rPr>
          <w:rFonts w:ascii="Times New Roman" w:hAnsi="Times New Roman" w:cs="Times New Roman"/>
          <w:b w:val="0"/>
          <w:bCs w:val="0"/>
          <w:sz w:val="28"/>
          <w:szCs w:val="28"/>
          <w:lang w:val="uk-UA"/>
        </w:rPr>
      </w:pPr>
      <w:r w:rsidRPr="005B1BBC">
        <w:rPr>
          <w:rFonts w:ascii="Times New Roman" w:hAnsi="Times New Roman" w:cs="Times New Roman"/>
          <w:sz w:val="28"/>
          <w:szCs w:val="28"/>
          <w:lang w:val="uk-UA"/>
        </w:rPr>
        <w:t>Т</w:t>
      </w:r>
      <w:r w:rsidRPr="005B1BBC">
        <w:rPr>
          <w:rFonts w:ascii="Times New Roman" w:hAnsi="Times New Roman" w:cs="Times New Roman"/>
          <w:b w:val="0"/>
          <w:bCs w:val="0"/>
          <w:sz w:val="28"/>
          <w:szCs w:val="28"/>
          <w:lang w:val="uk-UA"/>
        </w:rPr>
        <w:tab/>
      </w:r>
      <w:r w:rsidR="00D20863" w:rsidRPr="005B1BBC">
        <w:rPr>
          <w:rFonts w:ascii="Times New Roman" w:hAnsi="Times New Roman" w:cs="Times New Roman"/>
          <w:b w:val="0"/>
          <w:bCs w:val="0"/>
          <w:sz w:val="28"/>
          <w:szCs w:val="28"/>
          <w:lang w:val="uk-UA"/>
        </w:rPr>
        <w:t>к</w:t>
      </w:r>
      <w:r w:rsidRPr="005B1BBC">
        <w:rPr>
          <w:rFonts w:ascii="Times New Roman" w:hAnsi="Times New Roman" w:cs="Times New Roman"/>
          <w:b w:val="0"/>
          <w:bCs w:val="0"/>
          <w:sz w:val="28"/>
          <w:szCs w:val="28"/>
          <w:lang w:val="uk-UA"/>
        </w:rPr>
        <w:t>лей</w:t>
      </w:r>
      <w:r w:rsidR="00AA1BFB" w:rsidRPr="005B1BBC">
        <w:rPr>
          <w:rFonts w:ascii="Times New Roman" w:hAnsi="Times New Roman" w:cs="Times New Roman"/>
          <w:b w:val="0"/>
          <w:bCs w:val="0"/>
          <w:sz w:val="28"/>
          <w:szCs w:val="28"/>
          <w:lang w:val="uk-UA"/>
        </w:rPr>
        <w:t>ова суміш</w:t>
      </w:r>
      <w:r w:rsidRPr="005B1BBC">
        <w:rPr>
          <w:rFonts w:ascii="Times New Roman" w:hAnsi="Times New Roman" w:cs="Times New Roman"/>
          <w:b w:val="0"/>
          <w:bCs w:val="0"/>
          <w:sz w:val="28"/>
          <w:szCs w:val="28"/>
          <w:lang w:val="uk-UA"/>
        </w:rPr>
        <w:t xml:space="preserve"> </w:t>
      </w:r>
      <w:r w:rsidR="0078042F" w:rsidRPr="005B1BBC">
        <w:rPr>
          <w:rFonts w:ascii="Times New Roman" w:hAnsi="Times New Roman" w:cs="Times New Roman"/>
          <w:b w:val="0"/>
          <w:bCs w:val="0"/>
          <w:sz w:val="28"/>
          <w:szCs w:val="28"/>
          <w:lang w:val="uk-UA"/>
        </w:rPr>
        <w:t>зі</w:t>
      </w:r>
      <w:r w:rsidRPr="005B1BBC">
        <w:rPr>
          <w:rFonts w:ascii="Times New Roman" w:hAnsi="Times New Roman" w:cs="Times New Roman"/>
          <w:b w:val="0"/>
          <w:bCs w:val="0"/>
          <w:sz w:val="28"/>
          <w:szCs w:val="28"/>
          <w:lang w:val="uk-UA"/>
        </w:rPr>
        <w:t xml:space="preserve"> зниженим показником </w:t>
      </w:r>
      <w:r w:rsidR="008A7CB9" w:rsidRPr="005B1BBC">
        <w:rPr>
          <w:rFonts w:ascii="Times New Roman" w:hAnsi="Times New Roman" w:cs="Times New Roman"/>
          <w:b w:val="0"/>
          <w:bCs w:val="0"/>
          <w:sz w:val="28"/>
          <w:szCs w:val="28"/>
          <w:lang w:val="uk-UA"/>
        </w:rPr>
        <w:t>зсуву</w:t>
      </w:r>
    </w:p>
    <w:p w:rsidR="005E0409" w:rsidRPr="005B1BBC" w:rsidRDefault="005E0409" w:rsidP="005B1BBC">
      <w:pPr>
        <w:pStyle w:val="92"/>
        <w:shd w:val="clear" w:color="auto" w:fill="auto"/>
        <w:tabs>
          <w:tab w:val="left" w:pos="804"/>
        </w:tabs>
        <w:spacing w:after="0" w:line="240" w:lineRule="auto"/>
        <w:ind w:firstLine="709"/>
        <w:rPr>
          <w:rFonts w:ascii="Times New Roman" w:hAnsi="Times New Roman" w:cs="Times New Roman"/>
          <w:b w:val="0"/>
          <w:bCs w:val="0"/>
          <w:sz w:val="28"/>
          <w:szCs w:val="28"/>
          <w:lang w:val="uk-UA"/>
        </w:rPr>
      </w:pPr>
      <w:r w:rsidRPr="005B1BBC">
        <w:rPr>
          <w:rFonts w:ascii="Times New Roman" w:hAnsi="Times New Roman" w:cs="Times New Roman"/>
          <w:sz w:val="28"/>
          <w:szCs w:val="28"/>
          <w:lang w:val="uk-UA"/>
        </w:rPr>
        <w:t>E</w:t>
      </w:r>
      <w:r w:rsidRPr="005B1BBC">
        <w:rPr>
          <w:rFonts w:ascii="Times New Roman" w:hAnsi="Times New Roman" w:cs="Times New Roman"/>
          <w:b w:val="0"/>
          <w:bCs w:val="0"/>
          <w:sz w:val="28"/>
          <w:szCs w:val="28"/>
          <w:lang w:val="uk-UA"/>
        </w:rPr>
        <w:tab/>
      </w:r>
      <w:r w:rsidR="00D20863" w:rsidRPr="005B1BBC">
        <w:rPr>
          <w:rFonts w:ascii="Times New Roman" w:hAnsi="Times New Roman" w:cs="Times New Roman"/>
          <w:b w:val="0"/>
          <w:bCs w:val="0"/>
          <w:sz w:val="28"/>
          <w:szCs w:val="28"/>
          <w:lang w:val="uk-UA"/>
        </w:rPr>
        <w:t>к</w:t>
      </w:r>
      <w:r w:rsidRPr="005B1BBC">
        <w:rPr>
          <w:rFonts w:ascii="Times New Roman" w:hAnsi="Times New Roman" w:cs="Times New Roman"/>
          <w:b w:val="0"/>
          <w:bCs w:val="0"/>
          <w:sz w:val="28"/>
          <w:szCs w:val="28"/>
          <w:lang w:val="uk-UA"/>
        </w:rPr>
        <w:t>лей</w:t>
      </w:r>
      <w:r w:rsidR="00AA1BFB" w:rsidRPr="005B1BBC">
        <w:rPr>
          <w:rFonts w:ascii="Times New Roman" w:hAnsi="Times New Roman" w:cs="Times New Roman"/>
          <w:b w:val="0"/>
          <w:bCs w:val="0"/>
          <w:sz w:val="28"/>
          <w:szCs w:val="28"/>
          <w:lang w:val="uk-UA"/>
        </w:rPr>
        <w:t>ова суміш</w:t>
      </w:r>
      <w:r w:rsidRPr="005B1BBC">
        <w:rPr>
          <w:rFonts w:ascii="Times New Roman" w:hAnsi="Times New Roman" w:cs="Times New Roman"/>
          <w:b w:val="0"/>
          <w:bCs w:val="0"/>
          <w:sz w:val="28"/>
          <w:szCs w:val="28"/>
          <w:lang w:val="uk-UA"/>
        </w:rPr>
        <w:t xml:space="preserve"> з </w:t>
      </w:r>
      <w:r w:rsidR="001A255A" w:rsidRPr="005B1BBC">
        <w:rPr>
          <w:rFonts w:ascii="Times New Roman" w:hAnsi="Times New Roman" w:cs="Times New Roman"/>
          <w:b w:val="0"/>
          <w:bCs w:val="0"/>
          <w:sz w:val="28"/>
          <w:szCs w:val="28"/>
          <w:lang w:val="uk-UA"/>
        </w:rPr>
        <w:t>подовженим</w:t>
      </w:r>
      <w:r w:rsidRPr="005B1BBC">
        <w:rPr>
          <w:rFonts w:ascii="Times New Roman" w:hAnsi="Times New Roman" w:cs="Times New Roman"/>
          <w:b w:val="0"/>
          <w:bCs w:val="0"/>
          <w:sz w:val="28"/>
          <w:szCs w:val="28"/>
          <w:lang w:val="uk-UA"/>
        </w:rPr>
        <w:t xml:space="preserve"> </w:t>
      </w:r>
      <w:r w:rsidR="00AA1BFB" w:rsidRPr="005B1BBC">
        <w:rPr>
          <w:rFonts w:ascii="Times New Roman" w:hAnsi="Times New Roman" w:cs="Times New Roman"/>
          <w:b w:val="0"/>
          <w:bCs w:val="0"/>
          <w:sz w:val="28"/>
          <w:szCs w:val="28"/>
          <w:lang w:val="uk-UA"/>
        </w:rPr>
        <w:t>відкритим часом</w:t>
      </w:r>
    </w:p>
    <w:p w:rsidR="005E0409" w:rsidRPr="005B1BBC" w:rsidRDefault="0040653B" w:rsidP="0040653B">
      <w:pPr>
        <w:pStyle w:val="92"/>
        <w:shd w:val="clear" w:color="auto" w:fill="auto"/>
        <w:tabs>
          <w:tab w:val="left" w:pos="804"/>
        </w:tabs>
        <w:spacing w:after="0" w:line="240" w:lineRule="auto"/>
        <w:ind w:left="709" w:firstLine="0"/>
        <w:rPr>
          <w:rFonts w:ascii="Times New Roman" w:hAnsi="Times New Roman" w:cs="Times New Roman"/>
          <w:b w:val="0"/>
          <w:bCs w:val="0"/>
          <w:sz w:val="28"/>
          <w:szCs w:val="28"/>
          <w:lang w:val="uk-UA"/>
        </w:rPr>
      </w:pPr>
      <w:r w:rsidRPr="0040653B">
        <w:rPr>
          <w:rFonts w:ascii="Times New Roman" w:hAnsi="Times New Roman" w:cs="Times New Roman"/>
          <w:bCs w:val="0"/>
          <w:sz w:val="28"/>
          <w:szCs w:val="28"/>
          <w:lang w:val="uk-UA"/>
        </w:rPr>
        <w:t xml:space="preserve">S1 </w:t>
      </w:r>
      <w:proofErr w:type="spellStart"/>
      <w:r w:rsidR="00AA1BFB" w:rsidRPr="005B1BBC">
        <w:rPr>
          <w:rFonts w:ascii="Times New Roman" w:hAnsi="Times New Roman" w:cs="Times New Roman"/>
          <w:b w:val="0"/>
          <w:bCs w:val="0"/>
          <w:sz w:val="28"/>
          <w:szCs w:val="28"/>
          <w:lang w:val="uk-UA"/>
        </w:rPr>
        <w:t>деформівна</w:t>
      </w:r>
      <w:proofErr w:type="spellEnd"/>
      <w:r w:rsidR="005E0409" w:rsidRPr="005B1BBC">
        <w:rPr>
          <w:rFonts w:ascii="Times New Roman" w:hAnsi="Times New Roman" w:cs="Times New Roman"/>
          <w:b w:val="0"/>
          <w:bCs w:val="0"/>
          <w:sz w:val="28"/>
          <w:szCs w:val="28"/>
          <w:lang w:val="uk-UA"/>
        </w:rPr>
        <w:t xml:space="preserve"> клейов</w:t>
      </w:r>
      <w:r w:rsidR="00AA1BFB" w:rsidRPr="005B1BBC">
        <w:rPr>
          <w:rFonts w:ascii="Times New Roman" w:hAnsi="Times New Roman" w:cs="Times New Roman"/>
          <w:b w:val="0"/>
          <w:bCs w:val="0"/>
          <w:sz w:val="28"/>
          <w:szCs w:val="28"/>
          <w:lang w:val="uk-UA"/>
        </w:rPr>
        <w:t>а</w:t>
      </w:r>
      <w:r w:rsidR="005E0409" w:rsidRPr="005B1BBC">
        <w:rPr>
          <w:rFonts w:ascii="Times New Roman" w:hAnsi="Times New Roman" w:cs="Times New Roman"/>
          <w:b w:val="0"/>
          <w:bCs w:val="0"/>
          <w:sz w:val="28"/>
          <w:szCs w:val="28"/>
          <w:lang w:val="uk-UA"/>
        </w:rPr>
        <w:t xml:space="preserve"> суміш</w:t>
      </w:r>
      <w:r w:rsidR="0037333C" w:rsidRPr="005B1BBC">
        <w:rPr>
          <w:rFonts w:ascii="Times New Roman" w:hAnsi="Times New Roman" w:cs="Times New Roman"/>
          <w:b w:val="0"/>
          <w:bCs w:val="0"/>
          <w:sz w:val="28"/>
          <w:szCs w:val="28"/>
          <w:lang w:val="uk-UA"/>
        </w:rPr>
        <w:t xml:space="preserve"> S1</w:t>
      </w:r>
    </w:p>
    <w:p w:rsidR="005E0409" w:rsidRPr="005B1BBC" w:rsidRDefault="0040653B" w:rsidP="0040653B">
      <w:pPr>
        <w:pStyle w:val="92"/>
        <w:shd w:val="clear" w:color="auto" w:fill="auto"/>
        <w:tabs>
          <w:tab w:val="left" w:pos="804"/>
        </w:tabs>
        <w:spacing w:after="0" w:line="240" w:lineRule="auto"/>
        <w:ind w:left="709" w:firstLine="0"/>
        <w:rPr>
          <w:rFonts w:ascii="Times New Roman" w:hAnsi="Times New Roman" w:cs="Times New Roman"/>
          <w:b w:val="0"/>
          <w:bCs w:val="0"/>
          <w:sz w:val="28"/>
          <w:szCs w:val="28"/>
          <w:lang w:val="uk-UA"/>
        </w:rPr>
      </w:pPr>
      <w:r w:rsidRPr="0040653B">
        <w:rPr>
          <w:rFonts w:ascii="Times New Roman" w:hAnsi="Times New Roman" w:cs="Times New Roman"/>
          <w:bCs w:val="0"/>
          <w:sz w:val="28"/>
          <w:szCs w:val="28"/>
          <w:lang w:val="uk-UA"/>
        </w:rPr>
        <w:t>S2</w:t>
      </w:r>
      <w:r w:rsidRPr="0040653B">
        <w:rPr>
          <w:rFonts w:ascii="Times New Roman" w:hAnsi="Times New Roman" w:cs="Times New Roman"/>
          <w:b w:val="0"/>
          <w:bCs w:val="0"/>
          <w:sz w:val="28"/>
          <w:szCs w:val="28"/>
          <w:lang w:val="uk-UA"/>
        </w:rPr>
        <w:t xml:space="preserve"> </w:t>
      </w:r>
      <w:proofErr w:type="spellStart"/>
      <w:r w:rsidR="00D20863" w:rsidRPr="005B1BBC">
        <w:rPr>
          <w:rFonts w:ascii="Times New Roman" w:hAnsi="Times New Roman" w:cs="Times New Roman"/>
          <w:b w:val="0"/>
          <w:bCs w:val="0"/>
          <w:sz w:val="28"/>
          <w:szCs w:val="28"/>
          <w:lang w:val="uk-UA"/>
        </w:rPr>
        <w:t>в</w:t>
      </w:r>
      <w:r w:rsidR="005E0409" w:rsidRPr="005B1BBC">
        <w:rPr>
          <w:rFonts w:ascii="Times New Roman" w:hAnsi="Times New Roman" w:cs="Times New Roman"/>
          <w:b w:val="0"/>
          <w:bCs w:val="0"/>
          <w:sz w:val="28"/>
          <w:szCs w:val="28"/>
          <w:lang w:val="uk-UA"/>
        </w:rPr>
        <w:t>исоко</w:t>
      </w:r>
      <w:r w:rsidR="00AA1BFB" w:rsidRPr="005B1BBC">
        <w:rPr>
          <w:rFonts w:ascii="Times New Roman" w:hAnsi="Times New Roman" w:cs="Times New Roman"/>
          <w:b w:val="0"/>
          <w:bCs w:val="0"/>
          <w:sz w:val="28"/>
          <w:szCs w:val="28"/>
          <w:lang w:val="uk-UA"/>
        </w:rPr>
        <w:t>деформівна</w:t>
      </w:r>
      <w:proofErr w:type="spellEnd"/>
      <w:r w:rsidR="005E0409" w:rsidRPr="005B1BBC">
        <w:rPr>
          <w:rFonts w:ascii="Times New Roman" w:hAnsi="Times New Roman" w:cs="Times New Roman"/>
          <w:b w:val="0"/>
          <w:bCs w:val="0"/>
          <w:sz w:val="28"/>
          <w:szCs w:val="28"/>
          <w:lang w:val="uk-UA"/>
        </w:rPr>
        <w:t xml:space="preserve"> клейов</w:t>
      </w:r>
      <w:r w:rsidR="00AA1BFB" w:rsidRPr="005B1BBC">
        <w:rPr>
          <w:rFonts w:ascii="Times New Roman" w:hAnsi="Times New Roman" w:cs="Times New Roman"/>
          <w:b w:val="0"/>
          <w:bCs w:val="0"/>
          <w:sz w:val="28"/>
          <w:szCs w:val="28"/>
          <w:lang w:val="uk-UA"/>
        </w:rPr>
        <w:t>а</w:t>
      </w:r>
      <w:r w:rsidR="005E0409" w:rsidRPr="005B1BBC">
        <w:rPr>
          <w:rFonts w:ascii="Times New Roman" w:hAnsi="Times New Roman" w:cs="Times New Roman"/>
          <w:b w:val="0"/>
          <w:bCs w:val="0"/>
          <w:sz w:val="28"/>
          <w:szCs w:val="28"/>
          <w:lang w:val="uk-UA"/>
        </w:rPr>
        <w:t xml:space="preserve"> суміш</w:t>
      </w:r>
      <w:r w:rsidR="000C4D26" w:rsidRPr="005B1BBC">
        <w:rPr>
          <w:rFonts w:ascii="Times New Roman" w:hAnsi="Times New Roman" w:cs="Times New Roman"/>
          <w:b w:val="0"/>
          <w:bCs w:val="0"/>
          <w:sz w:val="28"/>
          <w:szCs w:val="28"/>
          <w:lang w:val="uk-UA"/>
        </w:rPr>
        <w:t xml:space="preserve"> S2</w:t>
      </w:r>
    </w:p>
    <w:p w:rsidR="005E0409" w:rsidRPr="005B1BBC" w:rsidRDefault="005E0409" w:rsidP="005B1BBC">
      <w:pPr>
        <w:pStyle w:val="24"/>
        <w:shd w:val="clear" w:color="auto" w:fill="auto"/>
        <w:spacing w:after="0" w:line="240" w:lineRule="auto"/>
        <w:ind w:firstLine="709"/>
        <w:jc w:val="both"/>
        <w:rPr>
          <w:rFonts w:ascii="Times New Roman" w:hAnsi="Times New Roman" w:cs="Times New Roman"/>
          <w:sz w:val="28"/>
          <w:szCs w:val="28"/>
          <w:lang w:val="uk-UA"/>
        </w:rPr>
      </w:pPr>
    </w:p>
    <w:p w:rsidR="005E0409" w:rsidRPr="005B1BBC" w:rsidRDefault="005E0409" w:rsidP="005B1BBC">
      <w:pPr>
        <w:pStyle w:val="24"/>
        <w:shd w:val="clear" w:color="auto" w:fill="auto"/>
        <w:spacing w:after="0" w:line="240" w:lineRule="auto"/>
        <w:ind w:firstLine="709"/>
        <w:jc w:val="both"/>
        <w:rPr>
          <w:rFonts w:ascii="Times New Roman" w:hAnsi="Times New Roman" w:cs="Times New Roman"/>
          <w:sz w:val="28"/>
          <w:szCs w:val="28"/>
          <w:lang w:val="uk-UA"/>
        </w:rPr>
      </w:pPr>
      <w:r w:rsidRPr="005B1BBC">
        <w:rPr>
          <w:rFonts w:ascii="Times New Roman" w:hAnsi="Times New Roman" w:cs="Times New Roman"/>
          <w:sz w:val="28"/>
          <w:szCs w:val="28"/>
          <w:lang w:val="uk-UA"/>
        </w:rPr>
        <w:t>Позначення клейово</w:t>
      </w:r>
      <w:r w:rsidR="00AA1BFB" w:rsidRPr="005B1BBC">
        <w:rPr>
          <w:rFonts w:ascii="Times New Roman" w:hAnsi="Times New Roman" w:cs="Times New Roman"/>
          <w:sz w:val="28"/>
          <w:szCs w:val="28"/>
          <w:lang w:val="uk-UA"/>
        </w:rPr>
        <w:t xml:space="preserve">ї </w:t>
      </w:r>
      <w:r w:rsidRPr="005B1BBC">
        <w:rPr>
          <w:rFonts w:ascii="Times New Roman" w:hAnsi="Times New Roman" w:cs="Times New Roman"/>
          <w:sz w:val="28"/>
          <w:szCs w:val="28"/>
          <w:lang w:val="uk-UA"/>
        </w:rPr>
        <w:t>суміші включає символ типу (C, D або R) і абревіатуру класу або класів, до якого (</w:t>
      </w:r>
      <w:proofErr w:type="spellStart"/>
      <w:r w:rsidRPr="005B1BBC">
        <w:rPr>
          <w:rFonts w:ascii="Times New Roman" w:hAnsi="Times New Roman" w:cs="Times New Roman"/>
          <w:sz w:val="28"/>
          <w:szCs w:val="28"/>
          <w:lang w:val="uk-UA"/>
        </w:rPr>
        <w:t>их</w:t>
      </w:r>
      <w:proofErr w:type="spellEnd"/>
      <w:r w:rsidRPr="005B1BBC">
        <w:rPr>
          <w:rFonts w:ascii="Times New Roman" w:hAnsi="Times New Roman" w:cs="Times New Roman"/>
          <w:sz w:val="28"/>
          <w:szCs w:val="28"/>
          <w:lang w:val="uk-UA"/>
        </w:rPr>
        <w:t>) певна продукція належить.</w:t>
      </w:r>
    </w:p>
    <w:p w:rsidR="005E0409" w:rsidRPr="005B1BBC" w:rsidRDefault="005E0409" w:rsidP="005B1BBC">
      <w:pPr>
        <w:pStyle w:val="24"/>
        <w:shd w:val="clear" w:color="auto" w:fill="auto"/>
        <w:spacing w:after="0" w:line="240" w:lineRule="auto"/>
        <w:ind w:firstLine="709"/>
        <w:jc w:val="both"/>
        <w:rPr>
          <w:rFonts w:ascii="Times New Roman" w:hAnsi="Times New Roman" w:cs="Times New Roman"/>
          <w:sz w:val="28"/>
          <w:szCs w:val="28"/>
          <w:lang w:val="uk-UA"/>
        </w:rPr>
      </w:pPr>
      <w:r w:rsidRPr="005B1BBC">
        <w:rPr>
          <w:rFonts w:ascii="Times New Roman" w:hAnsi="Times New Roman" w:cs="Times New Roman"/>
          <w:sz w:val="28"/>
          <w:szCs w:val="28"/>
          <w:lang w:val="uk-UA"/>
        </w:rPr>
        <w:t>Таблиця 7 описує позначення, які повинні використовуватися.</w:t>
      </w:r>
    </w:p>
    <w:p w:rsidR="005E0409" w:rsidRPr="005B1BBC" w:rsidRDefault="005E0409" w:rsidP="005B1BBC">
      <w:pPr>
        <w:pStyle w:val="24"/>
        <w:shd w:val="clear" w:color="auto" w:fill="auto"/>
        <w:spacing w:after="0" w:line="240" w:lineRule="auto"/>
        <w:ind w:firstLine="709"/>
        <w:jc w:val="both"/>
        <w:rPr>
          <w:rFonts w:ascii="Times New Roman" w:hAnsi="Times New Roman" w:cs="Times New Roman"/>
          <w:sz w:val="28"/>
          <w:szCs w:val="28"/>
          <w:lang w:val="uk-UA"/>
        </w:rPr>
      </w:pPr>
    </w:p>
    <w:p w:rsidR="00AB4197" w:rsidRPr="00362AC2" w:rsidRDefault="00AB4197" w:rsidP="00431A18">
      <w:pPr>
        <w:pStyle w:val="24"/>
        <w:shd w:val="clear" w:color="auto" w:fill="auto"/>
        <w:spacing w:after="0" w:line="200" w:lineRule="exact"/>
        <w:ind w:firstLine="0"/>
        <w:jc w:val="both"/>
        <w:rPr>
          <w:rFonts w:ascii="Times New Roman" w:hAnsi="Times New Roman" w:cs="Times New Roman"/>
          <w:lang w:val="uk-UA"/>
        </w:rPr>
      </w:pPr>
      <w:r w:rsidRPr="00362AC2">
        <w:rPr>
          <w:rFonts w:ascii="Times New Roman" w:hAnsi="Times New Roman" w:cs="Times New Roman"/>
          <w:lang w:val="uk-UA"/>
        </w:rPr>
        <w:br w:type="page"/>
      </w:r>
    </w:p>
    <w:p w:rsidR="00431A18" w:rsidRPr="00362AC2" w:rsidRDefault="00431A18" w:rsidP="00162528">
      <w:pPr>
        <w:pStyle w:val="24"/>
        <w:shd w:val="clear" w:color="auto" w:fill="auto"/>
        <w:spacing w:after="0" w:line="240" w:lineRule="auto"/>
        <w:ind w:firstLine="0"/>
        <w:jc w:val="both"/>
        <w:rPr>
          <w:rFonts w:ascii="Times New Roman" w:hAnsi="Times New Roman" w:cs="Times New Roman"/>
          <w:lang w:val="uk-UA"/>
        </w:rPr>
      </w:pPr>
    </w:p>
    <w:p w:rsidR="00431A18" w:rsidRPr="005B1BBC" w:rsidRDefault="00431A18" w:rsidP="00162528">
      <w:pPr>
        <w:pStyle w:val="33"/>
        <w:shd w:val="clear" w:color="auto" w:fill="auto"/>
        <w:spacing w:line="240" w:lineRule="auto"/>
        <w:jc w:val="center"/>
        <w:rPr>
          <w:rFonts w:ascii="Times New Roman" w:hAnsi="Times New Roman" w:cs="Times New Roman"/>
          <w:sz w:val="28"/>
          <w:lang w:val="uk-UA"/>
        </w:rPr>
      </w:pPr>
      <w:r w:rsidRPr="005B1BBC">
        <w:rPr>
          <w:rFonts w:ascii="Times New Roman" w:hAnsi="Times New Roman" w:cs="Times New Roman"/>
          <w:sz w:val="28"/>
          <w:lang w:val="uk-UA"/>
        </w:rPr>
        <w:t>Таблиця 7 — Класифікація, позначення та опис кле</w:t>
      </w:r>
      <w:r w:rsidR="00AA1BFB" w:rsidRPr="005B1BBC">
        <w:rPr>
          <w:rFonts w:ascii="Times New Roman" w:hAnsi="Times New Roman" w:cs="Times New Roman"/>
          <w:sz w:val="28"/>
          <w:lang w:val="uk-UA"/>
        </w:rPr>
        <w:t>йових сумішей</w:t>
      </w:r>
      <w:r w:rsidR="009B7CDE" w:rsidRPr="005B1BBC">
        <w:rPr>
          <w:rFonts w:ascii="Times New Roman" w:hAnsi="Times New Roman" w:cs="Times New Roman"/>
          <w:sz w:val="28"/>
          <w:lang w:val="uk-UA"/>
        </w:rPr>
        <w:t xml:space="preserve"> для керамічних</w:t>
      </w:r>
      <w:r w:rsidRPr="005B1BBC">
        <w:rPr>
          <w:rFonts w:ascii="Times New Roman" w:hAnsi="Times New Roman" w:cs="Times New Roman"/>
          <w:sz w:val="28"/>
          <w:lang w:val="uk-UA"/>
        </w:rPr>
        <w:t xml:space="preserve"> плиток</w:t>
      </w:r>
    </w:p>
    <w:tbl>
      <w:tblPr>
        <w:tblW w:w="0" w:type="auto"/>
        <w:jc w:val="center"/>
        <w:tblInd w:w="10" w:type="dxa"/>
        <w:tblLayout w:type="fixed"/>
        <w:tblCellMar>
          <w:left w:w="10" w:type="dxa"/>
          <w:right w:w="10" w:type="dxa"/>
        </w:tblCellMar>
        <w:tblLook w:val="04A0" w:firstRow="1" w:lastRow="0" w:firstColumn="1" w:lastColumn="0" w:noHBand="0" w:noVBand="1"/>
      </w:tblPr>
      <w:tblGrid>
        <w:gridCol w:w="720"/>
        <w:gridCol w:w="989"/>
        <w:gridCol w:w="7531"/>
      </w:tblGrid>
      <w:tr w:rsidR="005E0409" w:rsidRPr="00362AC2" w:rsidTr="00162528">
        <w:trPr>
          <w:trHeight w:val="20"/>
          <w:jc w:val="center"/>
        </w:trPr>
        <w:tc>
          <w:tcPr>
            <w:tcW w:w="1709" w:type="dxa"/>
            <w:gridSpan w:val="2"/>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Style w:val="25"/>
                <w:rFonts w:ascii="Times New Roman" w:hAnsi="Times New Roman" w:cs="Times New Roman"/>
                <w:color w:val="auto"/>
                <w:lang w:val="uk-UA"/>
              </w:rPr>
              <w:t>Позначення</w:t>
            </w:r>
          </w:p>
        </w:tc>
        <w:tc>
          <w:tcPr>
            <w:tcW w:w="7531" w:type="dxa"/>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Style w:val="25"/>
                <w:rFonts w:ascii="Times New Roman" w:hAnsi="Times New Roman" w:cs="Times New Roman"/>
                <w:color w:val="auto"/>
                <w:lang w:val="uk-UA"/>
              </w:rPr>
              <w:t>Опис</w:t>
            </w:r>
          </w:p>
        </w:tc>
      </w:tr>
      <w:tr w:rsidR="005E0409" w:rsidRPr="00362AC2" w:rsidTr="00162528">
        <w:trPr>
          <w:trHeight w:val="20"/>
          <w:jc w:val="center"/>
        </w:trPr>
        <w:tc>
          <w:tcPr>
            <w:tcW w:w="720"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Style w:val="25"/>
                <w:rFonts w:ascii="Times New Roman" w:hAnsi="Times New Roman" w:cs="Times New Roman"/>
                <w:color w:val="auto"/>
                <w:lang w:val="uk-UA"/>
              </w:rPr>
              <w:t>Тип</w:t>
            </w:r>
          </w:p>
        </w:tc>
        <w:tc>
          <w:tcPr>
            <w:tcW w:w="989"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Style w:val="25"/>
                <w:rFonts w:ascii="Times New Roman" w:hAnsi="Times New Roman" w:cs="Times New Roman"/>
                <w:color w:val="auto"/>
                <w:lang w:val="uk-UA"/>
              </w:rPr>
              <w:t>Клас</w:t>
            </w:r>
          </w:p>
        </w:tc>
        <w:tc>
          <w:tcPr>
            <w:tcW w:w="7531" w:type="dxa"/>
            <w:vMerge/>
            <w:tcBorders>
              <w:left w:val="single" w:sz="4" w:space="0" w:color="auto"/>
              <w:right w:val="single" w:sz="4" w:space="0" w:color="auto"/>
            </w:tcBorders>
            <w:shd w:val="clear" w:color="auto" w:fill="FFFFFF"/>
            <w:tcMar>
              <w:left w:w="28" w:type="dxa"/>
              <w:right w:w="28" w:type="dxa"/>
            </w:tcMar>
            <w:vAlign w:val="center"/>
          </w:tcPr>
          <w:p w:rsidR="005E0409" w:rsidRPr="00362AC2" w:rsidRDefault="005E0409" w:rsidP="00162528">
            <w:pPr>
              <w:spacing w:after="0" w:line="240" w:lineRule="auto"/>
              <w:rPr>
                <w:rFonts w:ascii="Times New Roman" w:hAnsi="Times New Roman"/>
                <w:sz w:val="20"/>
                <w:szCs w:val="20"/>
                <w:lang w:val="uk-UA"/>
              </w:rPr>
            </w:pPr>
          </w:p>
        </w:tc>
      </w:tr>
      <w:tr w:rsidR="005E0409" w:rsidRPr="00362AC2" w:rsidTr="00162528">
        <w:trPr>
          <w:trHeight w:val="20"/>
          <w:jc w:val="center"/>
        </w:trPr>
        <w:tc>
          <w:tcPr>
            <w:tcW w:w="720" w:type="dxa"/>
            <w:tcBorders>
              <w:top w:val="single" w:sz="4" w:space="0" w:color="auto"/>
              <w:left w:val="single" w:sz="4" w:space="0" w:color="auto"/>
            </w:tcBorders>
            <w:shd w:val="clear" w:color="auto" w:fill="FFFFFF"/>
            <w:tcMar>
              <w:left w:w="28" w:type="dxa"/>
              <w:right w:w="28" w:type="dxa"/>
            </w:tcMar>
            <w:vAlign w:val="center"/>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tcBorders>
            <w:shd w:val="clear" w:color="auto" w:fill="FFFFFF"/>
            <w:tcMar>
              <w:left w:w="28" w:type="dxa"/>
              <w:right w:w="28" w:type="dxa"/>
            </w:tcMar>
            <w:vAlign w:val="center"/>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1</w:t>
            </w:r>
          </w:p>
        </w:tc>
        <w:tc>
          <w:tcPr>
            <w:tcW w:w="7531" w:type="dxa"/>
            <w:tcBorders>
              <w:top w:val="single" w:sz="4" w:space="0" w:color="auto"/>
              <w:left w:val="single" w:sz="4" w:space="0" w:color="auto"/>
              <w:right w:val="single" w:sz="4" w:space="0" w:color="auto"/>
            </w:tcBorders>
            <w:shd w:val="clear" w:color="auto" w:fill="FFFFFF"/>
            <w:tcMar>
              <w:left w:w="28" w:type="dxa"/>
              <w:right w:w="28" w:type="dxa"/>
            </w:tcMar>
            <w:vAlign w:val="center"/>
          </w:tcPr>
          <w:p w:rsidR="005E0409" w:rsidRPr="00362AC2" w:rsidRDefault="005E0409" w:rsidP="00162528">
            <w:pPr>
              <w:pStyle w:val="24"/>
              <w:shd w:val="clear" w:color="auto" w:fill="auto"/>
              <w:spacing w:after="0" w:line="240" w:lineRule="auto"/>
              <w:ind w:firstLine="0"/>
              <w:jc w:val="both"/>
              <w:rPr>
                <w:rFonts w:ascii="Times New Roman" w:hAnsi="Times New Roman" w:cs="Times New Roman"/>
                <w:lang w:val="uk-UA"/>
              </w:rPr>
            </w:pPr>
            <w:proofErr w:type="spellStart"/>
            <w:r w:rsidRPr="00362AC2">
              <w:rPr>
                <w:rFonts w:ascii="Times New Roman" w:hAnsi="Times New Roman" w:cs="Times New Roman"/>
                <w:lang w:val="uk-UA"/>
              </w:rPr>
              <w:t>Нормальнотвердіюч</w:t>
            </w:r>
            <w:r w:rsidR="00AA1BFB" w:rsidRPr="00362AC2">
              <w:rPr>
                <w:rFonts w:ascii="Times New Roman" w:hAnsi="Times New Roman" w:cs="Times New Roman"/>
                <w:lang w:val="uk-UA"/>
              </w:rPr>
              <w:t>а</w:t>
            </w:r>
            <w:proofErr w:type="spellEnd"/>
            <w:r w:rsidRPr="00362AC2">
              <w:rPr>
                <w:rFonts w:ascii="Times New Roman" w:hAnsi="Times New Roman" w:cs="Times New Roman"/>
                <w:lang w:val="uk-UA"/>
              </w:rPr>
              <w:t xml:space="preserve"> клей</w:t>
            </w:r>
            <w:r w:rsidR="00AA1BFB" w:rsidRPr="00362AC2">
              <w:rPr>
                <w:rFonts w:ascii="Times New Roman" w:hAnsi="Times New Roman" w:cs="Times New Roman"/>
                <w:lang w:val="uk-UA"/>
              </w:rPr>
              <w:t>ова суміш</w:t>
            </w:r>
            <w:r w:rsidRPr="00362AC2">
              <w:rPr>
                <w:rFonts w:ascii="Times New Roman" w:hAnsi="Times New Roman" w:cs="Times New Roman"/>
                <w:lang w:val="uk-UA"/>
              </w:rPr>
              <w:t xml:space="preserve"> на основі цементу</w:t>
            </w:r>
          </w:p>
        </w:tc>
      </w:tr>
      <w:tr w:rsidR="005E0409" w:rsidRPr="00362AC2" w:rsidTr="00162528">
        <w:trPr>
          <w:trHeight w:val="20"/>
          <w:jc w:val="center"/>
        </w:trPr>
        <w:tc>
          <w:tcPr>
            <w:tcW w:w="720"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1F</w:t>
            </w:r>
          </w:p>
        </w:tc>
        <w:tc>
          <w:tcPr>
            <w:tcW w:w="7531" w:type="dxa"/>
            <w:tcBorders>
              <w:top w:val="single" w:sz="4" w:space="0" w:color="auto"/>
              <w:left w:val="single" w:sz="4" w:space="0" w:color="auto"/>
              <w:right w:val="single" w:sz="4" w:space="0" w:color="auto"/>
            </w:tcBorders>
            <w:shd w:val="clear" w:color="auto" w:fill="FFFFFF"/>
            <w:tcMar>
              <w:left w:w="28" w:type="dxa"/>
              <w:right w:w="28" w:type="dxa"/>
            </w:tcMar>
            <w:vAlign w:val="center"/>
          </w:tcPr>
          <w:p w:rsidR="005E0409" w:rsidRPr="00362AC2" w:rsidRDefault="005E0409" w:rsidP="00162528">
            <w:pPr>
              <w:pStyle w:val="24"/>
              <w:shd w:val="clear" w:color="auto" w:fill="auto"/>
              <w:spacing w:after="0" w:line="240" w:lineRule="auto"/>
              <w:ind w:firstLine="0"/>
              <w:jc w:val="both"/>
              <w:rPr>
                <w:rFonts w:ascii="Times New Roman" w:hAnsi="Times New Roman" w:cs="Times New Roman"/>
                <w:lang w:val="uk-UA"/>
              </w:rPr>
            </w:pPr>
            <w:proofErr w:type="spellStart"/>
            <w:r w:rsidRPr="00362AC2">
              <w:rPr>
                <w:rFonts w:ascii="Times New Roman" w:hAnsi="Times New Roman" w:cs="Times New Roman"/>
                <w:lang w:val="uk-UA"/>
              </w:rPr>
              <w:t>Швидкотвердіюч</w:t>
            </w:r>
            <w:r w:rsidR="00AA1BFB" w:rsidRPr="00362AC2">
              <w:rPr>
                <w:rFonts w:ascii="Times New Roman" w:hAnsi="Times New Roman" w:cs="Times New Roman"/>
                <w:lang w:val="uk-UA"/>
              </w:rPr>
              <w:t>а</w:t>
            </w:r>
            <w:proofErr w:type="spellEnd"/>
            <w:r w:rsidRPr="00362AC2">
              <w:rPr>
                <w:rFonts w:ascii="Times New Roman" w:hAnsi="Times New Roman" w:cs="Times New Roman"/>
                <w:lang w:val="uk-UA"/>
              </w:rPr>
              <w:t xml:space="preserve"> клей</w:t>
            </w:r>
            <w:r w:rsidR="00AA1BFB" w:rsidRPr="00362AC2">
              <w:rPr>
                <w:rFonts w:ascii="Times New Roman" w:hAnsi="Times New Roman" w:cs="Times New Roman"/>
                <w:lang w:val="uk-UA"/>
              </w:rPr>
              <w:t>ова суміш</w:t>
            </w:r>
            <w:r w:rsidRPr="00362AC2">
              <w:rPr>
                <w:rFonts w:ascii="Times New Roman" w:hAnsi="Times New Roman" w:cs="Times New Roman"/>
                <w:lang w:val="uk-UA"/>
              </w:rPr>
              <w:t xml:space="preserve"> на основі цементу</w:t>
            </w:r>
          </w:p>
        </w:tc>
      </w:tr>
      <w:tr w:rsidR="005E0409" w:rsidRPr="00362AC2" w:rsidTr="00162528">
        <w:trPr>
          <w:trHeight w:val="20"/>
          <w:jc w:val="center"/>
        </w:trPr>
        <w:tc>
          <w:tcPr>
            <w:tcW w:w="720"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1T</w:t>
            </w:r>
          </w:p>
        </w:tc>
        <w:tc>
          <w:tcPr>
            <w:tcW w:w="7531" w:type="dxa"/>
            <w:tcBorders>
              <w:top w:val="single" w:sz="4" w:space="0" w:color="auto"/>
              <w:left w:val="single" w:sz="4" w:space="0" w:color="auto"/>
              <w:right w:val="single" w:sz="4" w:space="0" w:color="auto"/>
            </w:tcBorders>
            <w:shd w:val="clear" w:color="auto" w:fill="FFFFFF"/>
            <w:tcMar>
              <w:left w:w="28" w:type="dxa"/>
              <w:right w:w="28" w:type="dxa"/>
            </w:tcMar>
            <w:vAlign w:val="center"/>
          </w:tcPr>
          <w:p w:rsidR="005E0409" w:rsidRPr="00362AC2" w:rsidRDefault="005E0409" w:rsidP="00162528">
            <w:pPr>
              <w:pStyle w:val="24"/>
              <w:shd w:val="clear" w:color="auto" w:fill="auto"/>
              <w:spacing w:after="0" w:line="240" w:lineRule="auto"/>
              <w:ind w:firstLine="0"/>
              <w:jc w:val="both"/>
              <w:rPr>
                <w:rFonts w:ascii="Times New Roman" w:hAnsi="Times New Roman" w:cs="Times New Roman"/>
                <w:lang w:val="uk-UA"/>
              </w:rPr>
            </w:pPr>
            <w:proofErr w:type="spellStart"/>
            <w:r w:rsidRPr="00362AC2">
              <w:rPr>
                <w:rFonts w:ascii="Times New Roman" w:hAnsi="Times New Roman" w:cs="Times New Roman"/>
                <w:lang w:val="uk-UA"/>
              </w:rPr>
              <w:t>Нормальнотвердіюч</w:t>
            </w:r>
            <w:r w:rsidR="00AA1BFB" w:rsidRPr="00362AC2">
              <w:rPr>
                <w:rFonts w:ascii="Times New Roman" w:hAnsi="Times New Roman" w:cs="Times New Roman"/>
                <w:lang w:val="uk-UA"/>
              </w:rPr>
              <w:t>а</w:t>
            </w:r>
            <w:proofErr w:type="spellEnd"/>
            <w:r w:rsidRPr="00362AC2">
              <w:rPr>
                <w:rFonts w:ascii="Times New Roman" w:hAnsi="Times New Roman" w:cs="Times New Roman"/>
                <w:lang w:val="uk-UA"/>
              </w:rPr>
              <w:t xml:space="preserve"> клей</w:t>
            </w:r>
            <w:r w:rsidR="00AA1BFB" w:rsidRPr="00362AC2">
              <w:rPr>
                <w:rFonts w:ascii="Times New Roman" w:hAnsi="Times New Roman" w:cs="Times New Roman"/>
                <w:lang w:val="uk-UA"/>
              </w:rPr>
              <w:t>ова суміш</w:t>
            </w:r>
            <w:r w:rsidR="0078042F" w:rsidRPr="00362AC2">
              <w:rPr>
                <w:rFonts w:ascii="Times New Roman" w:hAnsi="Times New Roman" w:cs="Times New Roman"/>
                <w:lang w:val="uk-UA"/>
              </w:rPr>
              <w:t xml:space="preserve"> на основі цементу </w:t>
            </w:r>
            <w:r w:rsidRPr="00362AC2">
              <w:rPr>
                <w:rFonts w:ascii="Times New Roman" w:hAnsi="Times New Roman" w:cs="Times New Roman"/>
                <w:lang w:val="uk-UA"/>
              </w:rPr>
              <w:t>з</w:t>
            </w:r>
            <w:r w:rsidR="0078042F" w:rsidRPr="00362AC2">
              <w:rPr>
                <w:rFonts w:ascii="Times New Roman" w:hAnsi="Times New Roman" w:cs="Times New Roman"/>
                <w:lang w:val="uk-UA"/>
              </w:rPr>
              <w:t>і</w:t>
            </w:r>
            <w:r w:rsidRPr="00362AC2">
              <w:rPr>
                <w:rFonts w:ascii="Times New Roman" w:hAnsi="Times New Roman" w:cs="Times New Roman"/>
                <w:lang w:val="uk-UA"/>
              </w:rPr>
              <w:t xml:space="preserve"> зниженим показником </w:t>
            </w:r>
            <w:r w:rsidR="00B13B5D" w:rsidRPr="00362AC2">
              <w:rPr>
                <w:rFonts w:ascii="Times New Roman" w:hAnsi="Times New Roman" w:cs="Times New Roman"/>
                <w:lang w:val="uk-UA"/>
              </w:rPr>
              <w:t>зсуву</w:t>
            </w:r>
          </w:p>
        </w:tc>
      </w:tr>
      <w:tr w:rsidR="005E0409" w:rsidRPr="00362AC2" w:rsidTr="00162528">
        <w:trPr>
          <w:trHeight w:val="20"/>
          <w:jc w:val="center"/>
        </w:trPr>
        <w:tc>
          <w:tcPr>
            <w:tcW w:w="720"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1</w:t>
            </w:r>
            <w:r w:rsidR="0040653B" w:rsidRPr="00362AC2">
              <w:rPr>
                <w:rFonts w:ascii="Times New Roman" w:hAnsi="Times New Roman" w:cs="Times New Roman"/>
                <w:lang w:val="uk-UA"/>
              </w:rPr>
              <w:t>E</w:t>
            </w:r>
          </w:p>
        </w:tc>
        <w:tc>
          <w:tcPr>
            <w:tcW w:w="7531" w:type="dxa"/>
            <w:tcBorders>
              <w:top w:val="single" w:sz="4" w:space="0" w:color="auto"/>
              <w:left w:val="single" w:sz="4" w:space="0" w:color="auto"/>
              <w:right w:val="single" w:sz="4" w:space="0" w:color="auto"/>
            </w:tcBorders>
            <w:shd w:val="clear" w:color="auto" w:fill="FFFFFF"/>
            <w:tcMar>
              <w:left w:w="28" w:type="dxa"/>
              <w:right w:w="28" w:type="dxa"/>
            </w:tcMar>
            <w:vAlign w:val="center"/>
          </w:tcPr>
          <w:p w:rsidR="005E0409" w:rsidRPr="00362AC2" w:rsidRDefault="005E0409" w:rsidP="00162528">
            <w:pPr>
              <w:pStyle w:val="24"/>
              <w:shd w:val="clear" w:color="auto" w:fill="auto"/>
              <w:spacing w:after="0" w:line="240" w:lineRule="auto"/>
              <w:ind w:firstLine="0"/>
              <w:jc w:val="both"/>
              <w:rPr>
                <w:rFonts w:ascii="Times New Roman" w:hAnsi="Times New Roman" w:cs="Times New Roman"/>
                <w:lang w:val="uk-UA"/>
              </w:rPr>
            </w:pPr>
            <w:proofErr w:type="spellStart"/>
            <w:r w:rsidRPr="00362AC2">
              <w:rPr>
                <w:rFonts w:ascii="Times New Roman" w:hAnsi="Times New Roman" w:cs="Times New Roman"/>
                <w:lang w:val="uk-UA"/>
              </w:rPr>
              <w:t>Нормальнотвердіюч</w:t>
            </w:r>
            <w:r w:rsidR="00AA1BFB" w:rsidRPr="00362AC2">
              <w:rPr>
                <w:rFonts w:ascii="Times New Roman" w:hAnsi="Times New Roman" w:cs="Times New Roman"/>
                <w:lang w:val="uk-UA"/>
              </w:rPr>
              <w:t>а</w:t>
            </w:r>
            <w:proofErr w:type="spellEnd"/>
            <w:r w:rsidRPr="00362AC2">
              <w:rPr>
                <w:rFonts w:ascii="Times New Roman" w:hAnsi="Times New Roman" w:cs="Times New Roman"/>
                <w:lang w:val="uk-UA"/>
              </w:rPr>
              <w:t xml:space="preserve"> клей</w:t>
            </w:r>
            <w:r w:rsidR="00AA1BFB" w:rsidRPr="00362AC2">
              <w:rPr>
                <w:rFonts w:ascii="Times New Roman" w:hAnsi="Times New Roman" w:cs="Times New Roman"/>
                <w:lang w:val="uk-UA"/>
              </w:rPr>
              <w:t>ова суміш</w:t>
            </w:r>
            <w:r w:rsidRPr="00362AC2">
              <w:rPr>
                <w:rFonts w:ascii="Times New Roman" w:hAnsi="Times New Roman" w:cs="Times New Roman"/>
                <w:lang w:val="uk-UA"/>
              </w:rPr>
              <w:t xml:space="preserve"> на основі цементу </w:t>
            </w:r>
            <w:r w:rsidR="0078042F" w:rsidRPr="00362AC2">
              <w:rPr>
                <w:rFonts w:ascii="Times New Roman" w:hAnsi="Times New Roman" w:cs="Times New Roman"/>
                <w:lang w:val="uk-UA"/>
              </w:rPr>
              <w:t>зі</w:t>
            </w:r>
            <w:r w:rsidRPr="00362AC2">
              <w:rPr>
                <w:rFonts w:ascii="Times New Roman" w:hAnsi="Times New Roman" w:cs="Times New Roman"/>
                <w:lang w:val="uk-UA"/>
              </w:rPr>
              <w:t xml:space="preserve"> збільшеним </w:t>
            </w:r>
            <w:r w:rsidR="00AA1BFB" w:rsidRPr="00362AC2">
              <w:rPr>
                <w:rFonts w:ascii="Times New Roman" w:hAnsi="Times New Roman" w:cs="Times New Roman"/>
                <w:lang w:val="uk-UA"/>
              </w:rPr>
              <w:t>відкритим часом</w:t>
            </w:r>
          </w:p>
        </w:tc>
      </w:tr>
      <w:tr w:rsidR="005E0409" w:rsidRPr="00362AC2" w:rsidTr="00162528">
        <w:trPr>
          <w:trHeight w:val="20"/>
          <w:jc w:val="center"/>
        </w:trPr>
        <w:tc>
          <w:tcPr>
            <w:tcW w:w="720"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1S1</w:t>
            </w:r>
          </w:p>
        </w:tc>
        <w:tc>
          <w:tcPr>
            <w:tcW w:w="7531" w:type="dxa"/>
            <w:tcBorders>
              <w:top w:val="single" w:sz="4" w:space="0" w:color="auto"/>
              <w:left w:val="single" w:sz="4" w:space="0" w:color="auto"/>
              <w:righ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jc w:val="both"/>
              <w:rPr>
                <w:rFonts w:ascii="Times New Roman" w:hAnsi="Times New Roman" w:cs="Times New Roman"/>
                <w:lang w:val="uk-UA"/>
              </w:rPr>
            </w:pPr>
            <w:proofErr w:type="spellStart"/>
            <w:r w:rsidRPr="00362AC2">
              <w:rPr>
                <w:rFonts w:ascii="Times New Roman" w:hAnsi="Times New Roman" w:cs="Times New Roman"/>
                <w:lang w:val="uk-UA"/>
              </w:rPr>
              <w:t>Нормальнотвердіюч</w:t>
            </w:r>
            <w:r w:rsidR="00AA1BFB" w:rsidRPr="00362AC2">
              <w:rPr>
                <w:rFonts w:ascii="Times New Roman" w:hAnsi="Times New Roman" w:cs="Times New Roman"/>
                <w:lang w:val="uk-UA"/>
              </w:rPr>
              <w:t>а</w:t>
            </w:r>
            <w:proofErr w:type="spellEnd"/>
            <w:r w:rsidRPr="00362AC2">
              <w:rPr>
                <w:rFonts w:ascii="Times New Roman" w:hAnsi="Times New Roman" w:cs="Times New Roman"/>
                <w:lang w:val="uk-UA"/>
              </w:rPr>
              <w:t xml:space="preserve"> </w:t>
            </w:r>
            <w:proofErr w:type="spellStart"/>
            <w:r w:rsidR="00AA1BFB" w:rsidRPr="00362AC2">
              <w:rPr>
                <w:rFonts w:ascii="Times New Roman" w:hAnsi="Times New Roman" w:cs="Times New Roman"/>
                <w:lang w:val="uk-UA"/>
              </w:rPr>
              <w:t>деформівна</w:t>
            </w:r>
            <w:proofErr w:type="spellEnd"/>
            <w:r w:rsidRPr="00362AC2">
              <w:rPr>
                <w:rFonts w:ascii="Times New Roman" w:hAnsi="Times New Roman" w:cs="Times New Roman"/>
                <w:lang w:val="uk-UA"/>
              </w:rPr>
              <w:t xml:space="preserve"> клейов</w:t>
            </w:r>
            <w:r w:rsidR="00AA1BFB" w:rsidRPr="00362AC2">
              <w:rPr>
                <w:rFonts w:ascii="Times New Roman" w:hAnsi="Times New Roman" w:cs="Times New Roman"/>
                <w:lang w:val="uk-UA"/>
              </w:rPr>
              <w:t>а</w:t>
            </w:r>
            <w:r w:rsidRPr="00362AC2">
              <w:rPr>
                <w:rFonts w:ascii="Times New Roman" w:hAnsi="Times New Roman" w:cs="Times New Roman"/>
                <w:lang w:val="uk-UA"/>
              </w:rPr>
              <w:t xml:space="preserve"> суміш на основі цементу</w:t>
            </w:r>
          </w:p>
        </w:tc>
      </w:tr>
      <w:tr w:rsidR="005E0409" w:rsidRPr="00362AC2" w:rsidTr="00162528">
        <w:trPr>
          <w:trHeight w:val="20"/>
          <w:jc w:val="center"/>
        </w:trPr>
        <w:tc>
          <w:tcPr>
            <w:tcW w:w="720"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1S2</w:t>
            </w:r>
          </w:p>
        </w:tc>
        <w:tc>
          <w:tcPr>
            <w:tcW w:w="7531" w:type="dxa"/>
            <w:tcBorders>
              <w:top w:val="single" w:sz="4" w:space="0" w:color="auto"/>
              <w:left w:val="single" w:sz="4" w:space="0" w:color="auto"/>
              <w:righ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jc w:val="both"/>
              <w:rPr>
                <w:rFonts w:ascii="Times New Roman" w:hAnsi="Times New Roman" w:cs="Times New Roman"/>
                <w:lang w:val="uk-UA"/>
              </w:rPr>
            </w:pPr>
            <w:proofErr w:type="spellStart"/>
            <w:r w:rsidRPr="00362AC2">
              <w:rPr>
                <w:rFonts w:ascii="Times New Roman" w:hAnsi="Times New Roman" w:cs="Times New Roman"/>
                <w:lang w:val="uk-UA"/>
              </w:rPr>
              <w:t>Нормальнотвердіюч</w:t>
            </w:r>
            <w:r w:rsidR="00AA1BFB" w:rsidRPr="00362AC2">
              <w:rPr>
                <w:rFonts w:ascii="Times New Roman" w:hAnsi="Times New Roman" w:cs="Times New Roman"/>
                <w:lang w:val="uk-UA"/>
              </w:rPr>
              <w:t>а</w:t>
            </w:r>
            <w:proofErr w:type="spellEnd"/>
            <w:r w:rsidRPr="00362AC2">
              <w:rPr>
                <w:rFonts w:ascii="Times New Roman" w:hAnsi="Times New Roman" w:cs="Times New Roman"/>
                <w:lang w:val="uk-UA"/>
              </w:rPr>
              <w:t xml:space="preserve"> </w:t>
            </w:r>
            <w:proofErr w:type="spellStart"/>
            <w:r w:rsidRPr="00362AC2">
              <w:rPr>
                <w:rFonts w:ascii="Times New Roman" w:hAnsi="Times New Roman" w:cs="Times New Roman"/>
                <w:lang w:val="uk-UA"/>
              </w:rPr>
              <w:t>високо</w:t>
            </w:r>
            <w:r w:rsidR="00AA1BFB" w:rsidRPr="00362AC2">
              <w:rPr>
                <w:rFonts w:ascii="Times New Roman" w:hAnsi="Times New Roman" w:cs="Times New Roman"/>
                <w:lang w:val="uk-UA"/>
              </w:rPr>
              <w:t>деформівна</w:t>
            </w:r>
            <w:proofErr w:type="spellEnd"/>
            <w:r w:rsidRPr="00362AC2">
              <w:rPr>
                <w:rFonts w:ascii="Times New Roman" w:hAnsi="Times New Roman" w:cs="Times New Roman"/>
                <w:lang w:val="uk-UA"/>
              </w:rPr>
              <w:t xml:space="preserve"> клейов</w:t>
            </w:r>
            <w:r w:rsidR="00AA1BFB" w:rsidRPr="00362AC2">
              <w:rPr>
                <w:rFonts w:ascii="Times New Roman" w:hAnsi="Times New Roman" w:cs="Times New Roman"/>
                <w:lang w:val="uk-UA"/>
              </w:rPr>
              <w:t>а</w:t>
            </w:r>
            <w:r w:rsidRPr="00362AC2">
              <w:rPr>
                <w:rFonts w:ascii="Times New Roman" w:hAnsi="Times New Roman" w:cs="Times New Roman"/>
                <w:lang w:val="uk-UA"/>
              </w:rPr>
              <w:t xml:space="preserve"> суміш на основі цементу</w:t>
            </w:r>
          </w:p>
        </w:tc>
      </w:tr>
      <w:tr w:rsidR="005E0409" w:rsidRPr="00362AC2" w:rsidTr="00162528">
        <w:trPr>
          <w:trHeight w:val="20"/>
          <w:jc w:val="center"/>
        </w:trPr>
        <w:tc>
          <w:tcPr>
            <w:tcW w:w="720"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1TS1</w:t>
            </w:r>
          </w:p>
        </w:tc>
        <w:tc>
          <w:tcPr>
            <w:tcW w:w="7531" w:type="dxa"/>
            <w:tcBorders>
              <w:top w:val="single" w:sz="4" w:space="0" w:color="auto"/>
              <w:left w:val="single" w:sz="4" w:space="0" w:color="auto"/>
              <w:righ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jc w:val="both"/>
              <w:rPr>
                <w:rFonts w:ascii="Times New Roman" w:hAnsi="Times New Roman" w:cs="Times New Roman"/>
                <w:lang w:val="uk-UA"/>
              </w:rPr>
            </w:pPr>
            <w:proofErr w:type="spellStart"/>
            <w:r w:rsidRPr="00362AC2">
              <w:rPr>
                <w:rFonts w:ascii="Times New Roman" w:hAnsi="Times New Roman" w:cs="Times New Roman"/>
                <w:lang w:val="uk-UA"/>
              </w:rPr>
              <w:t>Нормальнотвердіюч</w:t>
            </w:r>
            <w:r w:rsidR="00AA1BFB" w:rsidRPr="00362AC2">
              <w:rPr>
                <w:rFonts w:ascii="Times New Roman" w:hAnsi="Times New Roman" w:cs="Times New Roman"/>
                <w:lang w:val="uk-UA"/>
              </w:rPr>
              <w:t>а</w:t>
            </w:r>
            <w:proofErr w:type="spellEnd"/>
            <w:r w:rsidRPr="00362AC2">
              <w:rPr>
                <w:rFonts w:ascii="Times New Roman" w:hAnsi="Times New Roman" w:cs="Times New Roman"/>
                <w:lang w:val="uk-UA"/>
              </w:rPr>
              <w:t xml:space="preserve"> </w:t>
            </w:r>
            <w:proofErr w:type="spellStart"/>
            <w:r w:rsidR="00AA1BFB" w:rsidRPr="00362AC2">
              <w:rPr>
                <w:rFonts w:ascii="Times New Roman" w:hAnsi="Times New Roman" w:cs="Times New Roman"/>
                <w:lang w:val="uk-UA"/>
              </w:rPr>
              <w:t>деформівна</w:t>
            </w:r>
            <w:proofErr w:type="spellEnd"/>
            <w:r w:rsidRPr="00362AC2">
              <w:rPr>
                <w:rFonts w:ascii="Times New Roman" w:hAnsi="Times New Roman" w:cs="Times New Roman"/>
                <w:lang w:val="uk-UA"/>
              </w:rPr>
              <w:t xml:space="preserve"> клейов</w:t>
            </w:r>
            <w:r w:rsidR="00AA1BFB" w:rsidRPr="00362AC2">
              <w:rPr>
                <w:rFonts w:ascii="Times New Roman" w:hAnsi="Times New Roman" w:cs="Times New Roman"/>
                <w:lang w:val="uk-UA"/>
              </w:rPr>
              <w:t xml:space="preserve">а </w:t>
            </w:r>
            <w:r w:rsidRPr="00362AC2">
              <w:rPr>
                <w:rFonts w:ascii="Times New Roman" w:hAnsi="Times New Roman" w:cs="Times New Roman"/>
                <w:lang w:val="uk-UA"/>
              </w:rPr>
              <w:t xml:space="preserve">суміш на основі цементу </w:t>
            </w:r>
            <w:r w:rsidR="0078042F" w:rsidRPr="00362AC2">
              <w:rPr>
                <w:rFonts w:ascii="Times New Roman" w:hAnsi="Times New Roman" w:cs="Times New Roman"/>
                <w:lang w:val="uk-UA"/>
              </w:rPr>
              <w:t>зі</w:t>
            </w:r>
            <w:r w:rsidRPr="00362AC2">
              <w:rPr>
                <w:rFonts w:ascii="Times New Roman" w:hAnsi="Times New Roman" w:cs="Times New Roman"/>
                <w:lang w:val="uk-UA"/>
              </w:rPr>
              <w:t xml:space="preserve"> зниженим показником </w:t>
            </w:r>
            <w:r w:rsidR="00B13B5D" w:rsidRPr="00362AC2">
              <w:rPr>
                <w:rFonts w:ascii="Times New Roman" w:hAnsi="Times New Roman" w:cs="Times New Roman"/>
                <w:lang w:val="uk-UA"/>
              </w:rPr>
              <w:t>зсуву</w:t>
            </w:r>
          </w:p>
        </w:tc>
      </w:tr>
      <w:tr w:rsidR="005E0409" w:rsidRPr="00362AC2" w:rsidTr="00162528">
        <w:trPr>
          <w:trHeight w:val="20"/>
          <w:jc w:val="center"/>
        </w:trPr>
        <w:tc>
          <w:tcPr>
            <w:tcW w:w="720"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1TS2</w:t>
            </w:r>
          </w:p>
        </w:tc>
        <w:tc>
          <w:tcPr>
            <w:tcW w:w="7531" w:type="dxa"/>
            <w:tcBorders>
              <w:top w:val="single" w:sz="4" w:space="0" w:color="auto"/>
              <w:left w:val="single" w:sz="4" w:space="0" w:color="auto"/>
              <w:righ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jc w:val="both"/>
              <w:rPr>
                <w:rFonts w:ascii="Times New Roman" w:hAnsi="Times New Roman" w:cs="Times New Roman"/>
                <w:lang w:val="uk-UA"/>
              </w:rPr>
            </w:pPr>
            <w:proofErr w:type="spellStart"/>
            <w:r w:rsidRPr="00362AC2">
              <w:rPr>
                <w:rFonts w:ascii="Times New Roman" w:hAnsi="Times New Roman" w:cs="Times New Roman"/>
                <w:lang w:val="uk-UA"/>
              </w:rPr>
              <w:t>Нормальнотвердіюч</w:t>
            </w:r>
            <w:r w:rsidR="00AA1BFB" w:rsidRPr="00362AC2">
              <w:rPr>
                <w:rFonts w:ascii="Times New Roman" w:hAnsi="Times New Roman" w:cs="Times New Roman"/>
                <w:lang w:val="uk-UA"/>
              </w:rPr>
              <w:t>а</w:t>
            </w:r>
            <w:proofErr w:type="spellEnd"/>
            <w:r w:rsidRPr="00362AC2">
              <w:rPr>
                <w:rFonts w:ascii="Times New Roman" w:hAnsi="Times New Roman" w:cs="Times New Roman"/>
                <w:lang w:val="uk-UA"/>
              </w:rPr>
              <w:t xml:space="preserve"> </w:t>
            </w:r>
            <w:proofErr w:type="spellStart"/>
            <w:r w:rsidRPr="00362AC2">
              <w:rPr>
                <w:rFonts w:ascii="Times New Roman" w:hAnsi="Times New Roman" w:cs="Times New Roman"/>
                <w:lang w:val="uk-UA"/>
              </w:rPr>
              <w:t>високо</w:t>
            </w:r>
            <w:r w:rsidR="00AA1BFB" w:rsidRPr="00362AC2">
              <w:rPr>
                <w:rFonts w:ascii="Times New Roman" w:hAnsi="Times New Roman" w:cs="Times New Roman"/>
                <w:lang w:val="uk-UA"/>
              </w:rPr>
              <w:t>деформівна</w:t>
            </w:r>
            <w:proofErr w:type="spellEnd"/>
            <w:r w:rsidRPr="00362AC2">
              <w:rPr>
                <w:rFonts w:ascii="Times New Roman" w:hAnsi="Times New Roman" w:cs="Times New Roman"/>
                <w:lang w:val="uk-UA"/>
              </w:rPr>
              <w:t xml:space="preserve"> клейов</w:t>
            </w:r>
            <w:r w:rsidR="00AA1BFB" w:rsidRPr="00362AC2">
              <w:rPr>
                <w:rFonts w:ascii="Times New Roman" w:hAnsi="Times New Roman" w:cs="Times New Roman"/>
                <w:lang w:val="uk-UA"/>
              </w:rPr>
              <w:t>а</w:t>
            </w:r>
            <w:r w:rsidRPr="00362AC2">
              <w:rPr>
                <w:rFonts w:ascii="Times New Roman" w:hAnsi="Times New Roman" w:cs="Times New Roman"/>
                <w:lang w:val="uk-UA"/>
              </w:rPr>
              <w:t xml:space="preserve"> суміш на основі цементу </w:t>
            </w:r>
            <w:r w:rsidR="0078042F" w:rsidRPr="00362AC2">
              <w:rPr>
                <w:rFonts w:ascii="Times New Roman" w:hAnsi="Times New Roman" w:cs="Times New Roman"/>
                <w:lang w:val="uk-UA"/>
              </w:rPr>
              <w:t>зі</w:t>
            </w:r>
            <w:r w:rsidRPr="00362AC2">
              <w:rPr>
                <w:rFonts w:ascii="Times New Roman" w:hAnsi="Times New Roman" w:cs="Times New Roman"/>
                <w:lang w:val="uk-UA"/>
              </w:rPr>
              <w:t xml:space="preserve"> зниженим показником </w:t>
            </w:r>
            <w:r w:rsidR="00B13B5D" w:rsidRPr="00362AC2">
              <w:rPr>
                <w:rFonts w:ascii="Times New Roman" w:hAnsi="Times New Roman" w:cs="Times New Roman"/>
                <w:lang w:val="uk-UA"/>
              </w:rPr>
              <w:t>зсуву</w:t>
            </w:r>
          </w:p>
        </w:tc>
      </w:tr>
      <w:tr w:rsidR="005E0409" w:rsidRPr="00362AC2" w:rsidTr="00162528">
        <w:trPr>
          <w:trHeight w:val="20"/>
          <w:jc w:val="center"/>
        </w:trPr>
        <w:tc>
          <w:tcPr>
            <w:tcW w:w="720"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1ES1</w:t>
            </w:r>
          </w:p>
        </w:tc>
        <w:tc>
          <w:tcPr>
            <w:tcW w:w="7531" w:type="dxa"/>
            <w:tcBorders>
              <w:top w:val="single" w:sz="4" w:space="0" w:color="auto"/>
              <w:left w:val="single" w:sz="4" w:space="0" w:color="auto"/>
              <w:righ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jc w:val="both"/>
              <w:rPr>
                <w:rFonts w:ascii="Times New Roman" w:hAnsi="Times New Roman" w:cs="Times New Roman"/>
                <w:lang w:val="uk-UA"/>
              </w:rPr>
            </w:pPr>
            <w:proofErr w:type="spellStart"/>
            <w:r w:rsidRPr="00362AC2">
              <w:rPr>
                <w:rFonts w:ascii="Times New Roman" w:hAnsi="Times New Roman" w:cs="Times New Roman"/>
                <w:lang w:val="uk-UA"/>
              </w:rPr>
              <w:t>Нормальнотвердіюч</w:t>
            </w:r>
            <w:r w:rsidR="00AA1BFB" w:rsidRPr="00362AC2">
              <w:rPr>
                <w:rFonts w:ascii="Times New Roman" w:hAnsi="Times New Roman" w:cs="Times New Roman"/>
                <w:lang w:val="uk-UA"/>
              </w:rPr>
              <w:t>а</w:t>
            </w:r>
            <w:proofErr w:type="spellEnd"/>
            <w:r w:rsidRPr="00362AC2">
              <w:rPr>
                <w:rFonts w:ascii="Times New Roman" w:hAnsi="Times New Roman" w:cs="Times New Roman"/>
                <w:lang w:val="uk-UA"/>
              </w:rPr>
              <w:t xml:space="preserve"> </w:t>
            </w:r>
            <w:proofErr w:type="spellStart"/>
            <w:r w:rsidR="00AA1BFB" w:rsidRPr="00362AC2">
              <w:rPr>
                <w:rFonts w:ascii="Times New Roman" w:hAnsi="Times New Roman" w:cs="Times New Roman"/>
                <w:lang w:val="uk-UA"/>
              </w:rPr>
              <w:t>деформівна</w:t>
            </w:r>
            <w:proofErr w:type="spellEnd"/>
            <w:r w:rsidRPr="00362AC2">
              <w:rPr>
                <w:rFonts w:ascii="Times New Roman" w:hAnsi="Times New Roman" w:cs="Times New Roman"/>
                <w:lang w:val="uk-UA"/>
              </w:rPr>
              <w:t xml:space="preserve"> клейов</w:t>
            </w:r>
            <w:r w:rsidR="00AA1BFB" w:rsidRPr="00362AC2">
              <w:rPr>
                <w:rFonts w:ascii="Times New Roman" w:hAnsi="Times New Roman" w:cs="Times New Roman"/>
                <w:lang w:val="uk-UA"/>
              </w:rPr>
              <w:t>а</w:t>
            </w:r>
            <w:r w:rsidRPr="00362AC2">
              <w:rPr>
                <w:rFonts w:ascii="Times New Roman" w:hAnsi="Times New Roman" w:cs="Times New Roman"/>
                <w:lang w:val="uk-UA"/>
              </w:rPr>
              <w:t xml:space="preserve"> суміш на основі цементу </w:t>
            </w:r>
            <w:r w:rsidR="0078042F" w:rsidRPr="00362AC2">
              <w:rPr>
                <w:rFonts w:ascii="Times New Roman" w:hAnsi="Times New Roman" w:cs="Times New Roman"/>
                <w:lang w:val="uk-UA"/>
              </w:rPr>
              <w:t>зі</w:t>
            </w:r>
            <w:r w:rsidRPr="00362AC2">
              <w:rPr>
                <w:rFonts w:ascii="Times New Roman" w:hAnsi="Times New Roman" w:cs="Times New Roman"/>
                <w:lang w:val="uk-UA"/>
              </w:rPr>
              <w:t xml:space="preserve"> збільшеним </w:t>
            </w:r>
            <w:r w:rsidR="00AA1BFB" w:rsidRPr="00362AC2">
              <w:rPr>
                <w:rFonts w:ascii="Times New Roman" w:hAnsi="Times New Roman" w:cs="Times New Roman"/>
                <w:lang w:val="uk-UA"/>
              </w:rPr>
              <w:t>відкритим часом</w:t>
            </w:r>
          </w:p>
        </w:tc>
      </w:tr>
      <w:tr w:rsidR="005E0409" w:rsidRPr="00362AC2" w:rsidTr="00162528">
        <w:trPr>
          <w:trHeight w:val="20"/>
          <w:jc w:val="center"/>
        </w:trPr>
        <w:tc>
          <w:tcPr>
            <w:tcW w:w="720" w:type="dxa"/>
            <w:tcBorders>
              <w:top w:val="single" w:sz="4" w:space="0" w:color="auto"/>
              <w:left w:val="single" w:sz="4" w:space="0" w:color="auto"/>
            </w:tcBorders>
            <w:shd w:val="clear" w:color="auto" w:fill="FFFFFF"/>
            <w:tcMar>
              <w:left w:w="28" w:type="dxa"/>
              <w:right w:w="28" w:type="dxa"/>
            </w:tcMar>
            <w:vAlign w:val="center"/>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tcBorders>
            <w:shd w:val="clear" w:color="auto" w:fill="FFFFFF"/>
            <w:tcMar>
              <w:left w:w="28" w:type="dxa"/>
              <w:right w:w="28" w:type="dxa"/>
            </w:tcMar>
            <w:vAlign w:val="center"/>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1ES2</w:t>
            </w:r>
          </w:p>
        </w:tc>
        <w:tc>
          <w:tcPr>
            <w:tcW w:w="7531" w:type="dxa"/>
            <w:tcBorders>
              <w:top w:val="single" w:sz="4" w:space="0" w:color="auto"/>
              <w:left w:val="single" w:sz="4" w:space="0" w:color="auto"/>
              <w:righ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jc w:val="both"/>
              <w:rPr>
                <w:rFonts w:ascii="Times New Roman" w:hAnsi="Times New Roman" w:cs="Times New Roman"/>
                <w:lang w:val="uk-UA"/>
              </w:rPr>
            </w:pPr>
            <w:proofErr w:type="spellStart"/>
            <w:r w:rsidRPr="00362AC2">
              <w:rPr>
                <w:rFonts w:ascii="Times New Roman" w:hAnsi="Times New Roman" w:cs="Times New Roman"/>
                <w:lang w:val="uk-UA"/>
              </w:rPr>
              <w:t>Нормальнотвердіюч</w:t>
            </w:r>
            <w:r w:rsidR="00AA1BFB" w:rsidRPr="00362AC2">
              <w:rPr>
                <w:rFonts w:ascii="Times New Roman" w:hAnsi="Times New Roman" w:cs="Times New Roman"/>
                <w:lang w:val="uk-UA"/>
              </w:rPr>
              <w:t>а</w:t>
            </w:r>
            <w:proofErr w:type="spellEnd"/>
            <w:r w:rsidRPr="00362AC2">
              <w:rPr>
                <w:rFonts w:ascii="Times New Roman" w:hAnsi="Times New Roman" w:cs="Times New Roman"/>
                <w:lang w:val="uk-UA"/>
              </w:rPr>
              <w:t xml:space="preserve"> </w:t>
            </w:r>
            <w:proofErr w:type="spellStart"/>
            <w:r w:rsidRPr="00362AC2">
              <w:rPr>
                <w:rFonts w:ascii="Times New Roman" w:hAnsi="Times New Roman" w:cs="Times New Roman"/>
                <w:lang w:val="uk-UA"/>
              </w:rPr>
              <w:t>високо</w:t>
            </w:r>
            <w:r w:rsidR="00B4506B" w:rsidRPr="00362AC2">
              <w:rPr>
                <w:rFonts w:ascii="Times New Roman" w:hAnsi="Times New Roman" w:cs="Times New Roman"/>
                <w:lang w:val="uk-UA"/>
              </w:rPr>
              <w:t>деформівна</w:t>
            </w:r>
            <w:proofErr w:type="spellEnd"/>
            <w:r w:rsidRPr="00362AC2">
              <w:rPr>
                <w:rFonts w:ascii="Times New Roman" w:hAnsi="Times New Roman" w:cs="Times New Roman"/>
                <w:lang w:val="uk-UA"/>
              </w:rPr>
              <w:t xml:space="preserve"> клейов</w:t>
            </w:r>
            <w:r w:rsidR="00B4506B" w:rsidRPr="00362AC2">
              <w:rPr>
                <w:rFonts w:ascii="Times New Roman" w:hAnsi="Times New Roman" w:cs="Times New Roman"/>
                <w:lang w:val="uk-UA"/>
              </w:rPr>
              <w:t>а</w:t>
            </w:r>
            <w:r w:rsidRPr="00362AC2">
              <w:rPr>
                <w:rFonts w:ascii="Times New Roman" w:hAnsi="Times New Roman" w:cs="Times New Roman"/>
                <w:lang w:val="uk-UA"/>
              </w:rPr>
              <w:t xml:space="preserve"> суміш на основі цементу </w:t>
            </w:r>
            <w:r w:rsidR="0078042F" w:rsidRPr="00362AC2">
              <w:rPr>
                <w:rFonts w:ascii="Times New Roman" w:hAnsi="Times New Roman" w:cs="Times New Roman"/>
                <w:lang w:val="uk-UA"/>
              </w:rPr>
              <w:t>зі</w:t>
            </w:r>
            <w:r w:rsidRPr="00362AC2">
              <w:rPr>
                <w:rFonts w:ascii="Times New Roman" w:hAnsi="Times New Roman" w:cs="Times New Roman"/>
                <w:lang w:val="uk-UA"/>
              </w:rPr>
              <w:t xml:space="preserve"> збільшеним </w:t>
            </w:r>
            <w:r w:rsidR="00B4506B" w:rsidRPr="00362AC2">
              <w:rPr>
                <w:rFonts w:ascii="Times New Roman" w:hAnsi="Times New Roman" w:cs="Times New Roman"/>
                <w:lang w:val="uk-UA"/>
              </w:rPr>
              <w:t>відкритим часом</w:t>
            </w:r>
          </w:p>
        </w:tc>
      </w:tr>
      <w:tr w:rsidR="005E0409" w:rsidRPr="00362AC2" w:rsidTr="00162528">
        <w:trPr>
          <w:trHeight w:val="20"/>
          <w:jc w:val="center"/>
        </w:trPr>
        <w:tc>
          <w:tcPr>
            <w:tcW w:w="720" w:type="dxa"/>
            <w:tcBorders>
              <w:top w:val="single" w:sz="4" w:space="0" w:color="auto"/>
              <w:left w:val="single" w:sz="4" w:space="0" w:color="auto"/>
            </w:tcBorders>
            <w:shd w:val="clear" w:color="auto" w:fill="FFFFFF"/>
            <w:tcMar>
              <w:left w:w="28" w:type="dxa"/>
              <w:right w:w="28" w:type="dxa"/>
            </w:tcMar>
            <w:vAlign w:val="center"/>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tcBorders>
            <w:shd w:val="clear" w:color="auto" w:fill="FFFFFF"/>
            <w:tcMar>
              <w:left w:w="28" w:type="dxa"/>
              <w:right w:w="28" w:type="dxa"/>
            </w:tcMar>
            <w:vAlign w:val="center"/>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1TE</w:t>
            </w:r>
          </w:p>
        </w:tc>
        <w:tc>
          <w:tcPr>
            <w:tcW w:w="7531" w:type="dxa"/>
            <w:tcBorders>
              <w:top w:val="single" w:sz="4" w:space="0" w:color="auto"/>
              <w:left w:val="single" w:sz="4" w:space="0" w:color="auto"/>
              <w:righ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jc w:val="both"/>
              <w:rPr>
                <w:rFonts w:ascii="Times New Roman" w:hAnsi="Times New Roman" w:cs="Times New Roman"/>
                <w:lang w:val="uk-UA"/>
              </w:rPr>
            </w:pPr>
            <w:proofErr w:type="spellStart"/>
            <w:r w:rsidRPr="00362AC2">
              <w:rPr>
                <w:rFonts w:ascii="Times New Roman" w:hAnsi="Times New Roman" w:cs="Times New Roman"/>
                <w:lang w:val="uk-UA"/>
              </w:rPr>
              <w:t>Нормальнотвердіюч</w:t>
            </w:r>
            <w:r w:rsidR="00B4506B" w:rsidRPr="00362AC2">
              <w:rPr>
                <w:rFonts w:ascii="Times New Roman" w:hAnsi="Times New Roman" w:cs="Times New Roman"/>
                <w:lang w:val="uk-UA"/>
              </w:rPr>
              <w:t>а</w:t>
            </w:r>
            <w:proofErr w:type="spellEnd"/>
            <w:r w:rsidRPr="00362AC2">
              <w:rPr>
                <w:rFonts w:ascii="Times New Roman" w:hAnsi="Times New Roman" w:cs="Times New Roman"/>
                <w:lang w:val="uk-UA"/>
              </w:rPr>
              <w:t xml:space="preserve"> клейов</w:t>
            </w:r>
            <w:r w:rsidR="00B4506B" w:rsidRPr="00362AC2">
              <w:rPr>
                <w:rFonts w:ascii="Times New Roman" w:hAnsi="Times New Roman" w:cs="Times New Roman"/>
                <w:lang w:val="uk-UA"/>
              </w:rPr>
              <w:t>а</w:t>
            </w:r>
            <w:r w:rsidRPr="00362AC2">
              <w:rPr>
                <w:rFonts w:ascii="Times New Roman" w:hAnsi="Times New Roman" w:cs="Times New Roman"/>
                <w:lang w:val="uk-UA"/>
              </w:rPr>
              <w:t xml:space="preserve"> суміш на основі цементу </w:t>
            </w:r>
            <w:r w:rsidR="0078042F" w:rsidRPr="00362AC2">
              <w:rPr>
                <w:rFonts w:ascii="Times New Roman" w:hAnsi="Times New Roman" w:cs="Times New Roman"/>
                <w:lang w:val="uk-UA"/>
              </w:rPr>
              <w:t>зі</w:t>
            </w:r>
            <w:r w:rsidRPr="00362AC2">
              <w:rPr>
                <w:rFonts w:ascii="Times New Roman" w:hAnsi="Times New Roman" w:cs="Times New Roman"/>
                <w:lang w:val="uk-UA"/>
              </w:rPr>
              <w:t xml:space="preserve"> зниженим показником </w:t>
            </w:r>
            <w:r w:rsidR="00B13B5D" w:rsidRPr="00362AC2">
              <w:rPr>
                <w:rFonts w:ascii="Times New Roman" w:hAnsi="Times New Roman" w:cs="Times New Roman"/>
                <w:lang w:val="uk-UA"/>
              </w:rPr>
              <w:t>зсуву</w:t>
            </w:r>
            <w:r w:rsidRPr="00362AC2">
              <w:rPr>
                <w:rFonts w:ascii="Times New Roman" w:hAnsi="Times New Roman" w:cs="Times New Roman"/>
                <w:lang w:val="uk-UA"/>
              </w:rPr>
              <w:t xml:space="preserve"> і збільшеним </w:t>
            </w:r>
            <w:r w:rsidR="00B4506B" w:rsidRPr="00362AC2">
              <w:rPr>
                <w:rFonts w:ascii="Times New Roman" w:hAnsi="Times New Roman" w:cs="Times New Roman"/>
                <w:lang w:val="uk-UA"/>
              </w:rPr>
              <w:t xml:space="preserve">відкритим часом </w:t>
            </w:r>
          </w:p>
        </w:tc>
      </w:tr>
      <w:tr w:rsidR="005E0409" w:rsidRPr="00362AC2" w:rsidTr="00162528">
        <w:trPr>
          <w:trHeight w:val="20"/>
          <w:jc w:val="center"/>
        </w:trPr>
        <w:tc>
          <w:tcPr>
            <w:tcW w:w="720" w:type="dxa"/>
            <w:tcBorders>
              <w:top w:val="single" w:sz="4" w:space="0" w:color="auto"/>
              <w:left w:val="single" w:sz="4" w:space="0" w:color="auto"/>
            </w:tcBorders>
            <w:shd w:val="clear" w:color="auto" w:fill="FFFFFF"/>
            <w:tcMar>
              <w:left w:w="28" w:type="dxa"/>
              <w:right w:w="28" w:type="dxa"/>
            </w:tcMar>
            <w:vAlign w:val="center"/>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tcBorders>
            <w:shd w:val="clear" w:color="auto" w:fill="FFFFFF"/>
            <w:tcMar>
              <w:left w:w="28" w:type="dxa"/>
              <w:right w:w="28" w:type="dxa"/>
            </w:tcMar>
            <w:vAlign w:val="center"/>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1TES1</w:t>
            </w:r>
          </w:p>
        </w:tc>
        <w:tc>
          <w:tcPr>
            <w:tcW w:w="7531" w:type="dxa"/>
            <w:tcBorders>
              <w:top w:val="single" w:sz="4" w:space="0" w:color="auto"/>
              <w:left w:val="single" w:sz="4" w:space="0" w:color="auto"/>
              <w:righ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jc w:val="both"/>
              <w:rPr>
                <w:rFonts w:ascii="Times New Roman" w:hAnsi="Times New Roman" w:cs="Times New Roman"/>
                <w:lang w:val="uk-UA"/>
              </w:rPr>
            </w:pPr>
            <w:proofErr w:type="spellStart"/>
            <w:r w:rsidRPr="00362AC2">
              <w:rPr>
                <w:rFonts w:ascii="Times New Roman" w:hAnsi="Times New Roman" w:cs="Times New Roman"/>
                <w:lang w:val="uk-UA"/>
              </w:rPr>
              <w:t>Нормальнотвердіюч</w:t>
            </w:r>
            <w:r w:rsidR="00B4506B" w:rsidRPr="00362AC2">
              <w:rPr>
                <w:rFonts w:ascii="Times New Roman" w:hAnsi="Times New Roman" w:cs="Times New Roman"/>
                <w:lang w:val="uk-UA"/>
              </w:rPr>
              <w:t>а</w:t>
            </w:r>
            <w:proofErr w:type="spellEnd"/>
            <w:r w:rsidRPr="00362AC2">
              <w:rPr>
                <w:rFonts w:ascii="Times New Roman" w:hAnsi="Times New Roman" w:cs="Times New Roman"/>
                <w:lang w:val="uk-UA"/>
              </w:rPr>
              <w:t xml:space="preserve"> </w:t>
            </w:r>
            <w:proofErr w:type="spellStart"/>
            <w:r w:rsidR="00B4506B" w:rsidRPr="00362AC2">
              <w:rPr>
                <w:rFonts w:ascii="Times New Roman" w:hAnsi="Times New Roman" w:cs="Times New Roman"/>
                <w:lang w:val="uk-UA"/>
              </w:rPr>
              <w:t>деформівна</w:t>
            </w:r>
            <w:proofErr w:type="spellEnd"/>
            <w:r w:rsidRPr="00362AC2">
              <w:rPr>
                <w:rFonts w:ascii="Times New Roman" w:hAnsi="Times New Roman" w:cs="Times New Roman"/>
                <w:lang w:val="uk-UA"/>
              </w:rPr>
              <w:t xml:space="preserve"> клейов</w:t>
            </w:r>
            <w:r w:rsidR="00B4506B" w:rsidRPr="00362AC2">
              <w:rPr>
                <w:rFonts w:ascii="Times New Roman" w:hAnsi="Times New Roman" w:cs="Times New Roman"/>
                <w:lang w:val="uk-UA"/>
              </w:rPr>
              <w:t>а</w:t>
            </w:r>
            <w:r w:rsidRPr="00362AC2">
              <w:rPr>
                <w:rFonts w:ascii="Times New Roman" w:hAnsi="Times New Roman" w:cs="Times New Roman"/>
                <w:lang w:val="uk-UA"/>
              </w:rPr>
              <w:t xml:space="preserve"> суміш на основі цементу </w:t>
            </w:r>
            <w:r w:rsidR="0078042F" w:rsidRPr="00362AC2">
              <w:rPr>
                <w:rFonts w:ascii="Times New Roman" w:hAnsi="Times New Roman" w:cs="Times New Roman"/>
                <w:lang w:val="uk-UA"/>
              </w:rPr>
              <w:t>зі</w:t>
            </w:r>
            <w:r w:rsidRPr="00362AC2">
              <w:rPr>
                <w:rFonts w:ascii="Times New Roman" w:hAnsi="Times New Roman" w:cs="Times New Roman"/>
                <w:lang w:val="uk-UA"/>
              </w:rPr>
              <w:t xml:space="preserve"> зниженим показником </w:t>
            </w:r>
            <w:r w:rsidR="00B13B5D" w:rsidRPr="00362AC2">
              <w:rPr>
                <w:rFonts w:ascii="Times New Roman" w:hAnsi="Times New Roman" w:cs="Times New Roman"/>
                <w:lang w:val="uk-UA"/>
              </w:rPr>
              <w:t>зсуву</w:t>
            </w:r>
            <w:r w:rsidRPr="00362AC2">
              <w:rPr>
                <w:rFonts w:ascii="Times New Roman" w:hAnsi="Times New Roman" w:cs="Times New Roman"/>
                <w:lang w:val="uk-UA"/>
              </w:rPr>
              <w:t xml:space="preserve"> і збільшеним </w:t>
            </w:r>
            <w:r w:rsidR="00B4506B" w:rsidRPr="00362AC2">
              <w:rPr>
                <w:rFonts w:ascii="Times New Roman" w:hAnsi="Times New Roman" w:cs="Times New Roman"/>
                <w:lang w:val="uk-UA"/>
              </w:rPr>
              <w:t>відкритим часом</w:t>
            </w:r>
          </w:p>
        </w:tc>
      </w:tr>
      <w:tr w:rsidR="005E0409" w:rsidRPr="00362AC2" w:rsidTr="00162528">
        <w:trPr>
          <w:trHeight w:val="20"/>
          <w:jc w:val="center"/>
        </w:trPr>
        <w:tc>
          <w:tcPr>
            <w:tcW w:w="720" w:type="dxa"/>
            <w:tcBorders>
              <w:top w:val="single" w:sz="4" w:space="0" w:color="auto"/>
              <w:left w:val="single" w:sz="4" w:space="0" w:color="auto"/>
            </w:tcBorders>
            <w:shd w:val="clear" w:color="auto" w:fill="FFFFFF"/>
            <w:tcMar>
              <w:left w:w="28" w:type="dxa"/>
              <w:right w:w="28" w:type="dxa"/>
            </w:tcMar>
            <w:vAlign w:val="center"/>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tcBorders>
            <w:shd w:val="clear" w:color="auto" w:fill="FFFFFF"/>
            <w:tcMar>
              <w:left w:w="28" w:type="dxa"/>
              <w:right w:w="28" w:type="dxa"/>
            </w:tcMar>
            <w:vAlign w:val="center"/>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1TES2</w:t>
            </w:r>
          </w:p>
        </w:tc>
        <w:tc>
          <w:tcPr>
            <w:tcW w:w="7531" w:type="dxa"/>
            <w:tcBorders>
              <w:top w:val="single" w:sz="4" w:space="0" w:color="auto"/>
              <w:left w:val="single" w:sz="4" w:space="0" w:color="auto"/>
              <w:righ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jc w:val="both"/>
              <w:rPr>
                <w:rFonts w:ascii="Times New Roman" w:hAnsi="Times New Roman" w:cs="Times New Roman"/>
                <w:lang w:val="uk-UA"/>
              </w:rPr>
            </w:pPr>
            <w:proofErr w:type="spellStart"/>
            <w:r w:rsidRPr="00362AC2">
              <w:rPr>
                <w:rFonts w:ascii="Times New Roman" w:hAnsi="Times New Roman" w:cs="Times New Roman"/>
                <w:lang w:val="uk-UA"/>
              </w:rPr>
              <w:t>Нормальнотвердіюч</w:t>
            </w:r>
            <w:r w:rsidR="00B4506B" w:rsidRPr="00362AC2">
              <w:rPr>
                <w:rFonts w:ascii="Times New Roman" w:hAnsi="Times New Roman" w:cs="Times New Roman"/>
                <w:lang w:val="uk-UA"/>
              </w:rPr>
              <w:t>а</w:t>
            </w:r>
            <w:proofErr w:type="spellEnd"/>
            <w:r w:rsidRPr="00362AC2">
              <w:rPr>
                <w:rFonts w:ascii="Times New Roman" w:hAnsi="Times New Roman" w:cs="Times New Roman"/>
                <w:lang w:val="uk-UA"/>
              </w:rPr>
              <w:t xml:space="preserve"> </w:t>
            </w:r>
            <w:proofErr w:type="spellStart"/>
            <w:r w:rsidRPr="00362AC2">
              <w:rPr>
                <w:rFonts w:ascii="Times New Roman" w:hAnsi="Times New Roman" w:cs="Times New Roman"/>
                <w:lang w:val="uk-UA"/>
              </w:rPr>
              <w:t>високо</w:t>
            </w:r>
            <w:r w:rsidR="00B4506B" w:rsidRPr="00362AC2">
              <w:rPr>
                <w:rFonts w:ascii="Times New Roman" w:hAnsi="Times New Roman" w:cs="Times New Roman"/>
                <w:lang w:val="uk-UA"/>
              </w:rPr>
              <w:t>деформівна</w:t>
            </w:r>
            <w:proofErr w:type="spellEnd"/>
            <w:r w:rsidRPr="00362AC2">
              <w:rPr>
                <w:rFonts w:ascii="Times New Roman" w:hAnsi="Times New Roman" w:cs="Times New Roman"/>
                <w:lang w:val="uk-UA"/>
              </w:rPr>
              <w:t xml:space="preserve"> клейов</w:t>
            </w:r>
            <w:r w:rsidR="00B4506B" w:rsidRPr="00362AC2">
              <w:rPr>
                <w:rFonts w:ascii="Times New Roman" w:hAnsi="Times New Roman" w:cs="Times New Roman"/>
                <w:lang w:val="uk-UA"/>
              </w:rPr>
              <w:t>а</w:t>
            </w:r>
            <w:r w:rsidRPr="00362AC2">
              <w:rPr>
                <w:rFonts w:ascii="Times New Roman" w:hAnsi="Times New Roman" w:cs="Times New Roman"/>
                <w:lang w:val="uk-UA"/>
              </w:rPr>
              <w:t xml:space="preserve"> суміш на основі цементу </w:t>
            </w:r>
            <w:r w:rsidR="0078042F" w:rsidRPr="00362AC2">
              <w:rPr>
                <w:rFonts w:ascii="Times New Roman" w:hAnsi="Times New Roman" w:cs="Times New Roman"/>
                <w:lang w:val="uk-UA"/>
              </w:rPr>
              <w:t>зі</w:t>
            </w:r>
            <w:r w:rsidRPr="00362AC2">
              <w:rPr>
                <w:rFonts w:ascii="Times New Roman" w:hAnsi="Times New Roman" w:cs="Times New Roman"/>
                <w:lang w:val="uk-UA"/>
              </w:rPr>
              <w:t xml:space="preserve"> зниженим показником </w:t>
            </w:r>
            <w:r w:rsidR="00B13B5D" w:rsidRPr="00362AC2">
              <w:rPr>
                <w:rFonts w:ascii="Times New Roman" w:hAnsi="Times New Roman" w:cs="Times New Roman"/>
                <w:lang w:val="uk-UA"/>
              </w:rPr>
              <w:t>зсуву</w:t>
            </w:r>
            <w:r w:rsidRPr="00362AC2">
              <w:rPr>
                <w:rFonts w:ascii="Times New Roman" w:hAnsi="Times New Roman" w:cs="Times New Roman"/>
                <w:lang w:val="uk-UA"/>
              </w:rPr>
              <w:t xml:space="preserve"> і збільшеним </w:t>
            </w:r>
            <w:r w:rsidR="00B4506B" w:rsidRPr="00362AC2">
              <w:rPr>
                <w:rFonts w:ascii="Times New Roman" w:hAnsi="Times New Roman" w:cs="Times New Roman"/>
                <w:lang w:val="uk-UA"/>
              </w:rPr>
              <w:t>відкритим часом</w:t>
            </w:r>
          </w:p>
        </w:tc>
      </w:tr>
      <w:tr w:rsidR="005E0409" w:rsidRPr="00362AC2" w:rsidTr="00162528">
        <w:trPr>
          <w:trHeight w:val="20"/>
          <w:jc w:val="center"/>
        </w:trPr>
        <w:tc>
          <w:tcPr>
            <w:tcW w:w="720"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1FT</w:t>
            </w:r>
          </w:p>
        </w:tc>
        <w:tc>
          <w:tcPr>
            <w:tcW w:w="7531" w:type="dxa"/>
            <w:tcBorders>
              <w:top w:val="single" w:sz="4" w:space="0" w:color="auto"/>
              <w:left w:val="single" w:sz="4" w:space="0" w:color="auto"/>
              <w:righ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jc w:val="both"/>
              <w:rPr>
                <w:rFonts w:ascii="Times New Roman" w:hAnsi="Times New Roman" w:cs="Times New Roman"/>
                <w:lang w:val="uk-UA"/>
              </w:rPr>
            </w:pPr>
            <w:proofErr w:type="spellStart"/>
            <w:r w:rsidRPr="00362AC2">
              <w:rPr>
                <w:rFonts w:ascii="Times New Roman" w:hAnsi="Times New Roman" w:cs="Times New Roman"/>
                <w:lang w:val="uk-UA"/>
              </w:rPr>
              <w:t>Швидкотвердіюч</w:t>
            </w:r>
            <w:r w:rsidR="00B4506B" w:rsidRPr="00362AC2">
              <w:rPr>
                <w:rFonts w:ascii="Times New Roman" w:hAnsi="Times New Roman" w:cs="Times New Roman"/>
                <w:lang w:val="uk-UA"/>
              </w:rPr>
              <w:t>а</w:t>
            </w:r>
            <w:proofErr w:type="spellEnd"/>
            <w:r w:rsidRPr="00362AC2">
              <w:rPr>
                <w:rFonts w:ascii="Times New Roman" w:hAnsi="Times New Roman" w:cs="Times New Roman"/>
                <w:lang w:val="uk-UA"/>
              </w:rPr>
              <w:t xml:space="preserve"> клейов</w:t>
            </w:r>
            <w:r w:rsidR="00B4506B" w:rsidRPr="00362AC2">
              <w:rPr>
                <w:rFonts w:ascii="Times New Roman" w:hAnsi="Times New Roman" w:cs="Times New Roman"/>
                <w:lang w:val="uk-UA"/>
              </w:rPr>
              <w:t>а</w:t>
            </w:r>
            <w:r w:rsidRPr="00362AC2">
              <w:rPr>
                <w:rFonts w:ascii="Times New Roman" w:hAnsi="Times New Roman" w:cs="Times New Roman"/>
                <w:lang w:val="uk-UA"/>
              </w:rPr>
              <w:t xml:space="preserve"> суміш на основі цементу </w:t>
            </w:r>
            <w:r w:rsidR="0078042F" w:rsidRPr="00362AC2">
              <w:rPr>
                <w:rFonts w:ascii="Times New Roman" w:hAnsi="Times New Roman" w:cs="Times New Roman"/>
                <w:lang w:val="uk-UA"/>
              </w:rPr>
              <w:t>зі</w:t>
            </w:r>
            <w:r w:rsidRPr="00362AC2">
              <w:rPr>
                <w:rFonts w:ascii="Times New Roman" w:hAnsi="Times New Roman" w:cs="Times New Roman"/>
                <w:lang w:val="uk-UA"/>
              </w:rPr>
              <w:t xml:space="preserve"> зниженим показником </w:t>
            </w:r>
            <w:r w:rsidR="00C44924" w:rsidRPr="00362AC2">
              <w:rPr>
                <w:rFonts w:ascii="Times New Roman" w:hAnsi="Times New Roman" w:cs="Times New Roman"/>
                <w:lang w:val="uk-UA"/>
              </w:rPr>
              <w:t>зсув</w:t>
            </w:r>
          </w:p>
        </w:tc>
      </w:tr>
      <w:tr w:rsidR="005E0409" w:rsidRPr="00362AC2" w:rsidTr="00162528">
        <w:trPr>
          <w:trHeight w:val="20"/>
          <w:jc w:val="center"/>
        </w:trPr>
        <w:tc>
          <w:tcPr>
            <w:tcW w:w="720"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1FE</w:t>
            </w:r>
          </w:p>
        </w:tc>
        <w:tc>
          <w:tcPr>
            <w:tcW w:w="7531" w:type="dxa"/>
            <w:tcBorders>
              <w:top w:val="single" w:sz="4" w:space="0" w:color="auto"/>
              <w:left w:val="single" w:sz="4" w:space="0" w:color="auto"/>
              <w:righ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jc w:val="both"/>
              <w:rPr>
                <w:rFonts w:ascii="Times New Roman" w:hAnsi="Times New Roman" w:cs="Times New Roman"/>
                <w:lang w:val="uk-UA"/>
              </w:rPr>
            </w:pPr>
            <w:proofErr w:type="spellStart"/>
            <w:r w:rsidRPr="00362AC2">
              <w:rPr>
                <w:rFonts w:ascii="Times New Roman" w:hAnsi="Times New Roman" w:cs="Times New Roman"/>
                <w:lang w:val="uk-UA"/>
              </w:rPr>
              <w:t>Швидкотвердіюч</w:t>
            </w:r>
            <w:r w:rsidR="00B4506B" w:rsidRPr="00362AC2">
              <w:rPr>
                <w:rFonts w:ascii="Times New Roman" w:hAnsi="Times New Roman" w:cs="Times New Roman"/>
                <w:lang w:val="uk-UA"/>
              </w:rPr>
              <w:t>а</w:t>
            </w:r>
            <w:proofErr w:type="spellEnd"/>
            <w:r w:rsidRPr="00362AC2">
              <w:rPr>
                <w:rFonts w:ascii="Times New Roman" w:hAnsi="Times New Roman" w:cs="Times New Roman"/>
                <w:lang w:val="uk-UA"/>
              </w:rPr>
              <w:t xml:space="preserve"> клейов</w:t>
            </w:r>
            <w:r w:rsidR="00B4506B" w:rsidRPr="00362AC2">
              <w:rPr>
                <w:rFonts w:ascii="Times New Roman" w:hAnsi="Times New Roman" w:cs="Times New Roman"/>
                <w:lang w:val="uk-UA"/>
              </w:rPr>
              <w:t>а</w:t>
            </w:r>
            <w:r w:rsidRPr="00362AC2">
              <w:rPr>
                <w:rFonts w:ascii="Times New Roman" w:hAnsi="Times New Roman" w:cs="Times New Roman"/>
                <w:lang w:val="uk-UA"/>
              </w:rPr>
              <w:t xml:space="preserve"> суміш на основі цементу </w:t>
            </w:r>
            <w:r w:rsidR="0078042F" w:rsidRPr="00362AC2">
              <w:rPr>
                <w:rFonts w:ascii="Times New Roman" w:hAnsi="Times New Roman" w:cs="Times New Roman"/>
                <w:lang w:val="uk-UA"/>
              </w:rPr>
              <w:t>зі</w:t>
            </w:r>
            <w:r w:rsidRPr="00362AC2">
              <w:rPr>
                <w:rFonts w:ascii="Times New Roman" w:hAnsi="Times New Roman" w:cs="Times New Roman"/>
                <w:lang w:val="uk-UA"/>
              </w:rPr>
              <w:t xml:space="preserve"> збільшеним </w:t>
            </w:r>
            <w:r w:rsidR="00B4506B" w:rsidRPr="00362AC2">
              <w:rPr>
                <w:rFonts w:ascii="Times New Roman" w:hAnsi="Times New Roman" w:cs="Times New Roman"/>
                <w:lang w:val="uk-UA"/>
              </w:rPr>
              <w:t>відкритим часом</w:t>
            </w:r>
          </w:p>
        </w:tc>
      </w:tr>
      <w:tr w:rsidR="005E0409" w:rsidRPr="00362AC2" w:rsidTr="00162528">
        <w:trPr>
          <w:trHeight w:val="20"/>
          <w:jc w:val="center"/>
        </w:trPr>
        <w:tc>
          <w:tcPr>
            <w:tcW w:w="720"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1FS1</w:t>
            </w:r>
          </w:p>
        </w:tc>
        <w:tc>
          <w:tcPr>
            <w:tcW w:w="7531" w:type="dxa"/>
            <w:tcBorders>
              <w:top w:val="single" w:sz="4" w:space="0" w:color="auto"/>
              <w:left w:val="single" w:sz="4" w:space="0" w:color="auto"/>
              <w:righ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jc w:val="both"/>
              <w:rPr>
                <w:rFonts w:ascii="Times New Roman" w:hAnsi="Times New Roman" w:cs="Times New Roman"/>
                <w:lang w:val="uk-UA"/>
              </w:rPr>
            </w:pPr>
            <w:proofErr w:type="spellStart"/>
            <w:r w:rsidRPr="00362AC2">
              <w:rPr>
                <w:rFonts w:ascii="Times New Roman" w:hAnsi="Times New Roman" w:cs="Times New Roman"/>
                <w:lang w:val="uk-UA"/>
              </w:rPr>
              <w:t>Швидкотвердіюч</w:t>
            </w:r>
            <w:r w:rsidR="00B4506B" w:rsidRPr="00362AC2">
              <w:rPr>
                <w:rFonts w:ascii="Times New Roman" w:hAnsi="Times New Roman" w:cs="Times New Roman"/>
                <w:lang w:val="uk-UA"/>
              </w:rPr>
              <w:t>а</w:t>
            </w:r>
            <w:proofErr w:type="spellEnd"/>
            <w:r w:rsidRPr="00362AC2">
              <w:rPr>
                <w:rFonts w:ascii="Times New Roman" w:hAnsi="Times New Roman" w:cs="Times New Roman"/>
                <w:lang w:val="uk-UA"/>
              </w:rPr>
              <w:t xml:space="preserve"> </w:t>
            </w:r>
            <w:proofErr w:type="spellStart"/>
            <w:r w:rsidR="00B4506B" w:rsidRPr="00362AC2">
              <w:rPr>
                <w:rFonts w:ascii="Times New Roman" w:hAnsi="Times New Roman" w:cs="Times New Roman"/>
                <w:lang w:val="uk-UA"/>
              </w:rPr>
              <w:t>деформівна</w:t>
            </w:r>
            <w:proofErr w:type="spellEnd"/>
            <w:r w:rsidRPr="00362AC2">
              <w:rPr>
                <w:rFonts w:ascii="Times New Roman" w:hAnsi="Times New Roman" w:cs="Times New Roman"/>
                <w:lang w:val="uk-UA"/>
              </w:rPr>
              <w:t xml:space="preserve"> клейов</w:t>
            </w:r>
            <w:r w:rsidR="00B4506B" w:rsidRPr="00362AC2">
              <w:rPr>
                <w:rFonts w:ascii="Times New Roman" w:hAnsi="Times New Roman" w:cs="Times New Roman"/>
                <w:lang w:val="uk-UA"/>
              </w:rPr>
              <w:t>а</w:t>
            </w:r>
            <w:r w:rsidRPr="00362AC2">
              <w:rPr>
                <w:rFonts w:ascii="Times New Roman" w:hAnsi="Times New Roman" w:cs="Times New Roman"/>
                <w:lang w:val="uk-UA"/>
              </w:rPr>
              <w:t xml:space="preserve"> суміш на основі цементу </w:t>
            </w:r>
          </w:p>
        </w:tc>
      </w:tr>
      <w:tr w:rsidR="005E0409" w:rsidRPr="00362AC2" w:rsidTr="00162528">
        <w:trPr>
          <w:trHeight w:val="20"/>
          <w:jc w:val="center"/>
        </w:trPr>
        <w:tc>
          <w:tcPr>
            <w:tcW w:w="720"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1FS2</w:t>
            </w:r>
          </w:p>
        </w:tc>
        <w:tc>
          <w:tcPr>
            <w:tcW w:w="7531" w:type="dxa"/>
            <w:tcBorders>
              <w:top w:val="single" w:sz="4" w:space="0" w:color="auto"/>
              <w:left w:val="single" w:sz="4" w:space="0" w:color="auto"/>
              <w:righ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jc w:val="both"/>
              <w:rPr>
                <w:rFonts w:ascii="Times New Roman" w:hAnsi="Times New Roman" w:cs="Times New Roman"/>
                <w:lang w:val="uk-UA"/>
              </w:rPr>
            </w:pPr>
            <w:proofErr w:type="spellStart"/>
            <w:r w:rsidRPr="00362AC2">
              <w:rPr>
                <w:rFonts w:ascii="Times New Roman" w:hAnsi="Times New Roman" w:cs="Times New Roman"/>
                <w:lang w:val="uk-UA"/>
              </w:rPr>
              <w:t>Швидкотвердіюч</w:t>
            </w:r>
            <w:r w:rsidR="00B4506B" w:rsidRPr="00362AC2">
              <w:rPr>
                <w:rFonts w:ascii="Times New Roman" w:hAnsi="Times New Roman" w:cs="Times New Roman"/>
                <w:lang w:val="uk-UA"/>
              </w:rPr>
              <w:t>а</w:t>
            </w:r>
            <w:proofErr w:type="spellEnd"/>
            <w:r w:rsidRPr="00362AC2">
              <w:rPr>
                <w:rFonts w:ascii="Times New Roman" w:hAnsi="Times New Roman" w:cs="Times New Roman"/>
                <w:lang w:val="uk-UA"/>
              </w:rPr>
              <w:t xml:space="preserve"> </w:t>
            </w:r>
            <w:proofErr w:type="spellStart"/>
            <w:r w:rsidRPr="00362AC2">
              <w:rPr>
                <w:rFonts w:ascii="Times New Roman" w:hAnsi="Times New Roman" w:cs="Times New Roman"/>
                <w:lang w:val="uk-UA"/>
              </w:rPr>
              <w:t>високо</w:t>
            </w:r>
            <w:r w:rsidR="00B4506B" w:rsidRPr="00362AC2">
              <w:rPr>
                <w:rFonts w:ascii="Times New Roman" w:hAnsi="Times New Roman" w:cs="Times New Roman"/>
                <w:lang w:val="uk-UA"/>
              </w:rPr>
              <w:t>деформівна</w:t>
            </w:r>
            <w:proofErr w:type="spellEnd"/>
            <w:r w:rsidRPr="00362AC2">
              <w:rPr>
                <w:rFonts w:ascii="Times New Roman" w:hAnsi="Times New Roman" w:cs="Times New Roman"/>
                <w:lang w:val="uk-UA"/>
              </w:rPr>
              <w:t xml:space="preserve"> клейов</w:t>
            </w:r>
            <w:r w:rsidR="00B4506B" w:rsidRPr="00362AC2">
              <w:rPr>
                <w:rFonts w:ascii="Times New Roman" w:hAnsi="Times New Roman" w:cs="Times New Roman"/>
                <w:lang w:val="uk-UA"/>
              </w:rPr>
              <w:t>а</w:t>
            </w:r>
            <w:r w:rsidRPr="00362AC2">
              <w:rPr>
                <w:rFonts w:ascii="Times New Roman" w:hAnsi="Times New Roman" w:cs="Times New Roman"/>
                <w:lang w:val="uk-UA"/>
              </w:rPr>
              <w:t xml:space="preserve"> суміш на основі цементу</w:t>
            </w:r>
          </w:p>
        </w:tc>
      </w:tr>
      <w:tr w:rsidR="005E0409" w:rsidRPr="00362AC2" w:rsidTr="00162528">
        <w:trPr>
          <w:trHeight w:val="20"/>
          <w:jc w:val="center"/>
        </w:trPr>
        <w:tc>
          <w:tcPr>
            <w:tcW w:w="720"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1FTE</w:t>
            </w:r>
          </w:p>
        </w:tc>
        <w:tc>
          <w:tcPr>
            <w:tcW w:w="7531" w:type="dxa"/>
            <w:tcBorders>
              <w:top w:val="single" w:sz="4" w:space="0" w:color="auto"/>
              <w:left w:val="single" w:sz="4" w:space="0" w:color="auto"/>
              <w:righ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jc w:val="both"/>
              <w:rPr>
                <w:rFonts w:ascii="Times New Roman" w:hAnsi="Times New Roman" w:cs="Times New Roman"/>
                <w:lang w:val="uk-UA"/>
              </w:rPr>
            </w:pPr>
            <w:proofErr w:type="spellStart"/>
            <w:r w:rsidRPr="00362AC2">
              <w:rPr>
                <w:rFonts w:ascii="Times New Roman" w:hAnsi="Times New Roman" w:cs="Times New Roman"/>
                <w:lang w:val="uk-UA"/>
              </w:rPr>
              <w:t>Швидкотвердіюч</w:t>
            </w:r>
            <w:r w:rsidR="00B4506B" w:rsidRPr="00362AC2">
              <w:rPr>
                <w:rFonts w:ascii="Times New Roman" w:hAnsi="Times New Roman" w:cs="Times New Roman"/>
                <w:lang w:val="uk-UA"/>
              </w:rPr>
              <w:t>а</w:t>
            </w:r>
            <w:proofErr w:type="spellEnd"/>
            <w:r w:rsidRPr="00362AC2">
              <w:rPr>
                <w:rFonts w:ascii="Times New Roman" w:hAnsi="Times New Roman" w:cs="Times New Roman"/>
                <w:lang w:val="uk-UA"/>
              </w:rPr>
              <w:t xml:space="preserve"> клейов</w:t>
            </w:r>
            <w:r w:rsidR="00B4506B" w:rsidRPr="00362AC2">
              <w:rPr>
                <w:rFonts w:ascii="Times New Roman" w:hAnsi="Times New Roman" w:cs="Times New Roman"/>
                <w:lang w:val="uk-UA"/>
              </w:rPr>
              <w:t>а</w:t>
            </w:r>
            <w:r w:rsidRPr="00362AC2">
              <w:rPr>
                <w:rFonts w:ascii="Times New Roman" w:hAnsi="Times New Roman" w:cs="Times New Roman"/>
                <w:lang w:val="uk-UA"/>
              </w:rPr>
              <w:t xml:space="preserve"> суміш на основі цементу </w:t>
            </w:r>
            <w:r w:rsidR="0078042F" w:rsidRPr="00362AC2">
              <w:rPr>
                <w:rFonts w:ascii="Times New Roman" w:hAnsi="Times New Roman" w:cs="Times New Roman"/>
                <w:lang w:val="uk-UA"/>
              </w:rPr>
              <w:t>зі</w:t>
            </w:r>
            <w:r w:rsidRPr="00362AC2">
              <w:rPr>
                <w:rFonts w:ascii="Times New Roman" w:hAnsi="Times New Roman" w:cs="Times New Roman"/>
                <w:lang w:val="uk-UA"/>
              </w:rPr>
              <w:t xml:space="preserve"> зменшеним показником </w:t>
            </w:r>
            <w:r w:rsidR="00C44924" w:rsidRPr="00362AC2">
              <w:rPr>
                <w:rFonts w:ascii="Times New Roman" w:hAnsi="Times New Roman" w:cs="Times New Roman"/>
                <w:lang w:val="uk-UA"/>
              </w:rPr>
              <w:t>зсув</w:t>
            </w:r>
            <w:r w:rsidRPr="00362AC2">
              <w:rPr>
                <w:rFonts w:ascii="Times New Roman" w:hAnsi="Times New Roman" w:cs="Times New Roman"/>
                <w:lang w:val="uk-UA"/>
              </w:rPr>
              <w:t xml:space="preserve"> і збільшеним </w:t>
            </w:r>
            <w:r w:rsidR="00B4506B" w:rsidRPr="00362AC2">
              <w:rPr>
                <w:rFonts w:ascii="Times New Roman" w:hAnsi="Times New Roman" w:cs="Times New Roman"/>
                <w:lang w:val="uk-UA"/>
              </w:rPr>
              <w:t>відкритим часом</w:t>
            </w:r>
          </w:p>
        </w:tc>
      </w:tr>
      <w:tr w:rsidR="005E0409" w:rsidRPr="00362AC2" w:rsidTr="00162528">
        <w:trPr>
          <w:trHeight w:val="20"/>
          <w:jc w:val="center"/>
        </w:trPr>
        <w:tc>
          <w:tcPr>
            <w:tcW w:w="720"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1FTS1</w:t>
            </w:r>
          </w:p>
        </w:tc>
        <w:tc>
          <w:tcPr>
            <w:tcW w:w="7531" w:type="dxa"/>
            <w:tcBorders>
              <w:top w:val="single" w:sz="4" w:space="0" w:color="auto"/>
              <w:left w:val="single" w:sz="4" w:space="0" w:color="auto"/>
              <w:righ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jc w:val="both"/>
              <w:rPr>
                <w:rFonts w:ascii="Times New Roman" w:hAnsi="Times New Roman" w:cs="Times New Roman"/>
                <w:lang w:val="uk-UA"/>
              </w:rPr>
            </w:pPr>
            <w:proofErr w:type="spellStart"/>
            <w:r w:rsidRPr="00362AC2">
              <w:rPr>
                <w:rFonts w:ascii="Times New Roman" w:hAnsi="Times New Roman" w:cs="Times New Roman"/>
                <w:lang w:val="uk-UA"/>
              </w:rPr>
              <w:t>Швидкотвердіюч</w:t>
            </w:r>
            <w:r w:rsidR="00B4506B" w:rsidRPr="00362AC2">
              <w:rPr>
                <w:rFonts w:ascii="Times New Roman" w:hAnsi="Times New Roman" w:cs="Times New Roman"/>
                <w:lang w:val="uk-UA"/>
              </w:rPr>
              <w:t>а</w:t>
            </w:r>
            <w:proofErr w:type="spellEnd"/>
            <w:r w:rsidRPr="00362AC2">
              <w:rPr>
                <w:rFonts w:ascii="Times New Roman" w:hAnsi="Times New Roman" w:cs="Times New Roman"/>
                <w:lang w:val="uk-UA"/>
              </w:rPr>
              <w:t xml:space="preserve"> </w:t>
            </w:r>
            <w:proofErr w:type="spellStart"/>
            <w:r w:rsidR="00B4506B" w:rsidRPr="00362AC2">
              <w:rPr>
                <w:rFonts w:ascii="Times New Roman" w:hAnsi="Times New Roman" w:cs="Times New Roman"/>
                <w:lang w:val="uk-UA"/>
              </w:rPr>
              <w:t>деформівна</w:t>
            </w:r>
            <w:proofErr w:type="spellEnd"/>
            <w:r w:rsidRPr="00362AC2">
              <w:rPr>
                <w:rFonts w:ascii="Times New Roman" w:hAnsi="Times New Roman" w:cs="Times New Roman"/>
                <w:lang w:val="uk-UA"/>
              </w:rPr>
              <w:t xml:space="preserve"> клейов</w:t>
            </w:r>
            <w:r w:rsidR="00B4506B" w:rsidRPr="00362AC2">
              <w:rPr>
                <w:rFonts w:ascii="Times New Roman" w:hAnsi="Times New Roman" w:cs="Times New Roman"/>
                <w:lang w:val="uk-UA"/>
              </w:rPr>
              <w:t>а</w:t>
            </w:r>
            <w:r w:rsidRPr="00362AC2">
              <w:rPr>
                <w:rFonts w:ascii="Times New Roman" w:hAnsi="Times New Roman" w:cs="Times New Roman"/>
                <w:lang w:val="uk-UA"/>
              </w:rPr>
              <w:t xml:space="preserve"> суміш на основі цементу </w:t>
            </w:r>
            <w:r w:rsidR="0078042F" w:rsidRPr="00362AC2">
              <w:rPr>
                <w:rFonts w:ascii="Times New Roman" w:hAnsi="Times New Roman" w:cs="Times New Roman"/>
                <w:lang w:val="uk-UA"/>
              </w:rPr>
              <w:t>зі</w:t>
            </w:r>
            <w:r w:rsidRPr="00362AC2">
              <w:rPr>
                <w:rFonts w:ascii="Times New Roman" w:hAnsi="Times New Roman" w:cs="Times New Roman"/>
                <w:lang w:val="uk-UA"/>
              </w:rPr>
              <w:t xml:space="preserve"> зменшеним показником </w:t>
            </w:r>
            <w:r w:rsidR="00C44924" w:rsidRPr="00362AC2">
              <w:rPr>
                <w:rFonts w:ascii="Times New Roman" w:hAnsi="Times New Roman" w:cs="Times New Roman"/>
                <w:lang w:val="uk-UA"/>
              </w:rPr>
              <w:t>зсув</w:t>
            </w:r>
          </w:p>
        </w:tc>
      </w:tr>
      <w:tr w:rsidR="005E0409" w:rsidRPr="00362AC2" w:rsidTr="00162528">
        <w:trPr>
          <w:trHeight w:val="20"/>
          <w:jc w:val="center"/>
        </w:trPr>
        <w:tc>
          <w:tcPr>
            <w:tcW w:w="720"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1FTS2</w:t>
            </w:r>
          </w:p>
        </w:tc>
        <w:tc>
          <w:tcPr>
            <w:tcW w:w="7531" w:type="dxa"/>
            <w:tcBorders>
              <w:top w:val="single" w:sz="4" w:space="0" w:color="auto"/>
              <w:left w:val="single" w:sz="4" w:space="0" w:color="auto"/>
              <w:righ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jc w:val="both"/>
              <w:rPr>
                <w:rFonts w:ascii="Times New Roman" w:hAnsi="Times New Roman" w:cs="Times New Roman"/>
                <w:lang w:val="uk-UA"/>
              </w:rPr>
            </w:pPr>
            <w:proofErr w:type="spellStart"/>
            <w:r w:rsidRPr="00362AC2">
              <w:rPr>
                <w:rFonts w:ascii="Times New Roman" w:hAnsi="Times New Roman" w:cs="Times New Roman"/>
                <w:lang w:val="uk-UA"/>
              </w:rPr>
              <w:t>Швидкотвердіюч</w:t>
            </w:r>
            <w:r w:rsidR="00B4506B" w:rsidRPr="00362AC2">
              <w:rPr>
                <w:rFonts w:ascii="Times New Roman" w:hAnsi="Times New Roman" w:cs="Times New Roman"/>
                <w:lang w:val="uk-UA"/>
              </w:rPr>
              <w:t>а</w:t>
            </w:r>
            <w:proofErr w:type="spellEnd"/>
            <w:r w:rsidR="00B4506B" w:rsidRPr="00362AC2">
              <w:rPr>
                <w:rFonts w:ascii="Times New Roman" w:hAnsi="Times New Roman" w:cs="Times New Roman"/>
                <w:lang w:val="uk-UA"/>
              </w:rPr>
              <w:t xml:space="preserve"> </w:t>
            </w:r>
            <w:proofErr w:type="spellStart"/>
            <w:r w:rsidRPr="00362AC2">
              <w:rPr>
                <w:rFonts w:ascii="Times New Roman" w:hAnsi="Times New Roman" w:cs="Times New Roman"/>
                <w:lang w:val="uk-UA"/>
              </w:rPr>
              <w:t>високо</w:t>
            </w:r>
            <w:r w:rsidR="00B4506B" w:rsidRPr="00362AC2">
              <w:rPr>
                <w:rFonts w:ascii="Times New Roman" w:hAnsi="Times New Roman" w:cs="Times New Roman"/>
                <w:lang w:val="uk-UA"/>
              </w:rPr>
              <w:t>деформівна</w:t>
            </w:r>
            <w:proofErr w:type="spellEnd"/>
            <w:r w:rsidRPr="00362AC2">
              <w:rPr>
                <w:rFonts w:ascii="Times New Roman" w:hAnsi="Times New Roman" w:cs="Times New Roman"/>
                <w:lang w:val="uk-UA"/>
              </w:rPr>
              <w:t xml:space="preserve"> клейов</w:t>
            </w:r>
            <w:r w:rsidR="00B4506B" w:rsidRPr="00362AC2">
              <w:rPr>
                <w:rFonts w:ascii="Times New Roman" w:hAnsi="Times New Roman" w:cs="Times New Roman"/>
                <w:lang w:val="uk-UA"/>
              </w:rPr>
              <w:t>а</w:t>
            </w:r>
            <w:r w:rsidRPr="00362AC2">
              <w:rPr>
                <w:rFonts w:ascii="Times New Roman" w:hAnsi="Times New Roman" w:cs="Times New Roman"/>
                <w:lang w:val="uk-UA"/>
              </w:rPr>
              <w:t xml:space="preserve"> суміш на основі цементу </w:t>
            </w:r>
            <w:r w:rsidR="0078042F" w:rsidRPr="00362AC2">
              <w:rPr>
                <w:rFonts w:ascii="Times New Roman" w:hAnsi="Times New Roman" w:cs="Times New Roman"/>
                <w:lang w:val="uk-UA"/>
              </w:rPr>
              <w:t>зі</w:t>
            </w:r>
            <w:r w:rsidRPr="00362AC2">
              <w:rPr>
                <w:rFonts w:ascii="Times New Roman" w:hAnsi="Times New Roman" w:cs="Times New Roman"/>
                <w:lang w:val="uk-UA"/>
              </w:rPr>
              <w:t xml:space="preserve"> зменшеним показником </w:t>
            </w:r>
            <w:r w:rsidR="00C44924" w:rsidRPr="00362AC2">
              <w:rPr>
                <w:rFonts w:ascii="Times New Roman" w:hAnsi="Times New Roman" w:cs="Times New Roman"/>
                <w:lang w:val="uk-UA"/>
              </w:rPr>
              <w:t>зсув</w:t>
            </w:r>
          </w:p>
        </w:tc>
      </w:tr>
      <w:tr w:rsidR="005E0409" w:rsidRPr="00362AC2" w:rsidTr="00162528">
        <w:trPr>
          <w:trHeight w:val="20"/>
          <w:jc w:val="center"/>
        </w:trPr>
        <w:tc>
          <w:tcPr>
            <w:tcW w:w="720"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1FES1</w:t>
            </w:r>
          </w:p>
        </w:tc>
        <w:tc>
          <w:tcPr>
            <w:tcW w:w="7531" w:type="dxa"/>
            <w:tcBorders>
              <w:top w:val="single" w:sz="4" w:space="0" w:color="auto"/>
              <w:left w:val="single" w:sz="4" w:space="0" w:color="auto"/>
              <w:righ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jc w:val="both"/>
              <w:rPr>
                <w:rFonts w:ascii="Times New Roman" w:hAnsi="Times New Roman" w:cs="Times New Roman"/>
                <w:lang w:val="uk-UA"/>
              </w:rPr>
            </w:pPr>
            <w:proofErr w:type="spellStart"/>
            <w:r w:rsidRPr="00362AC2">
              <w:rPr>
                <w:rFonts w:ascii="Times New Roman" w:hAnsi="Times New Roman" w:cs="Times New Roman"/>
                <w:lang w:val="uk-UA"/>
              </w:rPr>
              <w:t>Швидкотвердіюч</w:t>
            </w:r>
            <w:r w:rsidR="00B4506B" w:rsidRPr="00362AC2">
              <w:rPr>
                <w:rFonts w:ascii="Times New Roman" w:hAnsi="Times New Roman" w:cs="Times New Roman"/>
                <w:lang w:val="uk-UA"/>
              </w:rPr>
              <w:t>а</w:t>
            </w:r>
            <w:proofErr w:type="spellEnd"/>
            <w:r w:rsidRPr="00362AC2">
              <w:rPr>
                <w:rFonts w:ascii="Times New Roman" w:hAnsi="Times New Roman" w:cs="Times New Roman"/>
                <w:lang w:val="uk-UA"/>
              </w:rPr>
              <w:t xml:space="preserve"> </w:t>
            </w:r>
            <w:proofErr w:type="spellStart"/>
            <w:r w:rsidR="00B4506B" w:rsidRPr="00362AC2">
              <w:rPr>
                <w:rFonts w:ascii="Times New Roman" w:hAnsi="Times New Roman" w:cs="Times New Roman"/>
                <w:lang w:val="uk-UA"/>
              </w:rPr>
              <w:t>деформівна</w:t>
            </w:r>
            <w:proofErr w:type="spellEnd"/>
            <w:r w:rsidRPr="00362AC2">
              <w:rPr>
                <w:rFonts w:ascii="Times New Roman" w:hAnsi="Times New Roman" w:cs="Times New Roman"/>
                <w:lang w:val="uk-UA"/>
              </w:rPr>
              <w:t xml:space="preserve"> клейов</w:t>
            </w:r>
            <w:r w:rsidR="00B4506B" w:rsidRPr="00362AC2">
              <w:rPr>
                <w:rFonts w:ascii="Times New Roman" w:hAnsi="Times New Roman" w:cs="Times New Roman"/>
                <w:lang w:val="uk-UA"/>
              </w:rPr>
              <w:t>а</w:t>
            </w:r>
            <w:r w:rsidRPr="00362AC2">
              <w:rPr>
                <w:rFonts w:ascii="Times New Roman" w:hAnsi="Times New Roman" w:cs="Times New Roman"/>
                <w:lang w:val="uk-UA"/>
              </w:rPr>
              <w:t xml:space="preserve"> суміш на основі цементу </w:t>
            </w:r>
            <w:r w:rsidR="0078042F" w:rsidRPr="00362AC2">
              <w:rPr>
                <w:rFonts w:ascii="Times New Roman" w:hAnsi="Times New Roman" w:cs="Times New Roman"/>
                <w:lang w:val="uk-UA"/>
              </w:rPr>
              <w:t>зі</w:t>
            </w:r>
            <w:r w:rsidRPr="00362AC2">
              <w:rPr>
                <w:rFonts w:ascii="Times New Roman" w:hAnsi="Times New Roman" w:cs="Times New Roman"/>
                <w:lang w:val="uk-UA"/>
              </w:rPr>
              <w:t xml:space="preserve"> збільшеним </w:t>
            </w:r>
            <w:r w:rsidR="00B4506B" w:rsidRPr="00362AC2">
              <w:rPr>
                <w:rFonts w:ascii="Times New Roman" w:hAnsi="Times New Roman" w:cs="Times New Roman"/>
                <w:lang w:val="uk-UA"/>
              </w:rPr>
              <w:t>відкритим часом</w:t>
            </w:r>
          </w:p>
        </w:tc>
      </w:tr>
      <w:tr w:rsidR="005E0409" w:rsidRPr="00362AC2" w:rsidTr="00162528">
        <w:trPr>
          <w:trHeight w:val="20"/>
          <w:jc w:val="center"/>
        </w:trPr>
        <w:tc>
          <w:tcPr>
            <w:tcW w:w="720"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1FES2</w:t>
            </w:r>
          </w:p>
        </w:tc>
        <w:tc>
          <w:tcPr>
            <w:tcW w:w="7531" w:type="dxa"/>
            <w:tcBorders>
              <w:top w:val="single" w:sz="4" w:space="0" w:color="auto"/>
              <w:left w:val="single" w:sz="4" w:space="0" w:color="auto"/>
              <w:righ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jc w:val="both"/>
              <w:rPr>
                <w:rFonts w:ascii="Times New Roman" w:hAnsi="Times New Roman" w:cs="Times New Roman"/>
                <w:lang w:val="uk-UA"/>
              </w:rPr>
            </w:pPr>
            <w:proofErr w:type="spellStart"/>
            <w:r w:rsidRPr="00362AC2">
              <w:rPr>
                <w:rFonts w:ascii="Times New Roman" w:hAnsi="Times New Roman" w:cs="Times New Roman"/>
                <w:lang w:val="uk-UA"/>
              </w:rPr>
              <w:t>Швидкотвердіюч</w:t>
            </w:r>
            <w:r w:rsidR="00B4506B" w:rsidRPr="00362AC2">
              <w:rPr>
                <w:rFonts w:ascii="Times New Roman" w:hAnsi="Times New Roman" w:cs="Times New Roman"/>
                <w:lang w:val="uk-UA"/>
              </w:rPr>
              <w:t>а</w:t>
            </w:r>
            <w:proofErr w:type="spellEnd"/>
            <w:r w:rsidR="00B4506B" w:rsidRPr="00362AC2">
              <w:rPr>
                <w:rFonts w:ascii="Times New Roman" w:hAnsi="Times New Roman" w:cs="Times New Roman"/>
                <w:lang w:val="uk-UA"/>
              </w:rPr>
              <w:t xml:space="preserve"> </w:t>
            </w:r>
            <w:proofErr w:type="spellStart"/>
            <w:r w:rsidRPr="00362AC2">
              <w:rPr>
                <w:rFonts w:ascii="Times New Roman" w:hAnsi="Times New Roman" w:cs="Times New Roman"/>
                <w:lang w:val="uk-UA"/>
              </w:rPr>
              <w:t>висок</w:t>
            </w:r>
            <w:r w:rsidR="00B4506B" w:rsidRPr="00362AC2">
              <w:rPr>
                <w:rFonts w:ascii="Times New Roman" w:hAnsi="Times New Roman" w:cs="Times New Roman"/>
                <w:lang w:val="uk-UA"/>
              </w:rPr>
              <w:t>одеформівна</w:t>
            </w:r>
            <w:proofErr w:type="spellEnd"/>
            <w:r w:rsidRPr="00362AC2">
              <w:rPr>
                <w:rFonts w:ascii="Times New Roman" w:hAnsi="Times New Roman" w:cs="Times New Roman"/>
                <w:lang w:val="uk-UA"/>
              </w:rPr>
              <w:t xml:space="preserve"> клейов</w:t>
            </w:r>
            <w:r w:rsidR="00B4506B" w:rsidRPr="00362AC2">
              <w:rPr>
                <w:rFonts w:ascii="Times New Roman" w:hAnsi="Times New Roman" w:cs="Times New Roman"/>
                <w:lang w:val="uk-UA"/>
              </w:rPr>
              <w:t>а</w:t>
            </w:r>
            <w:r w:rsidRPr="00362AC2">
              <w:rPr>
                <w:rFonts w:ascii="Times New Roman" w:hAnsi="Times New Roman" w:cs="Times New Roman"/>
                <w:lang w:val="uk-UA"/>
              </w:rPr>
              <w:t xml:space="preserve"> суміш на основі цементу </w:t>
            </w:r>
            <w:r w:rsidR="0078042F" w:rsidRPr="00362AC2">
              <w:rPr>
                <w:rFonts w:ascii="Times New Roman" w:hAnsi="Times New Roman" w:cs="Times New Roman"/>
                <w:lang w:val="uk-UA"/>
              </w:rPr>
              <w:t>зі</w:t>
            </w:r>
            <w:r w:rsidRPr="00362AC2">
              <w:rPr>
                <w:rFonts w:ascii="Times New Roman" w:hAnsi="Times New Roman" w:cs="Times New Roman"/>
                <w:lang w:val="uk-UA"/>
              </w:rPr>
              <w:t xml:space="preserve"> збільшеним </w:t>
            </w:r>
            <w:r w:rsidR="00B4506B" w:rsidRPr="00362AC2">
              <w:rPr>
                <w:rFonts w:ascii="Times New Roman" w:hAnsi="Times New Roman" w:cs="Times New Roman"/>
                <w:lang w:val="uk-UA"/>
              </w:rPr>
              <w:t>відкритим часом</w:t>
            </w:r>
          </w:p>
        </w:tc>
      </w:tr>
      <w:tr w:rsidR="005E0409" w:rsidRPr="00362AC2" w:rsidTr="00162528">
        <w:trPr>
          <w:trHeight w:val="20"/>
          <w:jc w:val="center"/>
        </w:trPr>
        <w:tc>
          <w:tcPr>
            <w:tcW w:w="720" w:type="dxa"/>
            <w:tcBorders>
              <w:top w:val="single" w:sz="4" w:space="0" w:color="auto"/>
              <w:left w:val="single" w:sz="4" w:space="0" w:color="auto"/>
            </w:tcBorders>
            <w:shd w:val="clear" w:color="auto" w:fill="FFFFFF"/>
            <w:tcMar>
              <w:left w:w="28" w:type="dxa"/>
              <w:right w:w="28" w:type="dxa"/>
            </w:tcMar>
            <w:vAlign w:val="center"/>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tcBorders>
            <w:shd w:val="clear" w:color="auto" w:fill="FFFFFF"/>
            <w:tcMar>
              <w:left w:w="28" w:type="dxa"/>
              <w:right w:w="28" w:type="dxa"/>
            </w:tcMar>
            <w:vAlign w:val="center"/>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1FTES1</w:t>
            </w:r>
          </w:p>
        </w:tc>
        <w:tc>
          <w:tcPr>
            <w:tcW w:w="7531" w:type="dxa"/>
            <w:tcBorders>
              <w:top w:val="single" w:sz="4" w:space="0" w:color="auto"/>
              <w:left w:val="single" w:sz="4" w:space="0" w:color="auto"/>
              <w:righ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jc w:val="both"/>
              <w:rPr>
                <w:rFonts w:ascii="Times New Roman" w:hAnsi="Times New Roman" w:cs="Times New Roman"/>
                <w:lang w:val="uk-UA"/>
              </w:rPr>
            </w:pPr>
            <w:proofErr w:type="spellStart"/>
            <w:r w:rsidRPr="00362AC2">
              <w:rPr>
                <w:rFonts w:ascii="Times New Roman" w:hAnsi="Times New Roman" w:cs="Times New Roman"/>
                <w:lang w:val="uk-UA"/>
              </w:rPr>
              <w:t>Швидкотвердіюч</w:t>
            </w:r>
            <w:r w:rsidR="00B4506B" w:rsidRPr="00362AC2">
              <w:rPr>
                <w:rFonts w:ascii="Times New Roman" w:hAnsi="Times New Roman" w:cs="Times New Roman"/>
                <w:lang w:val="uk-UA"/>
              </w:rPr>
              <w:t>а</w:t>
            </w:r>
            <w:proofErr w:type="spellEnd"/>
            <w:r w:rsidRPr="00362AC2">
              <w:rPr>
                <w:rFonts w:ascii="Times New Roman" w:hAnsi="Times New Roman" w:cs="Times New Roman"/>
                <w:lang w:val="uk-UA"/>
              </w:rPr>
              <w:t xml:space="preserve"> </w:t>
            </w:r>
            <w:proofErr w:type="spellStart"/>
            <w:r w:rsidR="00B4506B" w:rsidRPr="00362AC2">
              <w:rPr>
                <w:rFonts w:ascii="Times New Roman" w:hAnsi="Times New Roman" w:cs="Times New Roman"/>
                <w:lang w:val="uk-UA"/>
              </w:rPr>
              <w:t>деформівна</w:t>
            </w:r>
            <w:proofErr w:type="spellEnd"/>
            <w:r w:rsidRPr="00362AC2">
              <w:rPr>
                <w:rFonts w:ascii="Times New Roman" w:hAnsi="Times New Roman" w:cs="Times New Roman"/>
                <w:lang w:val="uk-UA"/>
              </w:rPr>
              <w:t xml:space="preserve"> клейов</w:t>
            </w:r>
            <w:r w:rsidR="00B4506B" w:rsidRPr="00362AC2">
              <w:rPr>
                <w:rFonts w:ascii="Times New Roman" w:hAnsi="Times New Roman" w:cs="Times New Roman"/>
                <w:lang w:val="uk-UA"/>
              </w:rPr>
              <w:t>а</w:t>
            </w:r>
            <w:r w:rsidRPr="00362AC2">
              <w:rPr>
                <w:rFonts w:ascii="Times New Roman" w:hAnsi="Times New Roman" w:cs="Times New Roman"/>
                <w:lang w:val="uk-UA"/>
              </w:rPr>
              <w:t xml:space="preserve"> суміш на основі цементу </w:t>
            </w:r>
            <w:r w:rsidR="0078042F" w:rsidRPr="00362AC2">
              <w:rPr>
                <w:rFonts w:ascii="Times New Roman" w:hAnsi="Times New Roman" w:cs="Times New Roman"/>
                <w:lang w:val="uk-UA"/>
              </w:rPr>
              <w:t>зі</w:t>
            </w:r>
            <w:r w:rsidRPr="00362AC2">
              <w:rPr>
                <w:rFonts w:ascii="Times New Roman" w:hAnsi="Times New Roman" w:cs="Times New Roman"/>
                <w:lang w:val="uk-UA"/>
              </w:rPr>
              <w:t xml:space="preserve"> </w:t>
            </w:r>
            <w:proofErr w:type="spellStart"/>
            <w:r w:rsidRPr="00362AC2">
              <w:rPr>
                <w:rFonts w:ascii="Times New Roman" w:hAnsi="Times New Roman" w:cs="Times New Roman"/>
                <w:lang w:val="uk-UA"/>
              </w:rPr>
              <w:t>зменщеним</w:t>
            </w:r>
            <w:proofErr w:type="spellEnd"/>
            <w:r w:rsidRPr="00362AC2">
              <w:rPr>
                <w:rFonts w:ascii="Times New Roman" w:hAnsi="Times New Roman" w:cs="Times New Roman"/>
                <w:lang w:val="uk-UA"/>
              </w:rPr>
              <w:t xml:space="preserve"> показником </w:t>
            </w:r>
            <w:r w:rsidR="00C44924" w:rsidRPr="00362AC2">
              <w:rPr>
                <w:rFonts w:ascii="Times New Roman" w:hAnsi="Times New Roman" w:cs="Times New Roman"/>
                <w:lang w:val="uk-UA"/>
              </w:rPr>
              <w:t>зсув</w:t>
            </w:r>
            <w:r w:rsidRPr="00362AC2">
              <w:rPr>
                <w:rFonts w:ascii="Times New Roman" w:hAnsi="Times New Roman" w:cs="Times New Roman"/>
                <w:lang w:val="uk-UA"/>
              </w:rPr>
              <w:t xml:space="preserve"> і збільшеним </w:t>
            </w:r>
            <w:r w:rsidR="00B4506B" w:rsidRPr="00362AC2">
              <w:rPr>
                <w:rFonts w:ascii="Times New Roman" w:hAnsi="Times New Roman" w:cs="Times New Roman"/>
                <w:lang w:val="uk-UA"/>
              </w:rPr>
              <w:t>відкритим часом</w:t>
            </w:r>
          </w:p>
        </w:tc>
      </w:tr>
      <w:tr w:rsidR="005E0409" w:rsidRPr="00362AC2" w:rsidTr="00162528">
        <w:trPr>
          <w:trHeight w:val="20"/>
          <w:jc w:val="center"/>
        </w:trPr>
        <w:tc>
          <w:tcPr>
            <w:tcW w:w="720" w:type="dxa"/>
            <w:tcBorders>
              <w:top w:val="single" w:sz="4" w:space="0" w:color="auto"/>
              <w:left w:val="single" w:sz="4" w:space="0" w:color="auto"/>
            </w:tcBorders>
            <w:shd w:val="clear" w:color="auto" w:fill="FFFFFF"/>
            <w:tcMar>
              <w:left w:w="28" w:type="dxa"/>
              <w:right w:w="28" w:type="dxa"/>
            </w:tcMar>
            <w:vAlign w:val="center"/>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tcBorders>
            <w:shd w:val="clear" w:color="auto" w:fill="FFFFFF"/>
            <w:tcMar>
              <w:left w:w="28" w:type="dxa"/>
              <w:right w:w="28" w:type="dxa"/>
            </w:tcMar>
            <w:vAlign w:val="center"/>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1FTES2</w:t>
            </w:r>
          </w:p>
        </w:tc>
        <w:tc>
          <w:tcPr>
            <w:tcW w:w="7531" w:type="dxa"/>
            <w:tcBorders>
              <w:top w:val="single" w:sz="4" w:space="0" w:color="auto"/>
              <w:left w:val="single" w:sz="4" w:space="0" w:color="auto"/>
              <w:righ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jc w:val="both"/>
              <w:rPr>
                <w:rFonts w:ascii="Times New Roman" w:hAnsi="Times New Roman" w:cs="Times New Roman"/>
                <w:lang w:val="uk-UA"/>
              </w:rPr>
            </w:pPr>
            <w:proofErr w:type="spellStart"/>
            <w:r w:rsidRPr="00362AC2">
              <w:rPr>
                <w:rFonts w:ascii="Times New Roman" w:hAnsi="Times New Roman" w:cs="Times New Roman"/>
                <w:lang w:val="uk-UA"/>
              </w:rPr>
              <w:t>Швидкотвердіюч</w:t>
            </w:r>
            <w:r w:rsidR="00B4506B" w:rsidRPr="00362AC2">
              <w:rPr>
                <w:rFonts w:ascii="Times New Roman" w:hAnsi="Times New Roman" w:cs="Times New Roman"/>
                <w:lang w:val="uk-UA"/>
              </w:rPr>
              <w:t>а</w:t>
            </w:r>
            <w:proofErr w:type="spellEnd"/>
            <w:r w:rsidRPr="00362AC2">
              <w:rPr>
                <w:rFonts w:ascii="Times New Roman" w:hAnsi="Times New Roman" w:cs="Times New Roman"/>
                <w:lang w:val="uk-UA"/>
              </w:rPr>
              <w:t xml:space="preserve"> </w:t>
            </w:r>
            <w:proofErr w:type="spellStart"/>
            <w:r w:rsidRPr="00362AC2">
              <w:rPr>
                <w:rFonts w:ascii="Times New Roman" w:hAnsi="Times New Roman" w:cs="Times New Roman"/>
                <w:lang w:val="uk-UA"/>
              </w:rPr>
              <w:t>високо</w:t>
            </w:r>
            <w:r w:rsidR="00B4506B" w:rsidRPr="00362AC2">
              <w:rPr>
                <w:rFonts w:ascii="Times New Roman" w:hAnsi="Times New Roman" w:cs="Times New Roman"/>
                <w:lang w:val="uk-UA"/>
              </w:rPr>
              <w:t>деформівна</w:t>
            </w:r>
            <w:proofErr w:type="spellEnd"/>
            <w:r w:rsidRPr="00362AC2">
              <w:rPr>
                <w:rFonts w:ascii="Times New Roman" w:hAnsi="Times New Roman" w:cs="Times New Roman"/>
                <w:lang w:val="uk-UA"/>
              </w:rPr>
              <w:t xml:space="preserve"> клейов</w:t>
            </w:r>
            <w:r w:rsidR="00B4506B" w:rsidRPr="00362AC2">
              <w:rPr>
                <w:rFonts w:ascii="Times New Roman" w:hAnsi="Times New Roman" w:cs="Times New Roman"/>
                <w:lang w:val="uk-UA"/>
              </w:rPr>
              <w:t>а</w:t>
            </w:r>
            <w:r w:rsidRPr="00362AC2">
              <w:rPr>
                <w:rFonts w:ascii="Times New Roman" w:hAnsi="Times New Roman" w:cs="Times New Roman"/>
                <w:lang w:val="uk-UA"/>
              </w:rPr>
              <w:t xml:space="preserve"> суміш на основі цементу </w:t>
            </w:r>
            <w:r w:rsidR="0078042F" w:rsidRPr="00362AC2">
              <w:rPr>
                <w:rFonts w:ascii="Times New Roman" w:hAnsi="Times New Roman" w:cs="Times New Roman"/>
                <w:lang w:val="uk-UA"/>
              </w:rPr>
              <w:t>зі</w:t>
            </w:r>
            <w:r w:rsidRPr="00362AC2">
              <w:rPr>
                <w:rFonts w:ascii="Times New Roman" w:hAnsi="Times New Roman" w:cs="Times New Roman"/>
                <w:lang w:val="uk-UA"/>
              </w:rPr>
              <w:t xml:space="preserve"> </w:t>
            </w:r>
            <w:proofErr w:type="spellStart"/>
            <w:r w:rsidRPr="00362AC2">
              <w:rPr>
                <w:rFonts w:ascii="Times New Roman" w:hAnsi="Times New Roman" w:cs="Times New Roman"/>
                <w:lang w:val="uk-UA"/>
              </w:rPr>
              <w:t>зменщеним</w:t>
            </w:r>
            <w:proofErr w:type="spellEnd"/>
            <w:r w:rsidRPr="00362AC2">
              <w:rPr>
                <w:rFonts w:ascii="Times New Roman" w:hAnsi="Times New Roman" w:cs="Times New Roman"/>
                <w:lang w:val="uk-UA"/>
              </w:rPr>
              <w:t xml:space="preserve"> показником </w:t>
            </w:r>
            <w:r w:rsidR="00C44924" w:rsidRPr="00362AC2">
              <w:rPr>
                <w:rFonts w:ascii="Times New Roman" w:hAnsi="Times New Roman" w:cs="Times New Roman"/>
                <w:lang w:val="uk-UA"/>
              </w:rPr>
              <w:t>зсув</w:t>
            </w:r>
            <w:r w:rsidRPr="00362AC2">
              <w:rPr>
                <w:rFonts w:ascii="Times New Roman" w:hAnsi="Times New Roman" w:cs="Times New Roman"/>
                <w:lang w:val="uk-UA"/>
              </w:rPr>
              <w:t xml:space="preserve"> і збільшеним </w:t>
            </w:r>
            <w:r w:rsidR="00B4506B" w:rsidRPr="00362AC2">
              <w:rPr>
                <w:rFonts w:ascii="Times New Roman" w:hAnsi="Times New Roman" w:cs="Times New Roman"/>
                <w:lang w:val="uk-UA"/>
              </w:rPr>
              <w:t>відкритим часом</w:t>
            </w:r>
          </w:p>
        </w:tc>
      </w:tr>
      <w:tr w:rsidR="005E0409" w:rsidRPr="00362AC2" w:rsidTr="00162528">
        <w:trPr>
          <w:trHeight w:val="20"/>
          <w:jc w:val="center"/>
        </w:trPr>
        <w:tc>
          <w:tcPr>
            <w:tcW w:w="720" w:type="dxa"/>
            <w:tcBorders>
              <w:top w:val="single" w:sz="4" w:space="0" w:color="auto"/>
              <w:left w:val="single" w:sz="4" w:space="0" w:color="auto"/>
            </w:tcBorders>
            <w:shd w:val="clear" w:color="auto" w:fill="FFFFFF"/>
            <w:tcMar>
              <w:left w:w="28" w:type="dxa"/>
              <w:right w:w="28" w:type="dxa"/>
            </w:tcMar>
            <w:vAlign w:val="center"/>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tcBorders>
            <w:shd w:val="clear" w:color="auto" w:fill="FFFFFF"/>
            <w:tcMar>
              <w:left w:w="28" w:type="dxa"/>
              <w:right w:w="28" w:type="dxa"/>
            </w:tcMar>
            <w:vAlign w:val="center"/>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2</w:t>
            </w:r>
          </w:p>
        </w:tc>
        <w:tc>
          <w:tcPr>
            <w:tcW w:w="7531" w:type="dxa"/>
            <w:tcBorders>
              <w:top w:val="single" w:sz="4" w:space="0" w:color="auto"/>
              <w:left w:val="single" w:sz="4" w:space="0" w:color="auto"/>
              <w:right w:val="single" w:sz="4" w:space="0" w:color="auto"/>
            </w:tcBorders>
            <w:shd w:val="clear" w:color="auto" w:fill="FFFFFF"/>
            <w:tcMar>
              <w:left w:w="28" w:type="dxa"/>
              <w:right w:w="28" w:type="dxa"/>
            </w:tcMar>
            <w:vAlign w:val="center"/>
          </w:tcPr>
          <w:p w:rsidR="005E0409" w:rsidRPr="00362AC2" w:rsidRDefault="005E0409"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Покращен</w:t>
            </w:r>
            <w:r w:rsidR="00B4506B" w:rsidRPr="00362AC2">
              <w:rPr>
                <w:rFonts w:ascii="Times New Roman" w:hAnsi="Times New Roman" w:cs="Times New Roman"/>
                <w:lang w:val="uk-UA"/>
              </w:rPr>
              <w:t>а</w:t>
            </w:r>
            <w:r w:rsidRPr="00362AC2">
              <w:rPr>
                <w:rFonts w:ascii="Times New Roman" w:hAnsi="Times New Roman" w:cs="Times New Roman"/>
                <w:lang w:val="uk-UA"/>
              </w:rPr>
              <w:t xml:space="preserve"> клейов</w:t>
            </w:r>
            <w:r w:rsidR="00B4506B" w:rsidRPr="00362AC2">
              <w:rPr>
                <w:rFonts w:ascii="Times New Roman" w:hAnsi="Times New Roman" w:cs="Times New Roman"/>
                <w:lang w:val="uk-UA"/>
              </w:rPr>
              <w:t>а</w:t>
            </w:r>
            <w:r w:rsidRPr="00362AC2">
              <w:rPr>
                <w:rFonts w:ascii="Times New Roman" w:hAnsi="Times New Roman" w:cs="Times New Roman"/>
                <w:lang w:val="uk-UA"/>
              </w:rPr>
              <w:t xml:space="preserve"> суміш на основі цементу</w:t>
            </w:r>
          </w:p>
        </w:tc>
      </w:tr>
      <w:tr w:rsidR="005E0409" w:rsidRPr="00362AC2" w:rsidTr="00162528">
        <w:trPr>
          <w:trHeight w:val="20"/>
          <w:jc w:val="center"/>
        </w:trPr>
        <w:tc>
          <w:tcPr>
            <w:tcW w:w="720"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2F</w:t>
            </w:r>
          </w:p>
        </w:tc>
        <w:tc>
          <w:tcPr>
            <w:tcW w:w="7531" w:type="dxa"/>
            <w:tcBorders>
              <w:top w:val="single" w:sz="4" w:space="0" w:color="auto"/>
              <w:left w:val="single" w:sz="4" w:space="0" w:color="auto"/>
              <w:righ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Покращен</w:t>
            </w:r>
            <w:r w:rsidR="00B4506B" w:rsidRPr="00362AC2">
              <w:rPr>
                <w:rFonts w:ascii="Times New Roman" w:hAnsi="Times New Roman" w:cs="Times New Roman"/>
                <w:lang w:val="uk-UA"/>
              </w:rPr>
              <w:t>а</w:t>
            </w:r>
            <w:r w:rsidRPr="00362AC2">
              <w:rPr>
                <w:rFonts w:ascii="Times New Roman" w:hAnsi="Times New Roman" w:cs="Times New Roman"/>
                <w:lang w:val="uk-UA"/>
              </w:rPr>
              <w:t xml:space="preserve"> </w:t>
            </w:r>
            <w:proofErr w:type="spellStart"/>
            <w:r w:rsidRPr="00362AC2">
              <w:rPr>
                <w:rFonts w:ascii="Times New Roman" w:hAnsi="Times New Roman" w:cs="Times New Roman"/>
                <w:lang w:val="uk-UA"/>
              </w:rPr>
              <w:t>швидкотвердіюч</w:t>
            </w:r>
            <w:r w:rsidR="00B4506B" w:rsidRPr="00362AC2">
              <w:rPr>
                <w:rFonts w:ascii="Times New Roman" w:hAnsi="Times New Roman" w:cs="Times New Roman"/>
                <w:lang w:val="uk-UA"/>
              </w:rPr>
              <w:t>а</w:t>
            </w:r>
            <w:proofErr w:type="spellEnd"/>
            <w:r w:rsidRPr="00362AC2">
              <w:rPr>
                <w:rFonts w:ascii="Times New Roman" w:hAnsi="Times New Roman" w:cs="Times New Roman"/>
                <w:lang w:val="uk-UA"/>
              </w:rPr>
              <w:t xml:space="preserve"> клейовий суміш на основі цементу</w:t>
            </w:r>
          </w:p>
        </w:tc>
      </w:tr>
      <w:tr w:rsidR="005E0409" w:rsidRPr="00362AC2" w:rsidTr="00162528">
        <w:trPr>
          <w:trHeight w:val="20"/>
          <w:jc w:val="center"/>
        </w:trPr>
        <w:tc>
          <w:tcPr>
            <w:tcW w:w="720"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2T</w:t>
            </w:r>
          </w:p>
        </w:tc>
        <w:tc>
          <w:tcPr>
            <w:tcW w:w="7531" w:type="dxa"/>
            <w:tcBorders>
              <w:top w:val="single" w:sz="4" w:space="0" w:color="auto"/>
              <w:left w:val="single" w:sz="4" w:space="0" w:color="auto"/>
              <w:righ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Покращен</w:t>
            </w:r>
            <w:r w:rsidR="00B4506B" w:rsidRPr="00362AC2">
              <w:rPr>
                <w:rFonts w:ascii="Times New Roman" w:hAnsi="Times New Roman" w:cs="Times New Roman"/>
                <w:lang w:val="uk-UA"/>
              </w:rPr>
              <w:t>а</w:t>
            </w:r>
            <w:r w:rsidRPr="00362AC2">
              <w:rPr>
                <w:rFonts w:ascii="Times New Roman" w:hAnsi="Times New Roman" w:cs="Times New Roman"/>
                <w:lang w:val="uk-UA"/>
              </w:rPr>
              <w:t xml:space="preserve"> клейов</w:t>
            </w:r>
            <w:r w:rsidR="00B4506B" w:rsidRPr="00362AC2">
              <w:rPr>
                <w:rFonts w:ascii="Times New Roman" w:hAnsi="Times New Roman" w:cs="Times New Roman"/>
                <w:lang w:val="uk-UA"/>
              </w:rPr>
              <w:t>а</w:t>
            </w:r>
            <w:r w:rsidRPr="00362AC2">
              <w:rPr>
                <w:rFonts w:ascii="Times New Roman" w:hAnsi="Times New Roman" w:cs="Times New Roman"/>
                <w:lang w:val="uk-UA"/>
              </w:rPr>
              <w:t xml:space="preserve"> суміш </w:t>
            </w:r>
            <w:r w:rsidR="00B4506B" w:rsidRPr="00362AC2">
              <w:rPr>
                <w:rFonts w:ascii="Times New Roman" w:hAnsi="Times New Roman" w:cs="Times New Roman"/>
                <w:lang w:val="uk-UA"/>
              </w:rPr>
              <w:t xml:space="preserve">на основі цементу </w:t>
            </w:r>
            <w:r w:rsidRPr="00362AC2">
              <w:rPr>
                <w:rFonts w:ascii="Times New Roman" w:hAnsi="Times New Roman" w:cs="Times New Roman"/>
                <w:lang w:val="uk-UA"/>
              </w:rPr>
              <w:t>з</w:t>
            </w:r>
            <w:r w:rsidR="0078042F" w:rsidRPr="00362AC2">
              <w:rPr>
                <w:rFonts w:ascii="Times New Roman" w:hAnsi="Times New Roman" w:cs="Times New Roman"/>
                <w:lang w:val="uk-UA"/>
              </w:rPr>
              <w:t>і</w:t>
            </w:r>
            <w:r w:rsidRPr="00362AC2">
              <w:rPr>
                <w:rFonts w:ascii="Times New Roman" w:hAnsi="Times New Roman" w:cs="Times New Roman"/>
                <w:lang w:val="uk-UA"/>
              </w:rPr>
              <w:t xml:space="preserve"> зниженим показником </w:t>
            </w:r>
            <w:r w:rsidR="00C44924" w:rsidRPr="00362AC2">
              <w:rPr>
                <w:rFonts w:ascii="Times New Roman" w:hAnsi="Times New Roman" w:cs="Times New Roman"/>
                <w:lang w:val="uk-UA"/>
              </w:rPr>
              <w:t>зсув</w:t>
            </w:r>
          </w:p>
        </w:tc>
      </w:tr>
      <w:tr w:rsidR="005E0409" w:rsidRPr="00362AC2" w:rsidTr="00162528">
        <w:trPr>
          <w:trHeight w:val="20"/>
          <w:jc w:val="center"/>
        </w:trPr>
        <w:tc>
          <w:tcPr>
            <w:tcW w:w="720"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2E</w:t>
            </w:r>
          </w:p>
        </w:tc>
        <w:tc>
          <w:tcPr>
            <w:tcW w:w="7531" w:type="dxa"/>
            <w:tcBorders>
              <w:top w:val="single" w:sz="4" w:space="0" w:color="auto"/>
              <w:left w:val="single" w:sz="4" w:space="0" w:color="auto"/>
              <w:righ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Покращен</w:t>
            </w:r>
            <w:r w:rsidR="00B4506B" w:rsidRPr="00362AC2">
              <w:rPr>
                <w:rFonts w:ascii="Times New Roman" w:hAnsi="Times New Roman" w:cs="Times New Roman"/>
                <w:lang w:val="uk-UA"/>
              </w:rPr>
              <w:t>а</w:t>
            </w:r>
            <w:r w:rsidRPr="00362AC2">
              <w:rPr>
                <w:rFonts w:ascii="Times New Roman" w:hAnsi="Times New Roman" w:cs="Times New Roman"/>
                <w:lang w:val="uk-UA"/>
              </w:rPr>
              <w:t xml:space="preserve"> клейов</w:t>
            </w:r>
            <w:r w:rsidR="00B4506B" w:rsidRPr="00362AC2">
              <w:rPr>
                <w:rFonts w:ascii="Times New Roman" w:hAnsi="Times New Roman" w:cs="Times New Roman"/>
                <w:lang w:val="uk-UA"/>
              </w:rPr>
              <w:t>а</w:t>
            </w:r>
            <w:r w:rsidR="0078042F" w:rsidRPr="00362AC2">
              <w:rPr>
                <w:rFonts w:ascii="Times New Roman" w:hAnsi="Times New Roman" w:cs="Times New Roman"/>
                <w:lang w:val="uk-UA"/>
              </w:rPr>
              <w:t xml:space="preserve"> суміш на основі цементу </w:t>
            </w:r>
            <w:r w:rsidRPr="00362AC2">
              <w:rPr>
                <w:rFonts w:ascii="Times New Roman" w:hAnsi="Times New Roman" w:cs="Times New Roman"/>
                <w:lang w:val="uk-UA"/>
              </w:rPr>
              <w:t>з</w:t>
            </w:r>
            <w:r w:rsidR="0078042F" w:rsidRPr="00362AC2">
              <w:rPr>
                <w:rFonts w:ascii="Times New Roman" w:hAnsi="Times New Roman" w:cs="Times New Roman"/>
                <w:lang w:val="uk-UA"/>
              </w:rPr>
              <w:t>і</w:t>
            </w:r>
            <w:r w:rsidRPr="00362AC2">
              <w:rPr>
                <w:rFonts w:ascii="Times New Roman" w:hAnsi="Times New Roman" w:cs="Times New Roman"/>
                <w:lang w:val="uk-UA"/>
              </w:rPr>
              <w:t xml:space="preserve"> збільшеним </w:t>
            </w:r>
            <w:r w:rsidR="00B4506B" w:rsidRPr="00362AC2">
              <w:rPr>
                <w:rFonts w:ascii="Times New Roman" w:hAnsi="Times New Roman" w:cs="Times New Roman"/>
                <w:lang w:val="uk-UA"/>
              </w:rPr>
              <w:t>відкритим часом</w:t>
            </w:r>
          </w:p>
        </w:tc>
      </w:tr>
      <w:tr w:rsidR="005E0409" w:rsidRPr="00362AC2" w:rsidTr="00162528">
        <w:trPr>
          <w:trHeight w:val="20"/>
          <w:jc w:val="center"/>
        </w:trPr>
        <w:tc>
          <w:tcPr>
            <w:tcW w:w="720" w:type="dxa"/>
            <w:tcBorders>
              <w:top w:val="single" w:sz="4" w:space="0" w:color="auto"/>
              <w:left w:val="single" w:sz="4" w:space="0" w:color="auto"/>
              <w:bottom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bottom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2S1</w:t>
            </w:r>
          </w:p>
        </w:tc>
        <w:tc>
          <w:tcPr>
            <w:tcW w:w="7531"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bottom"/>
          </w:tcPr>
          <w:p w:rsidR="005E0409" w:rsidRPr="00362AC2" w:rsidRDefault="005E0409"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Покращен</w:t>
            </w:r>
            <w:r w:rsidR="00B4506B" w:rsidRPr="00362AC2">
              <w:rPr>
                <w:rFonts w:ascii="Times New Roman" w:hAnsi="Times New Roman" w:cs="Times New Roman"/>
                <w:lang w:val="uk-UA"/>
              </w:rPr>
              <w:t>а</w:t>
            </w:r>
            <w:r w:rsidRPr="00362AC2">
              <w:rPr>
                <w:rFonts w:ascii="Times New Roman" w:hAnsi="Times New Roman" w:cs="Times New Roman"/>
                <w:lang w:val="uk-UA"/>
              </w:rPr>
              <w:t xml:space="preserve"> </w:t>
            </w:r>
            <w:proofErr w:type="spellStart"/>
            <w:r w:rsidR="00B4506B" w:rsidRPr="00362AC2">
              <w:rPr>
                <w:rFonts w:ascii="Times New Roman" w:hAnsi="Times New Roman" w:cs="Times New Roman"/>
                <w:lang w:val="uk-UA"/>
              </w:rPr>
              <w:t>деформівна</w:t>
            </w:r>
            <w:proofErr w:type="spellEnd"/>
            <w:r w:rsidRPr="00362AC2">
              <w:rPr>
                <w:rFonts w:ascii="Times New Roman" w:hAnsi="Times New Roman" w:cs="Times New Roman"/>
                <w:lang w:val="uk-UA"/>
              </w:rPr>
              <w:t xml:space="preserve"> клейов</w:t>
            </w:r>
            <w:r w:rsidR="00B4506B" w:rsidRPr="00362AC2">
              <w:rPr>
                <w:rFonts w:ascii="Times New Roman" w:hAnsi="Times New Roman" w:cs="Times New Roman"/>
                <w:lang w:val="uk-UA"/>
              </w:rPr>
              <w:t>а</w:t>
            </w:r>
            <w:r w:rsidRPr="00362AC2">
              <w:rPr>
                <w:rFonts w:ascii="Times New Roman" w:hAnsi="Times New Roman" w:cs="Times New Roman"/>
                <w:lang w:val="uk-UA"/>
              </w:rPr>
              <w:t xml:space="preserve"> суміш на основі цементу</w:t>
            </w:r>
          </w:p>
        </w:tc>
      </w:tr>
      <w:tr w:rsidR="00162528" w:rsidRPr="00362AC2" w:rsidTr="00162528">
        <w:trPr>
          <w:trHeight w:val="20"/>
          <w:jc w:val="center"/>
        </w:trPr>
        <w:tc>
          <w:tcPr>
            <w:tcW w:w="720" w:type="dxa"/>
            <w:tcBorders>
              <w:top w:val="single" w:sz="4" w:space="0" w:color="auto"/>
              <w:left w:val="single" w:sz="4" w:space="0" w:color="auto"/>
              <w:bottom w:val="single" w:sz="4" w:space="0" w:color="auto"/>
            </w:tcBorders>
            <w:shd w:val="clear" w:color="auto" w:fill="FFFFFF"/>
            <w:tcMar>
              <w:left w:w="28" w:type="dxa"/>
              <w:right w:w="28" w:type="dxa"/>
            </w:tcMar>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bottom w:val="single" w:sz="4" w:space="0" w:color="auto"/>
            </w:tcBorders>
            <w:shd w:val="clear" w:color="auto" w:fill="FFFFFF"/>
            <w:tcMar>
              <w:left w:w="28" w:type="dxa"/>
              <w:right w:w="28" w:type="dxa"/>
            </w:tcMar>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2S2</w:t>
            </w:r>
          </w:p>
        </w:tc>
        <w:tc>
          <w:tcPr>
            <w:tcW w:w="7531"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bottom"/>
          </w:tcPr>
          <w:p w:rsidR="00162528" w:rsidRPr="00362AC2" w:rsidRDefault="00162528"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 xml:space="preserve">Покращена </w:t>
            </w:r>
            <w:proofErr w:type="spellStart"/>
            <w:r w:rsidRPr="00362AC2">
              <w:rPr>
                <w:rFonts w:ascii="Times New Roman" w:hAnsi="Times New Roman" w:cs="Times New Roman"/>
                <w:lang w:val="uk-UA"/>
              </w:rPr>
              <w:t>високодеформівна</w:t>
            </w:r>
            <w:proofErr w:type="spellEnd"/>
            <w:r w:rsidRPr="00362AC2">
              <w:rPr>
                <w:rFonts w:ascii="Times New Roman" w:hAnsi="Times New Roman" w:cs="Times New Roman"/>
                <w:lang w:val="uk-UA"/>
              </w:rPr>
              <w:t xml:space="preserve"> клейова суміш на основі цементу</w:t>
            </w:r>
          </w:p>
        </w:tc>
      </w:tr>
      <w:tr w:rsidR="00162528" w:rsidRPr="00362AC2" w:rsidTr="00162528">
        <w:trPr>
          <w:trHeight w:val="20"/>
          <w:jc w:val="center"/>
        </w:trPr>
        <w:tc>
          <w:tcPr>
            <w:tcW w:w="720" w:type="dxa"/>
            <w:tcBorders>
              <w:top w:val="single" w:sz="4" w:space="0" w:color="auto"/>
              <w:left w:val="single" w:sz="4" w:space="0" w:color="auto"/>
              <w:bottom w:val="single" w:sz="4" w:space="0" w:color="auto"/>
            </w:tcBorders>
            <w:shd w:val="clear" w:color="auto" w:fill="FFFFFF"/>
            <w:tcMar>
              <w:left w:w="28" w:type="dxa"/>
              <w:right w:w="28" w:type="dxa"/>
            </w:tcMar>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bottom w:val="single" w:sz="4" w:space="0" w:color="auto"/>
            </w:tcBorders>
            <w:shd w:val="clear" w:color="auto" w:fill="FFFFFF"/>
            <w:tcMar>
              <w:left w:w="28" w:type="dxa"/>
              <w:right w:w="28" w:type="dxa"/>
            </w:tcMar>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2TS1</w:t>
            </w:r>
          </w:p>
        </w:tc>
        <w:tc>
          <w:tcPr>
            <w:tcW w:w="7531"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bottom"/>
          </w:tcPr>
          <w:p w:rsidR="00162528" w:rsidRPr="00362AC2" w:rsidRDefault="00162528"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 xml:space="preserve">Покращена </w:t>
            </w:r>
            <w:proofErr w:type="spellStart"/>
            <w:r w:rsidRPr="00362AC2">
              <w:rPr>
                <w:rFonts w:ascii="Times New Roman" w:hAnsi="Times New Roman" w:cs="Times New Roman"/>
                <w:lang w:val="uk-UA"/>
              </w:rPr>
              <w:t>деформівна</w:t>
            </w:r>
            <w:proofErr w:type="spellEnd"/>
            <w:r w:rsidRPr="00362AC2">
              <w:rPr>
                <w:rFonts w:ascii="Times New Roman" w:hAnsi="Times New Roman" w:cs="Times New Roman"/>
                <w:lang w:val="uk-UA"/>
              </w:rPr>
              <w:t xml:space="preserve"> клейова суміш на основі цементу зі зниженим показником зсув</w:t>
            </w:r>
          </w:p>
        </w:tc>
      </w:tr>
      <w:tr w:rsidR="00162528" w:rsidRPr="00362AC2" w:rsidTr="00162528">
        <w:trPr>
          <w:trHeight w:val="20"/>
          <w:jc w:val="center"/>
        </w:trPr>
        <w:tc>
          <w:tcPr>
            <w:tcW w:w="720" w:type="dxa"/>
            <w:tcBorders>
              <w:top w:val="single" w:sz="4" w:space="0" w:color="auto"/>
              <w:left w:val="single" w:sz="4" w:space="0" w:color="auto"/>
              <w:bottom w:val="single" w:sz="4" w:space="0" w:color="auto"/>
            </w:tcBorders>
            <w:shd w:val="clear" w:color="auto" w:fill="FFFFFF"/>
            <w:tcMar>
              <w:left w:w="28" w:type="dxa"/>
              <w:right w:w="28" w:type="dxa"/>
            </w:tcMar>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bottom w:val="single" w:sz="4" w:space="0" w:color="auto"/>
            </w:tcBorders>
            <w:shd w:val="clear" w:color="auto" w:fill="FFFFFF"/>
            <w:tcMar>
              <w:left w:w="28" w:type="dxa"/>
              <w:right w:w="28" w:type="dxa"/>
            </w:tcMar>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2TS2</w:t>
            </w:r>
          </w:p>
        </w:tc>
        <w:tc>
          <w:tcPr>
            <w:tcW w:w="7531"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bottom"/>
          </w:tcPr>
          <w:p w:rsidR="00162528" w:rsidRPr="00362AC2" w:rsidRDefault="00162528"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 xml:space="preserve">Покращена </w:t>
            </w:r>
            <w:proofErr w:type="spellStart"/>
            <w:r w:rsidRPr="00362AC2">
              <w:rPr>
                <w:rFonts w:ascii="Times New Roman" w:hAnsi="Times New Roman" w:cs="Times New Roman"/>
                <w:lang w:val="uk-UA"/>
              </w:rPr>
              <w:t>високодеформівна</w:t>
            </w:r>
            <w:proofErr w:type="spellEnd"/>
            <w:r w:rsidRPr="00362AC2">
              <w:rPr>
                <w:rFonts w:ascii="Times New Roman" w:hAnsi="Times New Roman" w:cs="Times New Roman"/>
                <w:lang w:val="uk-UA"/>
              </w:rPr>
              <w:t xml:space="preserve"> клейова суміш на основі цементу зі зниженим показником зсув</w:t>
            </w:r>
          </w:p>
        </w:tc>
      </w:tr>
      <w:tr w:rsidR="00162528" w:rsidRPr="00362AC2" w:rsidTr="00162528">
        <w:trPr>
          <w:trHeight w:val="20"/>
          <w:jc w:val="center"/>
        </w:trPr>
        <w:tc>
          <w:tcPr>
            <w:tcW w:w="720" w:type="dxa"/>
            <w:tcBorders>
              <w:top w:val="single" w:sz="4" w:space="0" w:color="auto"/>
              <w:left w:val="single" w:sz="4" w:space="0" w:color="auto"/>
              <w:bottom w:val="single" w:sz="4" w:space="0" w:color="auto"/>
            </w:tcBorders>
            <w:shd w:val="clear" w:color="auto" w:fill="FFFFFF"/>
            <w:tcMar>
              <w:left w:w="28" w:type="dxa"/>
              <w:right w:w="28" w:type="dxa"/>
            </w:tcMar>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bottom w:val="single" w:sz="4" w:space="0" w:color="auto"/>
            </w:tcBorders>
            <w:shd w:val="clear" w:color="auto" w:fill="FFFFFF"/>
            <w:tcMar>
              <w:left w:w="28" w:type="dxa"/>
              <w:right w:w="28" w:type="dxa"/>
            </w:tcMar>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2ES1</w:t>
            </w:r>
          </w:p>
        </w:tc>
        <w:tc>
          <w:tcPr>
            <w:tcW w:w="7531"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bottom"/>
          </w:tcPr>
          <w:p w:rsidR="00162528" w:rsidRPr="00362AC2" w:rsidRDefault="00162528"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 xml:space="preserve">Покращена </w:t>
            </w:r>
            <w:proofErr w:type="spellStart"/>
            <w:r w:rsidRPr="00362AC2">
              <w:rPr>
                <w:rFonts w:ascii="Times New Roman" w:hAnsi="Times New Roman" w:cs="Times New Roman"/>
                <w:lang w:val="uk-UA"/>
              </w:rPr>
              <w:t>деформівна</w:t>
            </w:r>
            <w:proofErr w:type="spellEnd"/>
            <w:r w:rsidRPr="00362AC2">
              <w:rPr>
                <w:rFonts w:ascii="Times New Roman" w:hAnsi="Times New Roman" w:cs="Times New Roman"/>
                <w:lang w:val="uk-UA"/>
              </w:rPr>
              <w:t xml:space="preserve"> клейова суміш на основі цементу зі збільшеним відкритим часом</w:t>
            </w:r>
          </w:p>
        </w:tc>
      </w:tr>
      <w:tr w:rsidR="00162528" w:rsidRPr="00362AC2" w:rsidTr="00162528">
        <w:trPr>
          <w:trHeight w:val="20"/>
          <w:jc w:val="center"/>
        </w:trPr>
        <w:tc>
          <w:tcPr>
            <w:tcW w:w="720" w:type="dxa"/>
            <w:tcBorders>
              <w:top w:val="single" w:sz="4" w:space="0" w:color="auto"/>
              <w:left w:val="single" w:sz="4" w:space="0" w:color="auto"/>
              <w:bottom w:val="single" w:sz="4" w:space="0" w:color="auto"/>
            </w:tcBorders>
            <w:shd w:val="clear" w:color="auto" w:fill="FFFFFF"/>
            <w:tcMar>
              <w:left w:w="28" w:type="dxa"/>
              <w:right w:w="28" w:type="dxa"/>
            </w:tcMar>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bottom w:val="single" w:sz="4" w:space="0" w:color="auto"/>
            </w:tcBorders>
            <w:shd w:val="clear" w:color="auto" w:fill="FFFFFF"/>
            <w:tcMar>
              <w:left w:w="28" w:type="dxa"/>
              <w:right w:w="28" w:type="dxa"/>
            </w:tcMar>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2ES2</w:t>
            </w:r>
          </w:p>
        </w:tc>
        <w:tc>
          <w:tcPr>
            <w:tcW w:w="7531"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bottom"/>
          </w:tcPr>
          <w:p w:rsidR="00162528" w:rsidRPr="00362AC2" w:rsidRDefault="00162528"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 xml:space="preserve">Покращена </w:t>
            </w:r>
            <w:proofErr w:type="spellStart"/>
            <w:r w:rsidRPr="00362AC2">
              <w:rPr>
                <w:rFonts w:ascii="Times New Roman" w:hAnsi="Times New Roman" w:cs="Times New Roman"/>
                <w:lang w:val="uk-UA"/>
              </w:rPr>
              <w:t>високодеформівна</w:t>
            </w:r>
            <w:proofErr w:type="spellEnd"/>
            <w:r w:rsidRPr="00362AC2">
              <w:rPr>
                <w:rFonts w:ascii="Times New Roman" w:hAnsi="Times New Roman" w:cs="Times New Roman"/>
                <w:lang w:val="uk-UA"/>
              </w:rPr>
              <w:t xml:space="preserve"> клейова суміш на основі цементу зі збільшеним відкритим часом</w:t>
            </w:r>
          </w:p>
        </w:tc>
      </w:tr>
      <w:tr w:rsidR="00162528" w:rsidRPr="00362AC2" w:rsidTr="00162528">
        <w:trPr>
          <w:trHeight w:val="20"/>
          <w:jc w:val="center"/>
        </w:trPr>
        <w:tc>
          <w:tcPr>
            <w:tcW w:w="720" w:type="dxa"/>
            <w:tcBorders>
              <w:top w:val="single" w:sz="4" w:space="0" w:color="auto"/>
              <w:left w:val="single" w:sz="4" w:space="0" w:color="auto"/>
              <w:bottom w:val="single" w:sz="4" w:space="0" w:color="auto"/>
            </w:tcBorders>
            <w:shd w:val="clear" w:color="auto" w:fill="FFFFFF"/>
            <w:tcMar>
              <w:left w:w="28" w:type="dxa"/>
              <w:right w:w="28" w:type="dxa"/>
            </w:tcMar>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89" w:type="dxa"/>
            <w:tcBorders>
              <w:top w:val="single" w:sz="4" w:space="0" w:color="auto"/>
              <w:left w:val="single" w:sz="4" w:space="0" w:color="auto"/>
              <w:bottom w:val="single" w:sz="4" w:space="0" w:color="auto"/>
            </w:tcBorders>
            <w:shd w:val="clear" w:color="auto" w:fill="FFFFFF"/>
            <w:tcMar>
              <w:left w:w="28" w:type="dxa"/>
              <w:right w:w="28" w:type="dxa"/>
            </w:tcMar>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2TE</w:t>
            </w:r>
          </w:p>
        </w:tc>
        <w:tc>
          <w:tcPr>
            <w:tcW w:w="7531"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bottom"/>
          </w:tcPr>
          <w:p w:rsidR="00162528" w:rsidRPr="00362AC2" w:rsidRDefault="00162528"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Покращена клейова суміш на основі цементу зі зниженим показником зсув і збільшеним відкритим часом</w:t>
            </w:r>
          </w:p>
        </w:tc>
      </w:tr>
    </w:tbl>
    <w:p w:rsidR="00431A18" w:rsidRPr="00162528" w:rsidRDefault="00162528" w:rsidP="00162528">
      <w:pPr>
        <w:pStyle w:val="33"/>
        <w:shd w:val="clear" w:color="auto" w:fill="auto"/>
        <w:spacing w:line="240" w:lineRule="auto"/>
        <w:jc w:val="both"/>
        <w:rPr>
          <w:rFonts w:ascii="Times New Roman" w:hAnsi="Times New Roman" w:cs="Times New Roman"/>
          <w:sz w:val="28"/>
          <w:lang w:val="uk-UA"/>
        </w:rPr>
      </w:pPr>
      <w:r w:rsidRPr="00162528">
        <w:rPr>
          <w:rFonts w:ascii="Times New Roman" w:hAnsi="Times New Roman" w:cs="Times New Roman"/>
          <w:sz w:val="28"/>
          <w:lang w:val="uk-UA"/>
        </w:rPr>
        <w:lastRenderedPageBreak/>
        <w:t>Кінець таблиці 7</w:t>
      </w:r>
    </w:p>
    <w:p w:rsidR="00431A18" w:rsidRPr="00362AC2" w:rsidRDefault="00431A18" w:rsidP="00162528">
      <w:pPr>
        <w:pStyle w:val="24"/>
        <w:shd w:val="clear" w:color="auto" w:fill="auto"/>
        <w:spacing w:after="0" w:line="240" w:lineRule="auto"/>
        <w:ind w:firstLine="0"/>
        <w:jc w:val="both"/>
        <w:rPr>
          <w:rFonts w:ascii="Times New Roman" w:hAnsi="Times New Roman" w:cs="Times New Roman"/>
          <w:lang w:val="uk-UA"/>
        </w:rPr>
      </w:pPr>
    </w:p>
    <w:tbl>
      <w:tblPr>
        <w:tblpPr w:leftFromText="180" w:rightFromText="180" w:vertAnchor="text" w:horzAnchor="margin" w:tblpXSpec="center" w:tblpY="-11"/>
        <w:tblW w:w="0" w:type="auto"/>
        <w:tblLayout w:type="fixed"/>
        <w:tblCellMar>
          <w:left w:w="10" w:type="dxa"/>
          <w:right w:w="10" w:type="dxa"/>
        </w:tblCellMar>
        <w:tblLook w:val="04A0" w:firstRow="1" w:lastRow="0" w:firstColumn="1" w:lastColumn="0" w:noHBand="0" w:noVBand="1"/>
      </w:tblPr>
      <w:tblGrid>
        <w:gridCol w:w="720"/>
        <w:gridCol w:w="994"/>
        <w:gridCol w:w="7526"/>
      </w:tblGrid>
      <w:tr w:rsidR="00760D44" w:rsidRPr="00362AC2" w:rsidTr="00760D44">
        <w:trPr>
          <w:trHeight w:val="397"/>
        </w:trPr>
        <w:tc>
          <w:tcPr>
            <w:tcW w:w="1714" w:type="dxa"/>
            <w:gridSpan w:val="2"/>
            <w:tcBorders>
              <w:top w:val="single" w:sz="4" w:space="0" w:color="auto"/>
              <w:left w:val="single" w:sz="4" w:space="0" w:color="auto"/>
            </w:tcBorders>
            <w:shd w:val="clear" w:color="auto" w:fill="FFFFFF"/>
            <w:vAlign w:val="bottom"/>
          </w:tcPr>
          <w:p w:rsidR="00760D44" w:rsidRPr="00362AC2" w:rsidRDefault="00760D44" w:rsidP="00162528">
            <w:pPr>
              <w:pStyle w:val="24"/>
              <w:shd w:val="clear" w:color="auto" w:fill="auto"/>
              <w:spacing w:after="0" w:line="240" w:lineRule="auto"/>
              <w:ind w:firstLine="0"/>
              <w:rPr>
                <w:rFonts w:ascii="Times New Roman" w:hAnsi="Times New Roman" w:cs="Times New Roman"/>
                <w:lang w:val="uk-UA"/>
              </w:rPr>
            </w:pPr>
            <w:r w:rsidRPr="00362AC2">
              <w:rPr>
                <w:rStyle w:val="25"/>
                <w:rFonts w:ascii="Times New Roman" w:hAnsi="Times New Roman" w:cs="Times New Roman"/>
                <w:color w:val="auto"/>
                <w:lang w:val="uk-UA"/>
              </w:rPr>
              <w:t>Призначення</w:t>
            </w:r>
          </w:p>
        </w:tc>
        <w:tc>
          <w:tcPr>
            <w:tcW w:w="7526" w:type="dxa"/>
            <w:vMerge w:val="restart"/>
            <w:tcBorders>
              <w:top w:val="single" w:sz="4" w:space="0" w:color="auto"/>
              <w:left w:val="single" w:sz="4" w:space="0" w:color="auto"/>
              <w:right w:val="single" w:sz="4" w:space="0" w:color="auto"/>
            </w:tcBorders>
            <w:shd w:val="clear" w:color="auto" w:fill="FFFFFF"/>
            <w:vAlign w:val="center"/>
          </w:tcPr>
          <w:p w:rsidR="00760D44" w:rsidRPr="00362AC2" w:rsidRDefault="00760D44" w:rsidP="00162528">
            <w:pPr>
              <w:pStyle w:val="24"/>
              <w:shd w:val="clear" w:color="auto" w:fill="auto"/>
              <w:spacing w:after="0" w:line="240" w:lineRule="auto"/>
              <w:ind w:firstLine="0"/>
              <w:rPr>
                <w:rFonts w:ascii="Times New Roman" w:hAnsi="Times New Roman" w:cs="Times New Roman"/>
                <w:lang w:val="uk-UA"/>
              </w:rPr>
            </w:pPr>
            <w:r w:rsidRPr="00362AC2">
              <w:rPr>
                <w:rStyle w:val="25"/>
                <w:rFonts w:ascii="Times New Roman" w:hAnsi="Times New Roman" w:cs="Times New Roman"/>
                <w:color w:val="auto"/>
                <w:lang w:val="uk-UA"/>
              </w:rPr>
              <w:t>Опис</w:t>
            </w:r>
          </w:p>
        </w:tc>
      </w:tr>
      <w:tr w:rsidR="00760D44" w:rsidRPr="00362AC2" w:rsidTr="00760D44">
        <w:trPr>
          <w:trHeight w:val="397"/>
        </w:trPr>
        <w:tc>
          <w:tcPr>
            <w:tcW w:w="720" w:type="dxa"/>
            <w:tcBorders>
              <w:top w:val="single" w:sz="4" w:space="0" w:color="auto"/>
              <w:left w:val="single" w:sz="4" w:space="0" w:color="auto"/>
            </w:tcBorders>
            <w:shd w:val="clear" w:color="auto" w:fill="FFFFFF"/>
            <w:vAlign w:val="bottom"/>
          </w:tcPr>
          <w:p w:rsidR="00760D44" w:rsidRPr="00362AC2" w:rsidRDefault="00760D44" w:rsidP="00162528">
            <w:pPr>
              <w:pStyle w:val="24"/>
              <w:shd w:val="clear" w:color="auto" w:fill="auto"/>
              <w:spacing w:after="0" w:line="240" w:lineRule="auto"/>
              <w:ind w:firstLine="0"/>
              <w:rPr>
                <w:rFonts w:ascii="Times New Roman" w:hAnsi="Times New Roman" w:cs="Times New Roman"/>
                <w:lang w:val="uk-UA"/>
              </w:rPr>
            </w:pPr>
            <w:r w:rsidRPr="00362AC2">
              <w:rPr>
                <w:rStyle w:val="25"/>
                <w:rFonts w:ascii="Times New Roman" w:hAnsi="Times New Roman" w:cs="Times New Roman"/>
                <w:color w:val="auto"/>
                <w:lang w:val="uk-UA"/>
              </w:rPr>
              <w:t>Тип</w:t>
            </w:r>
          </w:p>
        </w:tc>
        <w:tc>
          <w:tcPr>
            <w:tcW w:w="994" w:type="dxa"/>
            <w:tcBorders>
              <w:top w:val="single" w:sz="4" w:space="0" w:color="auto"/>
              <w:left w:val="single" w:sz="4" w:space="0" w:color="auto"/>
            </w:tcBorders>
            <w:shd w:val="clear" w:color="auto" w:fill="FFFFFF"/>
            <w:vAlign w:val="bottom"/>
          </w:tcPr>
          <w:p w:rsidR="00760D44" w:rsidRPr="00362AC2" w:rsidRDefault="00760D44" w:rsidP="00162528">
            <w:pPr>
              <w:pStyle w:val="24"/>
              <w:shd w:val="clear" w:color="auto" w:fill="auto"/>
              <w:spacing w:after="0" w:line="240" w:lineRule="auto"/>
              <w:ind w:firstLine="0"/>
              <w:rPr>
                <w:rFonts w:ascii="Times New Roman" w:hAnsi="Times New Roman" w:cs="Times New Roman"/>
                <w:lang w:val="uk-UA"/>
              </w:rPr>
            </w:pPr>
            <w:r w:rsidRPr="00362AC2">
              <w:rPr>
                <w:rStyle w:val="25"/>
                <w:rFonts w:ascii="Times New Roman" w:hAnsi="Times New Roman" w:cs="Times New Roman"/>
                <w:color w:val="auto"/>
                <w:lang w:val="uk-UA"/>
              </w:rPr>
              <w:t>Клас</w:t>
            </w:r>
          </w:p>
        </w:tc>
        <w:tc>
          <w:tcPr>
            <w:tcW w:w="7526" w:type="dxa"/>
            <w:vMerge/>
            <w:tcBorders>
              <w:left w:val="single" w:sz="4" w:space="0" w:color="auto"/>
              <w:right w:val="single" w:sz="4" w:space="0" w:color="auto"/>
            </w:tcBorders>
            <w:shd w:val="clear" w:color="auto" w:fill="FFFFFF"/>
            <w:vAlign w:val="center"/>
          </w:tcPr>
          <w:p w:rsidR="00760D44" w:rsidRPr="00362AC2" w:rsidRDefault="00760D44" w:rsidP="00162528">
            <w:pPr>
              <w:spacing w:after="0" w:line="240" w:lineRule="auto"/>
              <w:rPr>
                <w:rFonts w:ascii="Times New Roman" w:hAnsi="Times New Roman"/>
                <w:sz w:val="20"/>
                <w:szCs w:val="20"/>
                <w:lang w:val="uk-UA"/>
              </w:rPr>
            </w:pPr>
          </w:p>
        </w:tc>
      </w:tr>
      <w:tr w:rsidR="00162528" w:rsidRPr="00362AC2" w:rsidTr="00110AAD">
        <w:trPr>
          <w:trHeight w:val="397"/>
        </w:trPr>
        <w:tc>
          <w:tcPr>
            <w:tcW w:w="720" w:type="dxa"/>
            <w:tcBorders>
              <w:top w:val="single" w:sz="4" w:space="0" w:color="auto"/>
              <w:left w:val="single" w:sz="4" w:space="0" w:color="auto"/>
            </w:tcBorders>
            <w:shd w:val="clear" w:color="auto" w:fill="FFFFFF"/>
            <w:vAlign w:val="center"/>
          </w:tcPr>
          <w:p w:rsidR="00162528" w:rsidRPr="00362AC2" w:rsidRDefault="00162528" w:rsidP="00110AAD">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94" w:type="dxa"/>
            <w:tcBorders>
              <w:top w:val="single" w:sz="4" w:space="0" w:color="auto"/>
              <w:left w:val="single" w:sz="4" w:space="0" w:color="auto"/>
            </w:tcBorders>
            <w:shd w:val="clear" w:color="auto" w:fill="FFFFFF"/>
            <w:vAlign w:val="center"/>
          </w:tcPr>
          <w:p w:rsidR="00162528" w:rsidRPr="00362AC2" w:rsidRDefault="00162528" w:rsidP="00110AAD">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2TES1</w:t>
            </w:r>
          </w:p>
        </w:tc>
        <w:tc>
          <w:tcPr>
            <w:tcW w:w="7526" w:type="dxa"/>
            <w:tcBorders>
              <w:top w:val="single" w:sz="4" w:space="0" w:color="auto"/>
              <w:left w:val="single" w:sz="4" w:space="0" w:color="auto"/>
              <w:right w:val="single" w:sz="4" w:space="0" w:color="auto"/>
            </w:tcBorders>
            <w:shd w:val="clear" w:color="auto" w:fill="FFFFFF"/>
            <w:vAlign w:val="bottom"/>
          </w:tcPr>
          <w:p w:rsidR="00162528" w:rsidRPr="00362AC2" w:rsidRDefault="00162528" w:rsidP="00110AAD">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 xml:space="preserve">Покращена </w:t>
            </w:r>
            <w:proofErr w:type="spellStart"/>
            <w:r w:rsidRPr="00362AC2">
              <w:rPr>
                <w:rFonts w:ascii="Times New Roman" w:hAnsi="Times New Roman" w:cs="Times New Roman"/>
                <w:lang w:val="uk-UA"/>
              </w:rPr>
              <w:t>деформівна</w:t>
            </w:r>
            <w:proofErr w:type="spellEnd"/>
            <w:r w:rsidRPr="00362AC2">
              <w:rPr>
                <w:rFonts w:ascii="Times New Roman" w:hAnsi="Times New Roman" w:cs="Times New Roman"/>
                <w:lang w:val="uk-UA"/>
              </w:rPr>
              <w:t xml:space="preserve"> клейова суміш на основі цементу зі зниженим показником зсув і збільшеним відкритим часом</w:t>
            </w:r>
          </w:p>
        </w:tc>
      </w:tr>
      <w:tr w:rsidR="00162528" w:rsidRPr="00362AC2" w:rsidTr="00760D44">
        <w:trPr>
          <w:trHeight w:val="397"/>
        </w:trPr>
        <w:tc>
          <w:tcPr>
            <w:tcW w:w="720" w:type="dxa"/>
            <w:tcBorders>
              <w:top w:val="single" w:sz="4" w:space="0" w:color="auto"/>
              <w:left w:val="single" w:sz="4" w:space="0" w:color="auto"/>
            </w:tcBorders>
            <w:shd w:val="clear" w:color="auto" w:fill="FFFFFF"/>
            <w:vAlign w:val="center"/>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94" w:type="dxa"/>
            <w:tcBorders>
              <w:top w:val="single" w:sz="4" w:space="0" w:color="auto"/>
              <w:left w:val="single" w:sz="4" w:space="0" w:color="auto"/>
            </w:tcBorders>
            <w:shd w:val="clear" w:color="auto" w:fill="FFFFFF"/>
            <w:vAlign w:val="center"/>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2TES2</w:t>
            </w:r>
          </w:p>
        </w:tc>
        <w:tc>
          <w:tcPr>
            <w:tcW w:w="7526" w:type="dxa"/>
            <w:tcBorders>
              <w:top w:val="single" w:sz="4" w:space="0" w:color="auto"/>
              <w:left w:val="single" w:sz="4" w:space="0" w:color="auto"/>
              <w:righ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 xml:space="preserve">Покращена </w:t>
            </w:r>
            <w:proofErr w:type="spellStart"/>
            <w:r w:rsidRPr="00362AC2">
              <w:rPr>
                <w:rFonts w:ascii="Times New Roman" w:hAnsi="Times New Roman" w:cs="Times New Roman"/>
                <w:lang w:val="uk-UA"/>
              </w:rPr>
              <w:t>високодеформівна</w:t>
            </w:r>
            <w:proofErr w:type="spellEnd"/>
            <w:r w:rsidRPr="00362AC2">
              <w:rPr>
                <w:rFonts w:ascii="Times New Roman" w:hAnsi="Times New Roman" w:cs="Times New Roman"/>
                <w:lang w:val="uk-UA"/>
              </w:rPr>
              <w:t xml:space="preserve"> клейова суміш на основі цементу зі зниженим показником зсув і збільшеним відкритим часом</w:t>
            </w:r>
          </w:p>
        </w:tc>
      </w:tr>
      <w:tr w:rsidR="00162528" w:rsidRPr="00362AC2" w:rsidTr="00760D44">
        <w:trPr>
          <w:trHeight w:val="397"/>
        </w:trPr>
        <w:tc>
          <w:tcPr>
            <w:tcW w:w="720" w:type="dxa"/>
            <w:tcBorders>
              <w:top w:val="single" w:sz="4" w:space="0" w:color="auto"/>
              <w:lef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94" w:type="dxa"/>
            <w:tcBorders>
              <w:top w:val="single" w:sz="4" w:space="0" w:color="auto"/>
              <w:lef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2FT</w:t>
            </w:r>
          </w:p>
        </w:tc>
        <w:tc>
          <w:tcPr>
            <w:tcW w:w="7526" w:type="dxa"/>
            <w:tcBorders>
              <w:top w:val="single" w:sz="4" w:space="0" w:color="auto"/>
              <w:left w:val="single" w:sz="4" w:space="0" w:color="auto"/>
              <w:righ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 xml:space="preserve">Покращена </w:t>
            </w:r>
            <w:proofErr w:type="spellStart"/>
            <w:r w:rsidRPr="00362AC2">
              <w:rPr>
                <w:rFonts w:ascii="Times New Roman" w:hAnsi="Times New Roman" w:cs="Times New Roman"/>
                <w:lang w:val="uk-UA"/>
              </w:rPr>
              <w:t>швидкотвердіюча</w:t>
            </w:r>
            <w:proofErr w:type="spellEnd"/>
            <w:r w:rsidRPr="00362AC2">
              <w:rPr>
                <w:rFonts w:ascii="Times New Roman" w:hAnsi="Times New Roman" w:cs="Times New Roman"/>
                <w:lang w:val="uk-UA"/>
              </w:rPr>
              <w:t xml:space="preserve"> клейова суміш на основі цементу зі зниженим показником зсув</w:t>
            </w:r>
          </w:p>
        </w:tc>
      </w:tr>
      <w:tr w:rsidR="00162528" w:rsidRPr="00362AC2" w:rsidTr="00760D44">
        <w:trPr>
          <w:trHeight w:val="397"/>
        </w:trPr>
        <w:tc>
          <w:tcPr>
            <w:tcW w:w="720" w:type="dxa"/>
            <w:tcBorders>
              <w:top w:val="single" w:sz="4" w:space="0" w:color="auto"/>
              <w:lef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94" w:type="dxa"/>
            <w:tcBorders>
              <w:top w:val="single" w:sz="4" w:space="0" w:color="auto"/>
              <w:lef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2FE</w:t>
            </w:r>
          </w:p>
        </w:tc>
        <w:tc>
          <w:tcPr>
            <w:tcW w:w="7526" w:type="dxa"/>
            <w:tcBorders>
              <w:top w:val="single" w:sz="4" w:space="0" w:color="auto"/>
              <w:left w:val="single" w:sz="4" w:space="0" w:color="auto"/>
              <w:righ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 xml:space="preserve">Покращена </w:t>
            </w:r>
            <w:proofErr w:type="spellStart"/>
            <w:r w:rsidRPr="00362AC2">
              <w:rPr>
                <w:rFonts w:ascii="Times New Roman" w:hAnsi="Times New Roman" w:cs="Times New Roman"/>
                <w:lang w:val="uk-UA"/>
              </w:rPr>
              <w:t>швидкотвердіюча</w:t>
            </w:r>
            <w:proofErr w:type="spellEnd"/>
            <w:r w:rsidRPr="00362AC2">
              <w:rPr>
                <w:rFonts w:ascii="Times New Roman" w:hAnsi="Times New Roman" w:cs="Times New Roman"/>
                <w:lang w:val="uk-UA"/>
              </w:rPr>
              <w:t xml:space="preserve"> клейова суміш на основі цементу зі збільшеним відкритим часом</w:t>
            </w:r>
          </w:p>
        </w:tc>
      </w:tr>
      <w:tr w:rsidR="00162528" w:rsidRPr="00362AC2" w:rsidTr="00760D44">
        <w:trPr>
          <w:trHeight w:val="397"/>
        </w:trPr>
        <w:tc>
          <w:tcPr>
            <w:tcW w:w="720" w:type="dxa"/>
            <w:tcBorders>
              <w:top w:val="single" w:sz="4" w:space="0" w:color="auto"/>
              <w:lef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94" w:type="dxa"/>
            <w:tcBorders>
              <w:top w:val="single" w:sz="4" w:space="0" w:color="auto"/>
              <w:lef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2FS1</w:t>
            </w:r>
          </w:p>
        </w:tc>
        <w:tc>
          <w:tcPr>
            <w:tcW w:w="7526" w:type="dxa"/>
            <w:tcBorders>
              <w:top w:val="single" w:sz="4" w:space="0" w:color="auto"/>
              <w:left w:val="single" w:sz="4" w:space="0" w:color="auto"/>
              <w:righ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 xml:space="preserve">Покращена </w:t>
            </w:r>
            <w:proofErr w:type="spellStart"/>
            <w:r w:rsidRPr="00362AC2">
              <w:rPr>
                <w:rFonts w:ascii="Times New Roman" w:hAnsi="Times New Roman" w:cs="Times New Roman"/>
                <w:lang w:val="uk-UA"/>
              </w:rPr>
              <w:t>швидкотвердіюча</w:t>
            </w:r>
            <w:proofErr w:type="spellEnd"/>
            <w:r w:rsidRPr="00362AC2">
              <w:rPr>
                <w:rFonts w:ascii="Times New Roman" w:hAnsi="Times New Roman" w:cs="Times New Roman"/>
                <w:lang w:val="uk-UA"/>
              </w:rPr>
              <w:t xml:space="preserve"> </w:t>
            </w:r>
            <w:proofErr w:type="spellStart"/>
            <w:r w:rsidRPr="00362AC2">
              <w:rPr>
                <w:rFonts w:ascii="Times New Roman" w:hAnsi="Times New Roman" w:cs="Times New Roman"/>
                <w:lang w:val="uk-UA"/>
              </w:rPr>
              <w:t>деформівна</w:t>
            </w:r>
            <w:proofErr w:type="spellEnd"/>
            <w:r w:rsidRPr="00362AC2">
              <w:rPr>
                <w:rFonts w:ascii="Times New Roman" w:hAnsi="Times New Roman" w:cs="Times New Roman"/>
                <w:lang w:val="uk-UA"/>
              </w:rPr>
              <w:t xml:space="preserve"> клейова  суміш на основі цементу</w:t>
            </w:r>
          </w:p>
        </w:tc>
      </w:tr>
      <w:tr w:rsidR="00162528" w:rsidRPr="00362AC2" w:rsidTr="00760D44">
        <w:trPr>
          <w:trHeight w:val="397"/>
        </w:trPr>
        <w:tc>
          <w:tcPr>
            <w:tcW w:w="720" w:type="dxa"/>
            <w:tcBorders>
              <w:top w:val="single" w:sz="4" w:space="0" w:color="auto"/>
              <w:lef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94" w:type="dxa"/>
            <w:tcBorders>
              <w:top w:val="single" w:sz="4" w:space="0" w:color="auto"/>
              <w:lef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2FS2</w:t>
            </w:r>
          </w:p>
        </w:tc>
        <w:tc>
          <w:tcPr>
            <w:tcW w:w="7526" w:type="dxa"/>
            <w:tcBorders>
              <w:top w:val="single" w:sz="4" w:space="0" w:color="auto"/>
              <w:left w:val="single" w:sz="4" w:space="0" w:color="auto"/>
              <w:righ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 xml:space="preserve">Покращена </w:t>
            </w:r>
            <w:proofErr w:type="spellStart"/>
            <w:r w:rsidRPr="00362AC2">
              <w:rPr>
                <w:rFonts w:ascii="Times New Roman" w:hAnsi="Times New Roman" w:cs="Times New Roman"/>
                <w:lang w:val="uk-UA"/>
              </w:rPr>
              <w:t>швидкотвердіюча</w:t>
            </w:r>
            <w:proofErr w:type="spellEnd"/>
            <w:r w:rsidRPr="00362AC2">
              <w:rPr>
                <w:rFonts w:ascii="Times New Roman" w:hAnsi="Times New Roman" w:cs="Times New Roman"/>
                <w:lang w:val="uk-UA"/>
              </w:rPr>
              <w:t xml:space="preserve"> </w:t>
            </w:r>
            <w:proofErr w:type="spellStart"/>
            <w:r w:rsidRPr="00362AC2">
              <w:rPr>
                <w:rFonts w:ascii="Times New Roman" w:hAnsi="Times New Roman" w:cs="Times New Roman"/>
                <w:lang w:val="uk-UA"/>
              </w:rPr>
              <w:t>високодеформівна</w:t>
            </w:r>
            <w:proofErr w:type="spellEnd"/>
            <w:r w:rsidRPr="00362AC2">
              <w:rPr>
                <w:rFonts w:ascii="Times New Roman" w:hAnsi="Times New Roman" w:cs="Times New Roman"/>
                <w:lang w:val="uk-UA"/>
              </w:rPr>
              <w:t xml:space="preserve"> клейова суміш на основі цементу</w:t>
            </w:r>
          </w:p>
        </w:tc>
      </w:tr>
      <w:tr w:rsidR="00162528" w:rsidRPr="00362AC2" w:rsidTr="00760D44">
        <w:trPr>
          <w:trHeight w:val="397"/>
        </w:trPr>
        <w:tc>
          <w:tcPr>
            <w:tcW w:w="720" w:type="dxa"/>
            <w:tcBorders>
              <w:top w:val="single" w:sz="4" w:space="0" w:color="auto"/>
              <w:left w:val="single" w:sz="4" w:space="0" w:color="auto"/>
            </w:tcBorders>
            <w:shd w:val="clear" w:color="auto" w:fill="FFFFFF"/>
            <w:vAlign w:val="center"/>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94" w:type="dxa"/>
            <w:tcBorders>
              <w:top w:val="single" w:sz="4" w:space="0" w:color="auto"/>
              <w:left w:val="single" w:sz="4" w:space="0" w:color="auto"/>
            </w:tcBorders>
            <w:shd w:val="clear" w:color="auto" w:fill="FFFFFF"/>
            <w:vAlign w:val="center"/>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2FTE</w:t>
            </w:r>
          </w:p>
        </w:tc>
        <w:tc>
          <w:tcPr>
            <w:tcW w:w="7526" w:type="dxa"/>
            <w:tcBorders>
              <w:top w:val="single" w:sz="4" w:space="0" w:color="auto"/>
              <w:left w:val="single" w:sz="4" w:space="0" w:color="auto"/>
              <w:righ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 xml:space="preserve">Покращена </w:t>
            </w:r>
            <w:proofErr w:type="spellStart"/>
            <w:r w:rsidRPr="00362AC2">
              <w:rPr>
                <w:rFonts w:ascii="Times New Roman" w:hAnsi="Times New Roman" w:cs="Times New Roman"/>
                <w:lang w:val="uk-UA"/>
              </w:rPr>
              <w:t>швидкотвердіюча</w:t>
            </w:r>
            <w:proofErr w:type="spellEnd"/>
            <w:r w:rsidRPr="00362AC2">
              <w:rPr>
                <w:rFonts w:ascii="Times New Roman" w:hAnsi="Times New Roman" w:cs="Times New Roman"/>
                <w:lang w:val="uk-UA"/>
              </w:rPr>
              <w:t xml:space="preserve"> клейова суміш на основі цементу зі зменшеним показником зсуву і збільшеним відкритим часом</w:t>
            </w:r>
          </w:p>
        </w:tc>
      </w:tr>
      <w:tr w:rsidR="00162528" w:rsidRPr="00362AC2" w:rsidTr="00760D44">
        <w:trPr>
          <w:trHeight w:val="397"/>
        </w:trPr>
        <w:tc>
          <w:tcPr>
            <w:tcW w:w="720" w:type="dxa"/>
            <w:tcBorders>
              <w:top w:val="single" w:sz="4" w:space="0" w:color="auto"/>
              <w:lef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94" w:type="dxa"/>
            <w:tcBorders>
              <w:top w:val="single" w:sz="4" w:space="0" w:color="auto"/>
              <w:lef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2FTS1</w:t>
            </w:r>
          </w:p>
        </w:tc>
        <w:tc>
          <w:tcPr>
            <w:tcW w:w="7526" w:type="dxa"/>
            <w:tcBorders>
              <w:top w:val="single" w:sz="4" w:space="0" w:color="auto"/>
              <w:left w:val="single" w:sz="4" w:space="0" w:color="auto"/>
              <w:righ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 xml:space="preserve">Покращена </w:t>
            </w:r>
            <w:proofErr w:type="spellStart"/>
            <w:r w:rsidRPr="00362AC2">
              <w:rPr>
                <w:rFonts w:ascii="Times New Roman" w:hAnsi="Times New Roman" w:cs="Times New Roman"/>
                <w:lang w:val="uk-UA"/>
              </w:rPr>
              <w:t>швидкотвердіюча</w:t>
            </w:r>
            <w:proofErr w:type="spellEnd"/>
            <w:r w:rsidRPr="00362AC2">
              <w:rPr>
                <w:rFonts w:ascii="Times New Roman" w:hAnsi="Times New Roman" w:cs="Times New Roman"/>
                <w:lang w:val="uk-UA"/>
              </w:rPr>
              <w:t xml:space="preserve"> </w:t>
            </w:r>
            <w:proofErr w:type="spellStart"/>
            <w:r w:rsidRPr="00362AC2">
              <w:rPr>
                <w:rFonts w:ascii="Times New Roman" w:hAnsi="Times New Roman" w:cs="Times New Roman"/>
                <w:lang w:val="uk-UA"/>
              </w:rPr>
              <w:t>деформівна</w:t>
            </w:r>
            <w:proofErr w:type="spellEnd"/>
            <w:r w:rsidRPr="00362AC2">
              <w:rPr>
                <w:rFonts w:ascii="Times New Roman" w:hAnsi="Times New Roman" w:cs="Times New Roman"/>
                <w:lang w:val="uk-UA"/>
              </w:rPr>
              <w:t xml:space="preserve"> клейова суміш на основі цементу зі зменшеним показником зсуву</w:t>
            </w:r>
          </w:p>
        </w:tc>
      </w:tr>
      <w:tr w:rsidR="00162528" w:rsidRPr="00362AC2" w:rsidTr="00760D44">
        <w:trPr>
          <w:trHeight w:val="397"/>
        </w:trPr>
        <w:tc>
          <w:tcPr>
            <w:tcW w:w="720" w:type="dxa"/>
            <w:tcBorders>
              <w:top w:val="single" w:sz="4" w:space="0" w:color="auto"/>
              <w:left w:val="single" w:sz="4" w:space="0" w:color="auto"/>
            </w:tcBorders>
            <w:shd w:val="clear" w:color="auto" w:fill="FFFFFF"/>
            <w:vAlign w:val="center"/>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94" w:type="dxa"/>
            <w:tcBorders>
              <w:top w:val="single" w:sz="4" w:space="0" w:color="auto"/>
              <w:left w:val="single" w:sz="4" w:space="0" w:color="auto"/>
            </w:tcBorders>
            <w:shd w:val="clear" w:color="auto" w:fill="FFFFFF"/>
            <w:vAlign w:val="center"/>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2FTS2</w:t>
            </w:r>
          </w:p>
        </w:tc>
        <w:tc>
          <w:tcPr>
            <w:tcW w:w="7526" w:type="dxa"/>
            <w:tcBorders>
              <w:top w:val="single" w:sz="4" w:space="0" w:color="auto"/>
              <w:left w:val="single" w:sz="4" w:space="0" w:color="auto"/>
              <w:righ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 xml:space="preserve">Покращена </w:t>
            </w:r>
            <w:proofErr w:type="spellStart"/>
            <w:r w:rsidRPr="00362AC2">
              <w:rPr>
                <w:rFonts w:ascii="Times New Roman" w:hAnsi="Times New Roman" w:cs="Times New Roman"/>
                <w:lang w:val="uk-UA"/>
              </w:rPr>
              <w:t>швидкотвердіюча</w:t>
            </w:r>
            <w:proofErr w:type="spellEnd"/>
            <w:r w:rsidRPr="00362AC2">
              <w:rPr>
                <w:rFonts w:ascii="Times New Roman" w:hAnsi="Times New Roman" w:cs="Times New Roman"/>
                <w:lang w:val="uk-UA"/>
              </w:rPr>
              <w:t xml:space="preserve"> </w:t>
            </w:r>
            <w:proofErr w:type="spellStart"/>
            <w:r w:rsidRPr="00362AC2">
              <w:rPr>
                <w:rFonts w:ascii="Times New Roman" w:hAnsi="Times New Roman" w:cs="Times New Roman"/>
                <w:lang w:val="uk-UA"/>
              </w:rPr>
              <w:t>високодеформівна</w:t>
            </w:r>
            <w:proofErr w:type="spellEnd"/>
            <w:r w:rsidRPr="00362AC2">
              <w:rPr>
                <w:rFonts w:ascii="Times New Roman" w:hAnsi="Times New Roman" w:cs="Times New Roman"/>
                <w:lang w:val="uk-UA"/>
              </w:rPr>
              <w:t xml:space="preserve"> клейова суміш на основі цементу зі зменшеним показником зсуву</w:t>
            </w:r>
          </w:p>
        </w:tc>
      </w:tr>
      <w:tr w:rsidR="00162528" w:rsidRPr="00362AC2" w:rsidTr="00760D44">
        <w:trPr>
          <w:trHeight w:val="397"/>
        </w:trPr>
        <w:tc>
          <w:tcPr>
            <w:tcW w:w="720" w:type="dxa"/>
            <w:tcBorders>
              <w:top w:val="single" w:sz="4" w:space="0" w:color="auto"/>
              <w:left w:val="single" w:sz="4" w:space="0" w:color="auto"/>
            </w:tcBorders>
            <w:shd w:val="clear" w:color="auto" w:fill="FFFFFF"/>
            <w:vAlign w:val="center"/>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94" w:type="dxa"/>
            <w:tcBorders>
              <w:top w:val="single" w:sz="4" w:space="0" w:color="auto"/>
              <w:left w:val="single" w:sz="4" w:space="0" w:color="auto"/>
            </w:tcBorders>
            <w:shd w:val="clear" w:color="auto" w:fill="FFFFFF"/>
            <w:vAlign w:val="center"/>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2FES1</w:t>
            </w:r>
          </w:p>
        </w:tc>
        <w:tc>
          <w:tcPr>
            <w:tcW w:w="7526" w:type="dxa"/>
            <w:tcBorders>
              <w:top w:val="single" w:sz="4" w:space="0" w:color="auto"/>
              <w:left w:val="single" w:sz="4" w:space="0" w:color="auto"/>
              <w:righ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 xml:space="preserve">Покращена </w:t>
            </w:r>
            <w:proofErr w:type="spellStart"/>
            <w:r w:rsidRPr="00362AC2">
              <w:rPr>
                <w:rFonts w:ascii="Times New Roman" w:hAnsi="Times New Roman" w:cs="Times New Roman"/>
                <w:lang w:val="uk-UA"/>
              </w:rPr>
              <w:t>швидкотвердіюча</w:t>
            </w:r>
            <w:proofErr w:type="spellEnd"/>
            <w:r w:rsidRPr="00362AC2">
              <w:rPr>
                <w:rFonts w:ascii="Times New Roman" w:hAnsi="Times New Roman" w:cs="Times New Roman"/>
                <w:lang w:val="uk-UA"/>
              </w:rPr>
              <w:t xml:space="preserve"> </w:t>
            </w:r>
            <w:proofErr w:type="spellStart"/>
            <w:r w:rsidRPr="00362AC2">
              <w:rPr>
                <w:rFonts w:ascii="Times New Roman" w:hAnsi="Times New Roman" w:cs="Times New Roman"/>
                <w:lang w:val="uk-UA"/>
              </w:rPr>
              <w:t>деформівна</w:t>
            </w:r>
            <w:proofErr w:type="spellEnd"/>
            <w:r w:rsidRPr="00362AC2">
              <w:rPr>
                <w:rFonts w:ascii="Times New Roman" w:hAnsi="Times New Roman" w:cs="Times New Roman"/>
                <w:lang w:val="uk-UA"/>
              </w:rPr>
              <w:t xml:space="preserve"> клейова суміш на основі цементу зі збільшеним відкритим часом</w:t>
            </w:r>
          </w:p>
        </w:tc>
      </w:tr>
      <w:tr w:rsidR="00162528" w:rsidRPr="00362AC2" w:rsidTr="00760D44">
        <w:trPr>
          <w:trHeight w:val="397"/>
        </w:trPr>
        <w:tc>
          <w:tcPr>
            <w:tcW w:w="720" w:type="dxa"/>
            <w:tcBorders>
              <w:top w:val="single" w:sz="4" w:space="0" w:color="auto"/>
              <w:left w:val="single" w:sz="4" w:space="0" w:color="auto"/>
            </w:tcBorders>
            <w:shd w:val="clear" w:color="auto" w:fill="FFFFFF"/>
            <w:vAlign w:val="center"/>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94" w:type="dxa"/>
            <w:tcBorders>
              <w:top w:val="single" w:sz="4" w:space="0" w:color="auto"/>
              <w:left w:val="single" w:sz="4" w:space="0" w:color="auto"/>
            </w:tcBorders>
            <w:shd w:val="clear" w:color="auto" w:fill="FFFFFF"/>
            <w:vAlign w:val="center"/>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2FЕS2</w:t>
            </w:r>
          </w:p>
        </w:tc>
        <w:tc>
          <w:tcPr>
            <w:tcW w:w="7526" w:type="dxa"/>
            <w:tcBorders>
              <w:top w:val="single" w:sz="4" w:space="0" w:color="auto"/>
              <w:left w:val="single" w:sz="4" w:space="0" w:color="auto"/>
              <w:righ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 xml:space="preserve">Покращена </w:t>
            </w:r>
            <w:proofErr w:type="spellStart"/>
            <w:r w:rsidRPr="00362AC2">
              <w:rPr>
                <w:rFonts w:ascii="Times New Roman" w:hAnsi="Times New Roman" w:cs="Times New Roman"/>
                <w:lang w:val="uk-UA"/>
              </w:rPr>
              <w:t>швидкотвердіюча</w:t>
            </w:r>
            <w:proofErr w:type="spellEnd"/>
            <w:r w:rsidRPr="00362AC2">
              <w:rPr>
                <w:rFonts w:ascii="Times New Roman" w:hAnsi="Times New Roman" w:cs="Times New Roman"/>
                <w:lang w:val="uk-UA"/>
              </w:rPr>
              <w:t xml:space="preserve"> </w:t>
            </w:r>
            <w:proofErr w:type="spellStart"/>
            <w:r w:rsidRPr="00362AC2">
              <w:rPr>
                <w:rFonts w:ascii="Times New Roman" w:hAnsi="Times New Roman" w:cs="Times New Roman"/>
                <w:lang w:val="uk-UA"/>
              </w:rPr>
              <w:t>високодеформівна</w:t>
            </w:r>
            <w:proofErr w:type="spellEnd"/>
            <w:r w:rsidRPr="00362AC2">
              <w:rPr>
                <w:rFonts w:ascii="Times New Roman" w:hAnsi="Times New Roman" w:cs="Times New Roman"/>
                <w:lang w:val="uk-UA"/>
              </w:rPr>
              <w:t xml:space="preserve"> клейова суміш на основі цементу зі збільшеним відкритим часом</w:t>
            </w:r>
          </w:p>
        </w:tc>
      </w:tr>
      <w:tr w:rsidR="00162528" w:rsidRPr="00362AC2" w:rsidTr="00760D44">
        <w:trPr>
          <w:trHeight w:val="397"/>
        </w:trPr>
        <w:tc>
          <w:tcPr>
            <w:tcW w:w="720" w:type="dxa"/>
            <w:tcBorders>
              <w:top w:val="single" w:sz="4" w:space="0" w:color="auto"/>
              <w:left w:val="single" w:sz="4" w:space="0" w:color="auto"/>
            </w:tcBorders>
            <w:shd w:val="clear" w:color="auto" w:fill="FFFFFF"/>
            <w:vAlign w:val="center"/>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94" w:type="dxa"/>
            <w:tcBorders>
              <w:top w:val="single" w:sz="4" w:space="0" w:color="auto"/>
              <w:left w:val="single" w:sz="4" w:space="0" w:color="auto"/>
            </w:tcBorders>
            <w:shd w:val="clear" w:color="auto" w:fill="FFFFFF"/>
            <w:vAlign w:val="center"/>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2FTES1</w:t>
            </w:r>
          </w:p>
        </w:tc>
        <w:tc>
          <w:tcPr>
            <w:tcW w:w="7526" w:type="dxa"/>
            <w:tcBorders>
              <w:top w:val="single" w:sz="4" w:space="0" w:color="auto"/>
              <w:left w:val="single" w:sz="4" w:space="0" w:color="auto"/>
              <w:righ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 xml:space="preserve">Покращена </w:t>
            </w:r>
            <w:proofErr w:type="spellStart"/>
            <w:r w:rsidRPr="00362AC2">
              <w:rPr>
                <w:rFonts w:ascii="Times New Roman" w:hAnsi="Times New Roman" w:cs="Times New Roman"/>
                <w:lang w:val="uk-UA"/>
              </w:rPr>
              <w:t>швидкотвердіюча</w:t>
            </w:r>
            <w:proofErr w:type="spellEnd"/>
            <w:r w:rsidRPr="00362AC2">
              <w:rPr>
                <w:rFonts w:ascii="Times New Roman" w:hAnsi="Times New Roman" w:cs="Times New Roman"/>
                <w:lang w:val="uk-UA"/>
              </w:rPr>
              <w:t xml:space="preserve"> </w:t>
            </w:r>
            <w:proofErr w:type="spellStart"/>
            <w:r w:rsidRPr="00362AC2">
              <w:rPr>
                <w:rFonts w:ascii="Times New Roman" w:hAnsi="Times New Roman" w:cs="Times New Roman"/>
                <w:lang w:val="uk-UA"/>
              </w:rPr>
              <w:t>деформівна</w:t>
            </w:r>
            <w:proofErr w:type="spellEnd"/>
            <w:r w:rsidRPr="00362AC2">
              <w:rPr>
                <w:rFonts w:ascii="Times New Roman" w:hAnsi="Times New Roman" w:cs="Times New Roman"/>
                <w:lang w:val="uk-UA"/>
              </w:rPr>
              <w:t xml:space="preserve"> клейова суміш на основі цементу зі зменшеним показником зсуву і збільшеним відкритим часом</w:t>
            </w:r>
          </w:p>
        </w:tc>
      </w:tr>
      <w:tr w:rsidR="00162528" w:rsidRPr="00362AC2" w:rsidTr="00760D44">
        <w:trPr>
          <w:trHeight w:val="397"/>
        </w:trPr>
        <w:tc>
          <w:tcPr>
            <w:tcW w:w="720" w:type="dxa"/>
            <w:tcBorders>
              <w:top w:val="single" w:sz="4" w:space="0" w:color="auto"/>
              <w:left w:val="single" w:sz="4" w:space="0" w:color="auto"/>
            </w:tcBorders>
            <w:shd w:val="clear" w:color="auto" w:fill="FFFFFF"/>
            <w:vAlign w:val="center"/>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C</w:t>
            </w:r>
          </w:p>
        </w:tc>
        <w:tc>
          <w:tcPr>
            <w:tcW w:w="994" w:type="dxa"/>
            <w:tcBorders>
              <w:top w:val="single" w:sz="4" w:space="0" w:color="auto"/>
              <w:left w:val="single" w:sz="4" w:space="0" w:color="auto"/>
            </w:tcBorders>
            <w:shd w:val="clear" w:color="auto" w:fill="FFFFFF"/>
            <w:vAlign w:val="center"/>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2FTES2</w:t>
            </w:r>
          </w:p>
        </w:tc>
        <w:tc>
          <w:tcPr>
            <w:tcW w:w="7526" w:type="dxa"/>
            <w:tcBorders>
              <w:top w:val="single" w:sz="4" w:space="0" w:color="auto"/>
              <w:left w:val="single" w:sz="4" w:space="0" w:color="auto"/>
              <w:righ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 xml:space="preserve">Покращена </w:t>
            </w:r>
            <w:proofErr w:type="spellStart"/>
            <w:r w:rsidRPr="00362AC2">
              <w:rPr>
                <w:rFonts w:ascii="Times New Roman" w:hAnsi="Times New Roman" w:cs="Times New Roman"/>
                <w:lang w:val="uk-UA"/>
              </w:rPr>
              <w:t>швидкотвердіюча</w:t>
            </w:r>
            <w:proofErr w:type="spellEnd"/>
            <w:r w:rsidRPr="00362AC2">
              <w:rPr>
                <w:rFonts w:ascii="Times New Roman" w:hAnsi="Times New Roman" w:cs="Times New Roman"/>
                <w:lang w:val="uk-UA"/>
              </w:rPr>
              <w:t xml:space="preserve"> </w:t>
            </w:r>
            <w:proofErr w:type="spellStart"/>
            <w:r w:rsidRPr="00362AC2">
              <w:rPr>
                <w:rFonts w:ascii="Times New Roman" w:hAnsi="Times New Roman" w:cs="Times New Roman"/>
                <w:lang w:val="uk-UA"/>
              </w:rPr>
              <w:t>високодеформівна</w:t>
            </w:r>
            <w:proofErr w:type="spellEnd"/>
            <w:r w:rsidRPr="00362AC2">
              <w:rPr>
                <w:rFonts w:ascii="Times New Roman" w:hAnsi="Times New Roman" w:cs="Times New Roman"/>
                <w:lang w:val="uk-UA"/>
              </w:rPr>
              <w:t xml:space="preserve"> клейова суміш на основі цементу зі зменшеним показником зсуву і збільшеним відкритим часом</w:t>
            </w:r>
          </w:p>
        </w:tc>
      </w:tr>
      <w:tr w:rsidR="00162528" w:rsidRPr="00362AC2" w:rsidTr="00760D44">
        <w:trPr>
          <w:trHeight w:val="397"/>
        </w:trPr>
        <w:tc>
          <w:tcPr>
            <w:tcW w:w="720" w:type="dxa"/>
            <w:tcBorders>
              <w:top w:val="single" w:sz="4" w:space="0" w:color="auto"/>
              <w:left w:val="single" w:sz="4" w:space="0" w:color="auto"/>
            </w:tcBorders>
            <w:shd w:val="clear" w:color="auto" w:fill="FFFFFF"/>
            <w:vAlign w:val="center"/>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D</w:t>
            </w:r>
          </w:p>
        </w:tc>
        <w:tc>
          <w:tcPr>
            <w:tcW w:w="994" w:type="dxa"/>
            <w:tcBorders>
              <w:top w:val="single" w:sz="4" w:space="0" w:color="auto"/>
              <w:left w:val="single" w:sz="4" w:space="0" w:color="auto"/>
            </w:tcBorders>
            <w:shd w:val="clear" w:color="auto" w:fill="FFFFFF"/>
            <w:vAlign w:val="center"/>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1</w:t>
            </w:r>
          </w:p>
        </w:tc>
        <w:tc>
          <w:tcPr>
            <w:tcW w:w="7526" w:type="dxa"/>
            <w:tcBorders>
              <w:top w:val="single" w:sz="4" w:space="0" w:color="auto"/>
              <w:left w:val="single" w:sz="4" w:space="0" w:color="auto"/>
              <w:right w:val="single" w:sz="4" w:space="0" w:color="auto"/>
            </w:tcBorders>
            <w:shd w:val="clear" w:color="auto" w:fill="FFFFFF"/>
            <w:vAlign w:val="center"/>
          </w:tcPr>
          <w:p w:rsidR="00162528" w:rsidRPr="00362AC2" w:rsidRDefault="00162528"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Клейова суміш на основі дисперсії</w:t>
            </w:r>
          </w:p>
        </w:tc>
      </w:tr>
      <w:tr w:rsidR="00162528" w:rsidRPr="00362AC2" w:rsidTr="00760D44">
        <w:trPr>
          <w:trHeight w:val="397"/>
        </w:trPr>
        <w:tc>
          <w:tcPr>
            <w:tcW w:w="720" w:type="dxa"/>
            <w:tcBorders>
              <w:top w:val="single" w:sz="4" w:space="0" w:color="auto"/>
              <w:lef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D</w:t>
            </w:r>
          </w:p>
        </w:tc>
        <w:tc>
          <w:tcPr>
            <w:tcW w:w="994" w:type="dxa"/>
            <w:tcBorders>
              <w:top w:val="single" w:sz="4" w:space="0" w:color="auto"/>
              <w:lef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1E</w:t>
            </w:r>
          </w:p>
        </w:tc>
        <w:tc>
          <w:tcPr>
            <w:tcW w:w="7526" w:type="dxa"/>
            <w:tcBorders>
              <w:top w:val="single" w:sz="4" w:space="0" w:color="auto"/>
              <w:left w:val="single" w:sz="4" w:space="0" w:color="auto"/>
              <w:righ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Клейова суміш на основі дисперсії зі збільшеним відкритим часом</w:t>
            </w:r>
          </w:p>
        </w:tc>
      </w:tr>
      <w:tr w:rsidR="00162528" w:rsidRPr="00362AC2" w:rsidTr="00760D44">
        <w:trPr>
          <w:trHeight w:val="397"/>
        </w:trPr>
        <w:tc>
          <w:tcPr>
            <w:tcW w:w="720" w:type="dxa"/>
            <w:tcBorders>
              <w:top w:val="single" w:sz="4" w:space="0" w:color="auto"/>
              <w:lef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D</w:t>
            </w:r>
          </w:p>
        </w:tc>
        <w:tc>
          <w:tcPr>
            <w:tcW w:w="994" w:type="dxa"/>
            <w:tcBorders>
              <w:top w:val="single" w:sz="4" w:space="0" w:color="auto"/>
              <w:lef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1T</w:t>
            </w:r>
          </w:p>
        </w:tc>
        <w:tc>
          <w:tcPr>
            <w:tcW w:w="7526" w:type="dxa"/>
            <w:tcBorders>
              <w:top w:val="single" w:sz="4" w:space="0" w:color="auto"/>
              <w:left w:val="single" w:sz="4" w:space="0" w:color="auto"/>
              <w:righ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Клейова суміш на основі дисперсії зі зменшеним показником зсуву</w:t>
            </w:r>
          </w:p>
        </w:tc>
      </w:tr>
      <w:tr w:rsidR="00162528" w:rsidRPr="00362AC2" w:rsidTr="00760D44">
        <w:trPr>
          <w:trHeight w:val="397"/>
        </w:trPr>
        <w:tc>
          <w:tcPr>
            <w:tcW w:w="720" w:type="dxa"/>
            <w:tcBorders>
              <w:top w:val="single" w:sz="4" w:space="0" w:color="auto"/>
              <w:lef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D</w:t>
            </w:r>
          </w:p>
        </w:tc>
        <w:tc>
          <w:tcPr>
            <w:tcW w:w="994" w:type="dxa"/>
            <w:tcBorders>
              <w:top w:val="single" w:sz="4" w:space="0" w:color="auto"/>
              <w:lef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1TE</w:t>
            </w:r>
          </w:p>
        </w:tc>
        <w:tc>
          <w:tcPr>
            <w:tcW w:w="7526" w:type="dxa"/>
            <w:tcBorders>
              <w:top w:val="single" w:sz="4" w:space="0" w:color="auto"/>
              <w:left w:val="single" w:sz="4" w:space="0" w:color="auto"/>
              <w:righ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Клейова суміш на основі дисперсії зі зменшеним показником зсуву і збільшеним відкритим часом</w:t>
            </w:r>
          </w:p>
        </w:tc>
      </w:tr>
      <w:tr w:rsidR="00162528" w:rsidRPr="00362AC2" w:rsidTr="00760D44">
        <w:trPr>
          <w:trHeight w:val="397"/>
        </w:trPr>
        <w:tc>
          <w:tcPr>
            <w:tcW w:w="720" w:type="dxa"/>
            <w:tcBorders>
              <w:top w:val="single" w:sz="4" w:space="0" w:color="auto"/>
              <w:left w:val="single" w:sz="4" w:space="0" w:color="auto"/>
            </w:tcBorders>
            <w:shd w:val="clear" w:color="auto" w:fill="FFFFFF"/>
            <w:vAlign w:val="center"/>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D</w:t>
            </w:r>
          </w:p>
        </w:tc>
        <w:tc>
          <w:tcPr>
            <w:tcW w:w="994" w:type="dxa"/>
            <w:tcBorders>
              <w:top w:val="single" w:sz="4" w:space="0" w:color="auto"/>
              <w:left w:val="single" w:sz="4" w:space="0" w:color="auto"/>
            </w:tcBorders>
            <w:shd w:val="clear" w:color="auto" w:fill="FFFFFF"/>
            <w:vAlign w:val="center"/>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2</w:t>
            </w:r>
          </w:p>
        </w:tc>
        <w:tc>
          <w:tcPr>
            <w:tcW w:w="7526" w:type="dxa"/>
            <w:tcBorders>
              <w:top w:val="single" w:sz="4" w:space="0" w:color="auto"/>
              <w:left w:val="single" w:sz="4" w:space="0" w:color="auto"/>
              <w:right w:val="single" w:sz="4" w:space="0" w:color="auto"/>
            </w:tcBorders>
            <w:shd w:val="clear" w:color="auto" w:fill="FFFFFF"/>
            <w:vAlign w:val="center"/>
          </w:tcPr>
          <w:p w:rsidR="00162528" w:rsidRPr="00362AC2" w:rsidRDefault="00162528"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Покращена клейова суміш на основі дисперсії</w:t>
            </w:r>
          </w:p>
        </w:tc>
      </w:tr>
      <w:tr w:rsidR="00162528" w:rsidRPr="00362AC2" w:rsidTr="00760D44">
        <w:trPr>
          <w:trHeight w:val="397"/>
        </w:trPr>
        <w:tc>
          <w:tcPr>
            <w:tcW w:w="720" w:type="dxa"/>
            <w:tcBorders>
              <w:top w:val="single" w:sz="4" w:space="0" w:color="auto"/>
              <w:lef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D</w:t>
            </w:r>
          </w:p>
        </w:tc>
        <w:tc>
          <w:tcPr>
            <w:tcW w:w="994" w:type="dxa"/>
            <w:tcBorders>
              <w:top w:val="single" w:sz="4" w:space="0" w:color="auto"/>
              <w:lef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2E</w:t>
            </w:r>
          </w:p>
        </w:tc>
        <w:tc>
          <w:tcPr>
            <w:tcW w:w="7526" w:type="dxa"/>
            <w:tcBorders>
              <w:top w:val="single" w:sz="4" w:space="0" w:color="auto"/>
              <w:left w:val="single" w:sz="4" w:space="0" w:color="auto"/>
              <w:righ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Покращена клейова суміш на основі дисперсії зі збільшеним відкритим часом</w:t>
            </w:r>
          </w:p>
        </w:tc>
      </w:tr>
      <w:tr w:rsidR="00162528" w:rsidRPr="00362AC2" w:rsidTr="00760D44">
        <w:trPr>
          <w:trHeight w:val="397"/>
        </w:trPr>
        <w:tc>
          <w:tcPr>
            <w:tcW w:w="720" w:type="dxa"/>
            <w:tcBorders>
              <w:top w:val="single" w:sz="4" w:space="0" w:color="auto"/>
              <w:lef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D</w:t>
            </w:r>
          </w:p>
        </w:tc>
        <w:tc>
          <w:tcPr>
            <w:tcW w:w="994" w:type="dxa"/>
            <w:tcBorders>
              <w:top w:val="single" w:sz="4" w:space="0" w:color="auto"/>
              <w:lef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2T</w:t>
            </w:r>
          </w:p>
        </w:tc>
        <w:tc>
          <w:tcPr>
            <w:tcW w:w="7526" w:type="dxa"/>
            <w:tcBorders>
              <w:top w:val="single" w:sz="4" w:space="0" w:color="auto"/>
              <w:left w:val="single" w:sz="4" w:space="0" w:color="auto"/>
              <w:righ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Покращена клейова суміш на основі дисперсії зі зменшеним показником зсуву</w:t>
            </w:r>
          </w:p>
        </w:tc>
      </w:tr>
      <w:tr w:rsidR="00162528" w:rsidRPr="00362AC2" w:rsidTr="00760D44">
        <w:trPr>
          <w:trHeight w:val="397"/>
        </w:trPr>
        <w:tc>
          <w:tcPr>
            <w:tcW w:w="720" w:type="dxa"/>
            <w:tcBorders>
              <w:top w:val="single" w:sz="4" w:space="0" w:color="auto"/>
              <w:lef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D</w:t>
            </w:r>
          </w:p>
        </w:tc>
        <w:tc>
          <w:tcPr>
            <w:tcW w:w="994" w:type="dxa"/>
            <w:tcBorders>
              <w:top w:val="single" w:sz="4" w:space="0" w:color="auto"/>
              <w:lef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2TE</w:t>
            </w:r>
          </w:p>
        </w:tc>
        <w:tc>
          <w:tcPr>
            <w:tcW w:w="7526" w:type="dxa"/>
            <w:tcBorders>
              <w:top w:val="single" w:sz="4" w:space="0" w:color="auto"/>
              <w:left w:val="single" w:sz="4" w:space="0" w:color="auto"/>
              <w:righ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Покращена клейова суміш на основі дисперсії зі зменшеним показником зсуву і збільшеним відкритим часом</w:t>
            </w:r>
          </w:p>
        </w:tc>
      </w:tr>
      <w:tr w:rsidR="00162528" w:rsidRPr="00362AC2" w:rsidTr="00760D44">
        <w:trPr>
          <w:trHeight w:val="397"/>
        </w:trPr>
        <w:tc>
          <w:tcPr>
            <w:tcW w:w="720" w:type="dxa"/>
            <w:tcBorders>
              <w:top w:val="single" w:sz="4" w:space="0" w:color="auto"/>
              <w:left w:val="single" w:sz="4" w:space="0" w:color="auto"/>
            </w:tcBorders>
            <w:shd w:val="clear" w:color="auto" w:fill="FFFFFF"/>
            <w:vAlign w:val="center"/>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R</w:t>
            </w:r>
          </w:p>
        </w:tc>
        <w:tc>
          <w:tcPr>
            <w:tcW w:w="994" w:type="dxa"/>
            <w:tcBorders>
              <w:top w:val="single" w:sz="4" w:space="0" w:color="auto"/>
              <w:lef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1</w:t>
            </w:r>
          </w:p>
        </w:tc>
        <w:tc>
          <w:tcPr>
            <w:tcW w:w="7526" w:type="dxa"/>
            <w:tcBorders>
              <w:top w:val="single" w:sz="4" w:space="0" w:color="auto"/>
              <w:left w:val="single" w:sz="4" w:space="0" w:color="auto"/>
              <w:right w:val="single" w:sz="4" w:space="0" w:color="auto"/>
            </w:tcBorders>
            <w:shd w:val="clear" w:color="auto" w:fill="FFFFFF"/>
            <w:vAlign w:val="center"/>
          </w:tcPr>
          <w:p w:rsidR="00162528" w:rsidRPr="00362AC2" w:rsidRDefault="00162528"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Клейова суміш на основі реакційної смоли</w:t>
            </w:r>
          </w:p>
        </w:tc>
      </w:tr>
      <w:tr w:rsidR="00162528" w:rsidRPr="00362AC2" w:rsidTr="00760D44">
        <w:trPr>
          <w:trHeight w:val="397"/>
        </w:trPr>
        <w:tc>
          <w:tcPr>
            <w:tcW w:w="720" w:type="dxa"/>
            <w:tcBorders>
              <w:top w:val="single" w:sz="4" w:space="0" w:color="auto"/>
              <w:lef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R</w:t>
            </w:r>
          </w:p>
        </w:tc>
        <w:tc>
          <w:tcPr>
            <w:tcW w:w="994" w:type="dxa"/>
            <w:tcBorders>
              <w:top w:val="single" w:sz="4" w:space="0" w:color="auto"/>
              <w:lef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1T</w:t>
            </w:r>
          </w:p>
        </w:tc>
        <w:tc>
          <w:tcPr>
            <w:tcW w:w="7526" w:type="dxa"/>
            <w:tcBorders>
              <w:top w:val="single" w:sz="4" w:space="0" w:color="auto"/>
              <w:left w:val="single" w:sz="4" w:space="0" w:color="auto"/>
              <w:righ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Клейова суміш на основі реакційної смоли зі зниженим показником ковзання</w:t>
            </w:r>
          </w:p>
        </w:tc>
      </w:tr>
      <w:tr w:rsidR="00162528" w:rsidRPr="00362AC2" w:rsidTr="00760D44">
        <w:trPr>
          <w:trHeight w:val="397"/>
        </w:trPr>
        <w:tc>
          <w:tcPr>
            <w:tcW w:w="720" w:type="dxa"/>
            <w:tcBorders>
              <w:top w:val="single" w:sz="4" w:space="0" w:color="auto"/>
              <w:left w:val="single" w:sz="4" w:space="0" w:color="auto"/>
            </w:tcBorders>
            <w:shd w:val="clear" w:color="auto" w:fill="FFFFFF"/>
            <w:vAlign w:val="center"/>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R</w:t>
            </w:r>
          </w:p>
        </w:tc>
        <w:tc>
          <w:tcPr>
            <w:tcW w:w="994" w:type="dxa"/>
            <w:tcBorders>
              <w:top w:val="single" w:sz="4" w:space="0" w:color="auto"/>
              <w:left w:val="single" w:sz="4" w:space="0" w:color="auto"/>
            </w:tcBorders>
            <w:shd w:val="clear" w:color="auto" w:fill="FFFFFF"/>
            <w:vAlign w:val="center"/>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2</w:t>
            </w:r>
          </w:p>
        </w:tc>
        <w:tc>
          <w:tcPr>
            <w:tcW w:w="7526" w:type="dxa"/>
            <w:tcBorders>
              <w:top w:val="single" w:sz="4" w:space="0" w:color="auto"/>
              <w:left w:val="single" w:sz="4" w:space="0" w:color="auto"/>
              <w:right w:val="single" w:sz="4" w:space="0" w:color="auto"/>
            </w:tcBorders>
            <w:shd w:val="clear" w:color="auto" w:fill="FFFFFF"/>
            <w:vAlign w:val="center"/>
          </w:tcPr>
          <w:p w:rsidR="00162528" w:rsidRPr="00362AC2" w:rsidRDefault="00162528"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Покращена клейова суміш на основі реакційної смоли</w:t>
            </w:r>
          </w:p>
        </w:tc>
      </w:tr>
      <w:tr w:rsidR="00162528" w:rsidRPr="00362AC2" w:rsidTr="00760D44">
        <w:trPr>
          <w:trHeight w:val="397"/>
        </w:trPr>
        <w:tc>
          <w:tcPr>
            <w:tcW w:w="720" w:type="dxa"/>
            <w:tcBorders>
              <w:top w:val="single" w:sz="4" w:space="0" w:color="auto"/>
              <w:left w:val="single" w:sz="4" w:space="0" w:color="auto"/>
              <w:bottom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R</w:t>
            </w:r>
          </w:p>
        </w:tc>
        <w:tc>
          <w:tcPr>
            <w:tcW w:w="994" w:type="dxa"/>
            <w:tcBorders>
              <w:top w:val="single" w:sz="4" w:space="0" w:color="auto"/>
              <w:left w:val="single" w:sz="4" w:space="0" w:color="auto"/>
              <w:bottom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2T</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162528" w:rsidRPr="00362AC2" w:rsidRDefault="00162528" w:rsidP="00162528">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lang w:val="uk-UA"/>
              </w:rPr>
              <w:t>Покращена клейова суміш на основі реакційної смоли зі зниженим показником зсуву</w:t>
            </w:r>
          </w:p>
        </w:tc>
      </w:tr>
    </w:tbl>
    <w:p w:rsidR="00071231" w:rsidRPr="00362AC2" w:rsidRDefault="00071231" w:rsidP="00162528">
      <w:pPr>
        <w:pStyle w:val="24"/>
        <w:shd w:val="clear" w:color="auto" w:fill="auto"/>
        <w:spacing w:after="0" w:line="240" w:lineRule="auto"/>
        <w:ind w:firstLine="0"/>
        <w:jc w:val="both"/>
        <w:rPr>
          <w:rFonts w:ascii="Times New Roman" w:hAnsi="Times New Roman" w:cs="Times New Roman"/>
          <w:lang w:val="uk-UA"/>
        </w:rPr>
      </w:pPr>
    </w:p>
    <w:p w:rsidR="00162528" w:rsidRDefault="00162528" w:rsidP="00162528">
      <w:pPr>
        <w:pStyle w:val="2"/>
        <w:spacing w:before="0" w:line="240" w:lineRule="auto"/>
        <w:ind w:firstLine="709"/>
        <w:jc w:val="both"/>
        <w:rPr>
          <w:rStyle w:val="tlid-translation"/>
          <w:rFonts w:ascii="Times New Roman" w:eastAsia="Arial" w:hAnsi="Times New Roman"/>
          <w:b/>
          <w:color w:val="auto"/>
          <w:lang w:val="uk-UA"/>
        </w:rPr>
      </w:pPr>
    </w:p>
    <w:p w:rsidR="00162528" w:rsidRDefault="00162528" w:rsidP="00162528">
      <w:pPr>
        <w:pStyle w:val="2"/>
        <w:spacing w:before="0" w:line="240" w:lineRule="auto"/>
        <w:ind w:firstLine="709"/>
        <w:jc w:val="both"/>
        <w:rPr>
          <w:rStyle w:val="tlid-translation"/>
          <w:rFonts w:ascii="Times New Roman" w:eastAsia="Arial" w:hAnsi="Times New Roman"/>
          <w:b/>
          <w:color w:val="auto"/>
          <w:lang w:val="uk-UA"/>
        </w:rPr>
      </w:pPr>
    </w:p>
    <w:p w:rsidR="00162528" w:rsidRPr="00162528" w:rsidRDefault="00162528" w:rsidP="00162528">
      <w:pPr>
        <w:rPr>
          <w:rFonts w:eastAsia="Arial"/>
          <w:lang w:val="uk-UA"/>
        </w:rPr>
      </w:pPr>
    </w:p>
    <w:p w:rsidR="00900297" w:rsidRPr="00162528" w:rsidRDefault="00900297" w:rsidP="00162528">
      <w:pPr>
        <w:pStyle w:val="2"/>
        <w:spacing w:before="0" w:line="240" w:lineRule="auto"/>
        <w:ind w:firstLine="709"/>
        <w:jc w:val="both"/>
        <w:rPr>
          <w:rStyle w:val="tlid-translation"/>
          <w:rFonts w:ascii="Times New Roman" w:eastAsia="Arial" w:hAnsi="Times New Roman"/>
          <w:b/>
          <w:color w:val="auto"/>
          <w:lang w:val="uk-UA"/>
        </w:rPr>
      </w:pPr>
      <w:r w:rsidRPr="00162528">
        <w:rPr>
          <w:rStyle w:val="tlid-translation"/>
          <w:rFonts w:ascii="Times New Roman" w:eastAsia="Arial" w:hAnsi="Times New Roman"/>
          <w:b/>
          <w:color w:val="auto"/>
          <w:lang w:val="uk-UA"/>
        </w:rPr>
        <w:lastRenderedPageBreak/>
        <w:t xml:space="preserve">8 Маркування та </w:t>
      </w:r>
      <w:r w:rsidR="005E0409" w:rsidRPr="00162528">
        <w:rPr>
          <w:rStyle w:val="tlid-translation"/>
          <w:rFonts w:ascii="Times New Roman" w:eastAsia="Arial" w:hAnsi="Times New Roman"/>
          <w:b/>
          <w:color w:val="auto"/>
          <w:lang w:val="uk-UA"/>
        </w:rPr>
        <w:t>етикетування</w:t>
      </w:r>
    </w:p>
    <w:p w:rsidR="00437FCB" w:rsidRPr="00162528" w:rsidRDefault="00437FCB" w:rsidP="00162528">
      <w:pPr>
        <w:pStyle w:val="af5"/>
        <w:shd w:val="clear" w:color="auto" w:fill="auto"/>
        <w:spacing w:line="240" w:lineRule="auto"/>
        <w:ind w:firstLine="709"/>
        <w:jc w:val="both"/>
        <w:rPr>
          <w:rStyle w:val="tlid-translation"/>
          <w:rFonts w:ascii="Times New Roman" w:hAnsi="Times New Roman" w:cs="Times New Roman"/>
          <w:b w:val="0"/>
          <w:bCs w:val="0"/>
          <w:sz w:val="28"/>
          <w:szCs w:val="28"/>
          <w:lang w:val="uk-UA"/>
        </w:rPr>
      </w:pPr>
    </w:p>
    <w:p w:rsidR="00437FCB" w:rsidRPr="00162528" w:rsidRDefault="00900297" w:rsidP="00162528">
      <w:pPr>
        <w:pStyle w:val="af5"/>
        <w:shd w:val="clear" w:color="auto" w:fill="auto"/>
        <w:spacing w:line="240" w:lineRule="auto"/>
        <w:ind w:firstLine="709"/>
        <w:jc w:val="both"/>
        <w:rPr>
          <w:rStyle w:val="tlid-translation"/>
          <w:rFonts w:ascii="Times New Roman" w:hAnsi="Times New Roman" w:cs="Times New Roman"/>
          <w:b w:val="0"/>
          <w:bCs w:val="0"/>
          <w:sz w:val="28"/>
          <w:szCs w:val="28"/>
          <w:lang w:val="uk-UA"/>
        </w:rPr>
      </w:pPr>
      <w:r w:rsidRPr="00162528">
        <w:rPr>
          <w:rStyle w:val="tlid-translation"/>
          <w:rFonts w:ascii="Times New Roman" w:hAnsi="Times New Roman" w:cs="Times New Roman"/>
          <w:b w:val="0"/>
          <w:bCs w:val="0"/>
          <w:sz w:val="28"/>
          <w:szCs w:val="28"/>
          <w:lang w:val="uk-UA"/>
        </w:rPr>
        <w:t>Вироби, що відповідають вимогам цього стандарту, повинн</w:t>
      </w:r>
      <w:r w:rsidR="00437FCB" w:rsidRPr="00162528">
        <w:rPr>
          <w:rStyle w:val="tlid-translation"/>
          <w:rFonts w:ascii="Times New Roman" w:hAnsi="Times New Roman" w:cs="Times New Roman"/>
          <w:b w:val="0"/>
          <w:bCs w:val="0"/>
          <w:sz w:val="28"/>
          <w:szCs w:val="28"/>
          <w:lang w:val="uk-UA"/>
        </w:rPr>
        <w:t>і бути чітко позначені такою</w:t>
      </w:r>
      <w:r w:rsidRPr="00162528">
        <w:rPr>
          <w:rStyle w:val="tlid-translation"/>
          <w:rFonts w:ascii="Times New Roman" w:hAnsi="Times New Roman" w:cs="Times New Roman"/>
          <w:b w:val="0"/>
          <w:bCs w:val="0"/>
          <w:sz w:val="28"/>
          <w:szCs w:val="28"/>
          <w:lang w:val="uk-UA"/>
        </w:rPr>
        <w:t xml:space="preserve"> інформацією:</w:t>
      </w:r>
    </w:p>
    <w:p w:rsidR="00437FCB" w:rsidRPr="00162528" w:rsidRDefault="00900297" w:rsidP="00162528">
      <w:pPr>
        <w:pStyle w:val="af5"/>
        <w:shd w:val="clear" w:color="auto" w:fill="auto"/>
        <w:spacing w:line="240" w:lineRule="auto"/>
        <w:ind w:firstLine="709"/>
        <w:jc w:val="both"/>
        <w:rPr>
          <w:rStyle w:val="tlid-translation"/>
          <w:rFonts w:ascii="Times New Roman" w:hAnsi="Times New Roman" w:cs="Times New Roman"/>
          <w:b w:val="0"/>
          <w:bCs w:val="0"/>
          <w:sz w:val="28"/>
          <w:szCs w:val="28"/>
          <w:lang w:val="uk-UA"/>
        </w:rPr>
      </w:pPr>
      <w:r w:rsidRPr="00162528">
        <w:rPr>
          <w:rStyle w:val="tlid-translation"/>
          <w:rFonts w:ascii="Times New Roman" w:hAnsi="Times New Roman" w:cs="Times New Roman"/>
          <w:b w:val="0"/>
          <w:bCs w:val="0"/>
          <w:sz w:val="28"/>
          <w:szCs w:val="28"/>
          <w:lang w:val="uk-UA"/>
        </w:rPr>
        <w:t>а) назва продукту;</w:t>
      </w:r>
    </w:p>
    <w:p w:rsidR="00437FCB" w:rsidRPr="00162528" w:rsidRDefault="00900297" w:rsidP="00162528">
      <w:pPr>
        <w:pStyle w:val="af5"/>
        <w:shd w:val="clear" w:color="auto" w:fill="auto"/>
        <w:spacing w:line="240" w:lineRule="auto"/>
        <w:ind w:firstLine="709"/>
        <w:jc w:val="both"/>
        <w:rPr>
          <w:rStyle w:val="tlid-translation"/>
          <w:rFonts w:ascii="Times New Roman" w:hAnsi="Times New Roman" w:cs="Times New Roman"/>
          <w:b w:val="0"/>
          <w:bCs w:val="0"/>
          <w:sz w:val="28"/>
          <w:szCs w:val="28"/>
          <w:lang w:val="uk-UA"/>
        </w:rPr>
      </w:pPr>
      <w:r w:rsidRPr="00162528">
        <w:rPr>
          <w:rStyle w:val="tlid-translation"/>
          <w:rFonts w:ascii="Times New Roman" w:hAnsi="Times New Roman" w:cs="Times New Roman"/>
          <w:b w:val="0"/>
          <w:bCs w:val="0"/>
          <w:sz w:val="28"/>
          <w:szCs w:val="28"/>
          <w:lang w:val="uk-UA"/>
        </w:rPr>
        <w:t>б) торгова марка виробника та місце виробництва;</w:t>
      </w:r>
    </w:p>
    <w:p w:rsidR="00437FCB" w:rsidRPr="00162528" w:rsidRDefault="00900297" w:rsidP="00162528">
      <w:pPr>
        <w:pStyle w:val="af5"/>
        <w:shd w:val="clear" w:color="auto" w:fill="auto"/>
        <w:spacing w:line="240" w:lineRule="auto"/>
        <w:ind w:firstLine="709"/>
        <w:jc w:val="both"/>
        <w:rPr>
          <w:rStyle w:val="tlid-translation"/>
          <w:rFonts w:ascii="Times New Roman" w:hAnsi="Times New Roman" w:cs="Times New Roman"/>
          <w:b w:val="0"/>
          <w:bCs w:val="0"/>
          <w:sz w:val="28"/>
          <w:szCs w:val="28"/>
          <w:lang w:val="uk-UA"/>
        </w:rPr>
      </w:pPr>
      <w:r w:rsidRPr="00162528">
        <w:rPr>
          <w:rStyle w:val="tlid-translation"/>
          <w:rFonts w:ascii="Times New Roman" w:hAnsi="Times New Roman" w:cs="Times New Roman"/>
          <w:b w:val="0"/>
          <w:bCs w:val="0"/>
          <w:sz w:val="28"/>
          <w:szCs w:val="28"/>
          <w:lang w:val="uk-UA"/>
        </w:rPr>
        <w:t>в) дата або код партії, термін зберігання та умови зберігання;</w:t>
      </w:r>
    </w:p>
    <w:p w:rsidR="00437FCB" w:rsidRPr="00162528" w:rsidRDefault="00900297" w:rsidP="00162528">
      <w:pPr>
        <w:pStyle w:val="af5"/>
        <w:shd w:val="clear" w:color="auto" w:fill="auto"/>
        <w:spacing w:line="240" w:lineRule="auto"/>
        <w:ind w:firstLine="709"/>
        <w:jc w:val="both"/>
        <w:rPr>
          <w:rStyle w:val="tlid-translation"/>
          <w:rFonts w:ascii="Times New Roman" w:hAnsi="Times New Roman" w:cs="Times New Roman"/>
          <w:b w:val="0"/>
          <w:bCs w:val="0"/>
          <w:sz w:val="28"/>
          <w:szCs w:val="28"/>
          <w:lang w:val="uk-UA"/>
        </w:rPr>
      </w:pPr>
      <w:r w:rsidRPr="00162528">
        <w:rPr>
          <w:rStyle w:val="tlid-translation"/>
          <w:rFonts w:ascii="Times New Roman" w:hAnsi="Times New Roman" w:cs="Times New Roman"/>
          <w:b w:val="0"/>
          <w:bCs w:val="0"/>
          <w:sz w:val="28"/>
          <w:szCs w:val="28"/>
          <w:lang w:val="uk-UA"/>
        </w:rPr>
        <w:t>г) номер цього стандарту і дата видання;</w:t>
      </w:r>
    </w:p>
    <w:p w:rsidR="00437FCB" w:rsidRPr="00162528" w:rsidRDefault="00900297" w:rsidP="00162528">
      <w:pPr>
        <w:pStyle w:val="af5"/>
        <w:shd w:val="clear" w:color="auto" w:fill="auto"/>
        <w:spacing w:line="240" w:lineRule="auto"/>
        <w:ind w:firstLine="709"/>
        <w:jc w:val="both"/>
        <w:rPr>
          <w:rStyle w:val="tlid-translation"/>
          <w:rFonts w:ascii="Times New Roman" w:hAnsi="Times New Roman" w:cs="Times New Roman"/>
          <w:b w:val="0"/>
          <w:bCs w:val="0"/>
          <w:sz w:val="28"/>
          <w:szCs w:val="28"/>
          <w:lang w:val="uk-UA"/>
        </w:rPr>
      </w:pPr>
      <w:r w:rsidRPr="00162528">
        <w:rPr>
          <w:rStyle w:val="tlid-translation"/>
          <w:rFonts w:ascii="Times New Roman" w:hAnsi="Times New Roman" w:cs="Times New Roman"/>
          <w:b w:val="0"/>
          <w:bCs w:val="0"/>
          <w:sz w:val="28"/>
          <w:szCs w:val="28"/>
          <w:lang w:val="uk-UA"/>
        </w:rPr>
        <w:t>д) тип клейового розчину або суміші згідно з Пунктом 7 (використовуючи символи, наведених у таблиці 7);</w:t>
      </w:r>
    </w:p>
    <w:p w:rsidR="00437FCB" w:rsidRPr="00162528" w:rsidRDefault="00900297" w:rsidP="00162528">
      <w:pPr>
        <w:pStyle w:val="af5"/>
        <w:shd w:val="clear" w:color="auto" w:fill="auto"/>
        <w:spacing w:line="240" w:lineRule="auto"/>
        <w:ind w:firstLine="709"/>
        <w:jc w:val="both"/>
        <w:rPr>
          <w:rStyle w:val="tlid-translation"/>
          <w:rFonts w:ascii="Times New Roman" w:hAnsi="Times New Roman" w:cs="Times New Roman"/>
          <w:b w:val="0"/>
          <w:bCs w:val="0"/>
          <w:sz w:val="28"/>
          <w:szCs w:val="28"/>
          <w:lang w:val="uk-UA"/>
        </w:rPr>
      </w:pPr>
      <w:r w:rsidRPr="00162528">
        <w:rPr>
          <w:rStyle w:val="tlid-translation"/>
          <w:rFonts w:ascii="Times New Roman" w:hAnsi="Times New Roman" w:cs="Times New Roman"/>
          <w:b w:val="0"/>
          <w:bCs w:val="0"/>
          <w:sz w:val="28"/>
          <w:szCs w:val="28"/>
          <w:lang w:val="uk-UA"/>
        </w:rPr>
        <w:t>е) інструкці</w:t>
      </w:r>
      <w:r w:rsidR="00D37C4A" w:rsidRPr="00162528">
        <w:rPr>
          <w:rStyle w:val="tlid-translation"/>
          <w:rFonts w:ascii="Times New Roman" w:hAnsi="Times New Roman" w:cs="Times New Roman"/>
          <w:b w:val="0"/>
          <w:bCs w:val="0"/>
          <w:sz w:val="28"/>
          <w:szCs w:val="28"/>
          <w:lang w:val="uk-UA"/>
        </w:rPr>
        <w:t>я</w:t>
      </w:r>
      <w:r w:rsidRPr="00162528">
        <w:rPr>
          <w:rStyle w:val="tlid-translation"/>
          <w:rFonts w:ascii="Times New Roman" w:hAnsi="Times New Roman" w:cs="Times New Roman"/>
          <w:b w:val="0"/>
          <w:bCs w:val="0"/>
          <w:sz w:val="28"/>
          <w:szCs w:val="28"/>
          <w:lang w:val="uk-UA"/>
        </w:rPr>
        <w:t xml:space="preserve"> </w:t>
      </w:r>
      <w:r w:rsidR="00437FCB" w:rsidRPr="00162528">
        <w:rPr>
          <w:rStyle w:val="tlid-translation"/>
          <w:rFonts w:ascii="Times New Roman" w:hAnsi="Times New Roman" w:cs="Times New Roman"/>
          <w:b w:val="0"/>
          <w:bCs w:val="0"/>
          <w:sz w:val="28"/>
          <w:szCs w:val="28"/>
          <w:lang w:val="uk-UA"/>
        </w:rPr>
        <w:t>з</w:t>
      </w:r>
      <w:r w:rsidR="00D37C4A" w:rsidRPr="00162528">
        <w:rPr>
          <w:rStyle w:val="tlid-translation"/>
          <w:rFonts w:ascii="Times New Roman" w:hAnsi="Times New Roman" w:cs="Times New Roman"/>
          <w:b w:val="0"/>
          <w:bCs w:val="0"/>
          <w:sz w:val="28"/>
          <w:szCs w:val="28"/>
          <w:lang w:val="uk-UA"/>
        </w:rPr>
        <w:t xml:space="preserve"> </w:t>
      </w:r>
      <w:r w:rsidRPr="00162528">
        <w:rPr>
          <w:rStyle w:val="tlid-translation"/>
          <w:rFonts w:ascii="Times New Roman" w:hAnsi="Times New Roman" w:cs="Times New Roman"/>
          <w:b w:val="0"/>
          <w:bCs w:val="0"/>
          <w:sz w:val="28"/>
          <w:szCs w:val="28"/>
          <w:lang w:val="uk-UA"/>
        </w:rPr>
        <w:t>використання:</w:t>
      </w:r>
    </w:p>
    <w:p w:rsidR="00437FCB" w:rsidRPr="00162528" w:rsidRDefault="00900297" w:rsidP="00162528">
      <w:pPr>
        <w:pStyle w:val="af5"/>
        <w:shd w:val="clear" w:color="auto" w:fill="auto"/>
        <w:spacing w:line="240" w:lineRule="auto"/>
        <w:ind w:firstLine="709"/>
        <w:jc w:val="both"/>
        <w:rPr>
          <w:rStyle w:val="tlid-translation"/>
          <w:rFonts w:ascii="Times New Roman" w:hAnsi="Times New Roman" w:cs="Times New Roman"/>
          <w:b w:val="0"/>
          <w:bCs w:val="0"/>
          <w:sz w:val="28"/>
          <w:szCs w:val="28"/>
          <w:lang w:val="uk-UA"/>
        </w:rPr>
      </w:pPr>
      <w:r w:rsidRPr="00162528">
        <w:rPr>
          <w:rStyle w:val="tlid-translation"/>
          <w:rFonts w:ascii="Times New Roman" w:hAnsi="Times New Roman" w:cs="Times New Roman"/>
          <w:b w:val="0"/>
          <w:bCs w:val="0"/>
          <w:sz w:val="28"/>
          <w:szCs w:val="28"/>
          <w:lang w:val="uk-UA"/>
        </w:rPr>
        <w:t>- пропорції суміші (</w:t>
      </w:r>
      <w:r w:rsidR="00D37C4A" w:rsidRPr="00162528">
        <w:rPr>
          <w:rStyle w:val="tlid-translation"/>
          <w:rFonts w:ascii="Times New Roman" w:hAnsi="Times New Roman" w:cs="Times New Roman"/>
          <w:b w:val="0"/>
          <w:bCs w:val="0"/>
          <w:sz w:val="28"/>
          <w:szCs w:val="28"/>
          <w:lang w:val="uk-UA"/>
        </w:rPr>
        <w:t>якщо</w:t>
      </w:r>
      <w:r w:rsidRPr="00162528">
        <w:rPr>
          <w:rStyle w:val="tlid-translation"/>
          <w:rFonts w:ascii="Times New Roman" w:hAnsi="Times New Roman" w:cs="Times New Roman"/>
          <w:b w:val="0"/>
          <w:bCs w:val="0"/>
          <w:sz w:val="28"/>
          <w:szCs w:val="28"/>
          <w:lang w:val="uk-UA"/>
        </w:rPr>
        <w:t xml:space="preserve"> </w:t>
      </w:r>
      <w:r w:rsidR="00D37C4A" w:rsidRPr="00162528">
        <w:rPr>
          <w:rStyle w:val="tlid-translation"/>
          <w:rFonts w:ascii="Times New Roman" w:hAnsi="Times New Roman" w:cs="Times New Roman"/>
          <w:b w:val="0"/>
          <w:bCs w:val="0"/>
          <w:sz w:val="28"/>
          <w:szCs w:val="28"/>
          <w:lang w:val="uk-UA"/>
        </w:rPr>
        <w:t>це доречно</w:t>
      </w:r>
      <w:r w:rsidRPr="00162528">
        <w:rPr>
          <w:rStyle w:val="tlid-translation"/>
          <w:rFonts w:ascii="Times New Roman" w:hAnsi="Times New Roman" w:cs="Times New Roman"/>
          <w:b w:val="0"/>
          <w:bCs w:val="0"/>
          <w:sz w:val="28"/>
          <w:szCs w:val="28"/>
          <w:lang w:val="uk-UA"/>
        </w:rPr>
        <w:t>);</w:t>
      </w:r>
    </w:p>
    <w:p w:rsidR="00437FCB" w:rsidRPr="00162528" w:rsidRDefault="00900297" w:rsidP="00162528">
      <w:pPr>
        <w:pStyle w:val="af5"/>
        <w:shd w:val="clear" w:color="auto" w:fill="auto"/>
        <w:spacing w:line="240" w:lineRule="auto"/>
        <w:ind w:firstLine="709"/>
        <w:jc w:val="both"/>
        <w:rPr>
          <w:rStyle w:val="tlid-translation"/>
          <w:rFonts w:ascii="Times New Roman" w:hAnsi="Times New Roman" w:cs="Times New Roman"/>
          <w:b w:val="0"/>
          <w:bCs w:val="0"/>
          <w:sz w:val="28"/>
          <w:szCs w:val="28"/>
          <w:lang w:val="uk-UA"/>
        </w:rPr>
      </w:pPr>
      <w:r w:rsidRPr="00162528">
        <w:rPr>
          <w:rStyle w:val="tlid-translation"/>
          <w:rFonts w:ascii="Times New Roman" w:hAnsi="Times New Roman" w:cs="Times New Roman"/>
          <w:b w:val="0"/>
          <w:bCs w:val="0"/>
          <w:sz w:val="28"/>
          <w:szCs w:val="28"/>
          <w:lang w:val="uk-UA"/>
        </w:rPr>
        <w:t>- час дозрівання (</w:t>
      </w:r>
      <w:r w:rsidR="00D37C4A" w:rsidRPr="00162528">
        <w:rPr>
          <w:rStyle w:val="tlid-translation"/>
          <w:rFonts w:ascii="Times New Roman" w:hAnsi="Times New Roman" w:cs="Times New Roman"/>
          <w:b w:val="0"/>
          <w:bCs w:val="0"/>
          <w:sz w:val="28"/>
          <w:szCs w:val="28"/>
          <w:lang w:val="uk-UA"/>
        </w:rPr>
        <w:t>якщо</w:t>
      </w:r>
      <w:r w:rsidRPr="00162528">
        <w:rPr>
          <w:rStyle w:val="tlid-translation"/>
          <w:rFonts w:ascii="Times New Roman" w:hAnsi="Times New Roman" w:cs="Times New Roman"/>
          <w:b w:val="0"/>
          <w:bCs w:val="0"/>
          <w:sz w:val="28"/>
          <w:szCs w:val="28"/>
          <w:lang w:val="uk-UA"/>
        </w:rPr>
        <w:t xml:space="preserve"> це доречно);</w:t>
      </w:r>
    </w:p>
    <w:p w:rsidR="00437FCB" w:rsidRPr="00162528" w:rsidRDefault="00900297" w:rsidP="00162528">
      <w:pPr>
        <w:pStyle w:val="af5"/>
        <w:shd w:val="clear" w:color="auto" w:fill="auto"/>
        <w:spacing w:line="240" w:lineRule="auto"/>
        <w:ind w:firstLine="709"/>
        <w:jc w:val="both"/>
        <w:rPr>
          <w:rStyle w:val="tlid-translation"/>
          <w:rFonts w:ascii="Times New Roman" w:hAnsi="Times New Roman" w:cs="Times New Roman"/>
          <w:b w:val="0"/>
          <w:bCs w:val="0"/>
          <w:sz w:val="28"/>
          <w:szCs w:val="28"/>
          <w:lang w:val="uk-UA"/>
        </w:rPr>
      </w:pPr>
      <w:r w:rsidRPr="00162528">
        <w:rPr>
          <w:rStyle w:val="tlid-translation"/>
          <w:rFonts w:ascii="Times New Roman" w:hAnsi="Times New Roman" w:cs="Times New Roman"/>
          <w:b w:val="0"/>
          <w:bCs w:val="0"/>
          <w:sz w:val="28"/>
          <w:szCs w:val="28"/>
          <w:lang w:val="uk-UA"/>
        </w:rPr>
        <w:t>- термін придатності</w:t>
      </w:r>
      <w:r w:rsidR="00D37C4A" w:rsidRPr="00162528">
        <w:rPr>
          <w:rStyle w:val="tlid-translation"/>
          <w:rFonts w:ascii="Times New Roman" w:hAnsi="Times New Roman" w:cs="Times New Roman"/>
          <w:b w:val="0"/>
          <w:bCs w:val="0"/>
          <w:sz w:val="28"/>
          <w:szCs w:val="28"/>
          <w:lang w:val="uk-UA"/>
        </w:rPr>
        <w:t xml:space="preserve"> до використання</w:t>
      </w:r>
      <w:r w:rsidRPr="00162528">
        <w:rPr>
          <w:rStyle w:val="tlid-translation"/>
          <w:rFonts w:ascii="Times New Roman" w:hAnsi="Times New Roman" w:cs="Times New Roman"/>
          <w:b w:val="0"/>
          <w:bCs w:val="0"/>
          <w:sz w:val="28"/>
          <w:szCs w:val="28"/>
          <w:lang w:val="uk-UA"/>
        </w:rPr>
        <w:t>;</w:t>
      </w:r>
    </w:p>
    <w:p w:rsidR="00437FCB" w:rsidRPr="00162528" w:rsidRDefault="00900297" w:rsidP="00162528">
      <w:pPr>
        <w:pStyle w:val="af5"/>
        <w:shd w:val="clear" w:color="auto" w:fill="auto"/>
        <w:spacing w:line="240" w:lineRule="auto"/>
        <w:ind w:firstLine="709"/>
        <w:jc w:val="both"/>
        <w:rPr>
          <w:rStyle w:val="tlid-translation"/>
          <w:rFonts w:ascii="Times New Roman" w:hAnsi="Times New Roman" w:cs="Times New Roman"/>
          <w:b w:val="0"/>
          <w:bCs w:val="0"/>
          <w:sz w:val="28"/>
          <w:szCs w:val="28"/>
          <w:lang w:val="uk-UA"/>
        </w:rPr>
      </w:pPr>
      <w:r w:rsidRPr="00162528">
        <w:rPr>
          <w:rStyle w:val="tlid-translation"/>
          <w:rFonts w:ascii="Times New Roman" w:hAnsi="Times New Roman" w:cs="Times New Roman"/>
          <w:b w:val="0"/>
          <w:bCs w:val="0"/>
          <w:sz w:val="28"/>
          <w:szCs w:val="28"/>
          <w:lang w:val="uk-UA"/>
        </w:rPr>
        <w:t xml:space="preserve">- </w:t>
      </w:r>
      <w:r w:rsidR="00D37C4A" w:rsidRPr="00162528">
        <w:rPr>
          <w:rStyle w:val="tlid-translation"/>
          <w:rFonts w:ascii="Times New Roman" w:hAnsi="Times New Roman" w:cs="Times New Roman"/>
          <w:b w:val="0"/>
          <w:bCs w:val="0"/>
          <w:sz w:val="28"/>
          <w:szCs w:val="28"/>
          <w:lang w:val="uk-UA"/>
        </w:rPr>
        <w:t>метод застосування</w:t>
      </w:r>
      <w:r w:rsidRPr="00162528">
        <w:rPr>
          <w:rStyle w:val="tlid-translation"/>
          <w:rFonts w:ascii="Times New Roman" w:hAnsi="Times New Roman" w:cs="Times New Roman"/>
          <w:b w:val="0"/>
          <w:bCs w:val="0"/>
          <w:sz w:val="28"/>
          <w:szCs w:val="28"/>
          <w:lang w:val="uk-UA"/>
        </w:rPr>
        <w:t>;</w:t>
      </w:r>
    </w:p>
    <w:p w:rsidR="00437FCB" w:rsidRPr="00162528" w:rsidRDefault="00900297" w:rsidP="00162528">
      <w:pPr>
        <w:pStyle w:val="af5"/>
        <w:shd w:val="clear" w:color="auto" w:fill="auto"/>
        <w:spacing w:line="240" w:lineRule="auto"/>
        <w:ind w:firstLine="709"/>
        <w:jc w:val="both"/>
        <w:rPr>
          <w:rStyle w:val="tlid-translation"/>
          <w:rFonts w:ascii="Times New Roman" w:hAnsi="Times New Roman" w:cs="Times New Roman"/>
          <w:b w:val="0"/>
          <w:bCs w:val="0"/>
          <w:sz w:val="28"/>
          <w:szCs w:val="28"/>
          <w:lang w:val="uk-UA"/>
        </w:rPr>
      </w:pPr>
      <w:r w:rsidRPr="00162528">
        <w:rPr>
          <w:rStyle w:val="tlid-translation"/>
          <w:rFonts w:ascii="Times New Roman" w:hAnsi="Times New Roman" w:cs="Times New Roman"/>
          <w:b w:val="0"/>
          <w:bCs w:val="0"/>
          <w:sz w:val="28"/>
          <w:szCs w:val="28"/>
          <w:lang w:val="uk-UA"/>
        </w:rPr>
        <w:t xml:space="preserve">- </w:t>
      </w:r>
      <w:r w:rsidR="00D37C4A" w:rsidRPr="00162528">
        <w:rPr>
          <w:rStyle w:val="tlid-translation"/>
          <w:rFonts w:ascii="Times New Roman" w:hAnsi="Times New Roman" w:cs="Times New Roman"/>
          <w:b w:val="0"/>
          <w:bCs w:val="0"/>
          <w:sz w:val="28"/>
          <w:szCs w:val="28"/>
          <w:lang w:val="uk-UA"/>
        </w:rPr>
        <w:t>резервний час укладки</w:t>
      </w:r>
      <w:r w:rsidRPr="00162528">
        <w:rPr>
          <w:rStyle w:val="tlid-translation"/>
          <w:rFonts w:ascii="Times New Roman" w:hAnsi="Times New Roman" w:cs="Times New Roman"/>
          <w:b w:val="0"/>
          <w:bCs w:val="0"/>
          <w:sz w:val="28"/>
          <w:szCs w:val="28"/>
          <w:lang w:val="uk-UA"/>
        </w:rPr>
        <w:t>;</w:t>
      </w:r>
    </w:p>
    <w:p w:rsidR="00437FCB" w:rsidRPr="00162528" w:rsidRDefault="00900297" w:rsidP="00162528">
      <w:pPr>
        <w:pStyle w:val="af5"/>
        <w:shd w:val="clear" w:color="auto" w:fill="auto"/>
        <w:spacing w:line="240" w:lineRule="auto"/>
        <w:ind w:firstLine="709"/>
        <w:jc w:val="both"/>
        <w:rPr>
          <w:rStyle w:val="tlid-translation"/>
          <w:rFonts w:ascii="Times New Roman" w:hAnsi="Times New Roman" w:cs="Times New Roman"/>
          <w:b w:val="0"/>
          <w:bCs w:val="0"/>
          <w:sz w:val="28"/>
          <w:szCs w:val="28"/>
          <w:lang w:val="uk-UA"/>
        </w:rPr>
      </w:pPr>
      <w:r w:rsidRPr="00162528">
        <w:rPr>
          <w:rStyle w:val="tlid-translation"/>
          <w:rFonts w:ascii="Times New Roman" w:hAnsi="Times New Roman" w:cs="Times New Roman"/>
          <w:b w:val="0"/>
          <w:bCs w:val="0"/>
          <w:sz w:val="28"/>
          <w:szCs w:val="28"/>
          <w:lang w:val="uk-UA"/>
        </w:rPr>
        <w:t xml:space="preserve">- </w:t>
      </w:r>
      <w:r w:rsidR="00D37C4A" w:rsidRPr="00162528">
        <w:rPr>
          <w:rStyle w:val="tlid-translation"/>
          <w:rFonts w:ascii="Times New Roman" w:hAnsi="Times New Roman" w:cs="Times New Roman"/>
          <w:b w:val="0"/>
          <w:bCs w:val="0"/>
          <w:sz w:val="28"/>
          <w:szCs w:val="28"/>
          <w:lang w:val="uk-UA"/>
        </w:rPr>
        <w:t xml:space="preserve">час витримки до заповнення швів і </w:t>
      </w:r>
      <w:r w:rsidR="00A21FA2" w:rsidRPr="00162528">
        <w:rPr>
          <w:rStyle w:val="tlid-translation"/>
          <w:rFonts w:ascii="Times New Roman" w:hAnsi="Times New Roman" w:cs="Times New Roman"/>
          <w:b w:val="0"/>
          <w:bCs w:val="0"/>
          <w:sz w:val="28"/>
          <w:szCs w:val="28"/>
          <w:lang w:val="uk-UA"/>
        </w:rPr>
        <w:t xml:space="preserve">допуску повного навантаження </w:t>
      </w:r>
      <w:r w:rsidRPr="00162528">
        <w:rPr>
          <w:rStyle w:val="tlid-translation"/>
          <w:rFonts w:ascii="Times New Roman" w:hAnsi="Times New Roman" w:cs="Times New Roman"/>
          <w:b w:val="0"/>
          <w:bCs w:val="0"/>
          <w:sz w:val="28"/>
          <w:szCs w:val="28"/>
          <w:lang w:val="uk-UA"/>
        </w:rPr>
        <w:t>(</w:t>
      </w:r>
      <w:r w:rsidR="00D37C4A" w:rsidRPr="00162528">
        <w:rPr>
          <w:rStyle w:val="tlid-translation"/>
          <w:rFonts w:ascii="Times New Roman" w:hAnsi="Times New Roman" w:cs="Times New Roman"/>
          <w:b w:val="0"/>
          <w:bCs w:val="0"/>
          <w:sz w:val="28"/>
          <w:szCs w:val="28"/>
          <w:lang w:val="uk-UA"/>
        </w:rPr>
        <w:t>якщо це доречно</w:t>
      </w:r>
      <w:r w:rsidRPr="00162528">
        <w:rPr>
          <w:rStyle w:val="tlid-translation"/>
          <w:rFonts w:ascii="Times New Roman" w:hAnsi="Times New Roman" w:cs="Times New Roman"/>
          <w:b w:val="0"/>
          <w:bCs w:val="0"/>
          <w:sz w:val="28"/>
          <w:szCs w:val="28"/>
          <w:lang w:val="uk-UA"/>
        </w:rPr>
        <w:t>);</w:t>
      </w:r>
    </w:p>
    <w:p w:rsidR="00437FCB" w:rsidRPr="00162528" w:rsidRDefault="00900297" w:rsidP="00162528">
      <w:pPr>
        <w:pStyle w:val="af5"/>
        <w:shd w:val="clear" w:color="auto" w:fill="auto"/>
        <w:spacing w:line="240" w:lineRule="auto"/>
        <w:ind w:firstLine="709"/>
        <w:jc w:val="both"/>
        <w:rPr>
          <w:rStyle w:val="tlid-translation"/>
          <w:rFonts w:ascii="Times New Roman" w:hAnsi="Times New Roman" w:cs="Times New Roman"/>
          <w:b w:val="0"/>
          <w:bCs w:val="0"/>
          <w:sz w:val="28"/>
          <w:szCs w:val="28"/>
          <w:lang w:val="uk-UA"/>
        </w:rPr>
      </w:pPr>
      <w:r w:rsidRPr="00162528">
        <w:rPr>
          <w:rStyle w:val="tlid-translation"/>
          <w:rFonts w:ascii="Times New Roman" w:hAnsi="Times New Roman" w:cs="Times New Roman"/>
          <w:b w:val="0"/>
          <w:bCs w:val="0"/>
          <w:sz w:val="28"/>
          <w:szCs w:val="28"/>
          <w:lang w:val="uk-UA"/>
        </w:rPr>
        <w:t>- сф</w:t>
      </w:r>
      <w:r w:rsidR="004C216B" w:rsidRPr="00162528">
        <w:rPr>
          <w:rStyle w:val="tlid-translation"/>
          <w:rFonts w:ascii="Times New Roman" w:hAnsi="Times New Roman" w:cs="Times New Roman"/>
          <w:b w:val="0"/>
          <w:bCs w:val="0"/>
          <w:sz w:val="28"/>
          <w:szCs w:val="28"/>
          <w:lang w:val="uk-UA"/>
        </w:rPr>
        <w:t xml:space="preserve">ера застосування (установка </w:t>
      </w:r>
      <w:r w:rsidR="00A21FA2" w:rsidRPr="00162528">
        <w:rPr>
          <w:rStyle w:val="tlid-translation"/>
          <w:rFonts w:ascii="Times New Roman" w:hAnsi="Times New Roman" w:cs="Times New Roman"/>
          <w:b w:val="0"/>
          <w:bCs w:val="0"/>
          <w:sz w:val="28"/>
          <w:szCs w:val="28"/>
          <w:lang w:val="uk-UA"/>
        </w:rPr>
        <w:t>плиток всередині або назовні</w:t>
      </w:r>
      <w:r w:rsidRPr="00162528">
        <w:rPr>
          <w:rStyle w:val="tlid-translation"/>
          <w:rFonts w:ascii="Times New Roman" w:hAnsi="Times New Roman" w:cs="Times New Roman"/>
          <w:b w:val="0"/>
          <w:bCs w:val="0"/>
          <w:sz w:val="28"/>
          <w:szCs w:val="28"/>
          <w:lang w:val="uk-UA"/>
        </w:rPr>
        <w:t>, на стін</w:t>
      </w:r>
      <w:r w:rsidR="00A21FA2" w:rsidRPr="00162528">
        <w:rPr>
          <w:rStyle w:val="tlid-translation"/>
          <w:rFonts w:ascii="Times New Roman" w:hAnsi="Times New Roman" w:cs="Times New Roman"/>
          <w:b w:val="0"/>
          <w:bCs w:val="0"/>
          <w:sz w:val="28"/>
          <w:szCs w:val="28"/>
          <w:lang w:val="uk-UA"/>
        </w:rPr>
        <w:t>и</w:t>
      </w:r>
      <w:r w:rsidRPr="00162528">
        <w:rPr>
          <w:rStyle w:val="tlid-translation"/>
          <w:rFonts w:ascii="Times New Roman" w:hAnsi="Times New Roman" w:cs="Times New Roman"/>
          <w:b w:val="0"/>
          <w:bCs w:val="0"/>
          <w:sz w:val="28"/>
          <w:szCs w:val="28"/>
          <w:lang w:val="uk-UA"/>
        </w:rPr>
        <w:t xml:space="preserve"> або підлогу тощо).</w:t>
      </w:r>
    </w:p>
    <w:p w:rsidR="00437FCB" w:rsidRPr="00162528" w:rsidRDefault="00900297" w:rsidP="00162528">
      <w:pPr>
        <w:pStyle w:val="af5"/>
        <w:shd w:val="clear" w:color="auto" w:fill="auto"/>
        <w:spacing w:line="240" w:lineRule="auto"/>
        <w:ind w:firstLine="709"/>
        <w:jc w:val="both"/>
        <w:rPr>
          <w:rStyle w:val="tlid-translation"/>
          <w:rFonts w:ascii="Times New Roman" w:hAnsi="Times New Roman" w:cs="Times New Roman"/>
          <w:b w:val="0"/>
          <w:bCs w:val="0"/>
          <w:sz w:val="28"/>
          <w:szCs w:val="28"/>
          <w:lang w:val="uk-UA"/>
        </w:rPr>
      </w:pPr>
      <w:r w:rsidRPr="00162528">
        <w:rPr>
          <w:rStyle w:val="tlid-translation"/>
          <w:rFonts w:ascii="Times New Roman" w:hAnsi="Times New Roman" w:cs="Times New Roman"/>
          <w:b w:val="0"/>
          <w:bCs w:val="0"/>
          <w:sz w:val="28"/>
          <w:szCs w:val="28"/>
          <w:lang w:val="uk-UA"/>
        </w:rPr>
        <w:t xml:space="preserve">Ця інформація повинна бути </w:t>
      </w:r>
      <w:r w:rsidR="00A21FA2" w:rsidRPr="00162528">
        <w:rPr>
          <w:rStyle w:val="tlid-translation"/>
          <w:rFonts w:ascii="Times New Roman" w:hAnsi="Times New Roman" w:cs="Times New Roman"/>
          <w:b w:val="0"/>
          <w:bCs w:val="0"/>
          <w:sz w:val="28"/>
          <w:szCs w:val="28"/>
          <w:lang w:val="uk-UA"/>
        </w:rPr>
        <w:t>вказана</w:t>
      </w:r>
      <w:r w:rsidRPr="00162528">
        <w:rPr>
          <w:rStyle w:val="tlid-translation"/>
          <w:rFonts w:ascii="Times New Roman" w:hAnsi="Times New Roman" w:cs="Times New Roman"/>
          <w:b w:val="0"/>
          <w:bCs w:val="0"/>
          <w:sz w:val="28"/>
          <w:szCs w:val="28"/>
          <w:lang w:val="uk-UA"/>
        </w:rPr>
        <w:t xml:space="preserve"> на упаковці та / або </w:t>
      </w:r>
      <w:r w:rsidR="00A21FA2" w:rsidRPr="00162528">
        <w:rPr>
          <w:rStyle w:val="tlid-translation"/>
          <w:rFonts w:ascii="Times New Roman" w:hAnsi="Times New Roman" w:cs="Times New Roman"/>
          <w:b w:val="0"/>
          <w:bCs w:val="0"/>
          <w:sz w:val="28"/>
          <w:szCs w:val="28"/>
          <w:lang w:val="uk-UA"/>
        </w:rPr>
        <w:t>в</w:t>
      </w:r>
      <w:r w:rsidRPr="00162528">
        <w:rPr>
          <w:rStyle w:val="tlid-translation"/>
          <w:rFonts w:ascii="Times New Roman" w:hAnsi="Times New Roman" w:cs="Times New Roman"/>
          <w:b w:val="0"/>
          <w:bCs w:val="0"/>
          <w:sz w:val="28"/>
          <w:szCs w:val="28"/>
          <w:lang w:val="uk-UA"/>
        </w:rPr>
        <w:t xml:space="preserve"> технічному паспорті виробу.</w:t>
      </w:r>
    </w:p>
    <w:p w:rsidR="00437FCB" w:rsidRPr="00162528" w:rsidRDefault="00900297" w:rsidP="00162528">
      <w:pPr>
        <w:pStyle w:val="af5"/>
        <w:shd w:val="clear" w:color="auto" w:fill="auto"/>
        <w:spacing w:line="240" w:lineRule="auto"/>
        <w:ind w:firstLine="709"/>
        <w:jc w:val="both"/>
        <w:rPr>
          <w:rStyle w:val="tlid-translation"/>
          <w:rFonts w:ascii="Times New Roman" w:hAnsi="Times New Roman" w:cs="Times New Roman"/>
          <w:b w:val="0"/>
          <w:bCs w:val="0"/>
          <w:sz w:val="28"/>
          <w:szCs w:val="28"/>
          <w:lang w:val="uk-UA"/>
        </w:rPr>
      </w:pPr>
      <w:r w:rsidRPr="00162528">
        <w:rPr>
          <w:rStyle w:val="tlid-translation"/>
          <w:rFonts w:ascii="Times New Roman" w:hAnsi="Times New Roman" w:cs="Times New Roman"/>
          <w:b w:val="0"/>
          <w:bCs w:val="0"/>
          <w:sz w:val="28"/>
          <w:szCs w:val="28"/>
          <w:lang w:val="uk-UA"/>
        </w:rPr>
        <w:t xml:space="preserve">При позначенні клею, інформація про спеціальні властивості може бути включена, якщо </w:t>
      </w:r>
      <w:r w:rsidR="005E0409" w:rsidRPr="00162528">
        <w:rPr>
          <w:rStyle w:val="tlid-translation"/>
          <w:rFonts w:ascii="Times New Roman" w:hAnsi="Times New Roman" w:cs="Times New Roman"/>
          <w:b w:val="0"/>
          <w:bCs w:val="0"/>
          <w:sz w:val="28"/>
          <w:szCs w:val="28"/>
          <w:lang w:val="uk-UA"/>
        </w:rPr>
        <w:t>продукція</w:t>
      </w:r>
      <w:r w:rsidRPr="00162528">
        <w:rPr>
          <w:rStyle w:val="tlid-translation"/>
          <w:rFonts w:ascii="Times New Roman" w:hAnsi="Times New Roman" w:cs="Times New Roman"/>
          <w:b w:val="0"/>
          <w:bCs w:val="0"/>
          <w:sz w:val="28"/>
          <w:szCs w:val="28"/>
          <w:lang w:val="uk-UA"/>
        </w:rPr>
        <w:t xml:space="preserve"> призначе</w:t>
      </w:r>
      <w:r w:rsidR="005E0409" w:rsidRPr="00162528">
        <w:rPr>
          <w:rStyle w:val="tlid-translation"/>
          <w:rFonts w:ascii="Times New Roman" w:hAnsi="Times New Roman" w:cs="Times New Roman"/>
          <w:b w:val="0"/>
          <w:bCs w:val="0"/>
          <w:sz w:val="28"/>
          <w:szCs w:val="28"/>
          <w:lang w:val="uk-UA"/>
        </w:rPr>
        <w:t>на для</w:t>
      </w:r>
      <w:r w:rsidRPr="00162528">
        <w:rPr>
          <w:rStyle w:val="tlid-translation"/>
          <w:rFonts w:ascii="Times New Roman" w:hAnsi="Times New Roman" w:cs="Times New Roman"/>
          <w:b w:val="0"/>
          <w:bCs w:val="0"/>
          <w:sz w:val="28"/>
          <w:szCs w:val="28"/>
          <w:lang w:val="uk-UA"/>
        </w:rPr>
        <w:t xml:space="preserve"> </w:t>
      </w:r>
      <w:r w:rsidR="00A21FA2" w:rsidRPr="00162528">
        <w:rPr>
          <w:rStyle w:val="tlid-translation"/>
          <w:rFonts w:ascii="Times New Roman" w:hAnsi="Times New Roman" w:cs="Times New Roman"/>
          <w:b w:val="0"/>
          <w:bCs w:val="0"/>
          <w:sz w:val="28"/>
          <w:szCs w:val="28"/>
          <w:lang w:val="uk-UA"/>
        </w:rPr>
        <w:t>специфічних умов використання</w:t>
      </w:r>
      <w:r w:rsidRPr="00162528">
        <w:rPr>
          <w:rStyle w:val="tlid-translation"/>
          <w:rFonts w:ascii="Times New Roman" w:hAnsi="Times New Roman" w:cs="Times New Roman"/>
          <w:b w:val="0"/>
          <w:bCs w:val="0"/>
          <w:sz w:val="28"/>
          <w:szCs w:val="28"/>
          <w:lang w:val="uk-UA"/>
        </w:rPr>
        <w:t>.</w:t>
      </w:r>
    </w:p>
    <w:p w:rsidR="00900297" w:rsidRPr="00162528" w:rsidRDefault="00900297" w:rsidP="00162528">
      <w:pPr>
        <w:pStyle w:val="af5"/>
        <w:shd w:val="clear" w:color="auto" w:fill="auto"/>
        <w:spacing w:line="240" w:lineRule="auto"/>
        <w:ind w:firstLine="709"/>
        <w:jc w:val="both"/>
        <w:rPr>
          <w:rFonts w:ascii="Times New Roman" w:hAnsi="Times New Roman" w:cs="Times New Roman"/>
          <w:b w:val="0"/>
          <w:bCs w:val="0"/>
          <w:sz w:val="28"/>
          <w:szCs w:val="28"/>
          <w:lang w:val="uk-UA"/>
        </w:rPr>
      </w:pPr>
      <w:r w:rsidRPr="00162528">
        <w:rPr>
          <w:rStyle w:val="tlid-translation"/>
          <w:rFonts w:ascii="Times New Roman" w:hAnsi="Times New Roman" w:cs="Times New Roman"/>
          <w:b w:val="0"/>
          <w:bCs w:val="0"/>
          <w:sz w:val="28"/>
          <w:szCs w:val="28"/>
          <w:lang w:val="uk-UA"/>
        </w:rPr>
        <w:t xml:space="preserve">Якщо </w:t>
      </w:r>
      <w:r w:rsidR="00273A16" w:rsidRPr="00162528">
        <w:rPr>
          <w:rStyle w:val="tlid-translation"/>
          <w:rFonts w:ascii="Times New Roman" w:hAnsi="Times New Roman" w:cs="Times New Roman"/>
          <w:b w:val="0"/>
          <w:bCs w:val="0"/>
          <w:sz w:val="28"/>
          <w:szCs w:val="28"/>
          <w:lang w:val="uk-UA"/>
        </w:rPr>
        <w:t>регулятивні</w:t>
      </w:r>
      <w:r w:rsidR="00D20863" w:rsidRPr="00162528">
        <w:rPr>
          <w:rStyle w:val="tlid-translation"/>
          <w:rFonts w:ascii="Times New Roman" w:hAnsi="Times New Roman" w:cs="Times New Roman"/>
          <w:b w:val="0"/>
          <w:bCs w:val="0"/>
          <w:sz w:val="28"/>
          <w:szCs w:val="28"/>
          <w:lang w:val="uk-UA"/>
        </w:rPr>
        <w:t xml:space="preserve"> </w:t>
      </w:r>
      <w:r w:rsidRPr="00162528">
        <w:rPr>
          <w:rStyle w:val="tlid-translation"/>
          <w:rFonts w:ascii="Times New Roman" w:hAnsi="Times New Roman" w:cs="Times New Roman"/>
          <w:b w:val="0"/>
          <w:bCs w:val="0"/>
          <w:sz w:val="28"/>
          <w:szCs w:val="28"/>
          <w:lang w:val="uk-UA"/>
        </w:rPr>
        <w:t xml:space="preserve">положення про </w:t>
      </w:r>
      <w:r w:rsidR="00273A16" w:rsidRPr="00162528">
        <w:rPr>
          <w:rStyle w:val="tlid-translation"/>
          <w:rFonts w:ascii="Times New Roman" w:hAnsi="Times New Roman" w:cs="Times New Roman"/>
          <w:b w:val="0"/>
          <w:bCs w:val="0"/>
          <w:sz w:val="28"/>
          <w:szCs w:val="28"/>
          <w:lang w:val="uk-UA"/>
        </w:rPr>
        <w:t xml:space="preserve">маркування </w:t>
      </w:r>
      <w:r w:rsidRPr="00162528">
        <w:rPr>
          <w:rStyle w:val="tlid-translation"/>
          <w:rFonts w:ascii="Times New Roman" w:hAnsi="Times New Roman" w:cs="Times New Roman"/>
          <w:b w:val="0"/>
          <w:bCs w:val="0"/>
          <w:sz w:val="28"/>
          <w:szCs w:val="28"/>
          <w:lang w:val="uk-UA"/>
        </w:rPr>
        <w:t>вимагають інформації про деякі</w:t>
      </w:r>
      <w:r w:rsidR="00A21FA2" w:rsidRPr="00162528">
        <w:rPr>
          <w:rStyle w:val="tlid-translation"/>
          <w:rFonts w:ascii="Times New Roman" w:hAnsi="Times New Roman" w:cs="Times New Roman"/>
          <w:b w:val="0"/>
          <w:bCs w:val="0"/>
          <w:sz w:val="28"/>
          <w:szCs w:val="28"/>
          <w:lang w:val="uk-UA"/>
        </w:rPr>
        <w:t xml:space="preserve">, </w:t>
      </w:r>
      <w:r w:rsidRPr="00162528">
        <w:rPr>
          <w:rStyle w:val="tlid-translation"/>
          <w:rFonts w:ascii="Times New Roman" w:hAnsi="Times New Roman" w:cs="Times New Roman"/>
          <w:b w:val="0"/>
          <w:bCs w:val="0"/>
          <w:sz w:val="28"/>
          <w:szCs w:val="28"/>
          <w:lang w:val="uk-UA"/>
        </w:rPr>
        <w:t xml:space="preserve">або всі пункти, перелічені в цьому документі, </w:t>
      </w:r>
      <w:r w:rsidR="00273A16" w:rsidRPr="00162528">
        <w:rPr>
          <w:rStyle w:val="tlid-translation"/>
          <w:rFonts w:ascii="Times New Roman" w:hAnsi="Times New Roman" w:cs="Times New Roman"/>
          <w:b w:val="0"/>
          <w:bCs w:val="0"/>
          <w:sz w:val="28"/>
          <w:szCs w:val="28"/>
          <w:lang w:val="uk-UA"/>
        </w:rPr>
        <w:t xml:space="preserve">то вважається, що </w:t>
      </w:r>
      <w:r w:rsidRPr="00162528">
        <w:rPr>
          <w:rStyle w:val="tlid-translation"/>
          <w:rFonts w:ascii="Times New Roman" w:hAnsi="Times New Roman" w:cs="Times New Roman"/>
          <w:b w:val="0"/>
          <w:bCs w:val="0"/>
          <w:sz w:val="28"/>
          <w:szCs w:val="28"/>
          <w:lang w:val="uk-UA"/>
        </w:rPr>
        <w:t>положення документу стосовно цих спільних пунктів</w:t>
      </w:r>
      <w:r w:rsidR="00273A16" w:rsidRPr="00162528">
        <w:rPr>
          <w:rStyle w:val="tlid-translation"/>
          <w:rFonts w:ascii="Times New Roman" w:hAnsi="Times New Roman" w:cs="Times New Roman"/>
          <w:b w:val="0"/>
          <w:bCs w:val="0"/>
          <w:sz w:val="28"/>
          <w:szCs w:val="28"/>
          <w:lang w:val="uk-UA"/>
        </w:rPr>
        <w:t xml:space="preserve"> є</w:t>
      </w:r>
      <w:r w:rsidRPr="00162528">
        <w:rPr>
          <w:rStyle w:val="tlid-translation"/>
          <w:rFonts w:ascii="Times New Roman" w:hAnsi="Times New Roman" w:cs="Times New Roman"/>
          <w:b w:val="0"/>
          <w:bCs w:val="0"/>
          <w:sz w:val="28"/>
          <w:szCs w:val="28"/>
          <w:lang w:val="uk-UA"/>
        </w:rPr>
        <w:t xml:space="preserve"> виконаними і інформація не повинна повторюватись.</w:t>
      </w:r>
    </w:p>
    <w:p w:rsidR="00431A18" w:rsidRPr="00162528" w:rsidRDefault="00A21FA2" w:rsidP="00734CE1">
      <w:pPr>
        <w:pStyle w:val="2"/>
        <w:jc w:val="center"/>
        <w:rPr>
          <w:rStyle w:val="tlid-translation"/>
          <w:rFonts w:ascii="Times New Roman" w:eastAsia="Arial" w:hAnsi="Times New Roman"/>
          <w:b/>
          <w:color w:val="auto"/>
          <w:lang w:val="uk-UA"/>
        </w:rPr>
      </w:pPr>
      <w:r w:rsidRPr="00362AC2">
        <w:rPr>
          <w:rFonts w:ascii="Times New Roman" w:hAnsi="Times New Roman"/>
          <w:b/>
          <w:bCs/>
          <w:color w:val="auto"/>
          <w:lang w:val="uk-UA"/>
        </w:rPr>
        <w:br w:type="page"/>
      </w:r>
      <w:r w:rsidRPr="00162528">
        <w:rPr>
          <w:rStyle w:val="tlid-translation"/>
          <w:rFonts w:ascii="Times New Roman" w:eastAsia="Arial" w:hAnsi="Times New Roman"/>
          <w:b/>
          <w:color w:val="auto"/>
          <w:lang w:val="uk-UA"/>
        </w:rPr>
        <w:lastRenderedPageBreak/>
        <w:t>Додаток ZA</w:t>
      </w:r>
      <w:r w:rsidRPr="00162528">
        <w:rPr>
          <w:rFonts w:ascii="Times New Roman" w:hAnsi="Times New Roman"/>
          <w:b/>
          <w:color w:val="auto"/>
          <w:lang w:val="uk-UA"/>
        </w:rPr>
        <w:br/>
      </w:r>
      <w:r w:rsidRPr="00162528">
        <w:rPr>
          <w:rStyle w:val="tlid-translation"/>
          <w:rFonts w:ascii="Times New Roman" w:eastAsia="Arial" w:hAnsi="Times New Roman"/>
          <w:b/>
          <w:color w:val="auto"/>
          <w:lang w:val="uk-UA"/>
        </w:rPr>
        <w:t>(</w:t>
      </w:r>
      <w:r w:rsidR="00162528" w:rsidRPr="00162528">
        <w:rPr>
          <w:rStyle w:val="tlid-translation"/>
          <w:rFonts w:ascii="Times New Roman" w:eastAsia="Arial" w:hAnsi="Times New Roman"/>
          <w:b/>
          <w:color w:val="auto"/>
          <w:lang w:val="uk-UA"/>
        </w:rPr>
        <w:t>довідковий</w:t>
      </w:r>
      <w:r w:rsidRPr="00162528">
        <w:rPr>
          <w:rStyle w:val="tlid-translation"/>
          <w:rFonts w:ascii="Times New Roman" w:eastAsia="Arial" w:hAnsi="Times New Roman"/>
          <w:b/>
          <w:color w:val="auto"/>
          <w:lang w:val="uk-UA"/>
        </w:rPr>
        <w:t>)</w:t>
      </w:r>
      <w:r w:rsidRPr="00162528">
        <w:rPr>
          <w:rFonts w:ascii="Times New Roman" w:hAnsi="Times New Roman"/>
          <w:b/>
          <w:color w:val="auto"/>
          <w:lang w:val="uk-UA"/>
        </w:rPr>
        <w:br/>
      </w:r>
      <w:r w:rsidRPr="00162528">
        <w:rPr>
          <w:rStyle w:val="tlid-translation"/>
          <w:rFonts w:ascii="Times New Roman" w:eastAsia="Arial" w:hAnsi="Times New Roman"/>
          <w:b/>
          <w:color w:val="auto"/>
          <w:lang w:val="uk-UA"/>
        </w:rPr>
        <w:t>Зв'язок цього стандарту з Регламентом (ЄС) № 305/2011</w:t>
      </w:r>
    </w:p>
    <w:p w:rsidR="00A21FA2" w:rsidRPr="00162528" w:rsidRDefault="00A21FA2" w:rsidP="00A21FA2">
      <w:pPr>
        <w:jc w:val="center"/>
        <w:rPr>
          <w:rStyle w:val="tlid-translation"/>
          <w:rFonts w:ascii="Times New Roman" w:eastAsia="Arial" w:hAnsi="Times New Roman"/>
          <w:bCs/>
          <w:sz w:val="28"/>
          <w:szCs w:val="28"/>
          <w:lang w:val="uk-UA"/>
        </w:rPr>
      </w:pPr>
      <w:bookmarkStart w:id="19" w:name="bookmark124"/>
      <w:bookmarkStart w:id="20" w:name="bookmark125"/>
    </w:p>
    <w:p w:rsidR="00273A16" w:rsidRPr="00162528" w:rsidRDefault="00273A16" w:rsidP="00273A16">
      <w:pPr>
        <w:jc w:val="center"/>
        <w:rPr>
          <w:rStyle w:val="tlid-translation"/>
          <w:rFonts w:ascii="Times New Roman" w:eastAsia="Arial" w:hAnsi="Times New Roman"/>
          <w:bCs/>
          <w:sz w:val="28"/>
          <w:szCs w:val="28"/>
          <w:lang w:val="uk-UA"/>
        </w:rPr>
      </w:pPr>
      <w:r w:rsidRPr="00162528">
        <w:rPr>
          <w:rStyle w:val="tlid-translation"/>
          <w:rFonts w:ascii="Times New Roman" w:eastAsia="Arial" w:hAnsi="Times New Roman"/>
          <w:bCs/>
          <w:sz w:val="28"/>
          <w:szCs w:val="28"/>
          <w:lang w:val="uk-UA"/>
        </w:rPr>
        <w:t xml:space="preserve">(При </w:t>
      </w:r>
      <w:r w:rsidRPr="00162528">
        <w:rPr>
          <w:rFonts w:ascii="Times New Roman" w:eastAsia="Arial" w:hAnsi="Times New Roman"/>
          <w:bCs/>
          <w:sz w:val="28"/>
          <w:szCs w:val="28"/>
          <w:lang w:val="uk-UA"/>
        </w:rPr>
        <w:t>застосуванні</w:t>
      </w:r>
      <w:r w:rsidRPr="00162528">
        <w:rPr>
          <w:rStyle w:val="tlid-translation"/>
          <w:rFonts w:ascii="Times New Roman" w:eastAsia="Arial" w:hAnsi="Times New Roman"/>
          <w:bCs/>
          <w:sz w:val="28"/>
          <w:szCs w:val="28"/>
          <w:lang w:val="uk-UA"/>
        </w:rPr>
        <w:t xml:space="preserve"> цього стандарту як гармон</w:t>
      </w:r>
      <w:r w:rsidR="00162528" w:rsidRPr="00162528">
        <w:rPr>
          <w:rStyle w:val="tlid-translation"/>
          <w:rFonts w:ascii="Times New Roman" w:eastAsia="Arial" w:hAnsi="Times New Roman"/>
          <w:bCs/>
          <w:sz w:val="28"/>
          <w:szCs w:val="28"/>
          <w:lang w:val="uk-UA"/>
        </w:rPr>
        <w:t>і</w:t>
      </w:r>
      <w:r w:rsidR="0078042F" w:rsidRPr="00162528">
        <w:rPr>
          <w:rStyle w:val="tlid-translation"/>
          <w:rFonts w:ascii="Times New Roman" w:eastAsia="Arial" w:hAnsi="Times New Roman"/>
          <w:bCs/>
          <w:sz w:val="28"/>
          <w:szCs w:val="28"/>
          <w:lang w:val="uk-UA"/>
        </w:rPr>
        <w:t>з</w:t>
      </w:r>
      <w:r w:rsidRPr="00162528">
        <w:rPr>
          <w:rStyle w:val="tlid-translation"/>
          <w:rFonts w:ascii="Times New Roman" w:eastAsia="Arial" w:hAnsi="Times New Roman"/>
          <w:bCs/>
          <w:sz w:val="28"/>
          <w:szCs w:val="28"/>
          <w:lang w:val="uk-UA"/>
        </w:rPr>
        <w:t>ованого стандарту відповідно до Регламенту (ЄС) № 305/2011,</w:t>
      </w:r>
      <w:r w:rsidR="00162528">
        <w:rPr>
          <w:rStyle w:val="tlid-translation"/>
          <w:rFonts w:ascii="Times New Roman" w:eastAsia="Arial" w:hAnsi="Times New Roman"/>
          <w:bCs/>
          <w:sz w:val="28"/>
          <w:szCs w:val="28"/>
          <w:lang w:val="uk-UA"/>
        </w:rPr>
        <w:t xml:space="preserve"> </w:t>
      </w:r>
      <w:r w:rsidRPr="00162528">
        <w:rPr>
          <w:rStyle w:val="tlid-translation"/>
          <w:rFonts w:ascii="Times New Roman" w:eastAsia="Arial" w:hAnsi="Times New Roman"/>
          <w:bCs/>
          <w:sz w:val="28"/>
          <w:szCs w:val="28"/>
          <w:lang w:val="uk-UA"/>
        </w:rPr>
        <w:t xml:space="preserve">виробники та держави-члени </w:t>
      </w:r>
      <w:r w:rsidRPr="00162528">
        <w:rPr>
          <w:rFonts w:ascii="Times New Roman" w:eastAsia="Arial" w:hAnsi="Times New Roman"/>
          <w:bCs/>
          <w:sz w:val="28"/>
          <w:szCs w:val="28"/>
          <w:lang w:val="uk-UA"/>
        </w:rPr>
        <w:t>зобов'язані</w:t>
      </w:r>
      <w:r w:rsidRPr="00162528">
        <w:rPr>
          <w:rStyle w:val="tlid-translation"/>
          <w:rFonts w:ascii="Times New Roman" w:eastAsia="Arial" w:hAnsi="Times New Roman"/>
          <w:bCs/>
          <w:sz w:val="28"/>
          <w:szCs w:val="28"/>
          <w:lang w:val="uk-UA"/>
        </w:rPr>
        <w:t xml:space="preserve"> даним Регламентом використовувати цей Додаток)</w:t>
      </w:r>
    </w:p>
    <w:p w:rsidR="00273A16" w:rsidRPr="00162528" w:rsidRDefault="00273A16" w:rsidP="00162528">
      <w:pPr>
        <w:pStyle w:val="4"/>
        <w:spacing w:before="0" w:line="240" w:lineRule="auto"/>
        <w:ind w:firstLine="709"/>
        <w:jc w:val="both"/>
        <w:rPr>
          <w:rStyle w:val="tlid-translation"/>
          <w:rFonts w:ascii="Times New Roman" w:eastAsia="Arial" w:hAnsi="Times New Roman"/>
          <w:b/>
          <w:color w:val="auto"/>
          <w:sz w:val="28"/>
          <w:szCs w:val="28"/>
          <w:lang w:val="uk-UA"/>
        </w:rPr>
      </w:pPr>
      <w:r w:rsidRPr="00162528">
        <w:rPr>
          <w:rStyle w:val="tlid-translation"/>
          <w:rFonts w:ascii="Times New Roman" w:eastAsia="Arial" w:hAnsi="Times New Roman"/>
          <w:b/>
          <w:color w:val="auto"/>
          <w:sz w:val="28"/>
          <w:szCs w:val="28"/>
          <w:lang w:val="uk-UA"/>
        </w:rPr>
        <w:t>ZA.1 Обсяг та відповідні характеристики</w:t>
      </w:r>
    </w:p>
    <w:p w:rsidR="0057261C" w:rsidRPr="00162528" w:rsidRDefault="0057261C" w:rsidP="00162528">
      <w:pPr>
        <w:spacing w:after="0" w:line="240" w:lineRule="auto"/>
        <w:ind w:firstLine="709"/>
        <w:jc w:val="both"/>
        <w:rPr>
          <w:rStyle w:val="tlid-translation"/>
          <w:rFonts w:ascii="Times New Roman" w:eastAsia="Arial" w:hAnsi="Times New Roman"/>
          <w:b/>
          <w:bCs/>
          <w:sz w:val="28"/>
          <w:szCs w:val="28"/>
          <w:lang w:val="uk-UA"/>
        </w:rPr>
      </w:pPr>
    </w:p>
    <w:p w:rsidR="00D66D1A" w:rsidRPr="00D238CD" w:rsidRDefault="00273A16" w:rsidP="00162528">
      <w:pPr>
        <w:spacing w:after="0" w:line="240" w:lineRule="auto"/>
        <w:ind w:firstLine="709"/>
        <w:jc w:val="both"/>
        <w:rPr>
          <w:rStyle w:val="tlid-translation"/>
          <w:rFonts w:ascii="Times New Roman" w:eastAsia="Arial" w:hAnsi="Times New Roman"/>
          <w:bCs/>
          <w:sz w:val="28"/>
          <w:szCs w:val="28"/>
          <w:lang w:val="uk-UA"/>
        </w:rPr>
      </w:pPr>
      <w:r w:rsidRPr="00162528">
        <w:rPr>
          <w:rStyle w:val="tlid-translation"/>
          <w:rFonts w:ascii="Times New Roman" w:eastAsia="Arial" w:hAnsi="Times New Roman"/>
          <w:bCs/>
          <w:sz w:val="28"/>
          <w:szCs w:val="28"/>
          <w:lang w:val="uk-UA"/>
        </w:rPr>
        <w:t xml:space="preserve">Цей стандарт був підготовлений за запитом щодо стандартизації M / 127 «Будівельні клеї», що був наданий до ЄКС (Європейського комітету </w:t>
      </w:r>
      <w:r w:rsidR="0078042F" w:rsidRPr="00162528">
        <w:rPr>
          <w:rStyle w:val="tlid-translation"/>
          <w:rFonts w:ascii="Times New Roman" w:eastAsia="Arial" w:hAnsi="Times New Roman"/>
          <w:bCs/>
          <w:sz w:val="28"/>
          <w:szCs w:val="28"/>
          <w:lang w:val="uk-UA"/>
        </w:rPr>
        <w:t>зі</w:t>
      </w:r>
      <w:r w:rsidRPr="00162528">
        <w:rPr>
          <w:rStyle w:val="tlid-translation"/>
          <w:rFonts w:ascii="Times New Roman" w:eastAsia="Arial" w:hAnsi="Times New Roman"/>
          <w:bCs/>
          <w:sz w:val="28"/>
          <w:szCs w:val="28"/>
          <w:lang w:val="uk-UA"/>
        </w:rPr>
        <w:t xml:space="preserve"> стандартизації, CEN) та до ЄКЕС (Європейського комітету з електротехнічної стандартизації, CENELEC) Європейською Комісією (ЄК) та Європейською асоціацією вільної торгівлі (EFTA).</w:t>
      </w:r>
    </w:p>
    <w:p w:rsidR="0057261C" w:rsidRPr="00162528" w:rsidRDefault="00273A16" w:rsidP="00162528">
      <w:pPr>
        <w:spacing w:after="0" w:line="240" w:lineRule="auto"/>
        <w:ind w:firstLine="709"/>
        <w:jc w:val="both"/>
        <w:rPr>
          <w:rStyle w:val="tlid-translation"/>
          <w:rFonts w:ascii="Times New Roman" w:eastAsia="Arial" w:hAnsi="Times New Roman"/>
          <w:bCs/>
          <w:sz w:val="28"/>
          <w:szCs w:val="28"/>
          <w:lang w:val="uk-UA"/>
        </w:rPr>
      </w:pPr>
      <w:r w:rsidRPr="00162528">
        <w:rPr>
          <w:rStyle w:val="tlid-translation"/>
          <w:rFonts w:ascii="Times New Roman" w:eastAsia="Arial" w:hAnsi="Times New Roman"/>
          <w:bCs/>
          <w:sz w:val="28"/>
          <w:szCs w:val="28"/>
          <w:lang w:val="uk-UA"/>
        </w:rPr>
        <w:t xml:space="preserve">Коли цей </w:t>
      </w:r>
      <w:r w:rsidR="006A1511" w:rsidRPr="00162528">
        <w:rPr>
          <w:rStyle w:val="tlid-translation"/>
          <w:rFonts w:ascii="Times New Roman" w:eastAsia="Arial" w:hAnsi="Times New Roman"/>
          <w:bCs/>
          <w:sz w:val="28"/>
          <w:szCs w:val="28"/>
          <w:lang w:val="uk-UA"/>
        </w:rPr>
        <w:t>Стандарт</w:t>
      </w:r>
      <w:r w:rsidRPr="00162528">
        <w:rPr>
          <w:rStyle w:val="tlid-translation"/>
          <w:rFonts w:ascii="Times New Roman" w:eastAsia="Arial" w:hAnsi="Times New Roman"/>
          <w:bCs/>
          <w:sz w:val="28"/>
          <w:szCs w:val="28"/>
          <w:lang w:val="uk-UA"/>
        </w:rPr>
        <w:t xml:space="preserve"> </w:t>
      </w:r>
      <w:proofErr w:type="spellStart"/>
      <w:r w:rsidRPr="00162528">
        <w:rPr>
          <w:rStyle w:val="tlid-translation"/>
          <w:rFonts w:ascii="Times New Roman" w:eastAsia="Arial" w:hAnsi="Times New Roman"/>
          <w:bCs/>
          <w:sz w:val="28"/>
          <w:szCs w:val="28"/>
          <w:lang w:val="uk-UA"/>
        </w:rPr>
        <w:t>процитується</w:t>
      </w:r>
      <w:proofErr w:type="spellEnd"/>
      <w:r w:rsidRPr="00162528">
        <w:rPr>
          <w:rStyle w:val="tlid-translation"/>
          <w:rFonts w:ascii="Times New Roman" w:eastAsia="Arial" w:hAnsi="Times New Roman"/>
          <w:bCs/>
          <w:sz w:val="28"/>
          <w:szCs w:val="28"/>
          <w:lang w:val="uk-UA"/>
        </w:rPr>
        <w:t xml:space="preserve"> в Офіційному віснику Європейського Союзу (</w:t>
      </w:r>
      <w:r w:rsidR="00D238CD" w:rsidRPr="00D238CD">
        <w:rPr>
          <w:rStyle w:val="tlid-translation"/>
          <w:rFonts w:ascii="Times New Roman" w:eastAsia="Arial" w:hAnsi="Times New Roman"/>
          <w:bCs/>
          <w:sz w:val="28"/>
          <w:szCs w:val="28"/>
          <w:lang w:val="uk-UA"/>
        </w:rPr>
        <w:t>OJEU</w:t>
      </w:r>
      <w:r w:rsidRPr="00162528">
        <w:rPr>
          <w:rStyle w:val="tlid-translation"/>
          <w:rFonts w:ascii="Times New Roman" w:eastAsia="Arial" w:hAnsi="Times New Roman"/>
          <w:bCs/>
          <w:sz w:val="28"/>
          <w:szCs w:val="28"/>
          <w:lang w:val="uk-UA"/>
        </w:rPr>
        <w:t xml:space="preserve">), згідно з Регламентом (ЄС) № 305/2011, можна використовувати його як основу для створення </w:t>
      </w:r>
      <w:r w:rsidR="004955A7" w:rsidRPr="00162528">
        <w:rPr>
          <w:rStyle w:val="tlid-translation"/>
          <w:rFonts w:ascii="Times New Roman" w:eastAsia="Arial" w:hAnsi="Times New Roman"/>
          <w:bCs/>
          <w:sz w:val="28"/>
          <w:szCs w:val="28"/>
          <w:lang w:val="uk-UA"/>
        </w:rPr>
        <w:t>Декларації про</w:t>
      </w:r>
      <w:r w:rsidRPr="00162528">
        <w:rPr>
          <w:rStyle w:val="tlid-translation"/>
          <w:rFonts w:ascii="Times New Roman" w:eastAsia="Arial" w:hAnsi="Times New Roman"/>
          <w:bCs/>
          <w:sz w:val="28"/>
          <w:szCs w:val="28"/>
          <w:lang w:val="uk-UA"/>
        </w:rPr>
        <w:t xml:space="preserve"> </w:t>
      </w:r>
      <w:r w:rsidR="004955A7" w:rsidRPr="00162528">
        <w:rPr>
          <w:rStyle w:val="tlid-translation"/>
          <w:rFonts w:ascii="Times New Roman" w:eastAsia="Arial" w:hAnsi="Times New Roman"/>
          <w:bCs/>
          <w:sz w:val="28"/>
          <w:szCs w:val="28"/>
          <w:lang w:val="uk-UA"/>
        </w:rPr>
        <w:t>якісні характеристики (</w:t>
      </w:r>
      <w:proofErr w:type="spellStart"/>
      <w:r w:rsidR="00D238CD" w:rsidRPr="00D238CD">
        <w:rPr>
          <w:rStyle w:val="tlid-translation"/>
          <w:rFonts w:ascii="Times New Roman" w:eastAsia="Arial" w:hAnsi="Times New Roman"/>
          <w:bCs/>
          <w:sz w:val="28"/>
          <w:szCs w:val="28"/>
          <w:lang w:val="uk-UA"/>
        </w:rPr>
        <w:t>DoP</w:t>
      </w:r>
      <w:proofErr w:type="spellEnd"/>
      <w:r w:rsidR="004955A7" w:rsidRPr="00162528">
        <w:rPr>
          <w:rStyle w:val="tlid-translation"/>
          <w:rFonts w:ascii="Times New Roman" w:eastAsia="Arial" w:hAnsi="Times New Roman"/>
          <w:bCs/>
          <w:sz w:val="28"/>
          <w:szCs w:val="28"/>
          <w:lang w:val="uk-UA"/>
        </w:rPr>
        <w:t xml:space="preserve">) </w:t>
      </w:r>
      <w:r w:rsidRPr="00162528">
        <w:rPr>
          <w:rStyle w:val="tlid-translation"/>
          <w:rFonts w:ascii="Times New Roman" w:eastAsia="Arial" w:hAnsi="Times New Roman"/>
          <w:bCs/>
          <w:sz w:val="28"/>
          <w:szCs w:val="28"/>
          <w:lang w:val="uk-UA"/>
        </w:rPr>
        <w:t xml:space="preserve">та маркування </w:t>
      </w:r>
      <w:r w:rsidRPr="00162528">
        <w:rPr>
          <w:rStyle w:val="tlid-translation"/>
          <w:rFonts w:ascii="Times New Roman" w:eastAsia="Arial" w:hAnsi="Times New Roman"/>
          <w:b/>
          <w:sz w:val="28"/>
          <w:szCs w:val="28"/>
          <w:lang w:val="uk-UA"/>
        </w:rPr>
        <w:t>СЕ</w:t>
      </w:r>
      <w:r w:rsidRPr="00162528">
        <w:rPr>
          <w:rStyle w:val="tlid-translation"/>
          <w:rFonts w:ascii="Times New Roman" w:eastAsia="Arial" w:hAnsi="Times New Roman"/>
          <w:bCs/>
          <w:sz w:val="28"/>
          <w:szCs w:val="28"/>
          <w:lang w:val="uk-UA"/>
        </w:rPr>
        <w:t xml:space="preserve">, починаючи з дати початку періоду існування, зазначеного в </w:t>
      </w:r>
      <w:r w:rsidR="0057261C" w:rsidRPr="00162528">
        <w:rPr>
          <w:rStyle w:val="tlid-translation"/>
          <w:rFonts w:ascii="Times New Roman" w:eastAsia="Arial" w:hAnsi="Times New Roman"/>
          <w:bCs/>
          <w:sz w:val="28"/>
          <w:szCs w:val="28"/>
          <w:lang w:val="uk-UA"/>
        </w:rPr>
        <w:t>ОВЄС</w:t>
      </w:r>
      <w:r w:rsidRPr="00162528">
        <w:rPr>
          <w:rStyle w:val="tlid-translation"/>
          <w:rFonts w:ascii="Times New Roman" w:eastAsia="Arial" w:hAnsi="Times New Roman"/>
          <w:bCs/>
          <w:sz w:val="28"/>
          <w:szCs w:val="28"/>
          <w:lang w:val="uk-UA"/>
        </w:rPr>
        <w:t>.</w:t>
      </w:r>
    </w:p>
    <w:p w:rsidR="00273A16" w:rsidRPr="00162528" w:rsidRDefault="00273A16" w:rsidP="00162528">
      <w:pPr>
        <w:spacing w:after="0" w:line="240" w:lineRule="auto"/>
        <w:ind w:firstLine="709"/>
        <w:jc w:val="both"/>
        <w:rPr>
          <w:rFonts w:ascii="Times New Roman" w:hAnsi="Times New Roman"/>
          <w:bCs/>
          <w:sz w:val="28"/>
          <w:szCs w:val="28"/>
          <w:lang w:val="uk-UA"/>
        </w:rPr>
      </w:pPr>
      <w:r w:rsidRPr="00162528">
        <w:rPr>
          <w:rStyle w:val="tlid-translation"/>
          <w:rFonts w:ascii="Times New Roman" w:eastAsia="Arial" w:hAnsi="Times New Roman"/>
          <w:bCs/>
          <w:sz w:val="28"/>
          <w:szCs w:val="28"/>
          <w:lang w:val="uk-UA"/>
        </w:rPr>
        <w:t xml:space="preserve">Регламент (ЄС) № 305/2011 з поправками містить положення про </w:t>
      </w:r>
      <w:proofErr w:type="spellStart"/>
      <w:r w:rsidR="00D238CD" w:rsidRPr="00D238CD">
        <w:rPr>
          <w:rStyle w:val="tlid-translation"/>
          <w:rFonts w:ascii="Times New Roman" w:eastAsia="Arial" w:hAnsi="Times New Roman"/>
          <w:bCs/>
          <w:sz w:val="28"/>
          <w:szCs w:val="28"/>
          <w:lang w:val="uk-UA"/>
        </w:rPr>
        <w:t>DoP</w:t>
      </w:r>
      <w:proofErr w:type="spellEnd"/>
      <w:r w:rsidRPr="00162528">
        <w:rPr>
          <w:rStyle w:val="tlid-translation"/>
          <w:rFonts w:ascii="Times New Roman" w:eastAsia="Arial" w:hAnsi="Times New Roman"/>
          <w:bCs/>
          <w:sz w:val="28"/>
          <w:szCs w:val="28"/>
          <w:lang w:val="uk-UA"/>
        </w:rPr>
        <w:t xml:space="preserve"> та маркування СЕ.</w:t>
      </w:r>
    </w:p>
    <w:p w:rsidR="00A21FA2" w:rsidRPr="00162528" w:rsidRDefault="00A21FA2" w:rsidP="00162528">
      <w:pPr>
        <w:spacing w:after="0" w:line="240" w:lineRule="auto"/>
        <w:ind w:firstLine="709"/>
        <w:jc w:val="both"/>
        <w:rPr>
          <w:rFonts w:ascii="Times New Roman" w:hAnsi="Times New Roman"/>
          <w:sz w:val="28"/>
          <w:szCs w:val="28"/>
          <w:lang w:val="uk-UA"/>
        </w:rPr>
      </w:pPr>
    </w:p>
    <w:p w:rsidR="00A21FA2" w:rsidRPr="00162528" w:rsidRDefault="00A21FA2" w:rsidP="00162528">
      <w:pPr>
        <w:pStyle w:val="50"/>
        <w:spacing w:before="0" w:line="240" w:lineRule="auto"/>
        <w:ind w:firstLine="709"/>
        <w:jc w:val="both"/>
        <w:rPr>
          <w:rFonts w:ascii="Times New Roman" w:hAnsi="Times New Roman"/>
          <w:b/>
          <w:color w:val="auto"/>
          <w:sz w:val="28"/>
          <w:szCs w:val="28"/>
          <w:lang w:val="uk-UA"/>
        </w:rPr>
      </w:pPr>
      <w:r w:rsidRPr="00162528">
        <w:rPr>
          <w:rFonts w:ascii="Times New Roman" w:eastAsia="Arial" w:hAnsi="Times New Roman"/>
          <w:b/>
          <w:color w:val="auto"/>
          <w:sz w:val="28"/>
          <w:szCs w:val="28"/>
          <w:lang w:val="uk-UA"/>
        </w:rPr>
        <w:t>Таблиця ZA.1.1</w:t>
      </w:r>
      <w:r w:rsidRPr="00162528">
        <w:rPr>
          <w:rStyle w:val="tlid-translation"/>
          <w:rFonts w:ascii="Times New Roman" w:eastAsia="Arial" w:hAnsi="Times New Roman"/>
          <w:b/>
          <w:color w:val="auto"/>
          <w:sz w:val="28"/>
          <w:szCs w:val="28"/>
          <w:lang w:val="uk-UA"/>
        </w:rPr>
        <w:t xml:space="preserve"> -</w:t>
      </w:r>
      <w:r w:rsidRPr="00162528">
        <w:rPr>
          <w:rStyle w:val="tlid-translation"/>
          <w:rFonts w:ascii="Times New Roman" w:eastAsia="Arial" w:hAnsi="Times New Roman"/>
          <w:color w:val="auto"/>
          <w:sz w:val="28"/>
          <w:szCs w:val="28"/>
          <w:lang w:val="uk-UA"/>
        </w:rPr>
        <w:t xml:space="preserve"> Відповідні положення </w:t>
      </w:r>
      <w:r w:rsidR="009B3173" w:rsidRPr="00162528">
        <w:rPr>
          <w:rStyle w:val="tlid-translation"/>
          <w:rFonts w:ascii="Times New Roman" w:eastAsia="Arial" w:hAnsi="Times New Roman"/>
          <w:color w:val="auto"/>
          <w:sz w:val="28"/>
          <w:szCs w:val="28"/>
          <w:lang w:val="uk-UA"/>
        </w:rPr>
        <w:t xml:space="preserve">щодо клейових </w:t>
      </w:r>
      <w:r w:rsidR="00CE3C2F" w:rsidRPr="00162528">
        <w:rPr>
          <w:rStyle w:val="tlid-translation"/>
          <w:rFonts w:ascii="Times New Roman" w:eastAsia="Arial" w:hAnsi="Times New Roman"/>
          <w:color w:val="auto"/>
          <w:sz w:val="28"/>
          <w:szCs w:val="28"/>
          <w:lang w:val="uk-UA"/>
        </w:rPr>
        <w:t xml:space="preserve">сумішей </w:t>
      </w:r>
      <w:r w:rsidR="009B3173" w:rsidRPr="00162528">
        <w:rPr>
          <w:rStyle w:val="tlid-translation"/>
          <w:rFonts w:ascii="Times New Roman" w:eastAsia="Arial" w:hAnsi="Times New Roman"/>
          <w:color w:val="auto"/>
          <w:sz w:val="28"/>
          <w:szCs w:val="28"/>
          <w:lang w:val="uk-UA"/>
        </w:rPr>
        <w:t>на основі цементу для внутрішнього використання</w:t>
      </w:r>
    </w:p>
    <w:tbl>
      <w:tblPr>
        <w:tblW w:w="0" w:type="auto"/>
        <w:jc w:val="center"/>
        <w:tblInd w:w="10" w:type="dxa"/>
        <w:tblLayout w:type="fixed"/>
        <w:tblCellMar>
          <w:left w:w="10" w:type="dxa"/>
          <w:right w:w="10" w:type="dxa"/>
        </w:tblCellMar>
        <w:tblLook w:val="04A0" w:firstRow="1" w:lastRow="0" w:firstColumn="1" w:lastColumn="0" w:noHBand="0" w:noVBand="1"/>
      </w:tblPr>
      <w:tblGrid>
        <w:gridCol w:w="2117"/>
        <w:gridCol w:w="4248"/>
        <w:gridCol w:w="1387"/>
        <w:gridCol w:w="1867"/>
      </w:tblGrid>
      <w:tr w:rsidR="00162528" w:rsidRPr="00362AC2" w:rsidTr="00162528">
        <w:trPr>
          <w:trHeight w:val="20"/>
          <w:jc w:val="center"/>
        </w:trPr>
        <w:tc>
          <w:tcPr>
            <w:tcW w:w="9619" w:type="dxa"/>
            <w:gridSpan w:val="4"/>
            <w:tcBorders>
              <w:top w:val="single" w:sz="4" w:space="0" w:color="auto"/>
              <w:left w:val="single" w:sz="4" w:space="0" w:color="auto"/>
              <w:right w:val="single" w:sz="4" w:space="0" w:color="auto"/>
            </w:tcBorders>
            <w:shd w:val="clear" w:color="auto" w:fill="FFFFFF"/>
            <w:vAlign w:val="center"/>
          </w:tcPr>
          <w:p w:rsidR="00162528" w:rsidRPr="00162528" w:rsidRDefault="00162528" w:rsidP="00162528">
            <w:pPr>
              <w:pStyle w:val="afb"/>
              <w:shd w:val="clear" w:color="auto" w:fill="auto"/>
              <w:tabs>
                <w:tab w:val="left" w:pos="2314"/>
              </w:tabs>
              <w:spacing w:line="240" w:lineRule="auto"/>
              <w:jc w:val="both"/>
              <w:rPr>
                <w:rStyle w:val="tlid-translation"/>
                <w:rFonts w:ascii="Times New Roman" w:hAnsi="Times New Roman" w:cs="Times New Roman"/>
                <w:sz w:val="24"/>
                <w:szCs w:val="28"/>
                <w:lang w:val="uk-UA"/>
              </w:rPr>
            </w:pPr>
            <w:r w:rsidRPr="00162528">
              <w:rPr>
                <w:rStyle w:val="tlid-translation"/>
                <w:rFonts w:ascii="Times New Roman" w:hAnsi="Times New Roman" w:cs="Times New Roman"/>
                <w:b/>
                <w:bCs/>
                <w:sz w:val="24"/>
                <w:szCs w:val="28"/>
                <w:lang w:val="uk-UA"/>
              </w:rPr>
              <w:t>Будівельна продукція</w:t>
            </w:r>
            <w:r w:rsidRPr="00162528">
              <w:rPr>
                <w:rStyle w:val="tlid-translation"/>
                <w:rFonts w:ascii="Times New Roman" w:hAnsi="Times New Roman" w:cs="Times New Roman"/>
                <w:sz w:val="24"/>
                <w:szCs w:val="28"/>
                <w:lang w:val="uk-UA"/>
              </w:rPr>
              <w:t xml:space="preserve">: Клеї для плитки у вигляді клейових сумішей на основі цементу (див. Пункт 3.2). </w:t>
            </w:r>
          </w:p>
          <w:p w:rsidR="00162528" w:rsidRPr="00162528" w:rsidRDefault="00162528" w:rsidP="00162528">
            <w:pPr>
              <w:pStyle w:val="afb"/>
              <w:shd w:val="clear" w:color="auto" w:fill="auto"/>
              <w:tabs>
                <w:tab w:val="left" w:pos="2314"/>
              </w:tabs>
              <w:spacing w:line="240" w:lineRule="auto"/>
              <w:jc w:val="both"/>
              <w:rPr>
                <w:rStyle w:val="25"/>
                <w:rFonts w:ascii="Times New Roman" w:hAnsi="Times New Roman" w:cs="Times New Roman"/>
                <w:b w:val="0"/>
                <w:bCs w:val="0"/>
                <w:color w:val="auto"/>
                <w:sz w:val="24"/>
                <w:szCs w:val="28"/>
                <w:shd w:val="clear" w:color="auto" w:fill="auto"/>
                <w:lang w:val="uk-UA" w:eastAsia="ru-RU" w:bidi="ar-SA"/>
              </w:rPr>
            </w:pPr>
            <w:r w:rsidRPr="00162528">
              <w:rPr>
                <w:rStyle w:val="tlid-translation"/>
                <w:rFonts w:ascii="Times New Roman" w:hAnsi="Times New Roman" w:cs="Times New Roman"/>
                <w:b/>
                <w:bCs/>
                <w:sz w:val="24"/>
                <w:szCs w:val="28"/>
                <w:lang w:val="uk-UA"/>
              </w:rPr>
              <w:t>Призначення</w:t>
            </w:r>
            <w:r w:rsidRPr="00162528">
              <w:rPr>
                <w:rStyle w:val="tlid-translation"/>
                <w:rFonts w:ascii="Times New Roman" w:hAnsi="Times New Roman" w:cs="Times New Roman"/>
                <w:sz w:val="24"/>
                <w:szCs w:val="28"/>
                <w:lang w:val="uk-UA"/>
              </w:rPr>
              <w:t>: Внутрішнє облицювання стін та підлог</w:t>
            </w:r>
            <w:r>
              <w:rPr>
                <w:rStyle w:val="tlid-translation"/>
                <w:rFonts w:ascii="Times New Roman" w:hAnsi="Times New Roman" w:cs="Times New Roman"/>
                <w:sz w:val="24"/>
                <w:szCs w:val="28"/>
                <w:lang w:val="uk-UA"/>
              </w:rPr>
              <w:t>и</w:t>
            </w:r>
          </w:p>
        </w:tc>
      </w:tr>
      <w:tr w:rsidR="00834374" w:rsidRPr="00362AC2" w:rsidTr="00162528">
        <w:trPr>
          <w:trHeight w:val="20"/>
          <w:jc w:val="center"/>
        </w:trPr>
        <w:tc>
          <w:tcPr>
            <w:tcW w:w="2117" w:type="dxa"/>
            <w:tcBorders>
              <w:top w:val="single" w:sz="4" w:space="0" w:color="auto"/>
              <w:left w:val="single" w:sz="4" w:space="0" w:color="auto"/>
            </w:tcBorders>
            <w:shd w:val="clear" w:color="auto" w:fill="FFFFFF"/>
            <w:vAlign w:val="center"/>
          </w:tcPr>
          <w:p w:rsidR="00834374" w:rsidRPr="00362AC2" w:rsidRDefault="00834374" w:rsidP="00162528">
            <w:pPr>
              <w:pStyle w:val="24"/>
              <w:shd w:val="clear" w:color="auto" w:fill="auto"/>
              <w:spacing w:after="0" w:line="240" w:lineRule="auto"/>
              <w:ind w:left="320" w:firstLine="0"/>
              <w:rPr>
                <w:rFonts w:ascii="Times New Roman" w:hAnsi="Times New Roman" w:cs="Times New Roman"/>
                <w:b/>
                <w:bCs/>
                <w:lang w:val="uk-UA"/>
              </w:rPr>
            </w:pPr>
            <w:r w:rsidRPr="00362AC2">
              <w:rPr>
                <w:rStyle w:val="tlid-translation"/>
                <w:rFonts w:ascii="Times New Roman" w:eastAsia="Arial" w:hAnsi="Times New Roman" w:cs="Times New Roman"/>
                <w:b/>
                <w:bCs/>
                <w:lang w:val="uk-UA"/>
              </w:rPr>
              <w:t>Обов’язкові</w:t>
            </w:r>
            <w:r w:rsidRPr="00362AC2">
              <w:rPr>
                <w:rFonts w:ascii="Times New Roman" w:hAnsi="Times New Roman" w:cs="Times New Roman"/>
                <w:b/>
                <w:bCs/>
                <w:lang w:val="uk-UA"/>
              </w:rPr>
              <w:br/>
            </w:r>
            <w:r w:rsidRPr="00362AC2">
              <w:rPr>
                <w:rStyle w:val="tlid-translation"/>
                <w:rFonts w:ascii="Times New Roman" w:eastAsia="Arial" w:hAnsi="Times New Roman" w:cs="Times New Roman"/>
                <w:b/>
                <w:bCs/>
                <w:lang w:val="uk-UA"/>
              </w:rPr>
              <w:t>характеристики</w:t>
            </w:r>
          </w:p>
        </w:tc>
        <w:tc>
          <w:tcPr>
            <w:tcW w:w="4248" w:type="dxa"/>
            <w:tcBorders>
              <w:top w:val="single" w:sz="4" w:space="0" w:color="auto"/>
              <w:left w:val="single" w:sz="4" w:space="0" w:color="auto"/>
            </w:tcBorders>
            <w:shd w:val="clear" w:color="auto" w:fill="FFFFFF"/>
            <w:vAlign w:val="center"/>
          </w:tcPr>
          <w:p w:rsidR="00834374" w:rsidRPr="00362AC2" w:rsidRDefault="00834374" w:rsidP="00E70DF0">
            <w:pPr>
              <w:pStyle w:val="24"/>
              <w:shd w:val="clear" w:color="auto" w:fill="auto"/>
              <w:spacing w:after="0" w:line="240" w:lineRule="auto"/>
              <w:ind w:left="420" w:firstLine="0"/>
              <w:rPr>
                <w:rFonts w:ascii="Times New Roman" w:hAnsi="Times New Roman" w:cs="Times New Roman"/>
                <w:b/>
                <w:bCs/>
                <w:lang w:val="uk-UA"/>
              </w:rPr>
            </w:pPr>
            <w:r w:rsidRPr="00362AC2">
              <w:rPr>
                <w:rStyle w:val="tlid-translation"/>
                <w:rFonts w:ascii="Times New Roman" w:eastAsia="Arial" w:hAnsi="Times New Roman" w:cs="Times New Roman"/>
                <w:b/>
                <w:bCs/>
                <w:lang w:val="uk-UA"/>
              </w:rPr>
              <w:t>Положення в цьому стандарті, що стосуються обов’язкових характеристик</w:t>
            </w:r>
          </w:p>
        </w:tc>
        <w:tc>
          <w:tcPr>
            <w:tcW w:w="1387" w:type="dxa"/>
            <w:tcBorders>
              <w:top w:val="single" w:sz="4" w:space="0" w:color="auto"/>
              <w:left w:val="single" w:sz="4" w:space="0" w:color="auto"/>
            </w:tcBorders>
            <w:shd w:val="clear" w:color="auto" w:fill="FFFFFF"/>
            <w:vAlign w:val="center"/>
          </w:tcPr>
          <w:p w:rsidR="00834374" w:rsidRPr="00362AC2" w:rsidRDefault="00834374" w:rsidP="00162528">
            <w:pPr>
              <w:pStyle w:val="24"/>
              <w:shd w:val="clear" w:color="auto" w:fill="auto"/>
              <w:spacing w:after="0" w:line="240" w:lineRule="auto"/>
              <w:ind w:firstLine="0"/>
              <w:rPr>
                <w:rFonts w:ascii="Times New Roman" w:hAnsi="Times New Roman" w:cs="Times New Roman"/>
                <w:b/>
                <w:bCs/>
                <w:lang w:val="uk-UA"/>
              </w:rPr>
            </w:pPr>
            <w:r w:rsidRPr="00362AC2">
              <w:rPr>
                <w:rStyle w:val="tlid-translation"/>
                <w:rFonts w:ascii="Times New Roman" w:eastAsia="Arial" w:hAnsi="Times New Roman" w:cs="Times New Roman"/>
                <w:b/>
                <w:bCs/>
                <w:lang w:val="uk-UA"/>
              </w:rPr>
              <w:t>Класи</w:t>
            </w:r>
            <w:r w:rsidRPr="00362AC2">
              <w:rPr>
                <w:rFonts w:ascii="Times New Roman" w:hAnsi="Times New Roman" w:cs="Times New Roman"/>
                <w:b/>
                <w:bCs/>
                <w:lang w:val="uk-UA"/>
              </w:rPr>
              <w:br/>
            </w:r>
            <w:r w:rsidRPr="00362AC2">
              <w:rPr>
                <w:rStyle w:val="tlid-translation"/>
                <w:rFonts w:ascii="Times New Roman" w:eastAsia="Arial" w:hAnsi="Times New Roman" w:cs="Times New Roman"/>
                <w:b/>
                <w:bCs/>
                <w:lang w:val="uk-UA"/>
              </w:rPr>
              <w:t>та / або</w:t>
            </w:r>
            <w:r w:rsidRPr="00362AC2">
              <w:rPr>
                <w:rFonts w:ascii="Times New Roman" w:hAnsi="Times New Roman" w:cs="Times New Roman"/>
                <w:b/>
                <w:bCs/>
                <w:lang w:val="uk-UA"/>
              </w:rPr>
              <w:br/>
            </w:r>
            <w:r w:rsidRPr="00362AC2">
              <w:rPr>
                <w:rStyle w:val="tlid-translation"/>
                <w:rFonts w:ascii="Times New Roman" w:eastAsia="Arial" w:hAnsi="Times New Roman" w:cs="Times New Roman"/>
                <w:b/>
                <w:bCs/>
                <w:lang w:val="uk-UA"/>
              </w:rPr>
              <w:t>порогові</w:t>
            </w:r>
            <w:r w:rsidRPr="00362AC2">
              <w:rPr>
                <w:rFonts w:ascii="Times New Roman" w:hAnsi="Times New Roman" w:cs="Times New Roman"/>
                <w:b/>
                <w:bCs/>
                <w:lang w:val="uk-UA"/>
              </w:rPr>
              <w:br/>
            </w:r>
            <w:r w:rsidRPr="00362AC2">
              <w:rPr>
                <w:rStyle w:val="tlid-translation"/>
                <w:rFonts w:ascii="Times New Roman" w:eastAsia="Arial" w:hAnsi="Times New Roman" w:cs="Times New Roman"/>
                <w:b/>
                <w:bCs/>
                <w:lang w:val="uk-UA"/>
              </w:rPr>
              <w:t>рівні</w:t>
            </w:r>
          </w:p>
        </w:tc>
        <w:tc>
          <w:tcPr>
            <w:tcW w:w="1867" w:type="dxa"/>
            <w:tcBorders>
              <w:top w:val="single" w:sz="4" w:space="0" w:color="auto"/>
              <w:left w:val="single" w:sz="4" w:space="0" w:color="auto"/>
              <w:right w:val="single" w:sz="4" w:space="0" w:color="auto"/>
            </w:tcBorders>
            <w:shd w:val="clear" w:color="auto" w:fill="FFFFFF"/>
            <w:vAlign w:val="center"/>
          </w:tcPr>
          <w:p w:rsidR="00834374" w:rsidRPr="00362AC2" w:rsidRDefault="00834374" w:rsidP="00162528">
            <w:pPr>
              <w:pStyle w:val="24"/>
              <w:shd w:val="clear" w:color="auto" w:fill="auto"/>
              <w:spacing w:after="0" w:line="240" w:lineRule="auto"/>
              <w:ind w:firstLine="0"/>
              <w:rPr>
                <w:rFonts w:ascii="Times New Roman" w:hAnsi="Times New Roman" w:cs="Times New Roman"/>
                <w:b/>
                <w:bCs/>
                <w:lang w:val="uk-UA"/>
              </w:rPr>
            </w:pPr>
            <w:r w:rsidRPr="00362AC2">
              <w:rPr>
                <w:rStyle w:val="25"/>
                <w:rFonts w:ascii="Times New Roman" w:hAnsi="Times New Roman" w:cs="Times New Roman"/>
                <w:color w:val="auto"/>
                <w:lang w:val="uk-UA"/>
              </w:rPr>
              <w:t>Примітки</w:t>
            </w:r>
          </w:p>
        </w:tc>
      </w:tr>
      <w:tr w:rsidR="00834374" w:rsidRPr="00362AC2" w:rsidTr="00162528">
        <w:trPr>
          <w:trHeight w:val="20"/>
          <w:jc w:val="center"/>
        </w:trPr>
        <w:tc>
          <w:tcPr>
            <w:tcW w:w="2117" w:type="dxa"/>
            <w:vMerge w:val="restart"/>
            <w:tcBorders>
              <w:top w:val="single" w:sz="4" w:space="0" w:color="auto"/>
              <w:left w:val="single" w:sz="4" w:space="0" w:color="auto"/>
            </w:tcBorders>
            <w:shd w:val="clear" w:color="auto" w:fill="FFFFFF"/>
            <w:vAlign w:val="center"/>
          </w:tcPr>
          <w:p w:rsidR="00834374" w:rsidRPr="00362AC2" w:rsidRDefault="00273A16"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Реакція на вогонь</w:t>
            </w:r>
          </w:p>
        </w:tc>
        <w:tc>
          <w:tcPr>
            <w:tcW w:w="4248" w:type="dxa"/>
            <w:tcBorders>
              <w:top w:val="single" w:sz="4" w:space="0" w:color="auto"/>
              <w:left w:val="single" w:sz="4" w:space="0" w:color="auto"/>
            </w:tcBorders>
            <w:shd w:val="clear" w:color="auto" w:fill="FFFFFF"/>
            <w:vAlign w:val="center"/>
          </w:tcPr>
          <w:p w:rsidR="00834374" w:rsidRPr="00362AC2" w:rsidRDefault="00834374"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4.4.2</w:t>
            </w:r>
          </w:p>
        </w:tc>
        <w:tc>
          <w:tcPr>
            <w:tcW w:w="1387" w:type="dxa"/>
            <w:tcBorders>
              <w:top w:val="single" w:sz="4" w:space="0" w:color="auto"/>
              <w:left w:val="single" w:sz="4" w:space="0" w:color="auto"/>
            </w:tcBorders>
            <w:shd w:val="clear" w:color="auto" w:fill="FFFFFF"/>
            <w:vAlign w:val="center"/>
          </w:tcPr>
          <w:p w:rsidR="00834374" w:rsidRPr="00362AC2" w:rsidRDefault="00834374"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A1</w:t>
            </w:r>
          </w:p>
        </w:tc>
        <w:tc>
          <w:tcPr>
            <w:tcW w:w="1867" w:type="dxa"/>
            <w:tcBorders>
              <w:top w:val="single" w:sz="4" w:space="0" w:color="auto"/>
              <w:left w:val="single" w:sz="4" w:space="0" w:color="auto"/>
              <w:right w:val="single" w:sz="4" w:space="0" w:color="auto"/>
            </w:tcBorders>
            <w:shd w:val="clear" w:color="auto" w:fill="FFFFFF"/>
            <w:vAlign w:val="center"/>
          </w:tcPr>
          <w:p w:rsidR="00834374" w:rsidRPr="00362AC2" w:rsidRDefault="00834374"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A1 WT</w:t>
            </w:r>
          </w:p>
        </w:tc>
      </w:tr>
      <w:tr w:rsidR="00834374" w:rsidRPr="00362AC2" w:rsidTr="00162528">
        <w:trPr>
          <w:trHeight w:val="20"/>
          <w:jc w:val="center"/>
        </w:trPr>
        <w:tc>
          <w:tcPr>
            <w:tcW w:w="2117" w:type="dxa"/>
            <w:vMerge/>
            <w:tcBorders>
              <w:left w:val="single" w:sz="4" w:space="0" w:color="auto"/>
            </w:tcBorders>
            <w:shd w:val="clear" w:color="auto" w:fill="FFFFFF"/>
            <w:vAlign w:val="center"/>
          </w:tcPr>
          <w:p w:rsidR="00834374" w:rsidRPr="00362AC2" w:rsidRDefault="00834374" w:rsidP="00162528">
            <w:pPr>
              <w:spacing w:after="0" w:line="240" w:lineRule="auto"/>
              <w:jc w:val="center"/>
              <w:rPr>
                <w:rFonts w:ascii="Times New Roman" w:hAnsi="Times New Roman"/>
                <w:lang w:val="uk-UA"/>
              </w:rPr>
            </w:pPr>
          </w:p>
        </w:tc>
        <w:tc>
          <w:tcPr>
            <w:tcW w:w="4248" w:type="dxa"/>
            <w:tcBorders>
              <w:top w:val="single" w:sz="4" w:space="0" w:color="auto"/>
              <w:left w:val="single" w:sz="4" w:space="0" w:color="auto"/>
            </w:tcBorders>
            <w:shd w:val="clear" w:color="auto" w:fill="FFFFFF"/>
            <w:vAlign w:val="center"/>
          </w:tcPr>
          <w:p w:rsidR="00834374" w:rsidRPr="00362AC2" w:rsidRDefault="00834374"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4.4.3</w:t>
            </w:r>
          </w:p>
        </w:tc>
        <w:tc>
          <w:tcPr>
            <w:tcW w:w="1387" w:type="dxa"/>
            <w:tcBorders>
              <w:top w:val="single" w:sz="4" w:space="0" w:color="auto"/>
              <w:left w:val="single" w:sz="4" w:space="0" w:color="auto"/>
            </w:tcBorders>
            <w:shd w:val="clear" w:color="auto" w:fill="FFFFFF"/>
            <w:vAlign w:val="center"/>
          </w:tcPr>
          <w:p w:rsidR="00834374" w:rsidRPr="00362AC2" w:rsidRDefault="00834374"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E</w:t>
            </w:r>
          </w:p>
        </w:tc>
        <w:tc>
          <w:tcPr>
            <w:tcW w:w="1867" w:type="dxa"/>
            <w:tcBorders>
              <w:top w:val="single" w:sz="4" w:space="0" w:color="auto"/>
              <w:left w:val="single" w:sz="4" w:space="0" w:color="auto"/>
              <w:right w:val="single" w:sz="4" w:space="0" w:color="auto"/>
            </w:tcBorders>
            <w:shd w:val="clear" w:color="auto" w:fill="FFFFFF"/>
            <w:vAlign w:val="center"/>
          </w:tcPr>
          <w:p w:rsidR="00834374" w:rsidRPr="00362AC2" w:rsidRDefault="00834374"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eastAsia="fr-FR" w:bidi="fr-FR"/>
              </w:rPr>
              <w:t xml:space="preserve">E </w:t>
            </w:r>
            <w:r w:rsidRPr="00362AC2">
              <w:rPr>
                <w:rFonts w:ascii="Times New Roman" w:hAnsi="Times New Roman" w:cs="Times New Roman"/>
                <w:lang w:val="uk-UA"/>
              </w:rPr>
              <w:t>WFT</w:t>
            </w:r>
          </w:p>
        </w:tc>
      </w:tr>
      <w:tr w:rsidR="00834374" w:rsidRPr="00362AC2" w:rsidTr="00162528">
        <w:trPr>
          <w:trHeight w:val="20"/>
          <w:jc w:val="center"/>
        </w:trPr>
        <w:tc>
          <w:tcPr>
            <w:tcW w:w="2117" w:type="dxa"/>
            <w:vMerge/>
            <w:tcBorders>
              <w:left w:val="single" w:sz="4" w:space="0" w:color="auto"/>
            </w:tcBorders>
            <w:shd w:val="clear" w:color="auto" w:fill="FFFFFF"/>
            <w:vAlign w:val="center"/>
          </w:tcPr>
          <w:p w:rsidR="00834374" w:rsidRPr="00362AC2" w:rsidRDefault="00834374" w:rsidP="00162528">
            <w:pPr>
              <w:spacing w:after="0" w:line="240" w:lineRule="auto"/>
              <w:jc w:val="center"/>
              <w:rPr>
                <w:rFonts w:ascii="Times New Roman" w:hAnsi="Times New Roman"/>
                <w:lang w:val="uk-UA"/>
              </w:rPr>
            </w:pPr>
          </w:p>
        </w:tc>
        <w:tc>
          <w:tcPr>
            <w:tcW w:w="4248" w:type="dxa"/>
            <w:tcBorders>
              <w:top w:val="single" w:sz="4" w:space="0" w:color="auto"/>
              <w:left w:val="single" w:sz="4" w:space="0" w:color="auto"/>
            </w:tcBorders>
            <w:shd w:val="clear" w:color="auto" w:fill="FFFFFF"/>
            <w:vAlign w:val="center"/>
          </w:tcPr>
          <w:p w:rsidR="00834374" w:rsidRPr="00362AC2" w:rsidRDefault="00834374"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4.4.4</w:t>
            </w:r>
          </w:p>
        </w:tc>
        <w:tc>
          <w:tcPr>
            <w:tcW w:w="1387" w:type="dxa"/>
            <w:tcBorders>
              <w:top w:val="single" w:sz="4" w:space="0" w:color="auto"/>
              <w:left w:val="single" w:sz="4" w:space="0" w:color="auto"/>
            </w:tcBorders>
            <w:shd w:val="clear" w:color="auto" w:fill="FFFFFF"/>
            <w:vAlign w:val="bottom"/>
          </w:tcPr>
          <w:p w:rsidR="00834374" w:rsidRPr="00362AC2" w:rsidRDefault="00834374" w:rsidP="00162528">
            <w:pPr>
              <w:pStyle w:val="24"/>
              <w:shd w:val="clear" w:color="auto" w:fill="auto"/>
              <w:spacing w:after="0" w:line="240" w:lineRule="auto"/>
              <w:ind w:left="380" w:firstLine="0"/>
              <w:rPr>
                <w:rFonts w:ascii="Times New Roman" w:hAnsi="Times New Roman" w:cs="Times New Roman"/>
                <w:lang w:val="uk-UA"/>
              </w:rPr>
            </w:pPr>
            <w:r w:rsidRPr="00362AC2">
              <w:rPr>
                <w:rFonts w:ascii="Times New Roman" w:hAnsi="Times New Roman" w:cs="Times New Roman"/>
                <w:lang w:val="uk-UA"/>
              </w:rPr>
              <w:t xml:space="preserve">Від A1 до </w:t>
            </w:r>
            <w:r w:rsidRPr="00362AC2">
              <w:rPr>
                <w:rFonts w:ascii="Times New Roman" w:hAnsi="Times New Roman" w:cs="Times New Roman"/>
                <w:lang w:val="uk-UA" w:eastAsia="fr-FR" w:bidi="fr-FR"/>
              </w:rPr>
              <w:t xml:space="preserve">F </w:t>
            </w:r>
            <w:r w:rsidRPr="00362AC2">
              <w:rPr>
                <w:rFonts w:ascii="Times New Roman" w:hAnsi="Times New Roman" w:cs="Times New Roman"/>
                <w:lang w:val="uk-UA"/>
              </w:rPr>
              <w:t>і/або</w:t>
            </w:r>
          </w:p>
          <w:p w:rsidR="00834374" w:rsidRPr="00362AC2" w:rsidRDefault="00834374" w:rsidP="00162528">
            <w:pPr>
              <w:pStyle w:val="24"/>
              <w:shd w:val="clear" w:color="auto" w:fill="auto"/>
              <w:spacing w:after="0" w:line="240" w:lineRule="auto"/>
              <w:ind w:left="220" w:firstLine="0"/>
              <w:rPr>
                <w:rFonts w:ascii="Times New Roman" w:hAnsi="Times New Roman" w:cs="Times New Roman"/>
                <w:lang w:val="uk-UA"/>
              </w:rPr>
            </w:pPr>
            <w:r w:rsidRPr="00362AC2">
              <w:rPr>
                <w:rFonts w:ascii="Times New Roman" w:hAnsi="Times New Roman" w:cs="Times New Roman"/>
                <w:lang w:val="uk-UA"/>
              </w:rPr>
              <w:t>Від A1</w:t>
            </w:r>
            <w:r w:rsidRPr="00362AC2">
              <w:rPr>
                <w:rStyle w:val="28pt"/>
                <w:rFonts w:ascii="Times New Roman" w:hAnsi="Times New Roman" w:cs="Times New Roman"/>
                <w:color w:val="auto"/>
                <w:lang w:val="uk-UA"/>
              </w:rPr>
              <w:t xml:space="preserve">fl </w:t>
            </w:r>
            <w:proofErr w:type="spellStart"/>
            <w:r w:rsidRPr="00362AC2">
              <w:rPr>
                <w:rFonts w:ascii="Times New Roman" w:hAnsi="Times New Roman" w:cs="Times New Roman"/>
                <w:lang w:val="uk-UA"/>
              </w:rPr>
              <w:t>to</w:t>
            </w:r>
            <w:proofErr w:type="spellEnd"/>
            <w:r w:rsidRPr="00362AC2">
              <w:rPr>
                <w:rFonts w:ascii="Times New Roman" w:hAnsi="Times New Roman" w:cs="Times New Roman"/>
                <w:lang w:val="uk-UA"/>
              </w:rPr>
              <w:t xml:space="preserve"> </w:t>
            </w:r>
            <w:proofErr w:type="spellStart"/>
            <w:r w:rsidRPr="00362AC2">
              <w:rPr>
                <w:rFonts w:ascii="Times New Roman" w:hAnsi="Times New Roman" w:cs="Times New Roman"/>
                <w:lang w:val="uk-UA"/>
              </w:rPr>
              <w:t>F</w:t>
            </w:r>
            <w:r w:rsidRPr="00362AC2">
              <w:rPr>
                <w:rStyle w:val="28pt"/>
                <w:rFonts w:ascii="Times New Roman" w:hAnsi="Times New Roman" w:cs="Times New Roman"/>
                <w:color w:val="auto"/>
                <w:lang w:val="uk-UA"/>
              </w:rPr>
              <w:t>fl</w:t>
            </w:r>
            <w:proofErr w:type="spellEnd"/>
          </w:p>
        </w:tc>
        <w:tc>
          <w:tcPr>
            <w:tcW w:w="1867" w:type="dxa"/>
            <w:tcBorders>
              <w:top w:val="single" w:sz="4" w:space="0" w:color="auto"/>
              <w:left w:val="single" w:sz="4" w:space="0" w:color="auto"/>
              <w:right w:val="single" w:sz="4" w:space="0" w:color="auto"/>
            </w:tcBorders>
            <w:shd w:val="clear" w:color="auto" w:fill="FFFFFF"/>
            <w:vAlign w:val="center"/>
          </w:tcPr>
          <w:p w:rsidR="00834374" w:rsidRPr="00362AC2" w:rsidRDefault="00834374"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eastAsia="fr-FR" w:bidi="fr-FR"/>
              </w:rPr>
              <w:t xml:space="preserve">EN </w:t>
            </w:r>
            <w:r w:rsidRPr="00362AC2">
              <w:rPr>
                <w:rFonts w:ascii="Times New Roman" w:hAnsi="Times New Roman" w:cs="Times New Roman"/>
                <w:lang w:val="uk-UA"/>
              </w:rPr>
              <w:t>13501-1</w:t>
            </w:r>
          </w:p>
        </w:tc>
      </w:tr>
      <w:tr w:rsidR="00834374" w:rsidRPr="00362AC2" w:rsidTr="00162528">
        <w:trPr>
          <w:trHeight w:val="20"/>
          <w:jc w:val="center"/>
        </w:trPr>
        <w:tc>
          <w:tcPr>
            <w:tcW w:w="2117" w:type="dxa"/>
            <w:tcBorders>
              <w:top w:val="single" w:sz="4" w:space="0" w:color="auto"/>
              <w:left w:val="single" w:sz="4" w:space="0" w:color="auto"/>
            </w:tcBorders>
            <w:shd w:val="clear" w:color="auto" w:fill="FFFFFF"/>
            <w:vAlign w:val="center"/>
          </w:tcPr>
          <w:p w:rsidR="00834374" w:rsidRPr="00362AC2" w:rsidRDefault="00834374"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Викид небезпечних речовин</w:t>
            </w:r>
          </w:p>
        </w:tc>
        <w:tc>
          <w:tcPr>
            <w:tcW w:w="4248" w:type="dxa"/>
            <w:tcBorders>
              <w:top w:val="single" w:sz="4" w:space="0" w:color="auto"/>
              <w:left w:val="single" w:sz="4" w:space="0" w:color="auto"/>
            </w:tcBorders>
            <w:shd w:val="clear" w:color="auto" w:fill="FFFFFF"/>
            <w:vAlign w:val="center"/>
          </w:tcPr>
          <w:p w:rsidR="00834374" w:rsidRPr="00362AC2" w:rsidRDefault="00834374"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4.6</w:t>
            </w:r>
          </w:p>
        </w:tc>
        <w:tc>
          <w:tcPr>
            <w:tcW w:w="1387" w:type="dxa"/>
            <w:tcBorders>
              <w:top w:val="single" w:sz="4" w:space="0" w:color="auto"/>
              <w:left w:val="single" w:sz="4" w:space="0" w:color="auto"/>
            </w:tcBorders>
            <w:shd w:val="clear" w:color="auto" w:fill="FFFFFF"/>
          </w:tcPr>
          <w:p w:rsidR="00834374" w:rsidRPr="00362AC2" w:rsidRDefault="00834374" w:rsidP="00162528">
            <w:pPr>
              <w:spacing w:after="0" w:line="240" w:lineRule="auto"/>
              <w:rPr>
                <w:rFonts w:ascii="Times New Roman" w:hAnsi="Times New Roman"/>
                <w:sz w:val="10"/>
                <w:szCs w:val="10"/>
                <w:lang w:val="uk-UA"/>
              </w:rPr>
            </w:pPr>
          </w:p>
        </w:tc>
        <w:tc>
          <w:tcPr>
            <w:tcW w:w="1867" w:type="dxa"/>
            <w:tcBorders>
              <w:top w:val="single" w:sz="4" w:space="0" w:color="auto"/>
              <w:left w:val="single" w:sz="4" w:space="0" w:color="auto"/>
              <w:right w:val="single" w:sz="4" w:space="0" w:color="auto"/>
            </w:tcBorders>
            <w:shd w:val="clear" w:color="auto" w:fill="FFFFFF"/>
          </w:tcPr>
          <w:p w:rsidR="00834374" w:rsidRPr="00362AC2" w:rsidRDefault="00834374" w:rsidP="00162528">
            <w:pPr>
              <w:spacing w:after="0" w:line="240" w:lineRule="auto"/>
              <w:rPr>
                <w:rFonts w:ascii="Times New Roman" w:hAnsi="Times New Roman"/>
                <w:sz w:val="10"/>
                <w:szCs w:val="10"/>
                <w:lang w:val="uk-UA"/>
              </w:rPr>
            </w:pPr>
          </w:p>
        </w:tc>
      </w:tr>
      <w:tr w:rsidR="00834374" w:rsidRPr="00362AC2" w:rsidTr="00162528">
        <w:trPr>
          <w:trHeight w:val="20"/>
          <w:jc w:val="center"/>
        </w:trPr>
        <w:tc>
          <w:tcPr>
            <w:tcW w:w="2117" w:type="dxa"/>
            <w:tcBorders>
              <w:top w:val="single" w:sz="4" w:space="0" w:color="auto"/>
              <w:left w:val="single" w:sz="4" w:space="0" w:color="auto"/>
            </w:tcBorders>
            <w:shd w:val="clear" w:color="auto" w:fill="FFFFFF"/>
            <w:vAlign w:val="center"/>
          </w:tcPr>
          <w:p w:rsidR="00834374" w:rsidRPr="00362AC2" w:rsidRDefault="00834374"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Міцність зчеплення виражена через:</w:t>
            </w:r>
          </w:p>
        </w:tc>
        <w:tc>
          <w:tcPr>
            <w:tcW w:w="4248" w:type="dxa"/>
            <w:tcBorders>
              <w:top w:val="single" w:sz="4" w:space="0" w:color="auto"/>
              <w:left w:val="single" w:sz="4" w:space="0" w:color="auto"/>
            </w:tcBorders>
            <w:shd w:val="clear" w:color="auto" w:fill="FFFFFF"/>
            <w:vAlign w:val="bottom"/>
          </w:tcPr>
          <w:p w:rsidR="00834374" w:rsidRPr="00362AC2" w:rsidRDefault="00834374" w:rsidP="00162528">
            <w:pPr>
              <w:pStyle w:val="24"/>
              <w:shd w:val="clear" w:color="auto" w:fill="auto"/>
              <w:tabs>
                <w:tab w:val="left" w:pos="125"/>
              </w:tabs>
              <w:spacing w:after="0" w:line="240" w:lineRule="auto"/>
              <w:ind w:firstLine="0"/>
              <w:jc w:val="left"/>
              <w:rPr>
                <w:rFonts w:ascii="Times New Roman" w:hAnsi="Times New Roman" w:cs="Times New Roman"/>
                <w:lang w:val="uk-UA"/>
              </w:rPr>
            </w:pPr>
            <w:r w:rsidRPr="00362AC2">
              <w:rPr>
                <w:rStyle w:val="tlid-translation"/>
                <w:rFonts w:ascii="Times New Roman" w:eastAsia="Arial" w:hAnsi="Times New Roman" w:cs="Times New Roman"/>
                <w:lang w:val="uk-UA"/>
              </w:rPr>
              <w:t xml:space="preserve">- </w:t>
            </w:r>
            <w:r w:rsidR="00617609" w:rsidRPr="00362AC2">
              <w:rPr>
                <w:rStyle w:val="tlid-translation"/>
                <w:rFonts w:ascii="Times New Roman" w:eastAsia="Arial" w:hAnsi="Times New Roman" w:cs="Times New Roman"/>
                <w:lang w:val="uk-UA"/>
              </w:rPr>
              <w:t>м</w:t>
            </w:r>
            <w:r w:rsidRPr="00362AC2">
              <w:rPr>
                <w:rStyle w:val="tlid-translation"/>
                <w:rFonts w:ascii="Times New Roman" w:eastAsia="Arial" w:hAnsi="Times New Roman" w:cs="Times New Roman"/>
                <w:lang w:val="uk-UA"/>
              </w:rPr>
              <w:t xml:space="preserve">іцність зчеплення </w:t>
            </w:r>
            <w:r w:rsidR="00DF6BEC" w:rsidRPr="00362AC2">
              <w:rPr>
                <w:rStyle w:val="tlid-translation"/>
                <w:rFonts w:ascii="Times New Roman" w:eastAsia="Arial" w:hAnsi="Times New Roman" w:cs="Times New Roman"/>
                <w:lang w:val="uk-UA"/>
              </w:rPr>
              <w:t>при відриві</w:t>
            </w:r>
            <w:r w:rsidRPr="00362AC2">
              <w:rPr>
                <w:rStyle w:val="tlid-translation"/>
                <w:rFonts w:ascii="Times New Roman" w:eastAsia="Arial" w:hAnsi="Times New Roman" w:cs="Times New Roman"/>
                <w:lang w:val="uk-UA"/>
              </w:rPr>
              <w:t xml:space="preserve"> після витримки в нормальних умовах: 4.1, Таблиця 1</w:t>
            </w:r>
            <w:r w:rsidRPr="00362AC2">
              <w:rPr>
                <w:rFonts w:ascii="Times New Roman" w:hAnsi="Times New Roman" w:cs="Times New Roman"/>
                <w:lang w:val="uk-UA"/>
              </w:rPr>
              <w:br/>
            </w:r>
            <w:r w:rsidRPr="00362AC2">
              <w:rPr>
                <w:rStyle w:val="tlid-translation"/>
                <w:rFonts w:ascii="Times New Roman" w:eastAsia="Arial" w:hAnsi="Times New Roman" w:cs="Times New Roman"/>
                <w:lang w:val="uk-UA"/>
              </w:rPr>
              <w:t xml:space="preserve">- </w:t>
            </w:r>
            <w:r w:rsidR="00617609" w:rsidRPr="00362AC2">
              <w:rPr>
                <w:rStyle w:val="tlid-translation"/>
                <w:rFonts w:ascii="Times New Roman" w:eastAsia="Arial" w:hAnsi="Times New Roman" w:cs="Times New Roman"/>
                <w:lang w:val="uk-UA"/>
              </w:rPr>
              <w:t>р</w:t>
            </w:r>
            <w:r w:rsidRPr="00362AC2">
              <w:rPr>
                <w:rStyle w:val="tlid-translation"/>
                <w:rFonts w:ascii="Times New Roman" w:eastAsia="Arial" w:hAnsi="Times New Roman" w:cs="Times New Roman"/>
                <w:lang w:val="uk-UA"/>
              </w:rPr>
              <w:t xml:space="preserve">ання міцність зчеплення </w:t>
            </w:r>
            <w:r w:rsidR="00DF6BEC" w:rsidRPr="00362AC2">
              <w:rPr>
                <w:rStyle w:val="tlid-translation"/>
                <w:rFonts w:ascii="Times New Roman" w:eastAsia="Arial" w:hAnsi="Times New Roman" w:cs="Times New Roman"/>
                <w:lang w:val="uk-UA"/>
              </w:rPr>
              <w:t>при відриві</w:t>
            </w:r>
            <w:r w:rsidRPr="00362AC2">
              <w:rPr>
                <w:rStyle w:val="tlid-translation"/>
                <w:rFonts w:ascii="Times New Roman" w:eastAsia="Arial" w:hAnsi="Times New Roman" w:cs="Times New Roman"/>
                <w:lang w:val="uk-UA"/>
              </w:rPr>
              <w:t>: 4.1, Таблиця 1</w:t>
            </w:r>
            <w:r w:rsidR="004955A7" w:rsidRPr="00362AC2">
              <w:rPr>
                <w:rStyle w:val="tlid-translation"/>
                <w:rFonts w:ascii="Times New Roman" w:eastAsia="Arial" w:hAnsi="Times New Roman" w:cs="Times New Roman"/>
                <w:lang w:val="uk-UA"/>
              </w:rPr>
              <w:t xml:space="preserve"> </w:t>
            </w:r>
            <w:r w:rsidRPr="00362AC2">
              <w:rPr>
                <w:rStyle w:val="tlid-translation"/>
                <w:rFonts w:ascii="Times New Roman" w:eastAsia="Arial" w:hAnsi="Times New Roman" w:cs="Times New Roman"/>
                <w:lang w:val="uk-UA"/>
              </w:rPr>
              <w:t xml:space="preserve">(застосовується тільки для </w:t>
            </w:r>
            <w:proofErr w:type="spellStart"/>
            <w:r w:rsidRPr="00362AC2">
              <w:rPr>
                <w:rStyle w:val="tlid-translation"/>
                <w:rFonts w:ascii="Times New Roman" w:eastAsia="Arial" w:hAnsi="Times New Roman" w:cs="Times New Roman"/>
                <w:lang w:val="uk-UA"/>
              </w:rPr>
              <w:t>швидкотвердіючих</w:t>
            </w:r>
            <w:proofErr w:type="spellEnd"/>
            <w:r w:rsidRPr="00362AC2">
              <w:rPr>
                <w:rStyle w:val="tlid-translation"/>
                <w:rFonts w:ascii="Times New Roman" w:eastAsia="Arial" w:hAnsi="Times New Roman" w:cs="Times New Roman"/>
                <w:lang w:val="uk-UA"/>
              </w:rPr>
              <w:t xml:space="preserve"> розчинів і сумішей)</w:t>
            </w:r>
          </w:p>
        </w:tc>
        <w:tc>
          <w:tcPr>
            <w:tcW w:w="1387" w:type="dxa"/>
            <w:tcBorders>
              <w:top w:val="single" w:sz="4" w:space="0" w:color="auto"/>
              <w:left w:val="single" w:sz="4" w:space="0" w:color="auto"/>
            </w:tcBorders>
            <w:shd w:val="clear" w:color="auto" w:fill="FFFFFF"/>
            <w:vAlign w:val="center"/>
          </w:tcPr>
          <w:p w:rsidR="00834374" w:rsidRPr="00362AC2" w:rsidRDefault="002C2049" w:rsidP="00162528">
            <w:pPr>
              <w:pStyle w:val="24"/>
              <w:shd w:val="clear" w:color="auto" w:fill="auto"/>
              <w:spacing w:after="0" w:line="240" w:lineRule="auto"/>
              <w:ind w:firstLine="0"/>
              <w:jc w:val="left"/>
              <w:rPr>
                <w:rFonts w:ascii="Times New Roman" w:hAnsi="Times New Roman" w:cs="Times New Roman"/>
                <w:lang w:val="uk-UA"/>
              </w:rPr>
            </w:pPr>
            <w:r w:rsidRPr="00362AC2">
              <w:rPr>
                <w:rFonts w:ascii="Times New Roman" w:hAnsi="Times New Roman" w:cs="Times New Roman"/>
                <w:lang w:val="uk-UA"/>
              </w:rPr>
              <w:t>&gt; 0,5 Н</w:t>
            </w:r>
            <w:r w:rsidR="00834374" w:rsidRPr="00362AC2">
              <w:rPr>
                <w:rFonts w:ascii="Times New Roman" w:hAnsi="Times New Roman" w:cs="Times New Roman"/>
                <w:lang w:val="uk-UA"/>
              </w:rPr>
              <w:t>/mm</w:t>
            </w:r>
            <w:r w:rsidR="00834374" w:rsidRPr="00362AC2">
              <w:rPr>
                <w:rFonts w:ascii="Times New Roman" w:hAnsi="Times New Roman" w:cs="Times New Roman"/>
                <w:vertAlign w:val="superscript"/>
                <w:lang w:val="uk-UA"/>
              </w:rPr>
              <w:t>2</w:t>
            </w:r>
          </w:p>
        </w:tc>
        <w:tc>
          <w:tcPr>
            <w:tcW w:w="1867" w:type="dxa"/>
            <w:tcBorders>
              <w:top w:val="single" w:sz="4" w:space="0" w:color="auto"/>
              <w:left w:val="single" w:sz="4" w:space="0" w:color="auto"/>
              <w:right w:val="single" w:sz="4" w:space="0" w:color="auto"/>
            </w:tcBorders>
            <w:shd w:val="clear" w:color="auto" w:fill="FFFFFF"/>
            <w:vAlign w:val="center"/>
          </w:tcPr>
          <w:p w:rsidR="00834374" w:rsidRPr="00362AC2" w:rsidRDefault="00834374"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4.1</w:t>
            </w:r>
          </w:p>
          <w:p w:rsidR="00834374" w:rsidRPr="00362AC2" w:rsidRDefault="00834374" w:rsidP="00162528">
            <w:pPr>
              <w:pStyle w:val="24"/>
              <w:shd w:val="clear" w:color="auto" w:fill="auto"/>
              <w:spacing w:before="120" w:after="0" w:line="240" w:lineRule="auto"/>
              <w:ind w:left="160" w:firstLine="0"/>
              <w:rPr>
                <w:rFonts w:ascii="Times New Roman" w:hAnsi="Times New Roman" w:cs="Times New Roman"/>
                <w:lang w:val="uk-UA"/>
              </w:rPr>
            </w:pPr>
            <w:r w:rsidRPr="00362AC2">
              <w:rPr>
                <w:rFonts w:ascii="Times New Roman" w:hAnsi="Times New Roman" w:cs="Times New Roman"/>
                <w:lang w:val="uk-UA" w:eastAsia="fr-FR" w:bidi="fr-FR"/>
              </w:rPr>
              <w:t>Задеклароване значення</w:t>
            </w:r>
          </w:p>
        </w:tc>
      </w:tr>
      <w:tr w:rsidR="00834374" w:rsidRPr="00362AC2" w:rsidTr="00162528">
        <w:trPr>
          <w:trHeight w:val="20"/>
          <w:jc w:val="center"/>
        </w:trPr>
        <w:tc>
          <w:tcPr>
            <w:tcW w:w="2117" w:type="dxa"/>
            <w:tcBorders>
              <w:top w:val="single" w:sz="4" w:space="0" w:color="auto"/>
              <w:left w:val="single" w:sz="4" w:space="0" w:color="auto"/>
              <w:bottom w:val="single" w:sz="4" w:space="0" w:color="auto"/>
            </w:tcBorders>
            <w:shd w:val="clear" w:color="auto" w:fill="FFFFFF"/>
            <w:vAlign w:val="bottom"/>
          </w:tcPr>
          <w:p w:rsidR="00834374" w:rsidRPr="00362AC2" w:rsidRDefault="00834374" w:rsidP="00162528">
            <w:pPr>
              <w:pStyle w:val="24"/>
              <w:shd w:val="clear" w:color="auto" w:fill="auto"/>
              <w:spacing w:after="0" w:line="240" w:lineRule="auto"/>
              <w:ind w:firstLine="0"/>
              <w:rPr>
                <w:rFonts w:ascii="Times New Roman" w:hAnsi="Times New Roman" w:cs="Times New Roman"/>
                <w:lang w:val="uk-UA"/>
              </w:rPr>
            </w:pPr>
            <w:r w:rsidRPr="00362AC2">
              <w:rPr>
                <w:rStyle w:val="tlid-translation"/>
                <w:rFonts w:ascii="Times New Roman" w:eastAsia="Arial" w:hAnsi="Times New Roman" w:cs="Times New Roman"/>
                <w:lang w:val="uk-UA"/>
              </w:rPr>
              <w:t>Стійкість міцності зчеплення до впливу води/вологості виражена через:</w:t>
            </w:r>
          </w:p>
        </w:tc>
        <w:tc>
          <w:tcPr>
            <w:tcW w:w="4248" w:type="dxa"/>
            <w:tcBorders>
              <w:top w:val="single" w:sz="4" w:space="0" w:color="auto"/>
              <w:left w:val="single" w:sz="4" w:space="0" w:color="auto"/>
              <w:bottom w:val="single" w:sz="4" w:space="0" w:color="auto"/>
            </w:tcBorders>
            <w:shd w:val="clear" w:color="auto" w:fill="FFFFFF"/>
            <w:vAlign w:val="center"/>
          </w:tcPr>
          <w:p w:rsidR="00834374" w:rsidRPr="00362AC2" w:rsidRDefault="00834374" w:rsidP="00162528">
            <w:pPr>
              <w:pStyle w:val="24"/>
              <w:shd w:val="clear" w:color="auto" w:fill="auto"/>
              <w:spacing w:after="0" w:line="240" w:lineRule="auto"/>
              <w:ind w:firstLine="0"/>
              <w:jc w:val="left"/>
              <w:rPr>
                <w:rFonts w:ascii="Times New Roman" w:hAnsi="Times New Roman" w:cs="Times New Roman"/>
                <w:lang w:val="uk-UA"/>
              </w:rPr>
            </w:pPr>
            <w:r w:rsidRPr="00362AC2">
              <w:rPr>
                <w:rStyle w:val="tlid-translation"/>
                <w:rFonts w:ascii="Times New Roman" w:eastAsia="Arial" w:hAnsi="Times New Roman" w:cs="Times New Roman"/>
                <w:lang w:val="uk-UA"/>
              </w:rPr>
              <w:t xml:space="preserve">- міцність зчеплення </w:t>
            </w:r>
            <w:r w:rsidR="00DF6BEC" w:rsidRPr="00362AC2">
              <w:rPr>
                <w:rStyle w:val="tlid-translation"/>
                <w:rFonts w:ascii="Times New Roman" w:eastAsia="Arial" w:hAnsi="Times New Roman" w:cs="Times New Roman"/>
                <w:lang w:val="uk-UA"/>
              </w:rPr>
              <w:t>при відриві</w:t>
            </w:r>
            <w:r w:rsidR="00773C88" w:rsidRPr="00362AC2">
              <w:rPr>
                <w:rStyle w:val="tlid-translation"/>
                <w:rFonts w:ascii="Times New Roman" w:eastAsia="Arial" w:hAnsi="Times New Roman" w:cs="Times New Roman"/>
                <w:lang w:val="uk-UA"/>
              </w:rPr>
              <w:t xml:space="preserve"> </w:t>
            </w:r>
            <w:r w:rsidRPr="00362AC2">
              <w:rPr>
                <w:rStyle w:val="tlid-translation"/>
                <w:rFonts w:ascii="Times New Roman" w:eastAsia="Arial" w:hAnsi="Times New Roman" w:cs="Times New Roman"/>
                <w:lang w:val="uk-UA"/>
              </w:rPr>
              <w:t xml:space="preserve">після </w:t>
            </w:r>
            <w:r w:rsidR="00E6385B" w:rsidRPr="00362AC2">
              <w:rPr>
                <w:rStyle w:val="tlid-translation"/>
                <w:rFonts w:ascii="Times New Roman" w:eastAsia="Arial" w:hAnsi="Times New Roman" w:cs="Times New Roman"/>
                <w:lang w:val="uk-UA"/>
              </w:rPr>
              <w:t>витримки у воді</w:t>
            </w:r>
            <w:r w:rsidRPr="00362AC2">
              <w:rPr>
                <w:rStyle w:val="tlid-translation"/>
                <w:rFonts w:ascii="Times New Roman" w:eastAsia="Arial" w:hAnsi="Times New Roman" w:cs="Times New Roman"/>
                <w:lang w:val="uk-UA"/>
              </w:rPr>
              <w:t>: 4.1, табл. 1</w:t>
            </w:r>
          </w:p>
        </w:tc>
        <w:tc>
          <w:tcPr>
            <w:tcW w:w="1387" w:type="dxa"/>
            <w:tcBorders>
              <w:top w:val="single" w:sz="4" w:space="0" w:color="auto"/>
              <w:left w:val="single" w:sz="4" w:space="0" w:color="auto"/>
              <w:bottom w:val="single" w:sz="4" w:space="0" w:color="auto"/>
            </w:tcBorders>
            <w:shd w:val="clear" w:color="auto" w:fill="FFFFFF"/>
            <w:vAlign w:val="center"/>
          </w:tcPr>
          <w:p w:rsidR="00834374" w:rsidRPr="00362AC2" w:rsidRDefault="002C2049" w:rsidP="00162528">
            <w:pPr>
              <w:pStyle w:val="24"/>
              <w:shd w:val="clear" w:color="auto" w:fill="auto"/>
              <w:spacing w:after="0" w:line="240" w:lineRule="auto"/>
              <w:ind w:firstLine="0"/>
              <w:jc w:val="left"/>
              <w:rPr>
                <w:rFonts w:ascii="Times New Roman" w:hAnsi="Times New Roman" w:cs="Times New Roman"/>
                <w:lang w:val="uk-UA"/>
              </w:rPr>
            </w:pPr>
            <w:r w:rsidRPr="00362AC2">
              <w:rPr>
                <w:rFonts w:ascii="Times New Roman" w:hAnsi="Times New Roman" w:cs="Times New Roman"/>
                <w:lang w:val="uk-UA"/>
              </w:rPr>
              <w:t>&gt; 0,5 Н</w:t>
            </w:r>
            <w:r w:rsidR="00834374" w:rsidRPr="00362AC2">
              <w:rPr>
                <w:rFonts w:ascii="Times New Roman" w:hAnsi="Times New Roman" w:cs="Times New Roman"/>
                <w:lang w:val="uk-UA"/>
              </w:rPr>
              <w:t>/mm</w:t>
            </w:r>
            <w:r w:rsidR="00834374" w:rsidRPr="00362AC2">
              <w:rPr>
                <w:rFonts w:ascii="Times New Roman" w:hAnsi="Times New Roman" w:cs="Times New Roman"/>
                <w:vertAlign w:val="superscript"/>
                <w:lang w:val="uk-UA"/>
              </w:rPr>
              <w:t>2</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834374" w:rsidRPr="00362AC2" w:rsidRDefault="00834374" w:rsidP="00162528">
            <w:pPr>
              <w:pStyle w:val="24"/>
              <w:shd w:val="clear" w:color="auto" w:fill="auto"/>
              <w:spacing w:after="0" w:line="240" w:lineRule="auto"/>
              <w:ind w:firstLine="0"/>
              <w:rPr>
                <w:rFonts w:ascii="Times New Roman" w:hAnsi="Times New Roman" w:cs="Times New Roman"/>
                <w:lang w:val="uk-UA" w:eastAsia="fr-FR" w:bidi="fr-FR"/>
              </w:rPr>
            </w:pPr>
            <w:r w:rsidRPr="00362AC2">
              <w:rPr>
                <w:rFonts w:ascii="Times New Roman" w:hAnsi="Times New Roman" w:cs="Times New Roman"/>
                <w:lang w:val="uk-UA"/>
              </w:rPr>
              <w:t xml:space="preserve">4.1 </w:t>
            </w:r>
            <w:r w:rsidRPr="00362AC2">
              <w:rPr>
                <w:rFonts w:ascii="Times New Roman" w:hAnsi="Times New Roman" w:cs="Times New Roman"/>
                <w:lang w:val="uk-UA" w:eastAsia="fr-FR" w:bidi="fr-FR"/>
              </w:rPr>
              <w:t xml:space="preserve"> </w:t>
            </w:r>
          </w:p>
          <w:p w:rsidR="00834374" w:rsidRPr="00362AC2" w:rsidRDefault="00834374"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eastAsia="fr-FR" w:bidi="fr-FR"/>
              </w:rPr>
              <w:t>Задеклароване значення</w:t>
            </w:r>
          </w:p>
        </w:tc>
      </w:tr>
    </w:tbl>
    <w:p w:rsidR="004F0194" w:rsidRPr="00162528" w:rsidRDefault="004F0194" w:rsidP="004F0194">
      <w:pPr>
        <w:pStyle w:val="50"/>
        <w:jc w:val="center"/>
        <w:rPr>
          <w:rStyle w:val="tlid-translation"/>
          <w:rFonts w:ascii="Times New Roman" w:eastAsia="Arial" w:hAnsi="Times New Roman"/>
          <w:color w:val="auto"/>
          <w:sz w:val="28"/>
          <w:szCs w:val="28"/>
          <w:lang w:val="uk-UA"/>
        </w:rPr>
      </w:pPr>
      <w:r w:rsidRPr="00162528">
        <w:rPr>
          <w:rStyle w:val="tlid-translation"/>
          <w:rFonts w:ascii="Times New Roman" w:eastAsia="Arial" w:hAnsi="Times New Roman"/>
          <w:b/>
          <w:color w:val="auto"/>
          <w:sz w:val="28"/>
          <w:szCs w:val="28"/>
          <w:lang w:val="uk-UA"/>
        </w:rPr>
        <w:lastRenderedPageBreak/>
        <w:t>Таблиця ZA.1.2</w:t>
      </w:r>
      <w:r w:rsidRPr="00162528">
        <w:rPr>
          <w:rStyle w:val="tlid-translation"/>
          <w:rFonts w:ascii="Times New Roman" w:eastAsia="Arial" w:hAnsi="Times New Roman"/>
          <w:color w:val="auto"/>
          <w:sz w:val="28"/>
          <w:szCs w:val="28"/>
          <w:lang w:val="uk-UA"/>
        </w:rPr>
        <w:t xml:space="preserve"> - Відповідні положення щодо </w:t>
      </w:r>
      <w:r w:rsidR="009B3173" w:rsidRPr="00162528">
        <w:rPr>
          <w:rStyle w:val="tlid-translation"/>
          <w:rFonts w:ascii="Times New Roman" w:eastAsia="Arial" w:hAnsi="Times New Roman"/>
          <w:color w:val="auto"/>
          <w:sz w:val="28"/>
          <w:szCs w:val="28"/>
          <w:lang w:val="uk-UA"/>
        </w:rPr>
        <w:t>клейових розчинів на основі цементу для внутрішнього і зовнішнього використання</w:t>
      </w:r>
    </w:p>
    <w:tbl>
      <w:tblPr>
        <w:tblW w:w="9619" w:type="dxa"/>
        <w:jc w:val="center"/>
        <w:tblInd w:w="10" w:type="dxa"/>
        <w:tblLayout w:type="fixed"/>
        <w:tblCellMar>
          <w:left w:w="10" w:type="dxa"/>
          <w:right w:w="10" w:type="dxa"/>
        </w:tblCellMar>
        <w:tblLook w:val="04A0" w:firstRow="1" w:lastRow="0" w:firstColumn="1" w:lastColumn="0" w:noHBand="0" w:noVBand="1"/>
      </w:tblPr>
      <w:tblGrid>
        <w:gridCol w:w="2117"/>
        <w:gridCol w:w="4253"/>
        <w:gridCol w:w="1358"/>
        <w:gridCol w:w="1891"/>
      </w:tblGrid>
      <w:tr w:rsidR="00162528" w:rsidRPr="00162528" w:rsidTr="00162528">
        <w:trPr>
          <w:trHeight w:val="20"/>
          <w:jc w:val="center"/>
        </w:trPr>
        <w:tc>
          <w:tcPr>
            <w:tcW w:w="9619" w:type="dxa"/>
            <w:gridSpan w:val="4"/>
            <w:tcBorders>
              <w:top w:val="single" w:sz="4" w:space="0" w:color="auto"/>
              <w:left w:val="single" w:sz="4" w:space="0" w:color="auto"/>
              <w:right w:val="single" w:sz="4" w:space="0" w:color="auto"/>
            </w:tcBorders>
            <w:shd w:val="clear" w:color="auto" w:fill="FFFFFF"/>
            <w:vAlign w:val="center"/>
          </w:tcPr>
          <w:p w:rsidR="00162528" w:rsidRPr="00162528" w:rsidRDefault="00162528" w:rsidP="00162528">
            <w:pPr>
              <w:pStyle w:val="afb"/>
              <w:shd w:val="clear" w:color="auto" w:fill="auto"/>
              <w:tabs>
                <w:tab w:val="left" w:pos="2314"/>
              </w:tabs>
              <w:spacing w:line="240" w:lineRule="auto"/>
              <w:jc w:val="both"/>
              <w:rPr>
                <w:rStyle w:val="tlid-translation"/>
                <w:rFonts w:ascii="Times New Roman" w:hAnsi="Times New Roman" w:cs="Times New Roman"/>
                <w:sz w:val="24"/>
                <w:szCs w:val="28"/>
                <w:lang w:val="uk-UA"/>
              </w:rPr>
            </w:pPr>
            <w:r w:rsidRPr="00162528">
              <w:rPr>
                <w:rStyle w:val="tlid-translation"/>
                <w:rFonts w:ascii="Times New Roman" w:hAnsi="Times New Roman" w:cs="Times New Roman"/>
                <w:b/>
                <w:bCs/>
                <w:sz w:val="24"/>
                <w:szCs w:val="28"/>
                <w:lang w:val="uk-UA"/>
              </w:rPr>
              <w:t>Будівельна продукція</w:t>
            </w:r>
            <w:r w:rsidRPr="00162528">
              <w:rPr>
                <w:rStyle w:val="tlid-translation"/>
                <w:rFonts w:ascii="Times New Roman" w:hAnsi="Times New Roman" w:cs="Times New Roman"/>
                <w:sz w:val="24"/>
                <w:szCs w:val="28"/>
                <w:lang w:val="uk-UA"/>
              </w:rPr>
              <w:t xml:space="preserve">: Клеї для плитки у вигляді клейових сумішей на основі цементу (див. Пункт 3.2). </w:t>
            </w:r>
          </w:p>
          <w:p w:rsidR="00162528" w:rsidRPr="00362AC2" w:rsidRDefault="00162528" w:rsidP="00162528">
            <w:pPr>
              <w:pStyle w:val="24"/>
              <w:shd w:val="clear" w:color="auto" w:fill="auto"/>
              <w:spacing w:after="0" w:line="240" w:lineRule="auto"/>
              <w:ind w:firstLine="0"/>
              <w:jc w:val="both"/>
              <w:rPr>
                <w:rStyle w:val="25"/>
                <w:rFonts w:ascii="Times New Roman" w:hAnsi="Times New Roman" w:cs="Times New Roman"/>
                <w:color w:val="auto"/>
                <w:lang w:val="uk-UA"/>
              </w:rPr>
            </w:pPr>
            <w:r w:rsidRPr="00162528">
              <w:rPr>
                <w:rStyle w:val="tlid-translation"/>
                <w:rFonts w:ascii="Times New Roman" w:hAnsi="Times New Roman" w:cs="Times New Roman"/>
                <w:b/>
                <w:bCs/>
                <w:sz w:val="24"/>
                <w:szCs w:val="28"/>
                <w:lang w:val="uk-UA"/>
              </w:rPr>
              <w:t>Призначення</w:t>
            </w:r>
            <w:r w:rsidRPr="00162528">
              <w:rPr>
                <w:rStyle w:val="tlid-translation"/>
                <w:rFonts w:ascii="Times New Roman" w:hAnsi="Times New Roman" w:cs="Times New Roman"/>
                <w:sz w:val="24"/>
                <w:szCs w:val="28"/>
                <w:lang w:val="uk-UA"/>
              </w:rPr>
              <w:t>: Внутрішнє і зовнішнє облицювання стін та підлоги</w:t>
            </w:r>
          </w:p>
        </w:tc>
      </w:tr>
      <w:bookmarkEnd w:id="19"/>
      <w:bookmarkEnd w:id="20"/>
      <w:tr w:rsidR="009C48EB" w:rsidRPr="00362AC2" w:rsidTr="00162528">
        <w:trPr>
          <w:trHeight w:val="20"/>
          <w:jc w:val="center"/>
        </w:trPr>
        <w:tc>
          <w:tcPr>
            <w:tcW w:w="2117" w:type="dxa"/>
            <w:tcBorders>
              <w:top w:val="single" w:sz="4" w:space="0" w:color="auto"/>
              <w:left w:val="single" w:sz="4" w:space="0" w:color="auto"/>
            </w:tcBorders>
            <w:shd w:val="clear" w:color="auto" w:fill="FFFFFF"/>
            <w:vAlign w:val="center"/>
          </w:tcPr>
          <w:p w:rsidR="009C48EB" w:rsidRPr="00362AC2" w:rsidRDefault="009C48EB" w:rsidP="009C48EB">
            <w:pPr>
              <w:pStyle w:val="24"/>
              <w:shd w:val="clear" w:color="auto" w:fill="auto"/>
              <w:spacing w:after="0" w:line="200" w:lineRule="exact"/>
              <w:ind w:left="320" w:firstLine="0"/>
              <w:rPr>
                <w:rStyle w:val="tlid-translation"/>
                <w:rFonts w:ascii="Times New Roman" w:eastAsia="Arial" w:hAnsi="Times New Roman" w:cs="Times New Roman"/>
                <w:b/>
                <w:bCs/>
                <w:lang w:val="uk-UA"/>
              </w:rPr>
            </w:pPr>
            <w:r w:rsidRPr="00362AC2">
              <w:rPr>
                <w:rStyle w:val="tlid-translation"/>
                <w:rFonts w:ascii="Times New Roman" w:eastAsia="Arial" w:hAnsi="Times New Roman" w:cs="Times New Roman"/>
                <w:b/>
                <w:bCs/>
                <w:lang w:val="uk-UA"/>
              </w:rPr>
              <w:t>Обов’язкові</w:t>
            </w:r>
          </w:p>
          <w:p w:rsidR="009C48EB" w:rsidRPr="00362AC2" w:rsidRDefault="009C48EB" w:rsidP="009C48EB">
            <w:pPr>
              <w:pStyle w:val="24"/>
              <w:shd w:val="clear" w:color="auto" w:fill="auto"/>
              <w:spacing w:after="0" w:line="200" w:lineRule="exact"/>
              <w:ind w:left="320" w:firstLine="0"/>
              <w:rPr>
                <w:rFonts w:ascii="Times New Roman" w:hAnsi="Times New Roman" w:cs="Times New Roman"/>
                <w:b/>
                <w:bCs/>
                <w:lang w:val="uk-UA"/>
              </w:rPr>
            </w:pPr>
            <w:r w:rsidRPr="00362AC2">
              <w:rPr>
                <w:rStyle w:val="tlid-translation"/>
                <w:rFonts w:ascii="Times New Roman" w:eastAsia="Arial" w:hAnsi="Times New Roman" w:cs="Times New Roman"/>
                <w:b/>
                <w:bCs/>
                <w:lang w:val="uk-UA"/>
              </w:rPr>
              <w:t>характеристики</w:t>
            </w:r>
          </w:p>
        </w:tc>
        <w:tc>
          <w:tcPr>
            <w:tcW w:w="4253" w:type="dxa"/>
            <w:tcBorders>
              <w:top w:val="single" w:sz="4" w:space="0" w:color="auto"/>
              <w:left w:val="single" w:sz="4" w:space="0" w:color="auto"/>
            </w:tcBorders>
            <w:shd w:val="clear" w:color="auto" w:fill="FFFFFF"/>
            <w:vAlign w:val="center"/>
          </w:tcPr>
          <w:p w:rsidR="009C48EB" w:rsidRPr="00362AC2" w:rsidRDefault="009C48EB" w:rsidP="009C48EB">
            <w:pPr>
              <w:pStyle w:val="24"/>
              <w:shd w:val="clear" w:color="auto" w:fill="auto"/>
              <w:spacing w:after="0" w:line="264" w:lineRule="exact"/>
              <w:ind w:left="420" w:firstLine="0"/>
              <w:rPr>
                <w:rFonts w:ascii="Times New Roman" w:hAnsi="Times New Roman" w:cs="Times New Roman"/>
                <w:b/>
                <w:bCs/>
                <w:lang w:val="uk-UA"/>
              </w:rPr>
            </w:pPr>
            <w:r w:rsidRPr="00362AC2">
              <w:rPr>
                <w:rStyle w:val="tlid-translation"/>
                <w:rFonts w:ascii="Times New Roman" w:eastAsia="Arial" w:hAnsi="Times New Roman" w:cs="Times New Roman"/>
                <w:b/>
                <w:bCs/>
                <w:lang w:val="uk-UA"/>
              </w:rPr>
              <w:t>Положення в цьому європейському стандарті, які стосуються обов’язкових характеристик</w:t>
            </w:r>
          </w:p>
        </w:tc>
        <w:tc>
          <w:tcPr>
            <w:tcW w:w="1358" w:type="dxa"/>
            <w:tcBorders>
              <w:top w:val="single" w:sz="4" w:space="0" w:color="auto"/>
              <w:left w:val="single" w:sz="4" w:space="0" w:color="auto"/>
            </w:tcBorders>
            <w:shd w:val="clear" w:color="auto" w:fill="FFFFFF"/>
            <w:vAlign w:val="center"/>
          </w:tcPr>
          <w:p w:rsidR="009C48EB" w:rsidRPr="00362AC2" w:rsidRDefault="009C48EB" w:rsidP="009C48EB">
            <w:pPr>
              <w:pStyle w:val="24"/>
              <w:shd w:val="clear" w:color="auto" w:fill="auto"/>
              <w:spacing w:after="0" w:line="254" w:lineRule="exact"/>
              <w:ind w:firstLine="0"/>
              <w:rPr>
                <w:rFonts w:ascii="Times New Roman" w:hAnsi="Times New Roman" w:cs="Times New Roman"/>
                <w:b/>
                <w:bCs/>
                <w:lang w:val="uk-UA"/>
              </w:rPr>
            </w:pPr>
            <w:r w:rsidRPr="00362AC2">
              <w:rPr>
                <w:rStyle w:val="tlid-translation"/>
                <w:rFonts w:ascii="Times New Roman" w:eastAsia="Arial" w:hAnsi="Times New Roman" w:cs="Times New Roman"/>
                <w:b/>
                <w:bCs/>
                <w:lang w:val="uk-UA"/>
              </w:rPr>
              <w:t>Класи</w:t>
            </w:r>
            <w:r w:rsidRPr="00362AC2">
              <w:rPr>
                <w:rFonts w:ascii="Times New Roman" w:hAnsi="Times New Roman" w:cs="Times New Roman"/>
                <w:b/>
                <w:bCs/>
                <w:lang w:val="uk-UA"/>
              </w:rPr>
              <w:br/>
            </w:r>
            <w:r w:rsidRPr="00362AC2">
              <w:rPr>
                <w:rStyle w:val="tlid-translation"/>
                <w:rFonts w:ascii="Times New Roman" w:eastAsia="Arial" w:hAnsi="Times New Roman" w:cs="Times New Roman"/>
                <w:b/>
                <w:bCs/>
                <w:lang w:val="uk-UA"/>
              </w:rPr>
              <w:t>та / або</w:t>
            </w:r>
            <w:r w:rsidRPr="00362AC2">
              <w:rPr>
                <w:rFonts w:ascii="Times New Roman" w:hAnsi="Times New Roman" w:cs="Times New Roman"/>
                <w:b/>
                <w:bCs/>
                <w:lang w:val="uk-UA"/>
              </w:rPr>
              <w:br/>
            </w:r>
            <w:r w:rsidRPr="00362AC2">
              <w:rPr>
                <w:rStyle w:val="tlid-translation"/>
                <w:rFonts w:ascii="Times New Roman" w:eastAsia="Arial" w:hAnsi="Times New Roman" w:cs="Times New Roman"/>
                <w:b/>
                <w:bCs/>
                <w:lang w:val="uk-UA"/>
              </w:rPr>
              <w:t>порогові</w:t>
            </w:r>
            <w:r w:rsidRPr="00362AC2">
              <w:rPr>
                <w:rFonts w:ascii="Times New Roman" w:hAnsi="Times New Roman" w:cs="Times New Roman"/>
                <w:b/>
                <w:bCs/>
                <w:lang w:val="uk-UA"/>
              </w:rPr>
              <w:br/>
            </w:r>
            <w:r w:rsidRPr="00362AC2">
              <w:rPr>
                <w:rStyle w:val="tlid-translation"/>
                <w:rFonts w:ascii="Times New Roman" w:eastAsia="Arial" w:hAnsi="Times New Roman" w:cs="Times New Roman"/>
                <w:b/>
                <w:bCs/>
                <w:lang w:val="uk-UA"/>
              </w:rPr>
              <w:t>рівні</w:t>
            </w:r>
          </w:p>
        </w:tc>
        <w:tc>
          <w:tcPr>
            <w:tcW w:w="1891" w:type="dxa"/>
            <w:tcBorders>
              <w:top w:val="single" w:sz="4" w:space="0" w:color="auto"/>
              <w:left w:val="single" w:sz="4" w:space="0" w:color="auto"/>
              <w:right w:val="single" w:sz="4" w:space="0" w:color="auto"/>
            </w:tcBorders>
            <w:shd w:val="clear" w:color="auto" w:fill="FFFFFF"/>
            <w:vAlign w:val="center"/>
          </w:tcPr>
          <w:p w:rsidR="009C48EB" w:rsidRPr="00362AC2" w:rsidRDefault="009C48EB" w:rsidP="009C48EB">
            <w:pPr>
              <w:pStyle w:val="24"/>
              <w:shd w:val="clear" w:color="auto" w:fill="auto"/>
              <w:spacing w:after="0" w:line="200" w:lineRule="exact"/>
              <w:ind w:firstLine="0"/>
              <w:rPr>
                <w:rFonts w:ascii="Times New Roman" w:hAnsi="Times New Roman" w:cs="Times New Roman"/>
                <w:b/>
                <w:bCs/>
                <w:lang w:val="uk-UA"/>
              </w:rPr>
            </w:pPr>
            <w:r w:rsidRPr="00362AC2">
              <w:rPr>
                <w:rStyle w:val="25"/>
                <w:rFonts w:ascii="Times New Roman" w:hAnsi="Times New Roman" w:cs="Times New Roman"/>
                <w:color w:val="auto"/>
                <w:lang w:val="uk-UA"/>
              </w:rPr>
              <w:t>Примітки</w:t>
            </w:r>
          </w:p>
        </w:tc>
      </w:tr>
      <w:tr w:rsidR="009C48EB" w:rsidRPr="00362AC2" w:rsidTr="00162528">
        <w:trPr>
          <w:trHeight w:val="20"/>
          <w:jc w:val="center"/>
        </w:trPr>
        <w:tc>
          <w:tcPr>
            <w:tcW w:w="2117" w:type="dxa"/>
            <w:vMerge w:val="restart"/>
            <w:tcBorders>
              <w:top w:val="single" w:sz="4" w:space="0" w:color="auto"/>
              <w:left w:val="single" w:sz="4" w:space="0" w:color="auto"/>
            </w:tcBorders>
            <w:shd w:val="clear" w:color="auto" w:fill="FFFFFF"/>
            <w:vAlign w:val="center"/>
          </w:tcPr>
          <w:p w:rsidR="009C48EB" w:rsidRPr="00362AC2" w:rsidRDefault="00617609" w:rsidP="001F6D4F">
            <w:pPr>
              <w:pStyle w:val="24"/>
              <w:shd w:val="clear" w:color="auto" w:fill="auto"/>
              <w:spacing w:after="0" w:line="200" w:lineRule="exact"/>
              <w:ind w:firstLine="0"/>
              <w:rPr>
                <w:rFonts w:ascii="Times New Roman" w:hAnsi="Times New Roman" w:cs="Times New Roman"/>
                <w:lang w:val="uk-UA"/>
              </w:rPr>
            </w:pPr>
            <w:r w:rsidRPr="00362AC2">
              <w:rPr>
                <w:rFonts w:ascii="Times New Roman" w:hAnsi="Times New Roman" w:cs="Times New Roman"/>
                <w:lang w:val="uk-UA"/>
              </w:rPr>
              <w:t>Реакція на вогонь</w:t>
            </w:r>
          </w:p>
        </w:tc>
        <w:tc>
          <w:tcPr>
            <w:tcW w:w="4253" w:type="dxa"/>
            <w:tcBorders>
              <w:top w:val="single" w:sz="4" w:space="0" w:color="auto"/>
              <w:left w:val="single" w:sz="4" w:space="0" w:color="auto"/>
            </w:tcBorders>
            <w:shd w:val="clear" w:color="auto" w:fill="FFFFFF"/>
            <w:vAlign w:val="center"/>
          </w:tcPr>
          <w:p w:rsidR="009C48EB" w:rsidRPr="00362AC2" w:rsidRDefault="009C48EB" w:rsidP="009C48EB">
            <w:pPr>
              <w:pStyle w:val="24"/>
              <w:shd w:val="clear" w:color="auto" w:fill="auto"/>
              <w:spacing w:after="0" w:line="200" w:lineRule="exact"/>
              <w:ind w:firstLine="0"/>
              <w:rPr>
                <w:rFonts w:ascii="Times New Roman" w:hAnsi="Times New Roman" w:cs="Times New Roman"/>
                <w:lang w:val="uk-UA"/>
              </w:rPr>
            </w:pPr>
            <w:r w:rsidRPr="00362AC2">
              <w:rPr>
                <w:rFonts w:ascii="Times New Roman" w:hAnsi="Times New Roman" w:cs="Times New Roman"/>
                <w:lang w:val="uk-UA"/>
              </w:rPr>
              <w:t>4.4.2</w:t>
            </w:r>
          </w:p>
        </w:tc>
        <w:tc>
          <w:tcPr>
            <w:tcW w:w="1358" w:type="dxa"/>
            <w:tcBorders>
              <w:top w:val="single" w:sz="4" w:space="0" w:color="auto"/>
              <w:left w:val="single" w:sz="4" w:space="0" w:color="auto"/>
            </w:tcBorders>
            <w:shd w:val="clear" w:color="auto" w:fill="FFFFFF"/>
            <w:vAlign w:val="center"/>
          </w:tcPr>
          <w:p w:rsidR="009C48EB" w:rsidRPr="00362AC2" w:rsidRDefault="009C48EB" w:rsidP="009C48EB">
            <w:pPr>
              <w:pStyle w:val="24"/>
              <w:shd w:val="clear" w:color="auto" w:fill="auto"/>
              <w:spacing w:after="0" w:line="200" w:lineRule="exact"/>
              <w:ind w:firstLine="0"/>
              <w:rPr>
                <w:rFonts w:ascii="Times New Roman" w:hAnsi="Times New Roman" w:cs="Times New Roman"/>
                <w:lang w:val="uk-UA"/>
              </w:rPr>
            </w:pPr>
            <w:r w:rsidRPr="00362AC2">
              <w:rPr>
                <w:rFonts w:ascii="Times New Roman" w:hAnsi="Times New Roman" w:cs="Times New Roman"/>
                <w:lang w:val="uk-UA"/>
              </w:rPr>
              <w:t>A1</w:t>
            </w:r>
          </w:p>
        </w:tc>
        <w:tc>
          <w:tcPr>
            <w:tcW w:w="1891" w:type="dxa"/>
            <w:tcBorders>
              <w:top w:val="single" w:sz="4" w:space="0" w:color="auto"/>
              <w:left w:val="single" w:sz="4" w:space="0" w:color="auto"/>
              <w:right w:val="single" w:sz="4" w:space="0" w:color="auto"/>
            </w:tcBorders>
            <w:shd w:val="clear" w:color="auto" w:fill="FFFFFF"/>
            <w:vAlign w:val="center"/>
          </w:tcPr>
          <w:p w:rsidR="009C48EB" w:rsidRPr="00362AC2" w:rsidRDefault="009C48EB" w:rsidP="009C48EB">
            <w:pPr>
              <w:pStyle w:val="24"/>
              <w:shd w:val="clear" w:color="auto" w:fill="auto"/>
              <w:spacing w:after="0" w:line="200" w:lineRule="exact"/>
              <w:ind w:firstLine="0"/>
              <w:rPr>
                <w:rFonts w:ascii="Times New Roman" w:hAnsi="Times New Roman" w:cs="Times New Roman"/>
                <w:lang w:val="uk-UA"/>
              </w:rPr>
            </w:pPr>
            <w:r w:rsidRPr="00362AC2">
              <w:rPr>
                <w:rFonts w:ascii="Times New Roman" w:hAnsi="Times New Roman" w:cs="Times New Roman"/>
                <w:lang w:val="uk-UA"/>
              </w:rPr>
              <w:t>A1 WT</w:t>
            </w:r>
          </w:p>
        </w:tc>
      </w:tr>
      <w:tr w:rsidR="009C48EB" w:rsidRPr="00362AC2" w:rsidTr="00162528">
        <w:trPr>
          <w:trHeight w:val="20"/>
          <w:jc w:val="center"/>
        </w:trPr>
        <w:tc>
          <w:tcPr>
            <w:tcW w:w="2117" w:type="dxa"/>
            <w:vMerge/>
            <w:tcBorders>
              <w:left w:val="single" w:sz="4" w:space="0" w:color="auto"/>
            </w:tcBorders>
            <w:shd w:val="clear" w:color="auto" w:fill="FFFFFF"/>
            <w:vAlign w:val="center"/>
          </w:tcPr>
          <w:p w:rsidR="009C48EB" w:rsidRPr="00362AC2" w:rsidRDefault="009C48EB" w:rsidP="001F6D4F">
            <w:pPr>
              <w:jc w:val="center"/>
              <w:rPr>
                <w:rFonts w:ascii="Times New Roman" w:hAnsi="Times New Roman"/>
                <w:sz w:val="20"/>
                <w:szCs w:val="20"/>
                <w:lang w:val="uk-UA"/>
              </w:rPr>
            </w:pPr>
          </w:p>
        </w:tc>
        <w:tc>
          <w:tcPr>
            <w:tcW w:w="4253" w:type="dxa"/>
            <w:tcBorders>
              <w:top w:val="single" w:sz="4" w:space="0" w:color="auto"/>
              <w:left w:val="single" w:sz="4" w:space="0" w:color="auto"/>
            </w:tcBorders>
            <w:shd w:val="clear" w:color="auto" w:fill="FFFFFF"/>
            <w:vAlign w:val="center"/>
          </w:tcPr>
          <w:p w:rsidR="009C48EB" w:rsidRPr="00362AC2" w:rsidRDefault="009C48EB" w:rsidP="009C48EB">
            <w:pPr>
              <w:pStyle w:val="24"/>
              <w:shd w:val="clear" w:color="auto" w:fill="auto"/>
              <w:spacing w:after="0" w:line="200" w:lineRule="exact"/>
              <w:ind w:firstLine="0"/>
              <w:rPr>
                <w:rFonts w:ascii="Times New Roman" w:hAnsi="Times New Roman" w:cs="Times New Roman"/>
                <w:lang w:val="uk-UA"/>
              </w:rPr>
            </w:pPr>
            <w:r w:rsidRPr="00362AC2">
              <w:rPr>
                <w:rFonts w:ascii="Times New Roman" w:hAnsi="Times New Roman" w:cs="Times New Roman"/>
                <w:lang w:val="uk-UA"/>
              </w:rPr>
              <w:t>4.4.3</w:t>
            </w:r>
          </w:p>
        </w:tc>
        <w:tc>
          <w:tcPr>
            <w:tcW w:w="1358" w:type="dxa"/>
            <w:tcBorders>
              <w:top w:val="single" w:sz="4" w:space="0" w:color="auto"/>
              <w:left w:val="single" w:sz="4" w:space="0" w:color="auto"/>
            </w:tcBorders>
            <w:shd w:val="clear" w:color="auto" w:fill="FFFFFF"/>
            <w:vAlign w:val="center"/>
          </w:tcPr>
          <w:p w:rsidR="009C48EB" w:rsidRPr="00362AC2" w:rsidRDefault="009C48EB" w:rsidP="009C48EB">
            <w:pPr>
              <w:pStyle w:val="24"/>
              <w:shd w:val="clear" w:color="auto" w:fill="auto"/>
              <w:spacing w:after="0" w:line="200" w:lineRule="exact"/>
              <w:ind w:firstLine="0"/>
              <w:rPr>
                <w:rFonts w:ascii="Times New Roman" w:hAnsi="Times New Roman" w:cs="Times New Roman"/>
                <w:lang w:val="uk-UA"/>
              </w:rPr>
            </w:pPr>
            <w:r w:rsidRPr="00362AC2">
              <w:rPr>
                <w:rFonts w:ascii="Times New Roman" w:hAnsi="Times New Roman" w:cs="Times New Roman"/>
                <w:lang w:val="uk-UA"/>
              </w:rPr>
              <w:t>E</w:t>
            </w:r>
          </w:p>
        </w:tc>
        <w:tc>
          <w:tcPr>
            <w:tcW w:w="1891" w:type="dxa"/>
            <w:tcBorders>
              <w:top w:val="single" w:sz="4" w:space="0" w:color="auto"/>
              <w:left w:val="single" w:sz="4" w:space="0" w:color="auto"/>
              <w:right w:val="single" w:sz="4" w:space="0" w:color="auto"/>
            </w:tcBorders>
            <w:shd w:val="clear" w:color="auto" w:fill="FFFFFF"/>
            <w:vAlign w:val="center"/>
          </w:tcPr>
          <w:p w:rsidR="009C48EB" w:rsidRPr="00362AC2" w:rsidRDefault="009C48EB" w:rsidP="009C48EB">
            <w:pPr>
              <w:pStyle w:val="24"/>
              <w:shd w:val="clear" w:color="auto" w:fill="auto"/>
              <w:spacing w:after="0" w:line="200" w:lineRule="exact"/>
              <w:ind w:firstLine="0"/>
              <w:rPr>
                <w:rFonts w:ascii="Times New Roman" w:hAnsi="Times New Roman" w:cs="Times New Roman"/>
                <w:lang w:val="uk-UA"/>
              </w:rPr>
            </w:pPr>
            <w:r w:rsidRPr="00362AC2">
              <w:rPr>
                <w:rFonts w:ascii="Times New Roman" w:hAnsi="Times New Roman" w:cs="Times New Roman"/>
                <w:lang w:val="uk-UA" w:eastAsia="fr-FR" w:bidi="fr-FR"/>
              </w:rPr>
              <w:t xml:space="preserve">E </w:t>
            </w:r>
            <w:r w:rsidRPr="00362AC2">
              <w:rPr>
                <w:rFonts w:ascii="Times New Roman" w:hAnsi="Times New Roman" w:cs="Times New Roman"/>
                <w:lang w:val="uk-UA"/>
              </w:rPr>
              <w:t>WFT</w:t>
            </w:r>
          </w:p>
        </w:tc>
      </w:tr>
      <w:tr w:rsidR="009C48EB" w:rsidRPr="00362AC2" w:rsidTr="00162528">
        <w:trPr>
          <w:trHeight w:val="20"/>
          <w:jc w:val="center"/>
        </w:trPr>
        <w:tc>
          <w:tcPr>
            <w:tcW w:w="2117" w:type="dxa"/>
            <w:vMerge/>
            <w:tcBorders>
              <w:left w:val="single" w:sz="4" w:space="0" w:color="auto"/>
            </w:tcBorders>
            <w:shd w:val="clear" w:color="auto" w:fill="FFFFFF"/>
            <w:vAlign w:val="center"/>
          </w:tcPr>
          <w:p w:rsidR="009C48EB" w:rsidRPr="00362AC2" w:rsidRDefault="009C48EB" w:rsidP="001F6D4F">
            <w:pPr>
              <w:jc w:val="center"/>
              <w:rPr>
                <w:rFonts w:ascii="Times New Roman" w:hAnsi="Times New Roman"/>
                <w:sz w:val="20"/>
                <w:szCs w:val="20"/>
                <w:lang w:val="uk-UA"/>
              </w:rPr>
            </w:pPr>
          </w:p>
        </w:tc>
        <w:tc>
          <w:tcPr>
            <w:tcW w:w="4253" w:type="dxa"/>
            <w:tcBorders>
              <w:top w:val="single" w:sz="4" w:space="0" w:color="auto"/>
              <w:left w:val="single" w:sz="4" w:space="0" w:color="auto"/>
            </w:tcBorders>
            <w:shd w:val="clear" w:color="auto" w:fill="FFFFFF"/>
            <w:vAlign w:val="center"/>
          </w:tcPr>
          <w:p w:rsidR="009C48EB" w:rsidRPr="00362AC2" w:rsidRDefault="009C48EB" w:rsidP="009C48EB">
            <w:pPr>
              <w:pStyle w:val="24"/>
              <w:shd w:val="clear" w:color="auto" w:fill="auto"/>
              <w:spacing w:after="0" w:line="200" w:lineRule="exact"/>
              <w:ind w:firstLine="0"/>
              <w:rPr>
                <w:rFonts w:ascii="Times New Roman" w:hAnsi="Times New Roman" w:cs="Times New Roman"/>
                <w:lang w:val="uk-UA"/>
              </w:rPr>
            </w:pPr>
            <w:r w:rsidRPr="00362AC2">
              <w:rPr>
                <w:rFonts w:ascii="Times New Roman" w:hAnsi="Times New Roman" w:cs="Times New Roman"/>
                <w:lang w:val="uk-UA"/>
              </w:rPr>
              <w:t>4.4.4</w:t>
            </w:r>
          </w:p>
        </w:tc>
        <w:tc>
          <w:tcPr>
            <w:tcW w:w="1358" w:type="dxa"/>
            <w:tcBorders>
              <w:top w:val="single" w:sz="4" w:space="0" w:color="auto"/>
              <w:left w:val="single" w:sz="4" w:space="0" w:color="auto"/>
            </w:tcBorders>
            <w:shd w:val="clear" w:color="auto" w:fill="FFFFFF"/>
            <w:vAlign w:val="bottom"/>
          </w:tcPr>
          <w:p w:rsidR="009C48EB" w:rsidRPr="00362AC2" w:rsidRDefault="009C48EB" w:rsidP="00E26839">
            <w:pPr>
              <w:pStyle w:val="24"/>
              <w:shd w:val="clear" w:color="auto" w:fill="auto"/>
              <w:spacing w:after="0" w:line="259" w:lineRule="exact"/>
              <w:ind w:firstLine="0"/>
              <w:rPr>
                <w:rFonts w:ascii="Times New Roman" w:hAnsi="Times New Roman" w:cs="Times New Roman"/>
                <w:lang w:val="uk-UA"/>
              </w:rPr>
            </w:pPr>
            <w:r w:rsidRPr="00362AC2">
              <w:rPr>
                <w:rFonts w:ascii="Times New Roman" w:hAnsi="Times New Roman" w:cs="Times New Roman"/>
                <w:lang w:val="uk-UA"/>
              </w:rPr>
              <w:t xml:space="preserve">Від A1 до </w:t>
            </w:r>
            <w:r w:rsidRPr="00362AC2">
              <w:rPr>
                <w:rFonts w:ascii="Times New Roman" w:hAnsi="Times New Roman" w:cs="Times New Roman"/>
                <w:lang w:val="uk-UA" w:eastAsia="fr-FR" w:bidi="fr-FR"/>
              </w:rPr>
              <w:t xml:space="preserve">F </w:t>
            </w:r>
            <w:r w:rsidR="00E26839" w:rsidRPr="00362AC2">
              <w:rPr>
                <w:rFonts w:ascii="Times New Roman" w:hAnsi="Times New Roman" w:cs="Times New Roman"/>
                <w:lang w:val="uk-UA"/>
              </w:rPr>
              <w:t>і</w:t>
            </w:r>
            <w:r w:rsidRPr="00362AC2">
              <w:rPr>
                <w:rFonts w:ascii="Times New Roman" w:hAnsi="Times New Roman" w:cs="Times New Roman"/>
                <w:lang w:val="uk-UA"/>
              </w:rPr>
              <w:t>/</w:t>
            </w:r>
            <w:r w:rsidR="00E26839" w:rsidRPr="00362AC2">
              <w:rPr>
                <w:rFonts w:ascii="Times New Roman" w:hAnsi="Times New Roman" w:cs="Times New Roman"/>
                <w:lang w:val="uk-UA"/>
              </w:rPr>
              <w:t>або</w:t>
            </w:r>
          </w:p>
          <w:p w:rsidR="009C48EB" w:rsidRPr="00362AC2" w:rsidRDefault="00E26839" w:rsidP="00E26839">
            <w:pPr>
              <w:pStyle w:val="24"/>
              <w:shd w:val="clear" w:color="auto" w:fill="auto"/>
              <w:spacing w:after="0" w:line="200" w:lineRule="exact"/>
              <w:ind w:firstLine="0"/>
              <w:rPr>
                <w:rFonts w:ascii="Times New Roman" w:hAnsi="Times New Roman" w:cs="Times New Roman"/>
                <w:lang w:val="uk-UA"/>
              </w:rPr>
            </w:pPr>
            <w:r w:rsidRPr="00362AC2">
              <w:rPr>
                <w:rFonts w:ascii="Times New Roman" w:hAnsi="Times New Roman" w:cs="Times New Roman"/>
                <w:lang w:val="uk-UA"/>
              </w:rPr>
              <w:t xml:space="preserve">Від </w:t>
            </w:r>
            <w:r w:rsidR="009C48EB" w:rsidRPr="00362AC2">
              <w:rPr>
                <w:rFonts w:ascii="Times New Roman" w:hAnsi="Times New Roman" w:cs="Times New Roman"/>
                <w:lang w:val="uk-UA"/>
              </w:rPr>
              <w:t>A1</w:t>
            </w:r>
            <w:r w:rsidR="009C48EB" w:rsidRPr="00362AC2">
              <w:rPr>
                <w:rStyle w:val="28pt"/>
                <w:rFonts w:ascii="Times New Roman" w:hAnsi="Times New Roman" w:cs="Times New Roman"/>
                <w:color w:val="auto"/>
                <w:sz w:val="20"/>
                <w:szCs w:val="20"/>
                <w:lang w:val="uk-UA"/>
              </w:rPr>
              <w:t xml:space="preserve">fl </w:t>
            </w:r>
            <w:r w:rsidRPr="00362AC2">
              <w:rPr>
                <w:rFonts w:ascii="Times New Roman" w:hAnsi="Times New Roman" w:cs="Times New Roman"/>
                <w:lang w:val="uk-UA"/>
              </w:rPr>
              <w:t>до</w:t>
            </w:r>
            <w:r w:rsidR="009C48EB" w:rsidRPr="00362AC2">
              <w:rPr>
                <w:rFonts w:ascii="Times New Roman" w:hAnsi="Times New Roman" w:cs="Times New Roman"/>
                <w:lang w:val="uk-UA"/>
              </w:rPr>
              <w:t xml:space="preserve"> </w:t>
            </w:r>
            <w:proofErr w:type="spellStart"/>
            <w:r w:rsidR="009C48EB" w:rsidRPr="00362AC2">
              <w:rPr>
                <w:rFonts w:ascii="Times New Roman" w:hAnsi="Times New Roman" w:cs="Times New Roman"/>
                <w:lang w:val="uk-UA"/>
              </w:rPr>
              <w:t>F</w:t>
            </w:r>
            <w:r w:rsidR="009C48EB" w:rsidRPr="00362AC2">
              <w:rPr>
                <w:rStyle w:val="28pt"/>
                <w:rFonts w:ascii="Times New Roman" w:hAnsi="Times New Roman" w:cs="Times New Roman"/>
                <w:color w:val="auto"/>
                <w:sz w:val="20"/>
                <w:szCs w:val="20"/>
                <w:lang w:val="uk-UA"/>
              </w:rPr>
              <w:t>fl</w:t>
            </w:r>
            <w:proofErr w:type="spellEnd"/>
          </w:p>
        </w:tc>
        <w:tc>
          <w:tcPr>
            <w:tcW w:w="1891" w:type="dxa"/>
            <w:tcBorders>
              <w:top w:val="single" w:sz="4" w:space="0" w:color="auto"/>
              <w:left w:val="single" w:sz="4" w:space="0" w:color="auto"/>
              <w:right w:val="single" w:sz="4" w:space="0" w:color="auto"/>
            </w:tcBorders>
            <w:shd w:val="clear" w:color="auto" w:fill="FFFFFF"/>
            <w:vAlign w:val="center"/>
          </w:tcPr>
          <w:p w:rsidR="009C48EB" w:rsidRPr="00362AC2" w:rsidRDefault="009C48EB" w:rsidP="009C48EB">
            <w:pPr>
              <w:pStyle w:val="24"/>
              <w:shd w:val="clear" w:color="auto" w:fill="auto"/>
              <w:spacing w:after="0" w:line="200" w:lineRule="exact"/>
              <w:ind w:firstLine="0"/>
              <w:rPr>
                <w:rFonts w:ascii="Times New Roman" w:hAnsi="Times New Roman" w:cs="Times New Roman"/>
                <w:lang w:val="uk-UA"/>
              </w:rPr>
            </w:pPr>
            <w:r w:rsidRPr="00362AC2">
              <w:rPr>
                <w:rFonts w:ascii="Times New Roman" w:hAnsi="Times New Roman" w:cs="Times New Roman"/>
                <w:lang w:val="uk-UA" w:eastAsia="fr-FR" w:bidi="fr-FR"/>
              </w:rPr>
              <w:t xml:space="preserve">EN </w:t>
            </w:r>
            <w:r w:rsidRPr="00362AC2">
              <w:rPr>
                <w:rFonts w:ascii="Times New Roman" w:hAnsi="Times New Roman" w:cs="Times New Roman"/>
                <w:lang w:val="uk-UA"/>
              </w:rPr>
              <w:t>13501-1</w:t>
            </w:r>
          </w:p>
        </w:tc>
      </w:tr>
      <w:tr w:rsidR="009C48EB" w:rsidRPr="00362AC2" w:rsidTr="00162528">
        <w:trPr>
          <w:trHeight w:val="20"/>
          <w:jc w:val="center"/>
        </w:trPr>
        <w:tc>
          <w:tcPr>
            <w:tcW w:w="2117" w:type="dxa"/>
            <w:tcBorders>
              <w:top w:val="single" w:sz="4" w:space="0" w:color="auto"/>
              <w:left w:val="single" w:sz="4" w:space="0" w:color="auto"/>
            </w:tcBorders>
            <w:shd w:val="clear" w:color="auto" w:fill="FFFFFF"/>
            <w:vAlign w:val="center"/>
          </w:tcPr>
          <w:p w:rsidR="009C48EB" w:rsidRPr="00362AC2" w:rsidRDefault="009C48EB" w:rsidP="001F6D4F">
            <w:pPr>
              <w:pStyle w:val="24"/>
              <w:shd w:val="clear" w:color="auto" w:fill="auto"/>
              <w:spacing w:after="0" w:line="259" w:lineRule="exact"/>
              <w:ind w:firstLine="0"/>
              <w:rPr>
                <w:rFonts w:ascii="Times New Roman" w:hAnsi="Times New Roman" w:cs="Times New Roman"/>
                <w:lang w:val="uk-UA"/>
              </w:rPr>
            </w:pPr>
            <w:r w:rsidRPr="00362AC2">
              <w:rPr>
                <w:rFonts w:ascii="Times New Roman" w:hAnsi="Times New Roman" w:cs="Times New Roman"/>
                <w:lang w:val="uk-UA"/>
              </w:rPr>
              <w:t>Викид небезпечних речовин</w:t>
            </w:r>
          </w:p>
        </w:tc>
        <w:tc>
          <w:tcPr>
            <w:tcW w:w="4253" w:type="dxa"/>
            <w:tcBorders>
              <w:top w:val="single" w:sz="4" w:space="0" w:color="auto"/>
              <w:left w:val="single" w:sz="4" w:space="0" w:color="auto"/>
            </w:tcBorders>
            <w:shd w:val="clear" w:color="auto" w:fill="FFFFFF"/>
            <w:vAlign w:val="center"/>
          </w:tcPr>
          <w:p w:rsidR="009C48EB" w:rsidRPr="00362AC2" w:rsidRDefault="009C48EB" w:rsidP="009C48EB">
            <w:pPr>
              <w:pStyle w:val="24"/>
              <w:shd w:val="clear" w:color="auto" w:fill="auto"/>
              <w:spacing w:after="0" w:line="200" w:lineRule="exact"/>
              <w:ind w:firstLine="0"/>
              <w:rPr>
                <w:rFonts w:ascii="Times New Roman" w:hAnsi="Times New Roman" w:cs="Times New Roman"/>
                <w:lang w:val="uk-UA"/>
              </w:rPr>
            </w:pPr>
            <w:r w:rsidRPr="00362AC2">
              <w:rPr>
                <w:rFonts w:ascii="Times New Roman" w:hAnsi="Times New Roman" w:cs="Times New Roman"/>
                <w:lang w:val="uk-UA"/>
              </w:rPr>
              <w:t>4.6</w:t>
            </w:r>
          </w:p>
        </w:tc>
        <w:tc>
          <w:tcPr>
            <w:tcW w:w="1358" w:type="dxa"/>
            <w:tcBorders>
              <w:top w:val="single" w:sz="4" w:space="0" w:color="auto"/>
              <w:left w:val="single" w:sz="4" w:space="0" w:color="auto"/>
            </w:tcBorders>
            <w:shd w:val="clear" w:color="auto" w:fill="FFFFFF"/>
          </w:tcPr>
          <w:p w:rsidR="009C48EB" w:rsidRPr="00362AC2" w:rsidRDefault="009C48EB" w:rsidP="009C48EB">
            <w:pPr>
              <w:rPr>
                <w:rFonts w:ascii="Times New Roman" w:hAnsi="Times New Roman"/>
                <w:sz w:val="20"/>
                <w:szCs w:val="20"/>
                <w:lang w:val="uk-UA"/>
              </w:rPr>
            </w:pPr>
          </w:p>
        </w:tc>
        <w:tc>
          <w:tcPr>
            <w:tcW w:w="1891" w:type="dxa"/>
            <w:tcBorders>
              <w:top w:val="single" w:sz="4" w:space="0" w:color="auto"/>
              <w:left w:val="single" w:sz="4" w:space="0" w:color="auto"/>
              <w:right w:val="single" w:sz="4" w:space="0" w:color="auto"/>
            </w:tcBorders>
            <w:shd w:val="clear" w:color="auto" w:fill="FFFFFF"/>
          </w:tcPr>
          <w:p w:rsidR="009C48EB" w:rsidRPr="00362AC2" w:rsidRDefault="009C48EB" w:rsidP="009C48EB">
            <w:pPr>
              <w:rPr>
                <w:rFonts w:ascii="Times New Roman" w:hAnsi="Times New Roman"/>
                <w:sz w:val="20"/>
                <w:szCs w:val="20"/>
                <w:lang w:val="uk-UA"/>
              </w:rPr>
            </w:pPr>
          </w:p>
        </w:tc>
      </w:tr>
      <w:tr w:rsidR="009C48EB" w:rsidRPr="00362AC2" w:rsidTr="00162528">
        <w:trPr>
          <w:trHeight w:val="20"/>
          <w:jc w:val="center"/>
        </w:trPr>
        <w:tc>
          <w:tcPr>
            <w:tcW w:w="2117" w:type="dxa"/>
            <w:tcBorders>
              <w:top w:val="single" w:sz="4" w:space="0" w:color="auto"/>
              <w:left w:val="single" w:sz="4" w:space="0" w:color="auto"/>
            </w:tcBorders>
            <w:shd w:val="clear" w:color="auto" w:fill="FFFFFF"/>
            <w:vAlign w:val="center"/>
          </w:tcPr>
          <w:p w:rsidR="009C48EB" w:rsidRPr="00362AC2" w:rsidRDefault="009C48EB" w:rsidP="001F6D4F">
            <w:pPr>
              <w:pStyle w:val="24"/>
              <w:shd w:val="clear" w:color="auto" w:fill="auto"/>
              <w:spacing w:after="0" w:line="259" w:lineRule="exact"/>
              <w:ind w:firstLine="0"/>
              <w:rPr>
                <w:rFonts w:ascii="Times New Roman" w:hAnsi="Times New Roman" w:cs="Times New Roman"/>
                <w:lang w:val="uk-UA"/>
              </w:rPr>
            </w:pPr>
            <w:r w:rsidRPr="00362AC2">
              <w:rPr>
                <w:rFonts w:ascii="Times New Roman" w:hAnsi="Times New Roman" w:cs="Times New Roman"/>
                <w:lang w:val="uk-UA"/>
              </w:rPr>
              <w:t>Міцність зчеплення виражена через:</w:t>
            </w:r>
          </w:p>
        </w:tc>
        <w:tc>
          <w:tcPr>
            <w:tcW w:w="4253" w:type="dxa"/>
            <w:tcBorders>
              <w:top w:val="single" w:sz="4" w:space="0" w:color="auto"/>
              <w:left w:val="single" w:sz="4" w:space="0" w:color="auto"/>
            </w:tcBorders>
            <w:shd w:val="clear" w:color="auto" w:fill="FFFFFF"/>
            <w:vAlign w:val="bottom"/>
          </w:tcPr>
          <w:p w:rsidR="009C48EB" w:rsidRPr="00362AC2" w:rsidRDefault="00617609" w:rsidP="009C48EB">
            <w:pPr>
              <w:pStyle w:val="24"/>
              <w:numPr>
                <w:ilvl w:val="0"/>
                <w:numId w:val="32"/>
              </w:numPr>
              <w:shd w:val="clear" w:color="auto" w:fill="auto"/>
              <w:tabs>
                <w:tab w:val="left" w:pos="125"/>
              </w:tabs>
              <w:spacing w:after="0" w:line="254" w:lineRule="exact"/>
              <w:ind w:firstLine="0"/>
              <w:jc w:val="left"/>
              <w:rPr>
                <w:rFonts w:ascii="Times New Roman" w:hAnsi="Times New Roman" w:cs="Times New Roman"/>
                <w:lang w:val="uk-UA"/>
              </w:rPr>
            </w:pPr>
            <w:r w:rsidRPr="00362AC2">
              <w:rPr>
                <w:rStyle w:val="tlid-translation"/>
                <w:rFonts w:ascii="Times New Roman" w:eastAsia="Arial" w:hAnsi="Times New Roman" w:cs="Times New Roman"/>
                <w:lang w:val="uk-UA"/>
              </w:rPr>
              <w:t>м</w:t>
            </w:r>
            <w:r w:rsidR="009C48EB" w:rsidRPr="00362AC2">
              <w:rPr>
                <w:rStyle w:val="tlid-translation"/>
                <w:rFonts w:ascii="Times New Roman" w:eastAsia="Arial" w:hAnsi="Times New Roman" w:cs="Times New Roman"/>
                <w:lang w:val="uk-UA"/>
              </w:rPr>
              <w:t xml:space="preserve">іцність зчеплення </w:t>
            </w:r>
            <w:r w:rsidR="00DF6BEC" w:rsidRPr="00362AC2">
              <w:rPr>
                <w:rStyle w:val="tlid-translation"/>
                <w:rFonts w:ascii="Times New Roman" w:eastAsia="Arial" w:hAnsi="Times New Roman" w:cs="Times New Roman"/>
                <w:lang w:val="uk-UA"/>
              </w:rPr>
              <w:t>при відриві</w:t>
            </w:r>
            <w:r w:rsidR="009C48EB" w:rsidRPr="00362AC2">
              <w:rPr>
                <w:rStyle w:val="tlid-translation"/>
                <w:rFonts w:ascii="Times New Roman" w:eastAsia="Arial" w:hAnsi="Times New Roman" w:cs="Times New Roman"/>
                <w:lang w:val="uk-UA"/>
              </w:rPr>
              <w:t xml:space="preserve"> після витримки в нормальних умовах: 4.1, Таблиця 1</w:t>
            </w:r>
            <w:r w:rsidR="009C48EB" w:rsidRPr="00362AC2">
              <w:rPr>
                <w:rFonts w:ascii="Times New Roman" w:hAnsi="Times New Roman" w:cs="Times New Roman"/>
                <w:lang w:val="uk-UA"/>
              </w:rPr>
              <w:br/>
            </w:r>
            <w:r w:rsidR="009C48EB" w:rsidRPr="00362AC2">
              <w:rPr>
                <w:rStyle w:val="tlid-translation"/>
                <w:rFonts w:ascii="Times New Roman" w:eastAsia="Arial" w:hAnsi="Times New Roman" w:cs="Times New Roman"/>
                <w:lang w:val="uk-UA"/>
              </w:rPr>
              <w:t xml:space="preserve">- Рання міцність зчеплення </w:t>
            </w:r>
            <w:r w:rsidR="00DF6BEC" w:rsidRPr="00362AC2">
              <w:rPr>
                <w:rStyle w:val="tlid-translation"/>
                <w:rFonts w:ascii="Times New Roman" w:eastAsia="Arial" w:hAnsi="Times New Roman" w:cs="Times New Roman"/>
                <w:lang w:val="uk-UA"/>
              </w:rPr>
              <w:t>при відриві</w:t>
            </w:r>
            <w:r w:rsidR="009C48EB" w:rsidRPr="00362AC2">
              <w:rPr>
                <w:rStyle w:val="tlid-translation"/>
                <w:rFonts w:ascii="Times New Roman" w:eastAsia="Arial" w:hAnsi="Times New Roman" w:cs="Times New Roman"/>
                <w:lang w:val="uk-UA"/>
              </w:rPr>
              <w:t>: 4.1, Таблиця 1</w:t>
            </w:r>
            <w:r w:rsidR="001F6D4F" w:rsidRPr="00362AC2">
              <w:rPr>
                <w:rStyle w:val="tlid-translation"/>
                <w:rFonts w:ascii="Times New Roman" w:eastAsia="Arial" w:hAnsi="Times New Roman" w:cs="Times New Roman"/>
                <w:lang w:val="uk-UA"/>
              </w:rPr>
              <w:t xml:space="preserve"> </w:t>
            </w:r>
            <w:r w:rsidR="009C48EB" w:rsidRPr="00362AC2">
              <w:rPr>
                <w:rStyle w:val="tlid-translation"/>
                <w:rFonts w:ascii="Times New Roman" w:eastAsia="Arial" w:hAnsi="Times New Roman" w:cs="Times New Roman"/>
                <w:lang w:val="uk-UA"/>
              </w:rPr>
              <w:t xml:space="preserve">(застосовується тільки для </w:t>
            </w:r>
            <w:proofErr w:type="spellStart"/>
            <w:r w:rsidR="009C48EB" w:rsidRPr="00362AC2">
              <w:rPr>
                <w:rStyle w:val="tlid-translation"/>
                <w:rFonts w:ascii="Times New Roman" w:eastAsia="Arial" w:hAnsi="Times New Roman" w:cs="Times New Roman"/>
                <w:lang w:val="uk-UA"/>
              </w:rPr>
              <w:t>швидкотвердіючих</w:t>
            </w:r>
            <w:proofErr w:type="spellEnd"/>
            <w:r w:rsidR="009C48EB" w:rsidRPr="00362AC2">
              <w:rPr>
                <w:rStyle w:val="tlid-translation"/>
                <w:rFonts w:ascii="Times New Roman" w:eastAsia="Arial" w:hAnsi="Times New Roman" w:cs="Times New Roman"/>
                <w:lang w:val="uk-UA"/>
              </w:rPr>
              <w:t xml:space="preserve"> розчинів і сумішей)</w:t>
            </w:r>
          </w:p>
        </w:tc>
        <w:tc>
          <w:tcPr>
            <w:tcW w:w="1358" w:type="dxa"/>
            <w:tcBorders>
              <w:top w:val="single" w:sz="4" w:space="0" w:color="auto"/>
              <w:left w:val="single" w:sz="4" w:space="0" w:color="auto"/>
            </w:tcBorders>
            <w:shd w:val="clear" w:color="auto" w:fill="FFFFFF"/>
            <w:vAlign w:val="center"/>
          </w:tcPr>
          <w:p w:rsidR="009C48EB" w:rsidRPr="00362AC2" w:rsidRDefault="009C48EB" w:rsidP="009C48EB">
            <w:pPr>
              <w:pStyle w:val="24"/>
              <w:shd w:val="clear" w:color="auto" w:fill="auto"/>
              <w:spacing w:after="0" w:line="200" w:lineRule="exact"/>
              <w:ind w:firstLine="0"/>
              <w:jc w:val="left"/>
              <w:rPr>
                <w:rFonts w:ascii="Times New Roman" w:hAnsi="Times New Roman" w:cs="Times New Roman"/>
                <w:lang w:val="uk-UA"/>
              </w:rPr>
            </w:pPr>
            <w:r w:rsidRPr="00362AC2">
              <w:rPr>
                <w:rFonts w:ascii="Times New Roman" w:hAnsi="Times New Roman" w:cs="Times New Roman"/>
                <w:lang w:val="uk-UA"/>
              </w:rPr>
              <w:t xml:space="preserve">&gt; 0,5 </w:t>
            </w:r>
            <w:r w:rsidR="00E26839" w:rsidRPr="00362AC2">
              <w:rPr>
                <w:rFonts w:ascii="Times New Roman" w:hAnsi="Times New Roman" w:cs="Times New Roman"/>
                <w:lang w:val="uk-UA"/>
              </w:rPr>
              <w:t>Н</w:t>
            </w:r>
            <w:r w:rsidRPr="00362AC2">
              <w:rPr>
                <w:rFonts w:ascii="Times New Roman" w:hAnsi="Times New Roman" w:cs="Times New Roman"/>
                <w:lang w:val="uk-UA"/>
              </w:rPr>
              <w:t>/</w:t>
            </w:r>
            <w:r w:rsidR="00E26839" w:rsidRPr="00362AC2">
              <w:rPr>
                <w:rFonts w:ascii="Times New Roman" w:hAnsi="Times New Roman" w:cs="Times New Roman"/>
                <w:lang w:val="uk-UA"/>
              </w:rPr>
              <w:t>мм</w:t>
            </w:r>
            <w:r w:rsidRPr="00362AC2">
              <w:rPr>
                <w:rFonts w:ascii="Times New Roman" w:hAnsi="Times New Roman" w:cs="Times New Roman"/>
                <w:vertAlign w:val="superscript"/>
                <w:lang w:val="uk-UA"/>
              </w:rPr>
              <w:t>2</w:t>
            </w:r>
          </w:p>
        </w:tc>
        <w:tc>
          <w:tcPr>
            <w:tcW w:w="1891" w:type="dxa"/>
            <w:tcBorders>
              <w:top w:val="single" w:sz="4" w:space="0" w:color="auto"/>
              <w:left w:val="single" w:sz="4" w:space="0" w:color="auto"/>
              <w:right w:val="single" w:sz="4" w:space="0" w:color="auto"/>
            </w:tcBorders>
            <w:shd w:val="clear" w:color="auto" w:fill="FFFFFF"/>
            <w:vAlign w:val="center"/>
          </w:tcPr>
          <w:p w:rsidR="009C48EB" w:rsidRPr="00362AC2" w:rsidRDefault="009C48EB" w:rsidP="009C48EB">
            <w:pPr>
              <w:pStyle w:val="24"/>
              <w:shd w:val="clear" w:color="auto" w:fill="auto"/>
              <w:spacing w:after="120" w:line="200" w:lineRule="exact"/>
              <w:ind w:firstLine="0"/>
              <w:rPr>
                <w:rFonts w:ascii="Times New Roman" w:hAnsi="Times New Roman" w:cs="Times New Roman"/>
                <w:lang w:val="uk-UA"/>
              </w:rPr>
            </w:pPr>
            <w:r w:rsidRPr="00362AC2">
              <w:rPr>
                <w:rFonts w:ascii="Times New Roman" w:hAnsi="Times New Roman" w:cs="Times New Roman"/>
                <w:lang w:val="uk-UA"/>
              </w:rPr>
              <w:t>4.1</w:t>
            </w:r>
          </w:p>
          <w:p w:rsidR="009C48EB" w:rsidRPr="00362AC2" w:rsidRDefault="00617609" w:rsidP="009C48EB">
            <w:pPr>
              <w:pStyle w:val="24"/>
              <w:shd w:val="clear" w:color="auto" w:fill="auto"/>
              <w:spacing w:before="120" w:after="0" w:line="200" w:lineRule="exact"/>
              <w:ind w:left="180" w:firstLine="0"/>
              <w:jc w:val="left"/>
              <w:rPr>
                <w:rFonts w:ascii="Times New Roman" w:hAnsi="Times New Roman" w:cs="Times New Roman"/>
                <w:lang w:val="uk-UA"/>
              </w:rPr>
            </w:pPr>
            <w:r w:rsidRPr="00362AC2">
              <w:rPr>
                <w:rFonts w:ascii="Times New Roman" w:hAnsi="Times New Roman" w:cs="Times New Roman"/>
                <w:lang w:val="uk-UA" w:eastAsia="fr-FR" w:bidi="fr-FR"/>
              </w:rPr>
              <w:t>з</w:t>
            </w:r>
            <w:r w:rsidR="009C48EB" w:rsidRPr="00362AC2">
              <w:rPr>
                <w:rFonts w:ascii="Times New Roman" w:hAnsi="Times New Roman" w:cs="Times New Roman"/>
                <w:lang w:val="uk-UA" w:eastAsia="fr-FR" w:bidi="fr-FR"/>
              </w:rPr>
              <w:t>адеклароване значення</w:t>
            </w:r>
          </w:p>
        </w:tc>
      </w:tr>
      <w:tr w:rsidR="009C48EB" w:rsidRPr="00362AC2" w:rsidTr="00162528">
        <w:trPr>
          <w:trHeight w:val="20"/>
          <w:jc w:val="center"/>
        </w:trPr>
        <w:tc>
          <w:tcPr>
            <w:tcW w:w="2117" w:type="dxa"/>
            <w:tcBorders>
              <w:top w:val="single" w:sz="4" w:space="0" w:color="auto"/>
              <w:left w:val="single" w:sz="4" w:space="0" w:color="auto"/>
            </w:tcBorders>
            <w:shd w:val="clear" w:color="auto" w:fill="FFFFFF"/>
            <w:vAlign w:val="bottom"/>
          </w:tcPr>
          <w:p w:rsidR="009C48EB" w:rsidRPr="00362AC2" w:rsidRDefault="00E26839" w:rsidP="001F6D4F">
            <w:pPr>
              <w:pStyle w:val="24"/>
              <w:shd w:val="clear" w:color="auto" w:fill="auto"/>
              <w:spacing w:after="0" w:line="254" w:lineRule="exact"/>
              <w:ind w:firstLine="0"/>
              <w:rPr>
                <w:rFonts w:ascii="Times New Roman" w:hAnsi="Times New Roman" w:cs="Times New Roman"/>
                <w:lang w:val="uk-UA"/>
              </w:rPr>
            </w:pPr>
            <w:r w:rsidRPr="00362AC2">
              <w:rPr>
                <w:rStyle w:val="tlid-translation"/>
                <w:rFonts w:ascii="Times New Roman" w:eastAsia="Arial" w:hAnsi="Times New Roman" w:cs="Times New Roman"/>
                <w:lang w:val="uk-UA"/>
              </w:rPr>
              <w:t>Стійкість</w:t>
            </w:r>
            <w:r w:rsidR="009C48EB" w:rsidRPr="00362AC2">
              <w:rPr>
                <w:rStyle w:val="tlid-translation"/>
                <w:rFonts w:ascii="Times New Roman" w:eastAsia="Arial" w:hAnsi="Times New Roman" w:cs="Times New Roman"/>
                <w:lang w:val="uk-UA"/>
              </w:rPr>
              <w:t xml:space="preserve"> міцності з</w:t>
            </w:r>
            <w:r w:rsidRPr="00362AC2">
              <w:rPr>
                <w:rStyle w:val="tlid-translation"/>
                <w:rFonts w:ascii="Times New Roman" w:eastAsia="Arial" w:hAnsi="Times New Roman" w:cs="Times New Roman"/>
                <w:lang w:val="uk-UA"/>
              </w:rPr>
              <w:t>чеплення</w:t>
            </w:r>
            <w:r w:rsidR="009C48EB" w:rsidRPr="00362AC2">
              <w:rPr>
                <w:rStyle w:val="tlid-translation"/>
                <w:rFonts w:ascii="Times New Roman" w:eastAsia="Arial" w:hAnsi="Times New Roman" w:cs="Times New Roman"/>
                <w:lang w:val="uk-UA"/>
              </w:rPr>
              <w:t xml:space="preserve"> </w:t>
            </w:r>
            <w:r w:rsidRPr="00362AC2">
              <w:rPr>
                <w:rStyle w:val="tlid-translation"/>
                <w:rFonts w:ascii="Times New Roman" w:eastAsia="Arial" w:hAnsi="Times New Roman" w:cs="Times New Roman"/>
                <w:lang w:val="uk-UA"/>
              </w:rPr>
              <w:t>до впливу кліматичного/термічного старіння виражається через</w:t>
            </w:r>
            <w:r w:rsidR="009C48EB" w:rsidRPr="00362AC2">
              <w:rPr>
                <w:rStyle w:val="tlid-translation"/>
                <w:rFonts w:ascii="Times New Roman" w:eastAsia="Arial" w:hAnsi="Times New Roman" w:cs="Times New Roman"/>
                <w:lang w:val="uk-UA"/>
              </w:rPr>
              <w:t>:</w:t>
            </w:r>
          </w:p>
        </w:tc>
        <w:tc>
          <w:tcPr>
            <w:tcW w:w="4253" w:type="dxa"/>
            <w:tcBorders>
              <w:top w:val="single" w:sz="4" w:space="0" w:color="auto"/>
              <w:left w:val="single" w:sz="4" w:space="0" w:color="auto"/>
            </w:tcBorders>
            <w:shd w:val="clear" w:color="auto" w:fill="FFFFFF"/>
            <w:vAlign w:val="center"/>
          </w:tcPr>
          <w:p w:rsidR="009C48EB" w:rsidRPr="00362AC2" w:rsidRDefault="009C48EB" w:rsidP="009C48EB">
            <w:pPr>
              <w:pStyle w:val="24"/>
              <w:shd w:val="clear" w:color="auto" w:fill="auto"/>
              <w:spacing w:after="0" w:line="254" w:lineRule="exact"/>
              <w:ind w:firstLine="0"/>
              <w:jc w:val="left"/>
              <w:rPr>
                <w:rFonts w:ascii="Times New Roman" w:hAnsi="Times New Roman" w:cs="Times New Roman"/>
                <w:lang w:val="uk-UA"/>
              </w:rPr>
            </w:pPr>
            <w:r w:rsidRPr="00362AC2">
              <w:rPr>
                <w:rStyle w:val="tlid-translation"/>
                <w:rFonts w:ascii="Times New Roman" w:eastAsia="Arial" w:hAnsi="Times New Roman" w:cs="Times New Roman"/>
                <w:lang w:val="uk-UA"/>
              </w:rPr>
              <w:t>- міцність зчеплен</w:t>
            </w:r>
            <w:r w:rsidR="00E26839" w:rsidRPr="00362AC2">
              <w:rPr>
                <w:rStyle w:val="tlid-translation"/>
                <w:rFonts w:ascii="Times New Roman" w:eastAsia="Arial" w:hAnsi="Times New Roman" w:cs="Times New Roman"/>
                <w:lang w:val="uk-UA"/>
              </w:rPr>
              <w:t xml:space="preserve">ня </w:t>
            </w:r>
            <w:r w:rsidR="00DF6BEC" w:rsidRPr="00362AC2">
              <w:rPr>
                <w:rStyle w:val="tlid-translation"/>
                <w:rFonts w:ascii="Times New Roman" w:eastAsia="Arial" w:hAnsi="Times New Roman" w:cs="Times New Roman"/>
                <w:lang w:val="uk-UA"/>
              </w:rPr>
              <w:t>при відриві</w:t>
            </w:r>
            <w:r w:rsidR="00E26839" w:rsidRPr="00362AC2">
              <w:rPr>
                <w:rStyle w:val="tlid-translation"/>
                <w:rFonts w:ascii="Times New Roman" w:eastAsia="Arial" w:hAnsi="Times New Roman" w:cs="Times New Roman"/>
                <w:lang w:val="uk-UA"/>
              </w:rPr>
              <w:t xml:space="preserve"> після термічного старіння</w:t>
            </w:r>
            <w:r w:rsidRPr="00362AC2">
              <w:rPr>
                <w:rStyle w:val="tlid-translation"/>
                <w:rFonts w:ascii="Times New Roman" w:eastAsia="Arial" w:hAnsi="Times New Roman" w:cs="Times New Roman"/>
                <w:lang w:val="uk-UA"/>
              </w:rPr>
              <w:t xml:space="preserve">: 4.1, </w:t>
            </w:r>
            <w:r w:rsidR="00E26839" w:rsidRPr="00362AC2">
              <w:rPr>
                <w:rStyle w:val="tlid-translation"/>
                <w:rFonts w:ascii="Times New Roman" w:eastAsia="Arial" w:hAnsi="Times New Roman" w:cs="Times New Roman"/>
                <w:lang w:val="uk-UA"/>
              </w:rPr>
              <w:t>Т</w:t>
            </w:r>
            <w:r w:rsidRPr="00362AC2">
              <w:rPr>
                <w:rStyle w:val="tlid-translation"/>
                <w:rFonts w:ascii="Times New Roman" w:eastAsia="Arial" w:hAnsi="Times New Roman" w:cs="Times New Roman"/>
                <w:lang w:val="uk-UA"/>
              </w:rPr>
              <w:t>абл</w:t>
            </w:r>
            <w:r w:rsidR="00E26839" w:rsidRPr="00362AC2">
              <w:rPr>
                <w:rStyle w:val="tlid-translation"/>
                <w:rFonts w:ascii="Times New Roman" w:eastAsia="Arial" w:hAnsi="Times New Roman" w:cs="Times New Roman"/>
                <w:lang w:val="uk-UA"/>
              </w:rPr>
              <w:t>иця</w:t>
            </w:r>
            <w:r w:rsidRPr="00362AC2">
              <w:rPr>
                <w:rStyle w:val="tlid-translation"/>
                <w:rFonts w:ascii="Times New Roman" w:eastAsia="Arial" w:hAnsi="Times New Roman" w:cs="Times New Roman"/>
                <w:lang w:val="uk-UA"/>
              </w:rPr>
              <w:t xml:space="preserve"> 1</w:t>
            </w:r>
          </w:p>
        </w:tc>
        <w:tc>
          <w:tcPr>
            <w:tcW w:w="1358" w:type="dxa"/>
            <w:tcBorders>
              <w:top w:val="single" w:sz="4" w:space="0" w:color="auto"/>
              <w:left w:val="single" w:sz="4" w:space="0" w:color="auto"/>
            </w:tcBorders>
            <w:shd w:val="clear" w:color="auto" w:fill="FFFFFF"/>
            <w:vAlign w:val="center"/>
          </w:tcPr>
          <w:p w:rsidR="009C48EB" w:rsidRPr="00362AC2" w:rsidRDefault="009C48EB" w:rsidP="009C48EB">
            <w:pPr>
              <w:pStyle w:val="24"/>
              <w:shd w:val="clear" w:color="auto" w:fill="auto"/>
              <w:spacing w:after="0" w:line="200" w:lineRule="exact"/>
              <w:ind w:firstLine="0"/>
              <w:jc w:val="left"/>
              <w:rPr>
                <w:rFonts w:ascii="Times New Roman" w:hAnsi="Times New Roman" w:cs="Times New Roman"/>
                <w:lang w:val="uk-UA"/>
              </w:rPr>
            </w:pPr>
            <w:r w:rsidRPr="00362AC2">
              <w:rPr>
                <w:rFonts w:ascii="Times New Roman" w:hAnsi="Times New Roman" w:cs="Times New Roman"/>
                <w:lang w:val="uk-UA"/>
              </w:rPr>
              <w:t xml:space="preserve">&gt; 0,5 </w:t>
            </w:r>
            <w:r w:rsidR="00E26839" w:rsidRPr="00362AC2">
              <w:rPr>
                <w:rFonts w:ascii="Times New Roman" w:hAnsi="Times New Roman" w:cs="Times New Roman"/>
                <w:lang w:val="uk-UA"/>
              </w:rPr>
              <w:t>Н</w:t>
            </w:r>
            <w:r w:rsidRPr="00362AC2">
              <w:rPr>
                <w:rFonts w:ascii="Times New Roman" w:hAnsi="Times New Roman" w:cs="Times New Roman"/>
                <w:lang w:val="uk-UA"/>
              </w:rPr>
              <w:t>/</w:t>
            </w:r>
            <w:r w:rsidR="00E26839" w:rsidRPr="00362AC2">
              <w:rPr>
                <w:rFonts w:ascii="Times New Roman" w:hAnsi="Times New Roman" w:cs="Times New Roman"/>
                <w:lang w:val="uk-UA"/>
              </w:rPr>
              <w:t>мм</w:t>
            </w:r>
            <w:r w:rsidRPr="00362AC2">
              <w:rPr>
                <w:rFonts w:ascii="Times New Roman" w:hAnsi="Times New Roman" w:cs="Times New Roman"/>
                <w:vertAlign w:val="superscript"/>
                <w:lang w:val="uk-UA"/>
              </w:rPr>
              <w:t>2</w:t>
            </w:r>
          </w:p>
        </w:tc>
        <w:tc>
          <w:tcPr>
            <w:tcW w:w="1891" w:type="dxa"/>
            <w:tcBorders>
              <w:top w:val="single" w:sz="4" w:space="0" w:color="auto"/>
              <w:left w:val="single" w:sz="4" w:space="0" w:color="auto"/>
              <w:right w:val="single" w:sz="4" w:space="0" w:color="auto"/>
            </w:tcBorders>
            <w:shd w:val="clear" w:color="auto" w:fill="FFFFFF"/>
            <w:vAlign w:val="center"/>
          </w:tcPr>
          <w:p w:rsidR="009C48EB" w:rsidRPr="00362AC2" w:rsidRDefault="009C48EB" w:rsidP="009C48EB">
            <w:pPr>
              <w:pStyle w:val="24"/>
              <w:shd w:val="clear" w:color="auto" w:fill="auto"/>
              <w:spacing w:after="120" w:line="200" w:lineRule="exact"/>
              <w:ind w:firstLine="0"/>
              <w:rPr>
                <w:rFonts w:ascii="Times New Roman" w:hAnsi="Times New Roman" w:cs="Times New Roman"/>
                <w:lang w:val="uk-UA"/>
              </w:rPr>
            </w:pPr>
            <w:r w:rsidRPr="00362AC2">
              <w:rPr>
                <w:rFonts w:ascii="Times New Roman" w:hAnsi="Times New Roman" w:cs="Times New Roman"/>
                <w:lang w:val="uk-UA"/>
              </w:rPr>
              <w:t>4.1</w:t>
            </w:r>
          </w:p>
          <w:p w:rsidR="009C48EB" w:rsidRPr="00362AC2" w:rsidRDefault="00617609" w:rsidP="009C48EB">
            <w:pPr>
              <w:pStyle w:val="24"/>
              <w:shd w:val="clear" w:color="auto" w:fill="auto"/>
              <w:spacing w:before="120" w:after="0" w:line="200" w:lineRule="exact"/>
              <w:ind w:left="180" w:firstLine="0"/>
              <w:jc w:val="left"/>
              <w:rPr>
                <w:rFonts w:ascii="Times New Roman" w:hAnsi="Times New Roman" w:cs="Times New Roman"/>
                <w:lang w:val="uk-UA"/>
              </w:rPr>
            </w:pPr>
            <w:r w:rsidRPr="00362AC2">
              <w:rPr>
                <w:rFonts w:ascii="Times New Roman" w:hAnsi="Times New Roman" w:cs="Times New Roman"/>
                <w:lang w:val="uk-UA" w:eastAsia="fr-FR" w:bidi="fr-FR"/>
              </w:rPr>
              <w:t>з</w:t>
            </w:r>
            <w:r w:rsidR="009C48EB" w:rsidRPr="00362AC2">
              <w:rPr>
                <w:rFonts w:ascii="Times New Roman" w:hAnsi="Times New Roman" w:cs="Times New Roman"/>
                <w:lang w:val="uk-UA" w:eastAsia="fr-FR" w:bidi="fr-FR"/>
              </w:rPr>
              <w:t>адеклароване значення</w:t>
            </w:r>
          </w:p>
        </w:tc>
      </w:tr>
      <w:tr w:rsidR="009C48EB" w:rsidRPr="00362AC2" w:rsidTr="00162528">
        <w:trPr>
          <w:trHeight w:val="20"/>
          <w:jc w:val="center"/>
        </w:trPr>
        <w:tc>
          <w:tcPr>
            <w:tcW w:w="2117" w:type="dxa"/>
            <w:tcBorders>
              <w:top w:val="single" w:sz="4" w:space="0" w:color="auto"/>
              <w:left w:val="single" w:sz="4" w:space="0" w:color="auto"/>
            </w:tcBorders>
            <w:shd w:val="clear" w:color="auto" w:fill="FFFFFF"/>
            <w:vAlign w:val="bottom"/>
          </w:tcPr>
          <w:p w:rsidR="009C48EB" w:rsidRPr="00362AC2" w:rsidRDefault="00E26839" w:rsidP="001F6D4F">
            <w:pPr>
              <w:pStyle w:val="24"/>
              <w:shd w:val="clear" w:color="auto" w:fill="auto"/>
              <w:spacing w:after="0" w:line="254" w:lineRule="exact"/>
              <w:ind w:firstLine="0"/>
              <w:rPr>
                <w:rFonts w:ascii="Times New Roman" w:hAnsi="Times New Roman" w:cs="Times New Roman"/>
                <w:lang w:val="uk-UA"/>
              </w:rPr>
            </w:pPr>
            <w:r w:rsidRPr="00362AC2">
              <w:rPr>
                <w:rStyle w:val="tlid-translation"/>
                <w:rFonts w:ascii="Times New Roman" w:eastAsia="Arial" w:hAnsi="Times New Roman" w:cs="Times New Roman"/>
                <w:lang w:val="uk-UA"/>
              </w:rPr>
              <w:t>Стійкість міцності зчеплення до впливу води/вологості виражається через:</w:t>
            </w:r>
          </w:p>
        </w:tc>
        <w:tc>
          <w:tcPr>
            <w:tcW w:w="4253" w:type="dxa"/>
            <w:tcBorders>
              <w:top w:val="single" w:sz="4" w:space="0" w:color="auto"/>
              <w:left w:val="single" w:sz="4" w:space="0" w:color="auto"/>
            </w:tcBorders>
            <w:shd w:val="clear" w:color="auto" w:fill="FFFFFF"/>
            <w:vAlign w:val="center"/>
          </w:tcPr>
          <w:p w:rsidR="009C48EB" w:rsidRPr="00362AC2" w:rsidRDefault="009C48EB" w:rsidP="009C48EB">
            <w:pPr>
              <w:pStyle w:val="24"/>
              <w:shd w:val="clear" w:color="auto" w:fill="auto"/>
              <w:spacing w:after="0" w:line="264" w:lineRule="exact"/>
              <w:ind w:firstLine="0"/>
              <w:jc w:val="left"/>
              <w:rPr>
                <w:rFonts w:ascii="Times New Roman" w:hAnsi="Times New Roman" w:cs="Times New Roman"/>
                <w:lang w:val="uk-UA"/>
              </w:rPr>
            </w:pPr>
            <w:r w:rsidRPr="00362AC2">
              <w:rPr>
                <w:rStyle w:val="tlid-translation"/>
                <w:rFonts w:ascii="Times New Roman" w:eastAsia="Arial" w:hAnsi="Times New Roman" w:cs="Times New Roman"/>
                <w:lang w:val="uk-UA"/>
              </w:rPr>
              <w:t xml:space="preserve">- міцність зчеплення </w:t>
            </w:r>
            <w:r w:rsidR="00DF6BEC" w:rsidRPr="00362AC2">
              <w:rPr>
                <w:rStyle w:val="tlid-translation"/>
                <w:rFonts w:ascii="Times New Roman" w:eastAsia="Arial" w:hAnsi="Times New Roman" w:cs="Times New Roman"/>
                <w:lang w:val="uk-UA"/>
              </w:rPr>
              <w:t>при відриві</w:t>
            </w:r>
            <w:r w:rsidR="00E6385B" w:rsidRPr="00362AC2">
              <w:rPr>
                <w:rStyle w:val="tlid-translation"/>
                <w:rFonts w:ascii="Times New Roman" w:eastAsia="Arial" w:hAnsi="Times New Roman" w:cs="Times New Roman"/>
                <w:lang w:val="uk-UA"/>
              </w:rPr>
              <w:t xml:space="preserve"> після витримки у воді</w:t>
            </w:r>
            <w:r w:rsidRPr="00362AC2">
              <w:rPr>
                <w:rStyle w:val="tlid-translation"/>
                <w:rFonts w:ascii="Times New Roman" w:eastAsia="Arial" w:hAnsi="Times New Roman" w:cs="Times New Roman"/>
                <w:lang w:val="uk-UA"/>
              </w:rPr>
              <w:t>: 4.1, табл. 1</w:t>
            </w:r>
          </w:p>
        </w:tc>
        <w:tc>
          <w:tcPr>
            <w:tcW w:w="1358" w:type="dxa"/>
            <w:tcBorders>
              <w:top w:val="single" w:sz="4" w:space="0" w:color="auto"/>
              <w:left w:val="single" w:sz="4" w:space="0" w:color="auto"/>
            </w:tcBorders>
            <w:shd w:val="clear" w:color="auto" w:fill="FFFFFF"/>
            <w:vAlign w:val="center"/>
          </w:tcPr>
          <w:p w:rsidR="009C48EB" w:rsidRPr="00362AC2" w:rsidRDefault="002C2049" w:rsidP="009C48EB">
            <w:pPr>
              <w:pStyle w:val="24"/>
              <w:shd w:val="clear" w:color="auto" w:fill="auto"/>
              <w:spacing w:after="0" w:line="200" w:lineRule="exact"/>
              <w:ind w:firstLine="0"/>
              <w:jc w:val="left"/>
              <w:rPr>
                <w:rFonts w:ascii="Times New Roman" w:hAnsi="Times New Roman" w:cs="Times New Roman"/>
                <w:lang w:val="uk-UA"/>
              </w:rPr>
            </w:pPr>
            <w:r w:rsidRPr="00362AC2">
              <w:rPr>
                <w:rFonts w:ascii="Times New Roman" w:hAnsi="Times New Roman" w:cs="Times New Roman"/>
                <w:lang w:val="uk-UA"/>
              </w:rPr>
              <w:t xml:space="preserve">&gt; 0,5 </w:t>
            </w:r>
            <w:r w:rsidR="00D66D1A" w:rsidRPr="00D66D1A">
              <w:rPr>
                <w:rFonts w:ascii="Times New Roman" w:hAnsi="Times New Roman" w:cs="Times New Roman"/>
                <w:lang w:val="uk-UA"/>
              </w:rPr>
              <w:t xml:space="preserve">Н/мм </w:t>
            </w:r>
            <w:r w:rsidR="009C48EB" w:rsidRPr="00362AC2">
              <w:rPr>
                <w:rFonts w:ascii="Times New Roman" w:hAnsi="Times New Roman" w:cs="Times New Roman"/>
                <w:vertAlign w:val="superscript"/>
                <w:lang w:val="uk-UA"/>
              </w:rPr>
              <w:t>2</w:t>
            </w:r>
          </w:p>
        </w:tc>
        <w:tc>
          <w:tcPr>
            <w:tcW w:w="1891" w:type="dxa"/>
            <w:tcBorders>
              <w:top w:val="single" w:sz="4" w:space="0" w:color="auto"/>
              <w:left w:val="single" w:sz="4" w:space="0" w:color="auto"/>
              <w:right w:val="single" w:sz="4" w:space="0" w:color="auto"/>
            </w:tcBorders>
            <w:shd w:val="clear" w:color="auto" w:fill="FFFFFF"/>
            <w:vAlign w:val="center"/>
          </w:tcPr>
          <w:p w:rsidR="009C48EB" w:rsidRPr="00362AC2" w:rsidRDefault="009C48EB" w:rsidP="009C48EB">
            <w:pPr>
              <w:pStyle w:val="24"/>
              <w:shd w:val="clear" w:color="auto" w:fill="auto"/>
              <w:spacing w:after="120" w:line="200" w:lineRule="exact"/>
              <w:ind w:firstLine="0"/>
              <w:rPr>
                <w:rFonts w:ascii="Times New Roman" w:hAnsi="Times New Roman" w:cs="Times New Roman"/>
                <w:lang w:val="uk-UA"/>
              </w:rPr>
            </w:pPr>
            <w:r w:rsidRPr="00362AC2">
              <w:rPr>
                <w:rFonts w:ascii="Times New Roman" w:hAnsi="Times New Roman" w:cs="Times New Roman"/>
                <w:lang w:val="uk-UA"/>
              </w:rPr>
              <w:t>4.1</w:t>
            </w:r>
          </w:p>
          <w:p w:rsidR="009C48EB" w:rsidRPr="00362AC2" w:rsidRDefault="00617609" w:rsidP="009C48EB">
            <w:pPr>
              <w:pStyle w:val="24"/>
              <w:shd w:val="clear" w:color="auto" w:fill="auto"/>
              <w:spacing w:before="120" w:after="0" w:line="200" w:lineRule="exact"/>
              <w:ind w:left="180" w:firstLine="0"/>
              <w:jc w:val="left"/>
              <w:rPr>
                <w:rFonts w:ascii="Times New Roman" w:hAnsi="Times New Roman" w:cs="Times New Roman"/>
                <w:lang w:val="uk-UA"/>
              </w:rPr>
            </w:pPr>
            <w:r w:rsidRPr="00362AC2">
              <w:rPr>
                <w:rFonts w:ascii="Times New Roman" w:hAnsi="Times New Roman" w:cs="Times New Roman"/>
                <w:lang w:val="uk-UA" w:eastAsia="fr-FR" w:bidi="fr-FR"/>
              </w:rPr>
              <w:t>з</w:t>
            </w:r>
            <w:r w:rsidR="009C48EB" w:rsidRPr="00362AC2">
              <w:rPr>
                <w:rFonts w:ascii="Times New Roman" w:hAnsi="Times New Roman" w:cs="Times New Roman"/>
                <w:lang w:val="uk-UA" w:eastAsia="fr-FR" w:bidi="fr-FR"/>
              </w:rPr>
              <w:t>адеклароване значення</w:t>
            </w:r>
          </w:p>
        </w:tc>
      </w:tr>
      <w:tr w:rsidR="009C48EB" w:rsidRPr="00362AC2" w:rsidTr="00162528">
        <w:trPr>
          <w:trHeight w:val="20"/>
          <w:jc w:val="center"/>
        </w:trPr>
        <w:tc>
          <w:tcPr>
            <w:tcW w:w="2117" w:type="dxa"/>
            <w:tcBorders>
              <w:top w:val="single" w:sz="4" w:space="0" w:color="auto"/>
              <w:left w:val="single" w:sz="4" w:space="0" w:color="auto"/>
              <w:bottom w:val="single" w:sz="4" w:space="0" w:color="auto"/>
            </w:tcBorders>
            <w:shd w:val="clear" w:color="auto" w:fill="FFFFFF"/>
            <w:vAlign w:val="bottom"/>
          </w:tcPr>
          <w:p w:rsidR="009C48EB" w:rsidRPr="00362AC2" w:rsidRDefault="00E26839" w:rsidP="001F6D4F">
            <w:pPr>
              <w:pStyle w:val="24"/>
              <w:shd w:val="clear" w:color="auto" w:fill="auto"/>
              <w:spacing w:after="0" w:line="254" w:lineRule="exact"/>
              <w:ind w:firstLine="0"/>
              <w:rPr>
                <w:rFonts w:ascii="Times New Roman" w:hAnsi="Times New Roman" w:cs="Times New Roman"/>
                <w:lang w:val="uk-UA"/>
              </w:rPr>
            </w:pPr>
            <w:r w:rsidRPr="00362AC2">
              <w:rPr>
                <w:rStyle w:val="tlid-translation"/>
                <w:rFonts w:ascii="Times New Roman" w:eastAsia="Arial" w:hAnsi="Times New Roman" w:cs="Times New Roman"/>
                <w:lang w:val="uk-UA"/>
              </w:rPr>
              <w:t>Стійкість міцності зчеплення до впливу циклів заморожування-розморожування виражається через:</w:t>
            </w:r>
          </w:p>
        </w:tc>
        <w:tc>
          <w:tcPr>
            <w:tcW w:w="4253" w:type="dxa"/>
            <w:tcBorders>
              <w:top w:val="single" w:sz="4" w:space="0" w:color="auto"/>
              <w:left w:val="single" w:sz="4" w:space="0" w:color="auto"/>
              <w:bottom w:val="single" w:sz="4" w:space="0" w:color="auto"/>
            </w:tcBorders>
            <w:shd w:val="clear" w:color="auto" w:fill="FFFFFF"/>
            <w:vAlign w:val="center"/>
          </w:tcPr>
          <w:p w:rsidR="009C48EB" w:rsidRPr="00362AC2" w:rsidRDefault="009C48EB" w:rsidP="009C48EB">
            <w:pPr>
              <w:pStyle w:val="24"/>
              <w:shd w:val="clear" w:color="auto" w:fill="auto"/>
              <w:spacing w:after="0" w:line="259" w:lineRule="exact"/>
              <w:ind w:firstLine="0"/>
              <w:jc w:val="left"/>
              <w:rPr>
                <w:rFonts w:ascii="Times New Roman" w:hAnsi="Times New Roman" w:cs="Times New Roman"/>
                <w:lang w:val="uk-UA"/>
              </w:rPr>
            </w:pPr>
            <w:r w:rsidRPr="00362AC2">
              <w:rPr>
                <w:rStyle w:val="tlid-translation"/>
                <w:rFonts w:ascii="Times New Roman" w:eastAsia="Arial" w:hAnsi="Times New Roman" w:cs="Times New Roman"/>
                <w:lang w:val="uk-UA"/>
              </w:rPr>
              <w:t xml:space="preserve">- </w:t>
            </w:r>
            <w:r w:rsidR="00617609" w:rsidRPr="00362AC2">
              <w:rPr>
                <w:rStyle w:val="tlid-translation"/>
                <w:rFonts w:ascii="Times New Roman" w:eastAsia="Arial" w:hAnsi="Times New Roman" w:cs="Times New Roman"/>
                <w:lang w:val="uk-UA"/>
              </w:rPr>
              <w:t>м</w:t>
            </w:r>
            <w:r w:rsidR="00E26839" w:rsidRPr="00362AC2">
              <w:rPr>
                <w:rStyle w:val="tlid-translation"/>
                <w:rFonts w:ascii="Times New Roman" w:eastAsia="Arial" w:hAnsi="Times New Roman" w:cs="Times New Roman"/>
                <w:lang w:val="uk-UA"/>
              </w:rPr>
              <w:t>іцність зчеплення</w:t>
            </w:r>
            <w:r w:rsidR="00E6385B" w:rsidRPr="00362AC2">
              <w:rPr>
                <w:rStyle w:val="tlid-translation"/>
                <w:rFonts w:ascii="Times New Roman" w:eastAsia="Arial" w:hAnsi="Times New Roman" w:cs="Times New Roman"/>
                <w:lang w:val="uk-UA"/>
              </w:rPr>
              <w:t xml:space="preserve"> </w:t>
            </w:r>
            <w:r w:rsidR="00DF6BEC" w:rsidRPr="00362AC2">
              <w:rPr>
                <w:rStyle w:val="tlid-translation"/>
                <w:rFonts w:ascii="Times New Roman" w:eastAsia="Arial" w:hAnsi="Times New Roman" w:cs="Times New Roman"/>
                <w:lang w:val="uk-UA"/>
              </w:rPr>
              <w:t>при відриві</w:t>
            </w:r>
            <w:r w:rsidRPr="00362AC2">
              <w:rPr>
                <w:rStyle w:val="tlid-translation"/>
                <w:rFonts w:ascii="Times New Roman" w:eastAsia="Arial" w:hAnsi="Times New Roman" w:cs="Times New Roman"/>
                <w:lang w:val="uk-UA"/>
              </w:rPr>
              <w:t xml:space="preserve"> після циклів заморожування-розморожування: 4.1, табл. 1</w:t>
            </w:r>
          </w:p>
        </w:tc>
        <w:tc>
          <w:tcPr>
            <w:tcW w:w="1358" w:type="dxa"/>
            <w:tcBorders>
              <w:top w:val="single" w:sz="4" w:space="0" w:color="auto"/>
              <w:left w:val="single" w:sz="4" w:space="0" w:color="auto"/>
              <w:bottom w:val="single" w:sz="4" w:space="0" w:color="auto"/>
            </w:tcBorders>
            <w:shd w:val="clear" w:color="auto" w:fill="FFFFFF"/>
            <w:vAlign w:val="center"/>
          </w:tcPr>
          <w:p w:rsidR="009C48EB" w:rsidRPr="00362AC2" w:rsidRDefault="002C2049" w:rsidP="009C48EB">
            <w:pPr>
              <w:pStyle w:val="24"/>
              <w:shd w:val="clear" w:color="auto" w:fill="auto"/>
              <w:spacing w:after="0" w:line="200" w:lineRule="exact"/>
              <w:ind w:firstLine="0"/>
              <w:jc w:val="left"/>
              <w:rPr>
                <w:rFonts w:ascii="Times New Roman" w:hAnsi="Times New Roman" w:cs="Times New Roman"/>
                <w:lang w:val="uk-UA"/>
              </w:rPr>
            </w:pPr>
            <w:r w:rsidRPr="00362AC2">
              <w:rPr>
                <w:rFonts w:ascii="Times New Roman" w:hAnsi="Times New Roman" w:cs="Times New Roman"/>
                <w:lang w:val="uk-UA"/>
              </w:rPr>
              <w:t xml:space="preserve">&gt; 0,5 </w:t>
            </w:r>
            <w:r w:rsidR="00D66D1A" w:rsidRPr="00D66D1A">
              <w:rPr>
                <w:rFonts w:ascii="Times New Roman" w:hAnsi="Times New Roman" w:cs="Times New Roman"/>
                <w:lang w:val="uk-UA"/>
              </w:rPr>
              <w:t>Н/мм</w:t>
            </w:r>
            <w:r w:rsidR="009C48EB" w:rsidRPr="00362AC2">
              <w:rPr>
                <w:rFonts w:ascii="Times New Roman" w:hAnsi="Times New Roman" w:cs="Times New Roman"/>
                <w:vertAlign w:val="superscript"/>
                <w:lang w:val="uk-UA"/>
              </w:rPr>
              <w:t>2</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9C48EB" w:rsidRPr="00362AC2" w:rsidRDefault="009C48EB" w:rsidP="009C48EB">
            <w:pPr>
              <w:pStyle w:val="24"/>
              <w:shd w:val="clear" w:color="auto" w:fill="auto"/>
              <w:spacing w:after="120" w:line="200" w:lineRule="exact"/>
              <w:ind w:firstLine="0"/>
              <w:rPr>
                <w:rFonts w:ascii="Times New Roman" w:hAnsi="Times New Roman" w:cs="Times New Roman"/>
                <w:lang w:val="uk-UA"/>
              </w:rPr>
            </w:pPr>
            <w:r w:rsidRPr="00362AC2">
              <w:rPr>
                <w:rFonts w:ascii="Times New Roman" w:hAnsi="Times New Roman" w:cs="Times New Roman"/>
                <w:lang w:val="uk-UA"/>
              </w:rPr>
              <w:t>4.1</w:t>
            </w:r>
          </w:p>
          <w:p w:rsidR="009C48EB" w:rsidRPr="00362AC2" w:rsidRDefault="00617609" w:rsidP="009C48EB">
            <w:pPr>
              <w:pStyle w:val="24"/>
              <w:shd w:val="clear" w:color="auto" w:fill="auto"/>
              <w:spacing w:before="120" w:after="0" w:line="200" w:lineRule="exact"/>
              <w:ind w:left="180" w:firstLine="0"/>
              <w:jc w:val="left"/>
              <w:rPr>
                <w:rFonts w:ascii="Times New Roman" w:hAnsi="Times New Roman" w:cs="Times New Roman"/>
                <w:lang w:val="uk-UA"/>
              </w:rPr>
            </w:pPr>
            <w:r w:rsidRPr="00362AC2">
              <w:rPr>
                <w:rFonts w:ascii="Times New Roman" w:hAnsi="Times New Roman" w:cs="Times New Roman"/>
                <w:lang w:val="uk-UA" w:eastAsia="fr-FR" w:bidi="fr-FR"/>
              </w:rPr>
              <w:t>з</w:t>
            </w:r>
            <w:r w:rsidR="009C48EB" w:rsidRPr="00362AC2">
              <w:rPr>
                <w:rFonts w:ascii="Times New Roman" w:hAnsi="Times New Roman" w:cs="Times New Roman"/>
                <w:lang w:val="uk-UA" w:eastAsia="fr-FR" w:bidi="fr-FR"/>
              </w:rPr>
              <w:t>адеклароване значення</w:t>
            </w:r>
          </w:p>
        </w:tc>
      </w:tr>
    </w:tbl>
    <w:p w:rsidR="00162528" w:rsidRPr="00162528" w:rsidRDefault="00162528" w:rsidP="00162528">
      <w:pPr>
        <w:pStyle w:val="50"/>
        <w:spacing w:before="0" w:line="240" w:lineRule="auto"/>
        <w:jc w:val="center"/>
        <w:rPr>
          <w:rStyle w:val="tlid-translation"/>
          <w:rFonts w:ascii="Times New Roman" w:eastAsia="Arial" w:hAnsi="Times New Roman"/>
          <w:color w:val="auto"/>
          <w:sz w:val="28"/>
          <w:szCs w:val="28"/>
          <w:lang w:val="uk-UA"/>
        </w:rPr>
      </w:pPr>
    </w:p>
    <w:p w:rsidR="004F0194" w:rsidRPr="00162528" w:rsidRDefault="004F0194" w:rsidP="00162528">
      <w:pPr>
        <w:pStyle w:val="50"/>
        <w:spacing w:before="0" w:line="240" w:lineRule="auto"/>
        <w:jc w:val="center"/>
        <w:rPr>
          <w:rStyle w:val="tlid-translation"/>
          <w:rFonts w:ascii="Times New Roman" w:eastAsia="Arial" w:hAnsi="Times New Roman"/>
          <w:color w:val="auto"/>
          <w:sz w:val="28"/>
          <w:szCs w:val="28"/>
          <w:lang w:val="uk-UA"/>
        </w:rPr>
      </w:pPr>
      <w:r w:rsidRPr="0018201C">
        <w:rPr>
          <w:rStyle w:val="tlid-translation"/>
          <w:rFonts w:ascii="Times New Roman" w:eastAsia="Arial" w:hAnsi="Times New Roman"/>
          <w:b/>
          <w:color w:val="auto"/>
          <w:sz w:val="28"/>
          <w:szCs w:val="28"/>
          <w:lang w:val="uk-UA"/>
        </w:rPr>
        <w:t>Таблиця ZA.1.3</w:t>
      </w:r>
      <w:r w:rsidRPr="00162528">
        <w:rPr>
          <w:rStyle w:val="tlid-translation"/>
          <w:rFonts w:ascii="Times New Roman" w:eastAsia="Arial" w:hAnsi="Times New Roman"/>
          <w:color w:val="auto"/>
          <w:sz w:val="28"/>
          <w:szCs w:val="28"/>
          <w:lang w:val="uk-UA"/>
        </w:rPr>
        <w:t xml:space="preserve"> - Відповідні положення для </w:t>
      </w:r>
      <w:r w:rsidR="007F30DF" w:rsidRPr="00162528">
        <w:rPr>
          <w:rStyle w:val="tlid-translation"/>
          <w:rFonts w:ascii="Times New Roman" w:eastAsia="Arial" w:hAnsi="Times New Roman"/>
          <w:color w:val="auto"/>
          <w:sz w:val="28"/>
          <w:szCs w:val="28"/>
          <w:lang w:val="uk-UA"/>
        </w:rPr>
        <w:t>кле</w:t>
      </w:r>
      <w:r w:rsidR="006E763F">
        <w:rPr>
          <w:rStyle w:val="tlid-translation"/>
          <w:rFonts w:ascii="Times New Roman" w:eastAsia="Arial" w:hAnsi="Times New Roman"/>
          <w:color w:val="auto"/>
          <w:sz w:val="28"/>
          <w:szCs w:val="28"/>
          <w:lang w:val="uk-UA"/>
        </w:rPr>
        <w:t>йових</w:t>
      </w:r>
      <w:r w:rsidR="007F30DF" w:rsidRPr="00162528">
        <w:rPr>
          <w:rStyle w:val="tlid-translation"/>
          <w:rFonts w:ascii="Times New Roman" w:eastAsia="Arial" w:hAnsi="Times New Roman"/>
          <w:color w:val="auto"/>
          <w:sz w:val="28"/>
          <w:szCs w:val="28"/>
          <w:lang w:val="uk-UA"/>
        </w:rPr>
        <w:t xml:space="preserve"> сумішей на основі дисперсії</w:t>
      </w:r>
    </w:p>
    <w:tbl>
      <w:tblPr>
        <w:tblpPr w:leftFromText="180" w:rightFromText="180" w:vertAnchor="text" w:horzAnchor="margin" w:tblpXSpec="center" w:tblpY="151"/>
        <w:tblOverlap w:val="never"/>
        <w:tblW w:w="10060" w:type="dxa"/>
        <w:jc w:val="center"/>
        <w:tblLayout w:type="fixed"/>
        <w:tblCellMar>
          <w:left w:w="10" w:type="dxa"/>
          <w:right w:w="10" w:type="dxa"/>
        </w:tblCellMar>
        <w:tblLook w:val="04A0" w:firstRow="1" w:lastRow="0" w:firstColumn="1" w:lastColumn="0" w:noHBand="0" w:noVBand="1"/>
      </w:tblPr>
      <w:tblGrid>
        <w:gridCol w:w="1838"/>
        <w:gridCol w:w="4248"/>
        <w:gridCol w:w="1989"/>
        <w:gridCol w:w="1985"/>
      </w:tblGrid>
      <w:tr w:rsidR="00162528" w:rsidRPr="00162528" w:rsidTr="00162528">
        <w:trPr>
          <w:trHeight w:val="20"/>
          <w:jc w:val="center"/>
        </w:trPr>
        <w:tc>
          <w:tcPr>
            <w:tcW w:w="10060" w:type="dxa"/>
            <w:gridSpan w:val="4"/>
            <w:tcBorders>
              <w:top w:val="single" w:sz="4" w:space="0" w:color="auto"/>
              <w:left w:val="single" w:sz="4" w:space="0" w:color="auto"/>
              <w:right w:val="single" w:sz="4" w:space="0" w:color="auto"/>
            </w:tcBorders>
            <w:shd w:val="clear" w:color="auto" w:fill="FFFFFF"/>
            <w:vAlign w:val="center"/>
          </w:tcPr>
          <w:p w:rsidR="00162528" w:rsidRPr="00162528" w:rsidRDefault="00162528" w:rsidP="00162528">
            <w:pPr>
              <w:pStyle w:val="afb"/>
              <w:shd w:val="clear" w:color="auto" w:fill="auto"/>
              <w:tabs>
                <w:tab w:val="left" w:pos="2314"/>
              </w:tabs>
              <w:spacing w:line="240" w:lineRule="auto"/>
              <w:jc w:val="both"/>
              <w:rPr>
                <w:rStyle w:val="tlid-translation"/>
                <w:rFonts w:ascii="Times New Roman" w:hAnsi="Times New Roman" w:cs="Times New Roman"/>
                <w:sz w:val="24"/>
                <w:szCs w:val="28"/>
                <w:lang w:val="uk-UA"/>
              </w:rPr>
            </w:pPr>
            <w:r w:rsidRPr="00162528">
              <w:rPr>
                <w:rStyle w:val="tlid-translation"/>
                <w:rFonts w:ascii="Times New Roman" w:hAnsi="Times New Roman" w:cs="Times New Roman"/>
                <w:b/>
                <w:bCs/>
                <w:sz w:val="24"/>
                <w:szCs w:val="28"/>
                <w:lang w:val="uk-UA"/>
              </w:rPr>
              <w:t>Будівельна продукція</w:t>
            </w:r>
            <w:r w:rsidRPr="00162528">
              <w:rPr>
                <w:rStyle w:val="tlid-translation"/>
                <w:rFonts w:ascii="Times New Roman" w:hAnsi="Times New Roman" w:cs="Times New Roman"/>
                <w:sz w:val="24"/>
                <w:szCs w:val="28"/>
                <w:lang w:val="uk-UA"/>
              </w:rPr>
              <w:t xml:space="preserve">: Клеї для плитки у вигляді клейових сумішей на основі дисперсії (див. Пункт 3.2). </w:t>
            </w:r>
          </w:p>
          <w:p w:rsidR="00162528" w:rsidRPr="00362AC2" w:rsidRDefault="00162528" w:rsidP="00162528">
            <w:pPr>
              <w:pStyle w:val="24"/>
              <w:shd w:val="clear" w:color="auto" w:fill="auto"/>
              <w:spacing w:after="0" w:line="240" w:lineRule="auto"/>
              <w:ind w:firstLine="0"/>
              <w:jc w:val="both"/>
              <w:rPr>
                <w:rStyle w:val="25"/>
                <w:rFonts w:ascii="Times New Roman" w:hAnsi="Times New Roman" w:cs="Times New Roman"/>
                <w:color w:val="auto"/>
                <w:lang w:val="uk-UA"/>
              </w:rPr>
            </w:pPr>
            <w:r w:rsidRPr="00162528">
              <w:rPr>
                <w:rStyle w:val="tlid-translation"/>
                <w:rFonts w:ascii="Times New Roman" w:hAnsi="Times New Roman" w:cs="Times New Roman"/>
                <w:b/>
                <w:bCs/>
                <w:sz w:val="24"/>
                <w:szCs w:val="28"/>
                <w:lang w:val="uk-UA"/>
              </w:rPr>
              <w:t>Призначення</w:t>
            </w:r>
            <w:r w:rsidRPr="00162528">
              <w:rPr>
                <w:rStyle w:val="tlid-translation"/>
                <w:rFonts w:ascii="Times New Roman" w:hAnsi="Times New Roman" w:cs="Times New Roman"/>
                <w:sz w:val="24"/>
                <w:szCs w:val="28"/>
                <w:lang w:val="uk-UA"/>
              </w:rPr>
              <w:t>: Внутрішнє та зовнішнє облицювання стін та підлоги</w:t>
            </w:r>
          </w:p>
        </w:tc>
      </w:tr>
      <w:tr w:rsidR="004F0194" w:rsidRPr="00362AC2" w:rsidTr="00162528">
        <w:trPr>
          <w:trHeight w:val="20"/>
          <w:jc w:val="center"/>
        </w:trPr>
        <w:tc>
          <w:tcPr>
            <w:tcW w:w="1838" w:type="dxa"/>
            <w:tcBorders>
              <w:top w:val="single" w:sz="4" w:space="0" w:color="auto"/>
              <w:left w:val="single" w:sz="4" w:space="0" w:color="auto"/>
            </w:tcBorders>
            <w:shd w:val="clear" w:color="auto" w:fill="FFFFFF"/>
            <w:vAlign w:val="center"/>
          </w:tcPr>
          <w:p w:rsidR="004F0194" w:rsidRPr="00362AC2" w:rsidRDefault="004F0194" w:rsidP="00162528">
            <w:pPr>
              <w:pStyle w:val="24"/>
              <w:shd w:val="clear" w:color="auto" w:fill="auto"/>
              <w:spacing w:after="0" w:line="240" w:lineRule="auto"/>
              <w:ind w:left="320" w:firstLine="0"/>
              <w:rPr>
                <w:rStyle w:val="tlid-translation"/>
                <w:rFonts w:ascii="Times New Roman" w:eastAsia="Arial" w:hAnsi="Times New Roman" w:cs="Times New Roman"/>
                <w:b/>
                <w:bCs/>
                <w:lang w:val="uk-UA"/>
              </w:rPr>
            </w:pPr>
            <w:r w:rsidRPr="00362AC2">
              <w:rPr>
                <w:rStyle w:val="tlid-translation"/>
                <w:rFonts w:ascii="Times New Roman" w:eastAsia="Arial" w:hAnsi="Times New Roman" w:cs="Times New Roman"/>
                <w:b/>
                <w:bCs/>
                <w:lang w:val="uk-UA"/>
              </w:rPr>
              <w:t>Обов’язкові</w:t>
            </w:r>
          </w:p>
          <w:p w:rsidR="004F0194" w:rsidRPr="00362AC2" w:rsidRDefault="004F0194" w:rsidP="00162528">
            <w:pPr>
              <w:pStyle w:val="24"/>
              <w:shd w:val="clear" w:color="auto" w:fill="auto"/>
              <w:spacing w:after="0" w:line="240" w:lineRule="auto"/>
              <w:ind w:left="320" w:firstLine="0"/>
              <w:rPr>
                <w:rFonts w:ascii="Times New Roman" w:hAnsi="Times New Roman" w:cs="Times New Roman"/>
                <w:b/>
                <w:lang w:val="uk-UA"/>
              </w:rPr>
            </w:pPr>
            <w:r w:rsidRPr="00362AC2">
              <w:rPr>
                <w:rStyle w:val="tlid-translation"/>
                <w:rFonts w:ascii="Times New Roman" w:eastAsia="Arial" w:hAnsi="Times New Roman" w:cs="Times New Roman"/>
                <w:b/>
                <w:bCs/>
                <w:lang w:val="uk-UA"/>
              </w:rPr>
              <w:t>характеристики</w:t>
            </w:r>
          </w:p>
        </w:tc>
        <w:tc>
          <w:tcPr>
            <w:tcW w:w="4248" w:type="dxa"/>
            <w:tcBorders>
              <w:top w:val="single" w:sz="4" w:space="0" w:color="auto"/>
              <w:left w:val="single" w:sz="4" w:space="0" w:color="auto"/>
            </w:tcBorders>
            <w:shd w:val="clear" w:color="auto" w:fill="FFFFFF"/>
            <w:vAlign w:val="center"/>
          </w:tcPr>
          <w:p w:rsidR="004F0194" w:rsidRPr="00362AC2" w:rsidRDefault="004F0194" w:rsidP="00162528">
            <w:pPr>
              <w:pStyle w:val="24"/>
              <w:shd w:val="clear" w:color="auto" w:fill="auto"/>
              <w:spacing w:after="0" w:line="240" w:lineRule="auto"/>
              <w:ind w:left="420" w:firstLine="0"/>
              <w:rPr>
                <w:rFonts w:ascii="Times New Roman" w:hAnsi="Times New Roman" w:cs="Times New Roman"/>
                <w:b/>
                <w:lang w:val="uk-UA"/>
              </w:rPr>
            </w:pPr>
            <w:r w:rsidRPr="00362AC2">
              <w:rPr>
                <w:rStyle w:val="tlid-translation"/>
                <w:rFonts w:ascii="Times New Roman" w:eastAsia="Arial" w:hAnsi="Times New Roman" w:cs="Times New Roman"/>
                <w:b/>
                <w:bCs/>
                <w:lang w:val="uk-UA"/>
              </w:rPr>
              <w:t>Положення в цьому стандарті, які стосуються обов’язкових характеристик</w:t>
            </w:r>
          </w:p>
        </w:tc>
        <w:tc>
          <w:tcPr>
            <w:tcW w:w="1989" w:type="dxa"/>
            <w:tcBorders>
              <w:top w:val="single" w:sz="4" w:space="0" w:color="auto"/>
              <w:left w:val="single" w:sz="4" w:space="0" w:color="auto"/>
            </w:tcBorders>
            <w:shd w:val="clear" w:color="auto" w:fill="FFFFFF"/>
            <w:vAlign w:val="center"/>
          </w:tcPr>
          <w:p w:rsidR="004F0194" w:rsidRPr="00362AC2" w:rsidRDefault="004F0194" w:rsidP="00162528">
            <w:pPr>
              <w:pStyle w:val="24"/>
              <w:shd w:val="clear" w:color="auto" w:fill="auto"/>
              <w:spacing w:after="0" w:line="240" w:lineRule="auto"/>
              <w:ind w:firstLine="0"/>
              <w:rPr>
                <w:rFonts w:ascii="Times New Roman" w:hAnsi="Times New Roman" w:cs="Times New Roman"/>
                <w:b/>
                <w:bCs/>
                <w:lang w:val="uk-UA"/>
              </w:rPr>
            </w:pPr>
            <w:r w:rsidRPr="00362AC2">
              <w:rPr>
                <w:rStyle w:val="tlid-translation"/>
                <w:rFonts w:ascii="Times New Roman" w:eastAsia="Arial" w:hAnsi="Times New Roman" w:cs="Times New Roman"/>
                <w:b/>
                <w:bCs/>
                <w:lang w:val="uk-UA"/>
              </w:rPr>
              <w:t>Класи</w:t>
            </w:r>
            <w:r w:rsidRPr="00362AC2">
              <w:rPr>
                <w:rFonts w:ascii="Times New Roman" w:hAnsi="Times New Roman" w:cs="Times New Roman"/>
                <w:b/>
                <w:bCs/>
                <w:lang w:val="uk-UA"/>
              </w:rPr>
              <w:br/>
            </w:r>
            <w:r w:rsidRPr="00362AC2">
              <w:rPr>
                <w:rStyle w:val="tlid-translation"/>
                <w:rFonts w:ascii="Times New Roman" w:eastAsia="Arial" w:hAnsi="Times New Roman" w:cs="Times New Roman"/>
                <w:b/>
                <w:bCs/>
                <w:lang w:val="uk-UA"/>
              </w:rPr>
              <w:t>та / або</w:t>
            </w:r>
            <w:r w:rsidRPr="00362AC2">
              <w:rPr>
                <w:rFonts w:ascii="Times New Roman" w:hAnsi="Times New Roman" w:cs="Times New Roman"/>
                <w:b/>
                <w:bCs/>
                <w:lang w:val="uk-UA"/>
              </w:rPr>
              <w:br/>
            </w:r>
            <w:r w:rsidRPr="00362AC2">
              <w:rPr>
                <w:rStyle w:val="tlid-translation"/>
                <w:rFonts w:ascii="Times New Roman" w:eastAsia="Arial" w:hAnsi="Times New Roman" w:cs="Times New Roman"/>
                <w:b/>
                <w:bCs/>
                <w:lang w:val="uk-UA"/>
              </w:rPr>
              <w:t>порогові</w:t>
            </w:r>
            <w:r w:rsidRPr="00362AC2">
              <w:rPr>
                <w:rFonts w:ascii="Times New Roman" w:hAnsi="Times New Roman" w:cs="Times New Roman"/>
                <w:b/>
                <w:bCs/>
                <w:lang w:val="uk-UA"/>
              </w:rPr>
              <w:br/>
            </w:r>
            <w:r w:rsidRPr="00362AC2">
              <w:rPr>
                <w:rStyle w:val="tlid-translation"/>
                <w:rFonts w:ascii="Times New Roman" w:eastAsia="Arial" w:hAnsi="Times New Roman" w:cs="Times New Roman"/>
                <w:b/>
                <w:bCs/>
                <w:lang w:val="uk-UA"/>
              </w:rPr>
              <w:t>рівні</w:t>
            </w:r>
          </w:p>
        </w:tc>
        <w:tc>
          <w:tcPr>
            <w:tcW w:w="1985" w:type="dxa"/>
            <w:tcBorders>
              <w:top w:val="single" w:sz="4" w:space="0" w:color="auto"/>
              <w:left w:val="single" w:sz="4" w:space="0" w:color="auto"/>
              <w:right w:val="single" w:sz="4" w:space="0" w:color="auto"/>
            </w:tcBorders>
            <w:shd w:val="clear" w:color="auto" w:fill="FFFFFF"/>
            <w:vAlign w:val="center"/>
          </w:tcPr>
          <w:p w:rsidR="004F0194" w:rsidRPr="00362AC2" w:rsidRDefault="004F0194" w:rsidP="00162528">
            <w:pPr>
              <w:pStyle w:val="24"/>
              <w:shd w:val="clear" w:color="auto" w:fill="auto"/>
              <w:spacing w:after="0" w:line="240" w:lineRule="auto"/>
              <w:ind w:firstLine="0"/>
              <w:rPr>
                <w:rFonts w:ascii="Times New Roman" w:hAnsi="Times New Roman" w:cs="Times New Roman"/>
                <w:lang w:val="uk-UA"/>
              </w:rPr>
            </w:pPr>
            <w:r w:rsidRPr="00362AC2">
              <w:rPr>
                <w:rStyle w:val="25"/>
                <w:rFonts w:ascii="Times New Roman" w:hAnsi="Times New Roman" w:cs="Times New Roman"/>
                <w:color w:val="auto"/>
                <w:lang w:val="uk-UA"/>
              </w:rPr>
              <w:t>Примітки</w:t>
            </w:r>
          </w:p>
        </w:tc>
      </w:tr>
      <w:tr w:rsidR="004F0194" w:rsidRPr="00362AC2" w:rsidTr="00162528">
        <w:trPr>
          <w:trHeight w:val="20"/>
          <w:jc w:val="center"/>
        </w:trPr>
        <w:tc>
          <w:tcPr>
            <w:tcW w:w="1838" w:type="dxa"/>
            <w:vMerge w:val="restart"/>
            <w:tcBorders>
              <w:top w:val="single" w:sz="4" w:space="0" w:color="auto"/>
              <w:left w:val="single" w:sz="4" w:space="0" w:color="auto"/>
            </w:tcBorders>
            <w:shd w:val="clear" w:color="auto" w:fill="FFFFFF"/>
            <w:vAlign w:val="center"/>
          </w:tcPr>
          <w:p w:rsidR="004F0194" w:rsidRPr="00362AC2" w:rsidRDefault="00617609" w:rsidP="00162528">
            <w:pPr>
              <w:pStyle w:val="24"/>
              <w:shd w:val="clear" w:color="auto" w:fill="auto"/>
              <w:spacing w:after="0" w:line="240" w:lineRule="auto"/>
              <w:ind w:firstLine="0"/>
              <w:jc w:val="left"/>
              <w:rPr>
                <w:rFonts w:ascii="Times New Roman" w:hAnsi="Times New Roman" w:cs="Times New Roman"/>
                <w:lang w:val="uk-UA"/>
              </w:rPr>
            </w:pPr>
            <w:r w:rsidRPr="00362AC2">
              <w:rPr>
                <w:rFonts w:ascii="Times New Roman" w:hAnsi="Times New Roman" w:cs="Times New Roman"/>
                <w:lang w:val="uk-UA"/>
              </w:rPr>
              <w:t>Реакція на вогонь</w:t>
            </w:r>
          </w:p>
        </w:tc>
        <w:tc>
          <w:tcPr>
            <w:tcW w:w="4248" w:type="dxa"/>
            <w:tcBorders>
              <w:top w:val="single" w:sz="4" w:space="0" w:color="auto"/>
              <w:left w:val="single" w:sz="4" w:space="0" w:color="auto"/>
            </w:tcBorders>
            <w:shd w:val="clear" w:color="auto" w:fill="FFFFFF"/>
            <w:vAlign w:val="center"/>
          </w:tcPr>
          <w:p w:rsidR="004F0194" w:rsidRPr="00362AC2" w:rsidRDefault="004F0194"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4.4.2</w:t>
            </w:r>
          </w:p>
        </w:tc>
        <w:tc>
          <w:tcPr>
            <w:tcW w:w="1989" w:type="dxa"/>
            <w:tcBorders>
              <w:top w:val="single" w:sz="4" w:space="0" w:color="auto"/>
              <w:left w:val="single" w:sz="4" w:space="0" w:color="auto"/>
            </w:tcBorders>
            <w:shd w:val="clear" w:color="auto" w:fill="FFFFFF"/>
            <w:vAlign w:val="center"/>
          </w:tcPr>
          <w:p w:rsidR="004F0194" w:rsidRPr="00362AC2" w:rsidRDefault="004F0194"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A1</w:t>
            </w:r>
          </w:p>
        </w:tc>
        <w:tc>
          <w:tcPr>
            <w:tcW w:w="1985" w:type="dxa"/>
            <w:tcBorders>
              <w:top w:val="single" w:sz="4" w:space="0" w:color="auto"/>
              <w:left w:val="single" w:sz="4" w:space="0" w:color="auto"/>
              <w:right w:val="single" w:sz="4" w:space="0" w:color="auto"/>
            </w:tcBorders>
            <w:shd w:val="clear" w:color="auto" w:fill="FFFFFF"/>
            <w:vAlign w:val="center"/>
          </w:tcPr>
          <w:p w:rsidR="004F0194" w:rsidRPr="00362AC2" w:rsidRDefault="004F0194"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A1 WT</w:t>
            </w:r>
          </w:p>
        </w:tc>
      </w:tr>
      <w:tr w:rsidR="004F0194" w:rsidRPr="00362AC2" w:rsidTr="00162528">
        <w:trPr>
          <w:trHeight w:val="20"/>
          <w:jc w:val="center"/>
        </w:trPr>
        <w:tc>
          <w:tcPr>
            <w:tcW w:w="1838" w:type="dxa"/>
            <w:vMerge/>
            <w:tcBorders>
              <w:left w:val="single" w:sz="4" w:space="0" w:color="auto"/>
            </w:tcBorders>
            <w:shd w:val="clear" w:color="auto" w:fill="FFFFFF"/>
            <w:vAlign w:val="center"/>
          </w:tcPr>
          <w:p w:rsidR="004F0194" w:rsidRPr="00362AC2" w:rsidRDefault="004F0194" w:rsidP="00162528">
            <w:pPr>
              <w:spacing w:after="0" w:line="240" w:lineRule="auto"/>
              <w:rPr>
                <w:rFonts w:ascii="Times New Roman" w:hAnsi="Times New Roman"/>
                <w:lang w:val="uk-UA"/>
              </w:rPr>
            </w:pPr>
          </w:p>
        </w:tc>
        <w:tc>
          <w:tcPr>
            <w:tcW w:w="4248" w:type="dxa"/>
            <w:tcBorders>
              <w:top w:val="single" w:sz="4" w:space="0" w:color="auto"/>
              <w:left w:val="single" w:sz="4" w:space="0" w:color="auto"/>
            </w:tcBorders>
            <w:shd w:val="clear" w:color="auto" w:fill="FFFFFF"/>
            <w:vAlign w:val="center"/>
          </w:tcPr>
          <w:p w:rsidR="004F0194" w:rsidRPr="00362AC2" w:rsidRDefault="004F0194"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4.4.3</w:t>
            </w:r>
          </w:p>
        </w:tc>
        <w:tc>
          <w:tcPr>
            <w:tcW w:w="1989" w:type="dxa"/>
            <w:tcBorders>
              <w:top w:val="single" w:sz="4" w:space="0" w:color="auto"/>
              <w:left w:val="single" w:sz="4" w:space="0" w:color="auto"/>
            </w:tcBorders>
            <w:shd w:val="clear" w:color="auto" w:fill="FFFFFF"/>
            <w:vAlign w:val="center"/>
          </w:tcPr>
          <w:p w:rsidR="004F0194" w:rsidRPr="00362AC2" w:rsidRDefault="004F0194"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E</w:t>
            </w:r>
          </w:p>
        </w:tc>
        <w:tc>
          <w:tcPr>
            <w:tcW w:w="1985" w:type="dxa"/>
            <w:tcBorders>
              <w:top w:val="single" w:sz="4" w:space="0" w:color="auto"/>
              <w:left w:val="single" w:sz="4" w:space="0" w:color="auto"/>
              <w:right w:val="single" w:sz="4" w:space="0" w:color="auto"/>
            </w:tcBorders>
            <w:shd w:val="clear" w:color="auto" w:fill="FFFFFF"/>
            <w:vAlign w:val="center"/>
          </w:tcPr>
          <w:p w:rsidR="004F0194" w:rsidRPr="00362AC2" w:rsidRDefault="004F0194"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eastAsia="fr-FR" w:bidi="fr-FR"/>
              </w:rPr>
              <w:t xml:space="preserve">E </w:t>
            </w:r>
            <w:r w:rsidRPr="00362AC2">
              <w:rPr>
                <w:rFonts w:ascii="Times New Roman" w:hAnsi="Times New Roman" w:cs="Times New Roman"/>
                <w:lang w:val="uk-UA"/>
              </w:rPr>
              <w:t>WFT</w:t>
            </w:r>
          </w:p>
        </w:tc>
      </w:tr>
      <w:tr w:rsidR="004F0194" w:rsidRPr="00362AC2" w:rsidTr="00162528">
        <w:trPr>
          <w:trHeight w:val="20"/>
          <w:jc w:val="center"/>
        </w:trPr>
        <w:tc>
          <w:tcPr>
            <w:tcW w:w="1838" w:type="dxa"/>
            <w:vMerge/>
            <w:tcBorders>
              <w:left w:val="single" w:sz="4" w:space="0" w:color="auto"/>
            </w:tcBorders>
            <w:shd w:val="clear" w:color="auto" w:fill="FFFFFF"/>
            <w:vAlign w:val="center"/>
          </w:tcPr>
          <w:p w:rsidR="004F0194" w:rsidRPr="00362AC2" w:rsidRDefault="004F0194" w:rsidP="00162528">
            <w:pPr>
              <w:spacing w:after="0" w:line="240" w:lineRule="auto"/>
              <w:rPr>
                <w:rFonts w:ascii="Times New Roman" w:hAnsi="Times New Roman"/>
                <w:lang w:val="uk-UA"/>
              </w:rPr>
            </w:pPr>
          </w:p>
        </w:tc>
        <w:tc>
          <w:tcPr>
            <w:tcW w:w="4248" w:type="dxa"/>
            <w:tcBorders>
              <w:top w:val="single" w:sz="4" w:space="0" w:color="auto"/>
              <w:left w:val="single" w:sz="4" w:space="0" w:color="auto"/>
            </w:tcBorders>
            <w:shd w:val="clear" w:color="auto" w:fill="FFFFFF"/>
            <w:vAlign w:val="center"/>
          </w:tcPr>
          <w:p w:rsidR="004F0194" w:rsidRPr="00362AC2" w:rsidRDefault="004F0194"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4.4.4</w:t>
            </w:r>
          </w:p>
        </w:tc>
        <w:tc>
          <w:tcPr>
            <w:tcW w:w="1989" w:type="dxa"/>
            <w:tcBorders>
              <w:top w:val="single" w:sz="4" w:space="0" w:color="auto"/>
              <w:left w:val="single" w:sz="4" w:space="0" w:color="auto"/>
            </w:tcBorders>
            <w:shd w:val="clear" w:color="auto" w:fill="FFFFFF"/>
            <w:vAlign w:val="bottom"/>
          </w:tcPr>
          <w:p w:rsidR="009B3173" w:rsidRPr="00362AC2" w:rsidRDefault="004F0194"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 xml:space="preserve">Від A1до F </w:t>
            </w:r>
          </w:p>
          <w:p w:rsidR="009B3173" w:rsidRPr="00362AC2" w:rsidRDefault="009B3173"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і</w:t>
            </w:r>
            <w:r w:rsidR="004F0194" w:rsidRPr="00362AC2">
              <w:rPr>
                <w:rFonts w:ascii="Times New Roman" w:hAnsi="Times New Roman" w:cs="Times New Roman"/>
                <w:lang w:val="uk-UA"/>
              </w:rPr>
              <w:t>/</w:t>
            </w:r>
            <w:r w:rsidRPr="00362AC2">
              <w:rPr>
                <w:rFonts w:ascii="Times New Roman" w:hAnsi="Times New Roman" w:cs="Times New Roman"/>
                <w:lang w:val="uk-UA"/>
              </w:rPr>
              <w:t>або</w:t>
            </w:r>
          </w:p>
          <w:p w:rsidR="004F0194" w:rsidRPr="00362AC2" w:rsidRDefault="009B3173"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від</w:t>
            </w:r>
            <w:r w:rsidR="004F0194" w:rsidRPr="00362AC2">
              <w:rPr>
                <w:rFonts w:ascii="Times New Roman" w:hAnsi="Times New Roman" w:cs="Times New Roman"/>
                <w:lang w:val="uk-UA"/>
              </w:rPr>
              <w:t xml:space="preserve"> A1</w:t>
            </w:r>
            <w:r w:rsidR="004F0194" w:rsidRPr="00362AC2">
              <w:rPr>
                <w:rStyle w:val="28pt"/>
                <w:rFonts w:ascii="Times New Roman" w:hAnsi="Times New Roman" w:cs="Times New Roman"/>
                <w:color w:val="auto"/>
                <w:lang w:val="uk-UA"/>
              </w:rPr>
              <w:t xml:space="preserve">fl </w:t>
            </w:r>
            <w:r w:rsidRPr="00362AC2">
              <w:rPr>
                <w:rFonts w:ascii="Times New Roman" w:hAnsi="Times New Roman" w:cs="Times New Roman"/>
                <w:lang w:val="uk-UA"/>
              </w:rPr>
              <w:t>до</w:t>
            </w:r>
            <w:r w:rsidR="004F0194" w:rsidRPr="00362AC2">
              <w:rPr>
                <w:rFonts w:ascii="Times New Roman" w:hAnsi="Times New Roman" w:cs="Times New Roman"/>
                <w:lang w:val="uk-UA"/>
              </w:rPr>
              <w:t xml:space="preserve"> </w:t>
            </w:r>
            <w:proofErr w:type="spellStart"/>
            <w:r w:rsidR="004F0194" w:rsidRPr="00362AC2">
              <w:rPr>
                <w:rFonts w:ascii="Times New Roman" w:hAnsi="Times New Roman" w:cs="Times New Roman"/>
                <w:lang w:val="uk-UA"/>
              </w:rPr>
              <w:t>F</w:t>
            </w:r>
            <w:r w:rsidR="004F0194" w:rsidRPr="00362AC2">
              <w:rPr>
                <w:rStyle w:val="28pt"/>
                <w:rFonts w:ascii="Times New Roman" w:hAnsi="Times New Roman" w:cs="Times New Roman"/>
                <w:color w:val="auto"/>
                <w:lang w:val="uk-UA"/>
              </w:rPr>
              <w:t>fl</w:t>
            </w:r>
            <w:proofErr w:type="spellEnd"/>
          </w:p>
        </w:tc>
        <w:tc>
          <w:tcPr>
            <w:tcW w:w="1985" w:type="dxa"/>
            <w:tcBorders>
              <w:top w:val="single" w:sz="4" w:space="0" w:color="auto"/>
              <w:left w:val="single" w:sz="4" w:space="0" w:color="auto"/>
              <w:right w:val="single" w:sz="4" w:space="0" w:color="auto"/>
            </w:tcBorders>
            <w:shd w:val="clear" w:color="auto" w:fill="FFFFFF"/>
            <w:vAlign w:val="center"/>
          </w:tcPr>
          <w:p w:rsidR="004F0194" w:rsidRPr="00362AC2" w:rsidRDefault="004F0194" w:rsidP="00162528">
            <w:pPr>
              <w:pStyle w:val="24"/>
              <w:shd w:val="clear" w:color="auto" w:fill="auto"/>
              <w:spacing w:after="0" w:line="240" w:lineRule="auto"/>
              <w:ind w:left="300" w:firstLine="0"/>
              <w:jc w:val="left"/>
              <w:rPr>
                <w:rFonts w:ascii="Times New Roman" w:hAnsi="Times New Roman" w:cs="Times New Roman"/>
                <w:lang w:val="uk-UA"/>
              </w:rPr>
            </w:pPr>
            <w:r w:rsidRPr="00362AC2">
              <w:rPr>
                <w:rFonts w:ascii="Times New Roman" w:hAnsi="Times New Roman" w:cs="Times New Roman"/>
                <w:lang w:val="uk-UA" w:eastAsia="fr-FR" w:bidi="fr-FR"/>
              </w:rPr>
              <w:t xml:space="preserve">EN </w:t>
            </w:r>
            <w:r w:rsidRPr="00362AC2">
              <w:rPr>
                <w:rFonts w:ascii="Times New Roman" w:hAnsi="Times New Roman" w:cs="Times New Roman"/>
                <w:lang w:val="uk-UA"/>
              </w:rPr>
              <w:t>13501-1</w:t>
            </w:r>
          </w:p>
        </w:tc>
      </w:tr>
      <w:tr w:rsidR="004F0194" w:rsidRPr="00362AC2" w:rsidTr="00162528">
        <w:trPr>
          <w:trHeight w:val="20"/>
          <w:jc w:val="center"/>
        </w:trPr>
        <w:tc>
          <w:tcPr>
            <w:tcW w:w="1838" w:type="dxa"/>
            <w:tcBorders>
              <w:top w:val="single" w:sz="4" w:space="0" w:color="auto"/>
              <w:left w:val="single" w:sz="4" w:space="0" w:color="auto"/>
            </w:tcBorders>
            <w:shd w:val="clear" w:color="auto" w:fill="FFFFFF"/>
            <w:vAlign w:val="center"/>
          </w:tcPr>
          <w:p w:rsidR="004F0194" w:rsidRPr="00362AC2" w:rsidRDefault="004F0194"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Викид небезпечних речовин</w:t>
            </w:r>
          </w:p>
        </w:tc>
        <w:tc>
          <w:tcPr>
            <w:tcW w:w="4248" w:type="dxa"/>
            <w:tcBorders>
              <w:top w:val="single" w:sz="4" w:space="0" w:color="auto"/>
              <w:left w:val="single" w:sz="4" w:space="0" w:color="auto"/>
            </w:tcBorders>
            <w:shd w:val="clear" w:color="auto" w:fill="FFFFFF"/>
            <w:vAlign w:val="center"/>
          </w:tcPr>
          <w:p w:rsidR="004F0194" w:rsidRPr="00362AC2" w:rsidRDefault="004F0194"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4.6</w:t>
            </w:r>
          </w:p>
        </w:tc>
        <w:tc>
          <w:tcPr>
            <w:tcW w:w="1989" w:type="dxa"/>
            <w:tcBorders>
              <w:top w:val="single" w:sz="4" w:space="0" w:color="auto"/>
              <w:left w:val="single" w:sz="4" w:space="0" w:color="auto"/>
            </w:tcBorders>
            <w:shd w:val="clear" w:color="auto" w:fill="FFFFFF"/>
          </w:tcPr>
          <w:p w:rsidR="004F0194" w:rsidRPr="00362AC2" w:rsidRDefault="004F0194" w:rsidP="00162528">
            <w:pPr>
              <w:spacing w:after="0" w:line="240" w:lineRule="auto"/>
              <w:rPr>
                <w:rFonts w:ascii="Times New Roman" w:hAnsi="Times New Roman"/>
                <w:sz w:val="10"/>
                <w:szCs w:val="10"/>
                <w:lang w:val="uk-UA"/>
              </w:rPr>
            </w:pPr>
          </w:p>
        </w:tc>
        <w:tc>
          <w:tcPr>
            <w:tcW w:w="1985" w:type="dxa"/>
            <w:tcBorders>
              <w:top w:val="single" w:sz="4" w:space="0" w:color="auto"/>
              <w:left w:val="single" w:sz="4" w:space="0" w:color="auto"/>
              <w:right w:val="single" w:sz="4" w:space="0" w:color="auto"/>
            </w:tcBorders>
            <w:shd w:val="clear" w:color="auto" w:fill="FFFFFF"/>
          </w:tcPr>
          <w:p w:rsidR="004F0194" w:rsidRPr="00362AC2" w:rsidRDefault="004F0194" w:rsidP="00162528">
            <w:pPr>
              <w:spacing w:after="0" w:line="240" w:lineRule="auto"/>
              <w:rPr>
                <w:rFonts w:ascii="Times New Roman" w:hAnsi="Times New Roman"/>
                <w:sz w:val="10"/>
                <w:szCs w:val="10"/>
                <w:lang w:val="uk-UA"/>
              </w:rPr>
            </w:pPr>
          </w:p>
        </w:tc>
      </w:tr>
      <w:tr w:rsidR="004F0194" w:rsidRPr="00362AC2" w:rsidTr="00162528">
        <w:trPr>
          <w:trHeight w:val="20"/>
          <w:jc w:val="center"/>
        </w:trPr>
        <w:tc>
          <w:tcPr>
            <w:tcW w:w="1838" w:type="dxa"/>
            <w:tcBorders>
              <w:top w:val="single" w:sz="4" w:space="0" w:color="auto"/>
              <w:left w:val="single" w:sz="4" w:space="0" w:color="auto"/>
            </w:tcBorders>
            <w:shd w:val="clear" w:color="auto" w:fill="FFFFFF"/>
            <w:vAlign w:val="center"/>
          </w:tcPr>
          <w:p w:rsidR="004F0194" w:rsidRPr="00362AC2" w:rsidRDefault="004F0194"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 xml:space="preserve">Міцність зчеплення </w:t>
            </w:r>
            <w:r w:rsidRPr="00362AC2">
              <w:rPr>
                <w:rFonts w:ascii="Times New Roman" w:hAnsi="Times New Roman" w:cs="Times New Roman"/>
                <w:lang w:val="uk-UA"/>
              </w:rPr>
              <w:lastRenderedPageBreak/>
              <w:t>виражена через:</w:t>
            </w:r>
          </w:p>
        </w:tc>
        <w:tc>
          <w:tcPr>
            <w:tcW w:w="4248" w:type="dxa"/>
            <w:tcBorders>
              <w:top w:val="single" w:sz="4" w:space="0" w:color="auto"/>
              <w:left w:val="single" w:sz="4" w:space="0" w:color="auto"/>
            </w:tcBorders>
            <w:shd w:val="clear" w:color="auto" w:fill="FFFFFF"/>
            <w:vAlign w:val="center"/>
          </w:tcPr>
          <w:p w:rsidR="004F0194" w:rsidRPr="00362AC2" w:rsidRDefault="004F0194" w:rsidP="00162528">
            <w:pPr>
              <w:pStyle w:val="24"/>
              <w:shd w:val="clear" w:color="auto" w:fill="auto"/>
              <w:spacing w:after="0" w:line="240" w:lineRule="auto"/>
              <w:ind w:firstLine="0"/>
              <w:jc w:val="left"/>
              <w:rPr>
                <w:rFonts w:ascii="Times New Roman" w:hAnsi="Times New Roman" w:cs="Times New Roman"/>
                <w:lang w:val="uk-UA"/>
              </w:rPr>
            </w:pPr>
            <w:r w:rsidRPr="00362AC2">
              <w:rPr>
                <w:rStyle w:val="tlid-translation"/>
                <w:rFonts w:ascii="Times New Roman" w:eastAsia="Arial" w:hAnsi="Times New Roman" w:cs="Times New Roman"/>
                <w:lang w:val="uk-UA"/>
              </w:rPr>
              <w:lastRenderedPageBreak/>
              <w:t>-</w:t>
            </w:r>
            <w:r w:rsidR="00617609" w:rsidRPr="00362AC2">
              <w:rPr>
                <w:rStyle w:val="tlid-translation"/>
                <w:rFonts w:ascii="Times New Roman" w:eastAsia="Arial" w:hAnsi="Times New Roman" w:cs="Times New Roman"/>
                <w:lang w:val="uk-UA"/>
              </w:rPr>
              <w:t xml:space="preserve"> м</w:t>
            </w:r>
            <w:r w:rsidR="00E70C6C" w:rsidRPr="00362AC2">
              <w:rPr>
                <w:rStyle w:val="tlid-translation"/>
                <w:rFonts w:ascii="Times New Roman" w:eastAsia="Arial" w:hAnsi="Times New Roman" w:cs="Times New Roman"/>
                <w:lang w:val="uk-UA"/>
              </w:rPr>
              <w:t>іцність зчеплення при зсуві</w:t>
            </w:r>
            <w:r w:rsidR="009B3173" w:rsidRPr="00362AC2">
              <w:rPr>
                <w:rStyle w:val="tlid-translation"/>
                <w:rFonts w:ascii="Times New Roman" w:eastAsia="Arial" w:hAnsi="Times New Roman" w:cs="Times New Roman"/>
                <w:lang w:val="uk-UA"/>
              </w:rPr>
              <w:t xml:space="preserve"> після витримки в </w:t>
            </w:r>
            <w:r w:rsidR="009B3173" w:rsidRPr="00362AC2">
              <w:rPr>
                <w:rStyle w:val="tlid-translation"/>
                <w:rFonts w:ascii="Times New Roman" w:eastAsia="Arial" w:hAnsi="Times New Roman" w:cs="Times New Roman"/>
                <w:lang w:val="uk-UA"/>
              </w:rPr>
              <w:lastRenderedPageBreak/>
              <w:t>нормальних умовах</w:t>
            </w:r>
            <w:r w:rsidRPr="00362AC2">
              <w:rPr>
                <w:rStyle w:val="tlid-translation"/>
                <w:rFonts w:ascii="Times New Roman" w:eastAsia="Arial" w:hAnsi="Times New Roman" w:cs="Times New Roman"/>
                <w:lang w:val="uk-UA"/>
              </w:rPr>
              <w:t xml:space="preserve">: 4,2, </w:t>
            </w:r>
            <w:r w:rsidR="009B3173" w:rsidRPr="00362AC2">
              <w:rPr>
                <w:rStyle w:val="tlid-translation"/>
                <w:rFonts w:ascii="Times New Roman" w:eastAsia="Arial" w:hAnsi="Times New Roman" w:cs="Times New Roman"/>
                <w:lang w:val="uk-UA"/>
              </w:rPr>
              <w:t>Т</w:t>
            </w:r>
            <w:r w:rsidRPr="00362AC2">
              <w:rPr>
                <w:rStyle w:val="tlid-translation"/>
                <w:rFonts w:ascii="Times New Roman" w:eastAsia="Arial" w:hAnsi="Times New Roman" w:cs="Times New Roman"/>
                <w:lang w:val="uk-UA"/>
              </w:rPr>
              <w:t>абл</w:t>
            </w:r>
            <w:r w:rsidR="009B3173" w:rsidRPr="00362AC2">
              <w:rPr>
                <w:rStyle w:val="tlid-translation"/>
                <w:rFonts w:ascii="Times New Roman" w:eastAsia="Arial" w:hAnsi="Times New Roman" w:cs="Times New Roman"/>
                <w:lang w:val="uk-UA"/>
              </w:rPr>
              <w:t>иця</w:t>
            </w:r>
            <w:r w:rsidRPr="00362AC2">
              <w:rPr>
                <w:rStyle w:val="tlid-translation"/>
                <w:rFonts w:ascii="Times New Roman" w:eastAsia="Arial" w:hAnsi="Times New Roman" w:cs="Times New Roman"/>
                <w:lang w:val="uk-UA"/>
              </w:rPr>
              <w:t xml:space="preserve"> 2</w:t>
            </w:r>
          </w:p>
        </w:tc>
        <w:tc>
          <w:tcPr>
            <w:tcW w:w="1989" w:type="dxa"/>
            <w:tcBorders>
              <w:top w:val="single" w:sz="4" w:space="0" w:color="auto"/>
              <w:left w:val="single" w:sz="4" w:space="0" w:color="auto"/>
            </w:tcBorders>
            <w:shd w:val="clear" w:color="auto" w:fill="FFFFFF"/>
            <w:vAlign w:val="center"/>
          </w:tcPr>
          <w:p w:rsidR="004F0194" w:rsidRPr="00362AC2" w:rsidRDefault="004F0194" w:rsidP="00162528">
            <w:pPr>
              <w:pStyle w:val="24"/>
              <w:shd w:val="clear" w:color="auto" w:fill="auto"/>
              <w:spacing w:after="0" w:line="240" w:lineRule="auto"/>
              <w:ind w:left="300" w:firstLine="0"/>
              <w:jc w:val="left"/>
              <w:rPr>
                <w:rFonts w:ascii="Times New Roman" w:hAnsi="Times New Roman" w:cs="Times New Roman"/>
                <w:lang w:val="uk-UA"/>
              </w:rPr>
            </w:pPr>
            <w:r w:rsidRPr="00362AC2">
              <w:rPr>
                <w:rFonts w:ascii="Times New Roman" w:hAnsi="Times New Roman" w:cs="Times New Roman"/>
                <w:lang w:val="uk-UA"/>
              </w:rPr>
              <w:lastRenderedPageBreak/>
              <w:t xml:space="preserve">&gt; 1 </w:t>
            </w:r>
            <w:r w:rsidR="009B3173" w:rsidRPr="00362AC2">
              <w:rPr>
                <w:rFonts w:ascii="Times New Roman" w:hAnsi="Times New Roman" w:cs="Times New Roman"/>
                <w:lang w:val="uk-UA"/>
              </w:rPr>
              <w:t>Н</w:t>
            </w:r>
            <w:r w:rsidRPr="00362AC2">
              <w:rPr>
                <w:rFonts w:ascii="Times New Roman" w:hAnsi="Times New Roman" w:cs="Times New Roman"/>
                <w:lang w:val="uk-UA"/>
              </w:rPr>
              <w:t>/</w:t>
            </w:r>
            <w:r w:rsidR="009B3173" w:rsidRPr="00362AC2">
              <w:rPr>
                <w:rFonts w:ascii="Times New Roman" w:hAnsi="Times New Roman" w:cs="Times New Roman"/>
                <w:lang w:val="uk-UA"/>
              </w:rPr>
              <w:t>мм</w:t>
            </w:r>
            <w:r w:rsidRPr="00362AC2">
              <w:rPr>
                <w:rFonts w:ascii="Times New Roman" w:hAnsi="Times New Roman" w:cs="Times New Roman"/>
                <w:vertAlign w:val="superscript"/>
                <w:lang w:val="uk-UA"/>
              </w:rPr>
              <w:t>2</w:t>
            </w:r>
          </w:p>
        </w:tc>
        <w:tc>
          <w:tcPr>
            <w:tcW w:w="1985" w:type="dxa"/>
            <w:tcBorders>
              <w:top w:val="single" w:sz="4" w:space="0" w:color="auto"/>
              <w:left w:val="single" w:sz="4" w:space="0" w:color="auto"/>
              <w:right w:val="single" w:sz="4" w:space="0" w:color="auto"/>
            </w:tcBorders>
            <w:shd w:val="clear" w:color="auto" w:fill="FFFFFF"/>
            <w:vAlign w:val="center"/>
          </w:tcPr>
          <w:p w:rsidR="004F0194" w:rsidRPr="00362AC2" w:rsidRDefault="004F0194"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 xml:space="preserve">4.2 </w:t>
            </w:r>
            <w:r w:rsidR="00617609" w:rsidRPr="00362AC2">
              <w:rPr>
                <w:rFonts w:ascii="Times New Roman" w:hAnsi="Times New Roman" w:cs="Times New Roman"/>
                <w:lang w:val="uk-UA" w:eastAsia="fr-FR" w:bidi="fr-FR"/>
              </w:rPr>
              <w:t>з</w:t>
            </w:r>
            <w:r w:rsidRPr="00362AC2">
              <w:rPr>
                <w:rFonts w:ascii="Times New Roman" w:hAnsi="Times New Roman" w:cs="Times New Roman"/>
                <w:lang w:val="uk-UA" w:eastAsia="fr-FR" w:bidi="fr-FR"/>
              </w:rPr>
              <w:t xml:space="preserve">адеклароване </w:t>
            </w:r>
            <w:r w:rsidRPr="00362AC2">
              <w:rPr>
                <w:rFonts w:ascii="Times New Roman" w:hAnsi="Times New Roman" w:cs="Times New Roman"/>
                <w:lang w:val="uk-UA" w:eastAsia="fr-FR" w:bidi="fr-FR"/>
              </w:rPr>
              <w:lastRenderedPageBreak/>
              <w:t>значення</w:t>
            </w:r>
          </w:p>
        </w:tc>
      </w:tr>
      <w:tr w:rsidR="004F0194" w:rsidRPr="00362AC2" w:rsidTr="00162528">
        <w:trPr>
          <w:trHeight w:val="20"/>
          <w:jc w:val="center"/>
        </w:trPr>
        <w:tc>
          <w:tcPr>
            <w:tcW w:w="1838" w:type="dxa"/>
            <w:tcBorders>
              <w:top w:val="single" w:sz="4" w:space="0" w:color="auto"/>
              <w:left w:val="single" w:sz="4" w:space="0" w:color="auto"/>
            </w:tcBorders>
            <w:shd w:val="clear" w:color="auto" w:fill="FFFFFF"/>
            <w:vAlign w:val="center"/>
          </w:tcPr>
          <w:p w:rsidR="004F0194" w:rsidRPr="00362AC2" w:rsidRDefault="004F0194" w:rsidP="00162528">
            <w:pPr>
              <w:pStyle w:val="24"/>
              <w:shd w:val="clear" w:color="auto" w:fill="auto"/>
              <w:spacing w:after="0" w:line="240" w:lineRule="auto"/>
              <w:ind w:firstLine="0"/>
              <w:rPr>
                <w:rFonts w:ascii="Times New Roman" w:hAnsi="Times New Roman" w:cs="Times New Roman"/>
                <w:lang w:val="uk-UA"/>
              </w:rPr>
            </w:pPr>
            <w:r w:rsidRPr="00362AC2">
              <w:rPr>
                <w:rStyle w:val="tlid-translation"/>
                <w:rFonts w:ascii="Times New Roman" w:eastAsia="Arial" w:hAnsi="Times New Roman" w:cs="Times New Roman"/>
                <w:lang w:val="uk-UA"/>
              </w:rPr>
              <w:lastRenderedPageBreak/>
              <w:t>Стійкість міцності зчеплення до впливу кліматичного/термічного старіння виражена через:</w:t>
            </w:r>
          </w:p>
        </w:tc>
        <w:tc>
          <w:tcPr>
            <w:tcW w:w="4248" w:type="dxa"/>
            <w:tcBorders>
              <w:top w:val="single" w:sz="4" w:space="0" w:color="auto"/>
              <w:left w:val="single" w:sz="4" w:space="0" w:color="auto"/>
            </w:tcBorders>
            <w:shd w:val="clear" w:color="auto" w:fill="FFFFFF"/>
            <w:vAlign w:val="center"/>
          </w:tcPr>
          <w:p w:rsidR="004F0194" w:rsidRPr="00362AC2" w:rsidRDefault="00617609" w:rsidP="00162528">
            <w:pPr>
              <w:pStyle w:val="24"/>
              <w:numPr>
                <w:ilvl w:val="0"/>
                <w:numId w:val="33"/>
              </w:numPr>
              <w:shd w:val="clear" w:color="auto" w:fill="auto"/>
              <w:tabs>
                <w:tab w:val="left" w:pos="125"/>
              </w:tabs>
              <w:spacing w:after="0" w:line="240" w:lineRule="auto"/>
              <w:ind w:firstLine="0"/>
              <w:jc w:val="left"/>
              <w:rPr>
                <w:rFonts w:ascii="Times New Roman" w:hAnsi="Times New Roman" w:cs="Times New Roman"/>
                <w:lang w:val="uk-UA"/>
              </w:rPr>
            </w:pPr>
            <w:r w:rsidRPr="00362AC2">
              <w:rPr>
                <w:rStyle w:val="tlid-translation"/>
                <w:rFonts w:ascii="Times New Roman" w:eastAsia="Arial" w:hAnsi="Times New Roman" w:cs="Times New Roman"/>
                <w:lang w:val="uk-UA"/>
              </w:rPr>
              <w:t>м</w:t>
            </w:r>
            <w:r w:rsidR="00E70C6C" w:rsidRPr="00362AC2">
              <w:rPr>
                <w:rStyle w:val="tlid-translation"/>
                <w:rFonts w:ascii="Times New Roman" w:eastAsia="Arial" w:hAnsi="Times New Roman" w:cs="Times New Roman"/>
                <w:lang w:val="uk-UA"/>
              </w:rPr>
              <w:t>іцність зчеплення при зсуві</w:t>
            </w:r>
            <w:r w:rsidR="009B3173" w:rsidRPr="00362AC2">
              <w:rPr>
                <w:rStyle w:val="tlid-translation"/>
                <w:rFonts w:ascii="Times New Roman" w:eastAsia="Arial" w:hAnsi="Times New Roman" w:cs="Times New Roman"/>
                <w:lang w:val="uk-UA"/>
              </w:rPr>
              <w:t xml:space="preserve"> після термічного старіння</w:t>
            </w:r>
            <w:r w:rsidR="004F0194" w:rsidRPr="00362AC2">
              <w:rPr>
                <w:rStyle w:val="tlid-translation"/>
                <w:rFonts w:ascii="Times New Roman" w:eastAsia="Arial" w:hAnsi="Times New Roman" w:cs="Times New Roman"/>
                <w:lang w:val="uk-UA"/>
              </w:rPr>
              <w:t xml:space="preserve">: 4,2, </w:t>
            </w:r>
            <w:r w:rsidR="009B3173" w:rsidRPr="00362AC2">
              <w:rPr>
                <w:rStyle w:val="tlid-translation"/>
                <w:rFonts w:ascii="Times New Roman" w:eastAsia="Arial" w:hAnsi="Times New Roman" w:cs="Times New Roman"/>
                <w:lang w:val="uk-UA"/>
              </w:rPr>
              <w:t>Т</w:t>
            </w:r>
            <w:r w:rsidR="004F0194" w:rsidRPr="00362AC2">
              <w:rPr>
                <w:rStyle w:val="tlid-translation"/>
                <w:rFonts w:ascii="Times New Roman" w:eastAsia="Arial" w:hAnsi="Times New Roman" w:cs="Times New Roman"/>
                <w:lang w:val="uk-UA"/>
              </w:rPr>
              <w:t>абл</w:t>
            </w:r>
            <w:r w:rsidR="009B3173" w:rsidRPr="00362AC2">
              <w:rPr>
                <w:rStyle w:val="tlid-translation"/>
                <w:rFonts w:ascii="Times New Roman" w:eastAsia="Arial" w:hAnsi="Times New Roman" w:cs="Times New Roman"/>
                <w:lang w:val="uk-UA"/>
              </w:rPr>
              <w:t>иця</w:t>
            </w:r>
            <w:r w:rsidR="004F0194" w:rsidRPr="00362AC2">
              <w:rPr>
                <w:rStyle w:val="tlid-translation"/>
                <w:rFonts w:ascii="Times New Roman" w:eastAsia="Arial" w:hAnsi="Times New Roman" w:cs="Times New Roman"/>
                <w:lang w:val="uk-UA"/>
              </w:rPr>
              <w:t xml:space="preserve"> 2</w:t>
            </w:r>
            <w:r w:rsidR="004F0194" w:rsidRPr="00362AC2">
              <w:rPr>
                <w:rFonts w:ascii="Times New Roman" w:hAnsi="Times New Roman" w:cs="Times New Roman"/>
                <w:lang w:val="uk-UA"/>
              </w:rPr>
              <w:br/>
            </w:r>
            <w:proofErr w:type="spellStart"/>
            <w:r w:rsidR="004F0194" w:rsidRPr="00362AC2">
              <w:rPr>
                <w:rStyle w:val="tlid-translation"/>
                <w:rFonts w:ascii="Times New Roman" w:eastAsia="Arial" w:hAnsi="Times New Roman" w:cs="Times New Roman"/>
                <w:lang w:val="uk-UA"/>
              </w:rPr>
              <w:t>-</w:t>
            </w:r>
            <w:r w:rsidRPr="00362AC2">
              <w:rPr>
                <w:rStyle w:val="tlid-translation"/>
                <w:rFonts w:ascii="Times New Roman" w:eastAsia="Arial" w:hAnsi="Times New Roman" w:cs="Times New Roman"/>
                <w:lang w:val="uk-UA"/>
              </w:rPr>
              <w:t>м</w:t>
            </w:r>
            <w:r w:rsidR="00E70C6C" w:rsidRPr="00362AC2">
              <w:rPr>
                <w:rStyle w:val="tlid-translation"/>
                <w:rFonts w:ascii="Times New Roman" w:eastAsia="Arial" w:hAnsi="Times New Roman" w:cs="Times New Roman"/>
                <w:lang w:val="uk-UA"/>
              </w:rPr>
              <w:t>іцність</w:t>
            </w:r>
            <w:proofErr w:type="spellEnd"/>
            <w:r w:rsidR="00E70C6C" w:rsidRPr="00362AC2">
              <w:rPr>
                <w:rStyle w:val="tlid-translation"/>
                <w:rFonts w:ascii="Times New Roman" w:eastAsia="Arial" w:hAnsi="Times New Roman" w:cs="Times New Roman"/>
                <w:lang w:val="uk-UA"/>
              </w:rPr>
              <w:t xml:space="preserve"> зчеплення при</w:t>
            </w:r>
            <w:r w:rsidR="009B3173" w:rsidRPr="00362AC2">
              <w:rPr>
                <w:rStyle w:val="tlid-translation"/>
                <w:rFonts w:ascii="Times New Roman" w:eastAsia="Arial" w:hAnsi="Times New Roman" w:cs="Times New Roman"/>
                <w:lang w:val="uk-UA"/>
              </w:rPr>
              <w:t xml:space="preserve"> зсув</w:t>
            </w:r>
            <w:r w:rsidR="00E70C6C" w:rsidRPr="00362AC2">
              <w:rPr>
                <w:rStyle w:val="tlid-translation"/>
                <w:rFonts w:ascii="Times New Roman" w:eastAsia="Arial" w:hAnsi="Times New Roman" w:cs="Times New Roman"/>
                <w:lang w:val="uk-UA"/>
              </w:rPr>
              <w:t>і</w:t>
            </w:r>
            <w:r w:rsidR="009B3173" w:rsidRPr="00362AC2">
              <w:rPr>
                <w:rStyle w:val="tlid-translation"/>
                <w:rFonts w:ascii="Times New Roman" w:eastAsia="Arial" w:hAnsi="Times New Roman" w:cs="Times New Roman"/>
                <w:lang w:val="uk-UA"/>
              </w:rPr>
              <w:t xml:space="preserve"> п</w:t>
            </w:r>
            <w:r w:rsidR="00906D3D" w:rsidRPr="00362AC2">
              <w:rPr>
                <w:rStyle w:val="tlid-translation"/>
                <w:rFonts w:ascii="Times New Roman" w:eastAsia="Arial" w:hAnsi="Times New Roman" w:cs="Times New Roman"/>
                <w:lang w:val="uk-UA"/>
              </w:rPr>
              <w:t>ісля термічного удару</w:t>
            </w:r>
            <w:r w:rsidR="004F0194" w:rsidRPr="00362AC2">
              <w:rPr>
                <w:rStyle w:val="tlid-translation"/>
                <w:rFonts w:ascii="Times New Roman" w:eastAsia="Arial" w:hAnsi="Times New Roman" w:cs="Times New Roman"/>
                <w:lang w:val="uk-UA"/>
              </w:rPr>
              <w:t xml:space="preserve">: 4,2, </w:t>
            </w:r>
            <w:r w:rsidR="009B3173" w:rsidRPr="00362AC2">
              <w:rPr>
                <w:rStyle w:val="tlid-translation"/>
                <w:rFonts w:ascii="Times New Roman" w:eastAsia="Arial" w:hAnsi="Times New Roman" w:cs="Times New Roman"/>
                <w:lang w:val="uk-UA"/>
              </w:rPr>
              <w:t>Т</w:t>
            </w:r>
            <w:r w:rsidR="004F0194" w:rsidRPr="00362AC2">
              <w:rPr>
                <w:rStyle w:val="tlid-translation"/>
                <w:rFonts w:ascii="Times New Roman" w:eastAsia="Arial" w:hAnsi="Times New Roman" w:cs="Times New Roman"/>
                <w:lang w:val="uk-UA"/>
              </w:rPr>
              <w:t>аблиця 2 (тільки для типу D2)</w:t>
            </w:r>
          </w:p>
        </w:tc>
        <w:tc>
          <w:tcPr>
            <w:tcW w:w="1989" w:type="dxa"/>
            <w:tcBorders>
              <w:top w:val="single" w:sz="4" w:space="0" w:color="auto"/>
              <w:left w:val="single" w:sz="4" w:space="0" w:color="auto"/>
            </w:tcBorders>
            <w:shd w:val="clear" w:color="auto" w:fill="FFFFFF"/>
            <w:vAlign w:val="bottom"/>
          </w:tcPr>
          <w:p w:rsidR="004F0194" w:rsidRPr="00362AC2" w:rsidRDefault="004F0194" w:rsidP="00162528">
            <w:pPr>
              <w:pStyle w:val="24"/>
              <w:numPr>
                <w:ilvl w:val="0"/>
                <w:numId w:val="34"/>
              </w:numPr>
              <w:shd w:val="clear" w:color="auto" w:fill="auto"/>
              <w:tabs>
                <w:tab w:val="left" w:pos="187"/>
              </w:tabs>
              <w:spacing w:after="0" w:line="240" w:lineRule="auto"/>
              <w:ind w:firstLine="0"/>
              <w:rPr>
                <w:rFonts w:ascii="Times New Roman" w:hAnsi="Times New Roman" w:cs="Times New Roman"/>
                <w:lang w:val="uk-UA"/>
              </w:rPr>
            </w:pPr>
            <w:r w:rsidRPr="00362AC2">
              <w:rPr>
                <w:rFonts w:ascii="Times New Roman" w:hAnsi="Times New Roman" w:cs="Times New Roman"/>
                <w:lang w:val="uk-UA"/>
              </w:rPr>
              <w:t xml:space="preserve">1 </w:t>
            </w:r>
            <w:r w:rsidR="009B3173" w:rsidRPr="00362AC2">
              <w:rPr>
                <w:rFonts w:ascii="Times New Roman" w:hAnsi="Times New Roman" w:cs="Times New Roman"/>
                <w:lang w:val="uk-UA"/>
              </w:rPr>
              <w:t>Н</w:t>
            </w:r>
            <w:r w:rsidRPr="00362AC2">
              <w:rPr>
                <w:rFonts w:ascii="Times New Roman" w:hAnsi="Times New Roman" w:cs="Times New Roman"/>
                <w:lang w:val="uk-UA"/>
              </w:rPr>
              <w:t>/</w:t>
            </w:r>
            <w:r w:rsidR="009B3173" w:rsidRPr="00362AC2">
              <w:rPr>
                <w:rFonts w:ascii="Times New Roman" w:hAnsi="Times New Roman" w:cs="Times New Roman"/>
                <w:lang w:val="uk-UA"/>
              </w:rPr>
              <w:t>мм</w:t>
            </w:r>
            <w:r w:rsidRPr="00362AC2">
              <w:rPr>
                <w:rFonts w:ascii="Times New Roman" w:hAnsi="Times New Roman" w:cs="Times New Roman"/>
                <w:vertAlign w:val="superscript"/>
                <w:lang w:val="uk-UA"/>
              </w:rPr>
              <w:t>2</w:t>
            </w:r>
            <w:r w:rsidRPr="00362AC2">
              <w:rPr>
                <w:rFonts w:ascii="Times New Roman" w:hAnsi="Times New Roman" w:cs="Times New Roman"/>
                <w:lang w:val="uk-UA"/>
              </w:rPr>
              <w:t xml:space="preserve"> </w:t>
            </w:r>
            <w:r w:rsidR="009B3173" w:rsidRPr="00362AC2">
              <w:rPr>
                <w:rFonts w:ascii="Times New Roman" w:hAnsi="Times New Roman" w:cs="Times New Roman"/>
                <w:lang w:val="uk-UA"/>
              </w:rPr>
              <w:t>при декларуванні показників</w:t>
            </w:r>
          </w:p>
          <w:p w:rsidR="004F0194" w:rsidRPr="00362AC2" w:rsidRDefault="004F0194" w:rsidP="00162528">
            <w:pPr>
              <w:pStyle w:val="24"/>
              <w:numPr>
                <w:ilvl w:val="0"/>
                <w:numId w:val="34"/>
              </w:numPr>
              <w:shd w:val="clear" w:color="auto" w:fill="auto"/>
              <w:tabs>
                <w:tab w:val="left" w:pos="187"/>
              </w:tabs>
              <w:spacing w:after="0" w:line="240" w:lineRule="auto"/>
              <w:ind w:firstLine="0"/>
              <w:rPr>
                <w:rFonts w:ascii="Times New Roman" w:hAnsi="Times New Roman" w:cs="Times New Roman"/>
                <w:lang w:val="uk-UA"/>
              </w:rPr>
            </w:pPr>
            <w:r w:rsidRPr="00362AC2">
              <w:rPr>
                <w:rFonts w:ascii="Times New Roman" w:hAnsi="Times New Roman" w:cs="Times New Roman"/>
                <w:lang w:val="uk-UA"/>
              </w:rPr>
              <w:t xml:space="preserve">1 </w:t>
            </w:r>
            <w:r w:rsidR="009B3173" w:rsidRPr="00362AC2">
              <w:rPr>
                <w:rFonts w:ascii="Times New Roman" w:hAnsi="Times New Roman" w:cs="Times New Roman"/>
                <w:lang w:val="uk-UA"/>
              </w:rPr>
              <w:t>Н</w:t>
            </w:r>
            <w:r w:rsidRPr="00362AC2">
              <w:rPr>
                <w:rFonts w:ascii="Times New Roman" w:hAnsi="Times New Roman" w:cs="Times New Roman"/>
                <w:lang w:val="uk-UA"/>
              </w:rPr>
              <w:t>/</w:t>
            </w:r>
            <w:r w:rsidR="009B3173" w:rsidRPr="00362AC2">
              <w:rPr>
                <w:rFonts w:ascii="Times New Roman" w:hAnsi="Times New Roman" w:cs="Times New Roman"/>
                <w:lang w:val="uk-UA"/>
              </w:rPr>
              <w:t>мм</w:t>
            </w:r>
            <w:r w:rsidRPr="00362AC2">
              <w:rPr>
                <w:rFonts w:ascii="Times New Roman" w:hAnsi="Times New Roman" w:cs="Times New Roman"/>
                <w:vertAlign w:val="superscript"/>
                <w:lang w:val="uk-UA"/>
              </w:rPr>
              <w:t xml:space="preserve">2 </w:t>
            </w:r>
            <w:r w:rsidRPr="00362AC2">
              <w:rPr>
                <w:rFonts w:ascii="Times New Roman" w:hAnsi="Times New Roman" w:cs="Times New Roman"/>
                <w:lang w:val="uk-UA"/>
              </w:rPr>
              <w:t xml:space="preserve"> при </w:t>
            </w:r>
            <w:r w:rsidR="009B3173" w:rsidRPr="00362AC2">
              <w:rPr>
                <w:rFonts w:ascii="Times New Roman" w:hAnsi="Times New Roman" w:cs="Times New Roman"/>
                <w:lang w:val="uk-UA"/>
              </w:rPr>
              <w:t>декларуванні показників</w:t>
            </w:r>
          </w:p>
          <w:p w:rsidR="004F0194" w:rsidRPr="00362AC2" w:rsidRDefault="004F0194" w:rsidP="00162528">
            <w:pPr>
              <w:pStyle w:val="24"/>
              <w:shd w:val="clear" w:color="auto" w:fill="auto"/>
              <w:tabs>
                <w:tab w:val="left" w:pos="182"/>
              </w:tabs>
              <w:spacing w:after="0" w:line="240" w:lineRule="auto"/>
              <w:ind w:firstLine="0"/>
              <w:jc w:val="left"/>
              <w:rPr>
                <w:rFonts w:ascii="Times New Roman" w:hAnsi="Times New Roman" w:cs="Times New Roman"/>
                <w:lang w:val="uk-UA"/>
              </w:rPr>
            </w:pPr>
          </w:p>
        </w:tc>
        <w:tc>
          <w:tcPr>
            <w:tcW w:w="1985" w:type="dxa"/>
            <w:tcBorders>
              <w:top w:val="single" w:sz="4" w:space="0" w:color="auto"/>
              <w:left w:val="single" w:sz="4" w:space="0" w:color="auto"/>
              <w:right w:val="single" w:sz="4" w:space="0" w:color="auto"/>
            </w:tcBorders>
            <w:shd w:val="clear" w:color="auto" w:fill="FFFFFF"/>
            <w:vAlign w:val="center"/>
          </w:tcPr>
          <w:p w:rsidR="004F0194" w:rsidRPr="00362AC2" w:rsidRDefault="004F0194"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 xml:space="preserve">4.2 </w:t>
            </w:r>
            <w:r w:rsidR="00617609" w:rsidRPr="00362AC2">
              <w:rPr>
                <w:rFonts w:ascii="Times New Roman" w:hAnsi="Times New Roman" w:cs="Times New Roman"/>
                <w:lang w:val="uk-UA" w:eastAsia="fr-FR" w:bidi="fr-FR"/>
              </w:rPr>
              <w:t>з</w:t>
            </w:r>
            <w:r w:rsidRPr="00362AC2">
              <w:rPr>
                <w:rFonts w:ascii="Times New Roman" w:hAnsi="Times New Roman" w:cs="Times New Roman"/>
                <w:lang w:val="uk-UA" w:eastAsia="fr-FR" w:bidi="fr-FR"/>
              </w:rPr>
              <w:t>адеклароване значення</w:t>
            </w:r>
          </w:p>
        </w:tc>
      </w:tr>
      <w:tr w:rsidR="004F0194" w:rsidRPr="00362AC2" w:rsidTr="00162528">
        <w:trPr>
          <w:trHeight w:val="20"/>
          <w:jc w:val="center"/>
        </w:trPr>
        <w:tc>
          <w:tcPr>
            <w:tcW w:w="1838" w:type="dxa"/>
            <w:tcBorders>
              <w:top w:val="single" w:sz="4" w:space="0" w:color="auto"/>
              <w:left w:val="single" w:sz="4" w:space="0" w:color="auto"/>
              <w:bottom w:val="single" w:sz="4" w:space="0" w:color="auto"/>
            </w:tcBorders>
            <w:shd w:val="clear" w:color="auto" w:fill="FFFFFF"/>
            <w:vAlign w:val="bottom"/>
          </w:tcPr>
          <w:p w:rsidR="004F0194" w:rsidRPr="00362AC2" w:rsidRDefault="004F0194" w:rsidP="00162528">
            <w:pPr>
              <w:pStyle w:val="24"/>
              <w:shd w:val="clear" w:color="auto" w:fill="auto"/>
              <w:spacing w:after="0" w:line="240" w:lineRule="auto"/>
              <w:ind w:firstLine="0"/>
              <w:rPr>
                <w:rFonts w:ascii="Times New Roman" w:hAnsi="Times New Roman" w:cs="Times New Roman"/>
                <w:lang w:val="uk-UA"/>
              </w:rPr>
            </w:pPr>
            <w:r w:rsidRPr="00362AC2">
              <w:rPr>
                <w:rStyle w:val="tlid-translation"/>
                <w:rFonts w:ascii="Times New Roman" w:eastAsia="Arial" w:hAnsi="Times New Roman" w:cs="Times New Roman"/>
                <w:lang w:val="uk-UA"/>
              </w:rPr>
              <w:t>Стійкість міцності зчеплення до впливу води/вологості виражається через:</w:t>
            </w:r>
          </w:p>
        </w:tc>
        <w:tc>
          <w:tcPr>
            <w:tcW w:w="4248" w:type="dxa"/>
            <w:tcBorders>
              <w:top w:val="single" w:sz="4" w:space="0" w:color="auto"/>
              <w:left w:val="single" w:sz="4" w:space="0" w:color="auto"/>
              <w:bottom w:val="single" w:sz="4" w:space="0" w:color="auto"/>
            </w:tcBorders>
            <w:shd w:val="clear" w:color="auto" w:fill="FFFFFF"/>
            <w:vAlign w:val="center"/>
          </w:tcPr>
          <w:p w:rsidR="004F0194" w:rsidRPr="00362AC2" w:rsidRDefault="004F0194" w:rsidP="00162528">
            <w:pPr>
              <w:pStyle w:val="24"/>
              <w:shd w:val="clear" w:color="auto" w:fill="auto"/>
              <w:spacing w:after="0" w:line="240" w:lineRule="auto"/>
              <w:ind w:firstLine="0"/>
              <w:jc w:val="left"/>
              <w:rPr>
                <w:rFonts w:ascii="Times New Roman" w:hAnsi="Times New Roman" w:cs="Times New Roman"/>
                <w:lang w:val="uk-UA"/>
              </w:rPr>
            </w:pPr>
            <w:r w:rsidRPr="00362AC2">
              <w:rPr>
                <w:rStyle w:val="tlid-translation"/>
                <w:rFonts w:ascii="Times New Roman" w:eastAsia="Arial" w:hAnsi="Times New Roman" w:cs="Times New Roman"/>
                <w:lang w:val="uk-UA"/>
              </w:rPr>
              <w:t xml:space="preserve">- </w:t>
            </w:r>
            <w:r w:rsidR="009B3173" w:rsidRPr="00362AC2">
              <w:rPr>
                <w:rStyle w:val="tlid-translation"/>
                <w:rFonts w:ascii="Times New Roman" w:eastAsia="Arial" w:hAnsi="Times New Roman" w:cs="Times New Roman"/>
                <w:lang w:val="uk-UA"/>
              </w:rPr>
              <w:t xml:space="preserve"> </w:t>
            </w:r>
            <w:r w:rsidR="00617609" w:rsidRPr="00362AC2">
              <w:rPr>
                <w:rStyle w:val="tlid-translation"/>
                <w:rFonts w:ascii="Times New Roman" w:eastAsia="Arial" w:hAnsi="Times New Roman" w:cs="Times New Roman"/>
                <w:lang w:val="uk-UA"/>
              </w:rPr>
              <w:t>м</w:t>
            </w:r>
            <w:r w:rsidR="00E70C6C" w:rsidRPr="00362AC2">
              <w:rPr>
                <w:rStyle w:val="tlid-translation"/>
                <w:rFonts w:ascii="Times New Roman" w:eastAsia="Arial" w:hAnsi="Times New Roman" w:cs="Times New Roman"/>
                <w:lang w:val="uk-UA"/>
              </w:rPr>
              <w:t>іцність зчеплення при зсуві</w:t>
            </w:r>
            <w:r w:rsidR="009B3173" w:rsidRPr="00362AC2">
              <w:rPr>
                <w:rStyle w:val="tlid-translation"/>
                <w:rFonts w:ascii="Times New Roman" w:eastAsia="Arial" w:hAnsi="Times New Roman" w:cs="Times New Roman"/>
                <w:lang w:val="uk-UA"/>
              </w:rPr>
              <w:t xml:space="preserve"> після </w:t>
            </w:r>
            <w:r w:rsidR="00E6385B" w:rsidRPr="00362AC2">
              <w:rPr>
                <w:rStyle w:val="tlid-translation"/>
                <w:rFonts w:ascii="Times New Roman" w:eastAsia="Arial" w:hAnsi="Times New Roman" w:cs="Times New Roman"/>
                <w:lang w:val="uk-UA"/>
              </w:rPr>
              <w:t>витримки у воді</w:t>
            </w:r>
            <w:r w:rsidR="009B3173" w:rsidRPr="00362AC2">
              <w:rPr>
                <w:rStyle w:val="tlid-translation"/>
                <w:rFonts w:ascii="Times New Roman" w:eastAsia="Arial" w:hAnsi="Times New Roman" w:cs="Times New Roman"/>
                <w:lang w:val="uk-UA"/>
              </w:rPr>
              <w:t>: 4,2, Таблиця 2</w:t>
            </w:r>
            <w:r w:rsidRPr="00362AC2">
              <w:rPr>
                <w:rStyle w:val="tlid-translation"/>
                <w:rFonts w:ascii="Times New Roman" w:eastAsia="Arial" w:hAnsi="Times New Roman" w:cs="Times New Roman"/>
                <w:lang w:val="uk-UA"/>
              </w:rPr>
              <w:t>(тільки для типу D2)</w:t>
            </w:r>
          </w:p>
        </w:tc>
        <w:tc>
          <w:tcPr>
            <w:tcW w:w="1989" w:type="dxa"/>
            <w:tcBorders>
              <w:top w:val="single" w:sz="4" w:space="0" w:color="auto"/>
              <w:left w:val="single" w:sz="4" w:space="0" w:color="auto"/>
              <w:bottom w:val="single" w:sz="4" w:space="0" w:color="auto"/>
            </w:tcBorders>
            <w:shd w:val="clear" w:color="auto" w:fill="FFFFFF"/>
            <w:vAlign w:val="center"/>
          </w:tcPr>
          <w:p w:rsidR="004F0194" w:rsidRPr="00362AC2" w:rsidRDefault="004F0194"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&gt; 0,5</w:t>
            </w:r>
            <w:r w:rsidR="009B3173" w:rsidRPr="00362AC2">
              <w:rPr>
                <w:rFonts w:ascii="Times New Roman" w:hAnsi="Times New Roman" w:cs="Times New Roman"/>
                <w:lang w:val="uk-UA"/>
              </w:rPr>
              <w:t xml:space="preserve"> Н</w:t>
            </w:r>
            <w:r w:rsidRPr="00362AC2">
              <w:rPr>
                <w:rFonts w:ascii="Times New Roman" w:hAnsi="Times New Roman" w:cs="Times New Roman"/>
                <w:lang w:val="uk-UA"/>
              </w:rPr>
              <w:t>/</w:t>
            </w:r>
            <w:r w:rsidR="009B3173" w:rsidRPr="00362AC2">
              <w:rPr>
                <w:rFonts w:ascii="Times New Roman" w:hAnsi="Times New Roman" w:cs="Times New Roman"/>
                <w:lang w:val="uk-UA"/>
              </w:rPr>
              <w:t>мм</w:t>
            </w:r>
            <w:r w:rsidRPr="00362AC2">
              <w:rPr>
                <w:rFonts w:ascii="Times New Roman" w:hAnsi="Times New Roman" w:cs="Times New Roman"/>
                <w:vertAlign w:val="superscript"/>
                <w:lang w:val="uk-UA"/>
              </w:rPr>
              <w:t>2</w:t>
            </w:r>
            <w:r w:rsidRPr="00362AC2">
              <w:rPr>
                <w:rFonts w:ascii="Times New Roman" w:hAnsi="Times New Roman" w:cs="Times New Roman"/>
                <w:lang w:val="uk-UA"/>
              </w:rPr>
              <w:t xml:space="preserve"> при</w:t>
            </w:r>
          </w:p>
          <w:p w:rsidR="004F0194" w:rsidRPr="00362AC2" w:rsidRDefault="00617609"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д</w:t>
            </w:r>
            <w:r w:rsidR="009B3173" w:rsidRPr="00362AC2">
              <w:rPr>
                <w:rFonts w:ascii="Times New Roman" w:hAnsi="Times New Roman" w:cs="Times New Roman"/>
                <w:lang w:val="uk-UA"/>
              </w:rPr>
              <w:t>екларуванні показників</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F0194" w:rsidRPr="00362AC2" w:rsidRDefault="004F0194" w:rsidP="00162528">
            <w:pPr>
              <w:pStyle w:val="24"/>
              <w:shd w:val="clear" w:color="auto" w:fill="auto"/>
              <w:spacing w:after="0" w:line="240" w:lineRule="auto"/>
              <w:ind w:firstLine="0"/>
              <w:rPr>
                <w:rFonts w:ascii="Times New Roman" w:hAnsi="Times New Roman" w:cs="Times New Roman"/>
                <w:lang w:val="uk-UA"/>
              </w:rPr>
            </w:pPr>
            <w:r w:rsidRPr="00362AC2">
              <w:rPr>
                <w:rFonts w:ascii="Times New Roman" w:hAnsi="Times New Roman" w:cs="Times New Roman"/>
                <w:lang w:val="uk-UA"/>
              </w:rPr>
              <w:t xml:space="preserve">4.2 </w:t>
            </w:r>
            <w:r w:rsidR="00617609" w:rsidRPr="00362AC2">
              <w:rPr>
                <w:rFonts w:ascii="Times New Roman" w:hAnsi="Times New Roman" w:cs="Times New Roman"/>
                <w:lang w:val="uk-UA" w:eastAsia="fr-FR" w:bidi="fr-FR"/>
              </w:rPr>
              <w:t xml:space="preserve"> з</w:t>
            </w:r>
            <w:r w:rsidRPr="00362AC2">
              <w:rPr>
                <w:rFonts w:ascii="Times New Roman" w:hAnsi="Times New Roman" w:cs="Times New Roman"/>
                <w:lang w:val="uk-UA" w:eastAsia="fr-FR" w:bidi="fr-FR"/>
              </w:rPr>
              <w:t>адеклароване значення</w:t>
            </w:r>
          </w:p>
        </w:tc>
      </w:tr>
    </w:tbl>
    <w:p w:rsidR="00A21FA2" w:rsidRPr="00362AC2" w:rsidRDefault="00A21FA2" w:rsidP="00162528">
      <w:pPr>
        <w:pStyle w:val="92"/>
        <w:shd w:val="clear" w:color="auto" w:fill="auto"/>
        <w:tabs>
          <w:tab w:val="left" w:pos="804"/>
        </w:tabs>
        <w:spacing w:after="0" w:line="240" w:lineRule="auto"/>
        <w:ind w:firstLine="0"/>
        <w:jc w:val="left"/>
        <w:rPr>
          <w:rFonts w:ascii="Times New Roman" w:hAnsi="Times New Roman" w:cs="Times New Roman"/>
          <w:b w:val="0"/>
          <w:bCs w:val="0"/>
          <w:lang w:val="uk-UA"/>
        </w:rPr>
      </w:pPr>
    </w:p>
    <w:p w:rsidR="009B3173" w:rsidRPr="0018201C" w:rsidRDefault="009B3173" w:rsidP="007F30DF">
      <w:pPr>
        <w:pStyle w:val="50"/>
        <w:jc w:val="center"/>
        <w:rPr>
          <w:rStyle w:val="tlid-translation"/>
          <w:rFonts w:ascii="Times New Roman" w:eastAsia="Arial" w:hAnsi="Times New Roman"/>
          <w:color w:val="auto"/>
          <w:sz w:val="28"/>
          <w:lang w:val="uk-UA"/>
        </w:rPr>
      </w:pPr>
      <w:r w:rsidRPr="0018201C">
        <w:rPr>
          <w:rStyle w:val="tlid-translation"/>
          <w:rFonts w:ascii="Times New Roman" w:eastAsia="Arial" w:hAnsi="Times New Roman"/>
          <w:b/>
          <w:color w:val="auto"/>
          <w:sz w:val="28"/>
          <w:lang w:val="uk-UA"/>
        </w:rPr>
        <w:t>Таблиця ZA.1.4</w:t>
      </w:r>
      <w:r w:rsidRPr="0018201C">
        <w:rPr>
          <w:rStyle w:val="tlid-translation"/>
          <w:rFonts w:ascii="Times New Roman" w:eastAsia="Arial" w:hAnsi="Times New Roman"/>
          <w:color w:val="auto"/>
          <w:sz w:val="28"/>
          <w:lang w:val="uk-UA"/>
        </w:rPr>
        <w:t xml:space="preserve"> - Відповідні положення для к</w:t>
      </w:r>
      <w:r w:rsidR="007F30DF" w:rsidRPr="0018201C">
        <w:rPr>
          <w:rStyle w:val="tlid-translation"/>
          <w:rFonts w:ascii="Times New Roman" w:eastAsia="Arial" w:hAnsi="Times New Roman"/>
          <w:color w:val="auto"/>
          <w:sz w:val="28"/>
          <w:lang w:val="uk-UA"/>
        </w:rPr>
        <w:t>лейових сумішей на основі</w:t>
      </w:r>
      <w:r w:rsidRPr="0018201C">
        <w:rPr>
          <w:rStyle w:val="tlid-translation"/>
          <w:rFonts w:ascii="Times New Roman" w:eastAsia="Arial" w:hAnsi="Times New Roman"/>
          <w:color w:val="auto"/>
          <w:sz w:val="28"/>
          <w:lang w:val="uk-UA"/>
        </w:rPr>
        <w:t xml:space="preserve"> реакційн</w:t>
      </w:r>
      <w:r w:rsidR="007F30DF" w:rsidRPr="0018201C">
        <w:rPr>
          <w:rStyle w:val="tlid-translation"/>
          <w:rFonts w:ascii="Times New Roman" w:eastAsia="Arial" w:hAnsi="Times New Roman"/>
          <w:color w:val="auto"/>
          <w:sz w:val="28"/>
          <w:lang w:val="uk-UA"/>
        </w:rPr>
        <w:t xml:space="preserve">ої </w:t>
      </w:r>
      <w:r w:rsidRPr="0018201C">
        <w:rPr>
          <w:rStyle w:val="tlid-translation"/>
          <w:rFonts w:ascii="Times New Roman" w:eastAsia="Arial" w:hAnsi="Times New Roman"/>
          <w:color w:val="auto"/>
          <w:sz w:val="28"/>
          <w:lang w:val="uk-UA"/>
        </w:rPr>
        <w:t>смол</w:t>
      </w:r>
      <w:r w:rsidR="007F30DF" w:rsidRPr="0018201C">
        <w:rPr>
          <w:rStyle w:val="tlid-translation"/>
          <w:rFonts w:ascii="Times New Roman" w:eastAsia="Arial" w:hAnsi="Times New Roman"/>
          <w:color w:val="auto"/>
          <w:sz w:val="28"/>
          <w:lang w:val="uk-UA"/>
        </w:rPr>
        <w:t>и</w:t>
      </w:r>
    </w:p>
    <w:tbl>
      <w:tblPr>
        <w:tblW w:w="9788" w:type="dxa"/>
        <w:jc w:val="center"/>
        <w:tblInd w:w="10" w:type="dxa"/>
        <w:tblLayout w:type="fixed"/>
        <w:tblCellMar>
          <w:left w:w="10" w:type="dxa"/>
          <w:right w:w="10" w:type="dxa"/>
        </w:tblCellMar>
        <w:tblLook w:val="04A0" w:firstRow="1" w:lastRow="0" w:firstColumn="1" w:lastColumn="0" w:noHBand="0" w:noVBand="1"/>
      </w:tblPr>
      <w:tblGrid>
        <w:gridCol w:w="3144"/>
        <w:gridCol w:w="3346"/>
        <w:gridCol w:w="1906"/>
        <w:gridCol w:w="1392"/>
      </w:tblGrid>
      <w:tr w:rsidR="0018201C" w:rsidRPr="00362AC2" w:rsidTr="0018201C">
        <w:trPr>
          <w:trHeight w:val="20"/>
          <w:jc w:val="center"/>
        </w:trPr>
        <w:tc>
          <w:tcPr>
            <w:tcW w:w="9788" w:type="dxa"/>
            <w:gridSpan w:val="4"/>
            <w:tcBorders>
              <w:top w:val="single" w:sz="4" w:space="0" w:color="auto"/>
              <w:left w:val="single" w:sz="4" w:space="0" w:color="auto"/>
              <w:right w:val="single" w:sz="4" w:space="0" w:color="auto"/>
            </w:tcBorders>
            <w:shd w:val="clear" w:color="auto" w:fill="FFFFFF"/>
            <w:vAlign w:val="center"/>
          </w:tcPr>
          <w:p w:rsidR="0018201C" w:rsidRPr="00362AC2" w:rsidRDefault="0018201C" w:rsidP="0018201C">
            <w:pPr>
              <w:pStyle w:val="afb"/>
              <w:shd w:val="clear" w:color="auto" w:fill="auto"/>
              <w:tabs>
                <w:tab w:val="left" w:pos="2304"/>
              </w:tabs>
              <w:spacing w:line="317" w:lineRule="exact"/>
              <w:jc w:val="both"/>
              <w:rPr>
                <w:rStyle w:val="tlid-translation"/>
                <w:rFonts w:ascii="Times New Roman" w:hAnsi="Times New Roman" w:cs="Times New Roman"/>
                <w:lang w:val="uk-UA"/>
              </w:rPr>
            </w:pPr>
            <w:r w:rsidRPr="00362AC2">
              <w:rPr>
                <w:rStyle w:val="tlid-translation"/>
                <w:rFonts w:ascii="Times New Roman" w:hAnsi="Times New Roman" w:cs="Times New Roman"/>
                <w:b/>
                <w:bCs/>
                <w:lang w:val="uk-UA"/>
              </w:rPr>
              <w:t>Будівельна продукція</w:t>
            </w:r>
            <w:r w:rsidRPr="00362AC2">
              <w:rPr>
                <w:rStyle w:val="tlid-translation"/>
                <w:rFonts w:ascii="Times New Roman" w:hAnsi="Times New Roman" w:cs="Times New Roman"/>
                <w:lang w:val="uk-UA"/>
              </w:rPr>
              <w:t xml:space="preserve">: Клеї для плитки у вигляді клейових сумішей на основі реакційних смол (див. 3.2) </w:t>
            </w:r>
          </w:p>
          <w:p w:rsidR="0018201C" w:rsidRPr="00362AC2" w:rsidRDefault="0018201C" w:rsidP="0018201C">
            <w:pPr>
              <w:pStyle w:val="24"/>
              <w:shd w:val="clear" w:color="auto" w:fill="auto"/>
              <w:spacing w:after="0" w:line="200" w:lineRule="exact"/>
              <w:ind w:firstLine="0"/>
              <w:rPr>
                <w:rStyle w:val="25"/>
                <w:rFonts w:ascii="Times New Roman" w:hAnsi="Times New Roman" w:cs="Times New Roman"/>
                <w:color w:val="auto"/>
                <w:lang w:val="uk-UA"/>
              </w:rPr>
            </w:pPr>
            <w:r w:rsidRPr="00362AC2">
              <w:rPr>
                <w:rStyle w:val="tlid-translation"/>
                <w:rFonts w:ascii="Times New Roman" w:hAnsi="Times New Roman" w:cs="Times New Roman"/>
                <w:b/>
                <w:bCs/>
                <w:lang w:val="uk-UA"/>
              </w:rPr>
              <w:t>Призначення</w:t>
            </w:r>
            <w:r w:rsidRPr="00362AC2">
              <w:rPr>
                <w:rStyle w:val="tlid-translation"/>
                <w:rFonts w:ascii="Times New Roman" w:hAnsi="Times New Roman" w:cs="Times New Roman"/>
                <w:lang w:val="uk-UA"/>
              </w:rPr>
              <w:t>: Внутрішнє та зовнішнє облицювання стін і підлоги</w:t>
            </w:r>
          </w:p>
        </w:tc>
      </w:tr>
      <w:tr w:rsidR="007F30DF" w:rsidRPr="00362AC2" w:rsidTr="0018201C">
        <w:trPr>
          <w:trHeight w:val="20"/>
          <w:jc w:val="center"/>
        </w:trPr>
        <w:tc>
          <w:tcPr>
            <w:tcW w:w="3144" w:type="dxa"/>
            <w:tcBorders>
              <w:top w:val="single" w:sz="4" w:space="0" w:color="auto"/>
              <w:left w:val="single" w:sz="4" w:space="0" w:color="auto"/>
            </w:tcBorders>
            <w:shd w:val="clear" w:color="auto" w:fill="FFFFFF"/>
            <w:vAlign w:val="center"/>
          </w:tcPr>
          <w:p w:rsidR="007F30DF" w:rsidRPr="00362AC2" w:rsidRDefault="007F30DF" w:rsidP="007F30DF">
            <w:pPr>
              <w:pStyle w:val="24"/>
              <w:shd w:val="clear" w:color="auto" w:fill="auto"/>
              <w:spacing w:after="0" w:line="200" w:lineRule="exact"/>
              <w:ind w:left="320" w:firstLine="0"/>
              <w:rPr>
                <w:rStyle w:val="tlid-translation"/>
                <w:rFonts w:ascii="Times New Roman" w:eastAsia="Arial" w:hAnsi="Times New Roman" w:cs="Times New Roman"/>
                <w:b/>
                <w:bCs/>
                <w:lang w:val="uk-UA"/>
              </w:rPr>
            </w:pPr>
            <w:r w:rsidRPr="00362AC2">
              <w:rPr>
                <w:rStyle w:val="tlid-translation"/>
                <w:rFonts w:ascii="Times New Roman" w:eastAsia="Arial" w:hAnsi="Times New Roman" w:cs="Times New Roman"/>
                <w:b/>
                <w:bCs/>
                <w:lang w:val="uk-UA"/>
              </w:rPr>
              <w:t>Обов’язкові</w:t>
            </w:r>
          </w:p>
          <w:p w:rsidR="007F30DF" w:rsidRPr="00362AC2" w:rsidRDefault="007F30DF" w:rsidP="007F30DF">
            <w:pPr>
              <w:pStyle w:val="24"/>
              <w:shd w:val="clear" w:color="auto" w:fill="auto"/>
              <w:spacing w:after="0" w:line="200" w:lineRule="exact"/>
              <w:ind w:left="320" w:firstLine="0"/>
              <w:rPr>
                <w:rFonts w:ascii="Times New Roman" w:hAnsi="Times New Roman" w:cs="Times New Roman"/>
                <w:b/>
                <w:lang w:val="uk-UA"/>
              </w:rPr>
            </w:pPr>
            <w:r w:rsidRPr="00362AC2">
              <w:rPr>
                <w:rStyle w:val="tlid-translation"/>
                <w:rFonts w:ascii="Times New Roman" w:eastAsia="Arial" w:hAnsi="Times New Roman" w:cs="Times New Roman"/>
                <w:b/>
                <w:bCs/>
                <w:lang w:val="uk-UA"/>
              </w:rPr>
              <w:t>характеристики</w:t>
            </w:r>
          </w:p>
        </w:tc>
        <w:tc>
          <w:tcPr>
            <w:tcW w:w="3346" w:type="dxa"/>
            <w:tcBorders>
              <w:top w:val="single" w:sz="4" w:space="0" w:color="auto"/>
              <w:left w:val="single" w:sz="4" w:space="0" w:color="auto"/>
            </w:tcBorders>
            <w:shd w:val="clear" w:color="auto" w:fill="FFFFFF"/>
            <w:vAlign w:val="center"/>
          </w:tcPr>
          <w:p w:rsidR="007F30DF" w:rsidRPr="00362AC2" w:rsidRDefault="007F30DF" w:rsidP="00836509">
            <w:pPr>
              <w:pStyle w:val="24"/>
              <w:shd w:val="clear" w:color="auto" w:fill="auto"/>
              <w:spacing w:after="0" w:line="264" w:lineRule="exact"/>
              <w:ind w:left="420" w:firstLine="0"/>
              <w:rPr>
                <w:rFonts w:ascii="Times New Roman" w:hAnsi="Times New Roman" w:cs="Times New Roman"/>
                <w:b/>
                <w:lang w:val="uk-UA"/>
              </w:rPr>
            </w:pPr>
            <w:r w:rsidRPr="00362AC2">
              <w:rPr>
                <w:rStyle w:val="tlid-translation"/>
                <w:rFonts w:ascii="Times New Roman" w:eastAsia="Arial" w:hAnsi="Times New Roman" w:cs="Times New Roman"/>
                <w:b/>
                <w:bCs/>
                <w:lang w:val="uk-UA"/>
              </w:rPr>
              <w:t>Положення в цьому стандарті, які стосуються обов’язкових характеристик</w:t>
            </w:r>
          </w:p>
        </w:tc>
        <w:tc>
          <w:tcPr>
            <w:tcW w:w="1906" w:type="dxa"/>
            <w:tcBorders>
              <w:top w:val="single" w:sz="4" w:space="0" w:color="auto"/>
              <w:left w:val="single" w:sz="4" w:space="0" w:color="auto"/>
            </w:tcBorders>
            <w:shd w:val="clear" w:color="auto" w:fill="FFFFFF"/>
            <w:vAlign w:val="center"/>
          </w:tcPr>
          <w:p w:rsidR="007F30DF" w:rsidRPr="00362AC2" w:rsidRDefault="007F30DF" w:rsidP="007F30DF">
            <w:pPr>
              <w:pStyle w:val="24"/>
              <w:shd w:val="clear" w:color="auto" w:fill="auto"/>
              <w:spacing w:after="0" w:line="254" w:lineRule="exact"/>
              <w:ind w:firstLine="0"/>
              <w:rPr>
                <w:rFonts w:ascii="Times New Roman" w:hAnsi="Times New Roman" w:cs="Times New Roman"/>
                <w:b/>
                <w:bCs/>
                <w:lang w:val="uk-UA"/>
              </w:rPr>
            </w:pPr>
            <w:r w:rsidRPr="00362AC2">
              <w:rPr>
                <w:rStyle w:val="tlid-translation"/>
                <w:rFonts w:ascii="Times New Roman" w:eastAsia="Arial" w:hAnsi="Times New Roman" w:cs="Times New Roman"/>
                <w:b/>
                <w:bCs/>
                <w:lang w:val="uk-UA"/>
              </w:rPr>
              <w:t>Класи</w:t>
            </w:r>
            <w:r w:rsidRPr="00362AC2">
              <w:rPr>
                <w:rFonts w:ascii="Times New Roman" w:hAnsi="Times New Roman" w:cs="Times New Roman"/>
                <w:b/>
                <w:bCs/>
                <w:lang w:val="uk-UA"/>
              </w:rPr>
              <w:br/>
            </w:r>
            <w:r w:rsidRPr="00362AC2">
              <w:rPr>
                <w:rStyle w:val="tlid-translation"/>
                <w:rFonts w:ascii="Times New Roman" w:eastAsia="Arial" w:hAnsi="Times New Roman" w:cs="Times New Roman"/>
                <w:b/>
                <w:bCs/>
                <w:lang w:val="uk-UA"/>
              </w:rPr>
              <w:t>та / або</w:t>
            </w:r>
            <w:r w:rsidRPr="00362AC2">
              <w:rPr>
                <w:rFonts w:ascii="Times New Roman" w:hAnsi="Times New Roman" w:cs="Times New Roman"/>
                <w:b/>
                <w:bCs/>
                <w:lang w:val="uk-UA"/>
              </w:rPr>
              <w:br/>
            </w:r>
            <w:r w:rsidRPr="00362AC2">
              <w:rPr>
                <w:rStyle w:val="tlid-translation"/>
                <w:rFonts w:ascii="Times New Roman" w:eastAsia="Arial" w:hAnsi="Times New Roman" w:cs="Times New Roman"/>
                <w:b/>
                <w:bCs/>
                <w:lang w:val="uk-UA"/>
              </w:rPr>
              <w:t>порогові</w:t>
            </w:r>
            <w:r w:rsidRPr="00362AC2">
              <w:rPr>
                <w:rFonts w:ascii="Times New Roman" w:hAnsi="Times New Roman" w:cs="Times New Roman"/>
                <w:b/>
                <w:bCs/>
                <w:lang w:val="uk-UA"/>
              </w:rPr>
              <w:br/>
            </w:r>
            <w:r w:rsidRPr="00362AC2">
              <w:rPr>
                <w:rStyle w:val="tlid-translation"/>
                <w:rFonts w:ascii="Times New Roman" w:eastAsia="Arial" w:hAnsi="Times New Roman" w:cs="Times New Roman"/>
                <w:b/>
                <w:bCs/>
                <w:lang w:val="uk-UA"/>
              </w:rPr>
              <w:t>рівні</w:t>
            </w:r>
          </w:p>
        </w:tc>
        <w:tc>
          <w:tcPr>
            <w:tcW w:w="1392" w:type="dxa"/>
            <w:tcBorders>
              <w:top w:val="single" w:sz="4" w:space="0" w:color="auto"/>
              <w:left w:val="single" w:sz="4" w:space="0" w:color="auto"/>
              <w:right w:val="single" w:sz="4" w:space="0" w:color="auto"/>
            </w:tcBorders>
            <w:shd w:val="clear" w:color="auto" w:fill="FFFFFF"/>
            <w:vAlign w:val="center"/>
          </w:tcPr>
          <w:p w:rsidR="007F30DF" w:rsidRPr="00362AC2" w:rsidRDefault="007F30DF" w:rsidP="007F30DF">
            <w:pPr>
              <w:pStyle w:val="24"/>
              <w:shd w:val="clear" w:color="auto" w:fill="auto"/>
              <w:spacing w:after="0" w:line="200" w:lineRule="exact"/>
              <w:ind w:firstLine="0"/>
              <w:rPr>
                <w:rFonts w:ascii="Times New Roman" w:hAnsi="Times New Roman" w:cs="Times New Roman"/>
                <w:lang w:val="uk-UA"/>
              </w:rPr>
            </w:pPr>
            <w:r w:rsidRPr="00362AC2">
              <w:rPr>
                <w:rStyle w:val="25"/>
                <w:rFonts w:ascii="Times New Roman" w:hAnsi="Times New Roman" w:cs="Times New Roman"/>
                <w:color w:val="auto"/>
                <w:lang w:val="uk-UA"/>
              </w:rPr>
              <w:t>Примітки</w:t>
            </w:r>
          </w:p>
        </w:tc>
      </w:tr>
      <w:tr w:rsidR="007F30DF" w:rsidRPr="00362AC2" w:rsidTr="0018201C">
        <w:trPr>
          <w:trHeight w:val="20"/>
          <w:jc w:val="center"/>
        </w:trPr>
        <w:tc>
          <w:tcPr>
            <w:tcW w:w="3144" w:type="dxa"/>
            <w:vMerge w:val="restart"/>
            <w:tcBorders>
              <w:top w:val="single" w:sz="4" w:space="0" w:color="auto"/>
              <w:left w:val="single" w:sz="4" w:space="0" w:color="auto"/>
            </w:tcBorders>
            <w:shd w:val="clear" w:color="auto" w:fill="FFFFFF"/>
            <w:vAlign w:val="center"/>
          </w:tcPr>
          <w:p w:rsidR="007F30DF" w:rsidRPr="00362AC2" w:rsidRDefault="00617609" w:rsidP="007F30DF">
            <w:pPr>
              <w:pStyle w:val="24"/>
              <w:shd w:val="clear" w:color="auto" w:fill="auto"/>
              <w:spacing w:after="0" w:line="200" w:lineRule="exact"/>
              <w:ind w:firstLine="0"/>
              <w:rPr>
                <w:rFonts w:ascii="Times New Roman" w:hAnsi="Times New Roman" w:cs="Times New Roman"/>
                <w:lang w:val="uk-UA"/>
              </w:rPr>
            </w:pPr>
            <w:r w:rsidRPr="00362AC2">
              <w:rPr>
                <w:rFonts w:ascii="Times New Roman" w:hAnsi="Times New Roman" w:cs="Times New Roman"/>
                <w:lang w:val="uk-UA"/>
              </w:rPr>
              <w:t>Реакція на вогонь</w:t>
            </w:r>
          </w:p>
        </w:tc>
        <w:tc>
          <w:tcPr>
            <w:tcW w:w="3346" w:type="dxa"/>
            <w:tcBorders>
              <w:top w:val="single" w:sz="4" w:space="0" w:color="auto"/>
              <w:left w:val="single" w:sz="4" w:space="0" w:color="auto"/>
            </w:tcBorders>
            <w:shd w:val="clear" w:color="auto" w:fill="FFFFFF"/>
            <w:vAlign w:val="center"/>
          </w:tcPr>
          <w:p w:rsidR="007F30DF" w:rsidRPr="00362AC2" w:rsidRDefault="007F30DF" w:rsidP="007F30DF">
            <w:pPr>
              <w:pStyle w:val="24"/>
              <w:shd w:val="clear" w:color="auto" w:fill="auto"/>
              <w:spacing w:after="0" w:line="200" w:lineRule="exact"/>
              <w:ind w:firstLine="0"/>
              <w:rPr>
                <w:rFonts w:ascii="Times New Roman" w:hAnsi="Times New Roman" w:cs="Times New Roman"/>
                <w:lang w:val="uk-UA"/>
              </w:rPr>
            </w:pPr>
            <w:r w:rsidRPr="00362AC2">
              <w:rPr>
                <w:rFonts w:ascii="Times New Roman" w:hAnsi="Times New Roman" w:cs="Times New Roman"/>
                <w:lang w:val="uk-UA"/>
              </w:rPr>
              <w:t>4.4.2</w:t>
            </w:r>
          </w:p>
        </w:tc>
        <w:tc>
          <w:tcPr>
            <w:tcW w:w="1906" w:type="dxa"/>
            <w:tcBorders>
              <w:top w:val="single" w:sz="4" w:space="0" w:color="auto"/>
              <w:left w:val="single" w:sz="4" w:space="0" w:color="auto"/>
            </w:tcBorders>
            <w:shd w:val="clear" w:color="auto" w:fill="FFFFFF"/>
            <w:vAlign w:val="center"/>
          </w:tcPr>
          <w:p w:rsidR="007F30DF" w:rsidRPr="00362AC2" w:rsidRDefault="007F30DF" w:rsidP="007F30DF">
            <w:pPr>
              <w:pStyle w:val="24"/>
              <w:shd w:val="clear" w:color="auto" w:fill="auto"/>
              <w:spacing w:after="0" w:line="200" w:lineRule="exact"/>
              <w:ind w:firstLine="0"/>
              <w:rPr>
                <w:rFonts w:ascii="Times New Roman" w:hAnsi="Times New Roman" w:cs="Times New Roman"/>
                <w:lang w:val="uk-UA"/>
              </w:rPr>
            </w:pPr>
            <w:r w:rsidRPr="00362AC2">
              <w:rPr>
                <w:rFonts w:ascii="Times New Roman" w:hAnsi="Times New Roman" w:cs="Times New Roman"/>
                <w:lang w:val="uk-UA"/>
              </w:rPr>
              <w:t>A1</w:t>
            </w:r>
          </w:p>
        </w:tc>
        <w:tc>
          <w:tcPr>
            <w:tcW w:w="1392" w:type="dxa"/>
            <w:tcBorders>
              <w:top w:val="single" w:sz="4" w:space="0" w:color="auto"/>
              <w:left w:val="single" w:sz="4" w:space="0" w:color="auto"/>
              <w:right w:val="single" w:sz="4" w:space="0" w:color="auto"/>
            </w:tcBorders>
            <w:shd w:val="clear" w:color="auto" w:fill="FFFFFF"/>
            <w:vAlign w:val="center"/>
          </w:tcPr>
          <w:p w:rsidR="007F30DF" w:rsidRPr="00362AC2" w:rsidRDefault="007F30DF" w:rsidP="007F30DF">
            <w:pPr>
              <w:pStyle w:val="24"/>
              <w:shd w:val="clear" w:color="auto" w:fill="auto"/>
              <w:spacing w:after="0" w:line="200" w:lineRule="exact"/>
              <w:ind w:firstLine="0"/>
              <w:rPr>
                <w:rFonts w:ascii="Times New Roman" w:hAnsi="Times New Roman" w:cs="Times New Roman"/>
                <w:lang w:val="uk-UA"/>
              </w:rPr>
            </w:pPr>
            <w:r w:rsidRPr="00362AC2">
              <w:rPr>
                <w:rFonts w:ascii="Times New Roman" w:hAnsi="Times New Roman" w:cs="Times New Roman"/>
                <w:lang w:val="uk-UA"/>
              </w:rPr>
              <w:t>A1 WT</w:t>
            </w:r>
          </w:p>
        </w:tc>
      </w:tr>
      <w:tr w:rsidR="007F30DF" w:rsidRPr="00362AC2" w:rsidTr="0018201C">
        <w:trPr>
          <w:trHeight w:val="20"/>
          <w:jc w:val="center"/>
        </w:trPr>
        <w:tc>
          <w:tcPr>
            <w:tcW w:w="3144" w:type="dxa"/>
            <w:vMerge/>
            <w:tcBorders>
              <w:left w:val="single" w:sz="4" w:space="0" w:color="auto"/>
            </w:tcBorders>
            <w:shd w:val="clear" w:color="auto" w:fill="FFFFFF"/>
            <w:vAlign w:val="center"/>
          </w:tcPr>
          <w:p w:rsidR="007F30DF" w:rsidRPr="00362AC2" w:rsidRDefault="007F30DF" w:rsidP="007F30DF">
            <w:pPr>
              <w:rPr>
                <w:rFonts w:ascii="Times New Roman" w:hAnsi="Times New Roman"/>
                <w:lang w:val="uk-UA"/>
              </w:rPr>
            </w:pPr>
          </w:p>
        </w:tc>
        <w:tc>
          <w:tcPr>
            <w:tcW w:w="3346" w:type="dxa"/>
            <w:tcBorders>
              <w:top w:val="single" w:sz="4" w:space="0" w:color="auto"/>
              <w:left w:val="single" w:sz="4" w:space="0" w:color="auto"/>
            </w:tcBorders>
            <w:shd w:val="clear" w:color="auto" w:fill="FFFFFF"/>
            <w:vAlign w:val="center"/>
          </w:tcPr>
          <w:p w:rsidR="007F30DF" w:rsidRPr="00362AC2" w:rsidRDefault="007F30DF" w:rsidP="007F30DF">
            <w:pPr>
              <w:pStyle w:val="24"/>
              <w:shd w:val="clear" w:color="auto" w:fill="auto"/>
              <w:spacing w:after="0" w:line="200" w:lineRule="exact"/>
              <w:ind w:firstLine="0"/>
              <w:rPr>
                <w:rFonts w:ascii="Times New Roman" w:hAnsi="Times New Roman" w:cs="Times New Roman"/>
                <w:lang w:val="uk-UA"/>
              </w:rPr>
            </w:pPr>
            <w:r w:rsidRPr="00362AC2">
              <w:rPr>
                <w:rFonts w:ascii="Times New Roman" w:hAnsi="Times New Roman" w:cs="Times New Roman"/>
                <w:lang w:val="uk-UA"/>
              </w:rPr>
              <w:t>4.4.3</w:t>
            </w:r>
          </w:p>
        </w:tc>
        <w:tc>
          <w:tcPr>
            <w:tcW w:w="1906" w:type="dxa"/>
            <w:tcBorders>
              <w:top w:val="single" w:sz="4" w:space="0" w:color="auto"/>
              <w:left w:val="single" w:sz="4" w:space="0" w:color="auto"/>
            </w:tcBorders>
            <w:shd w:val="clear" w:color="auto" w:fill="FFFFFF"/>
            <w:vAlign w:val="center"/>
          </w:tcPr>
          <w:p w:rsidR="007F30DF" w:rsidRPr="00362AC2" w:rsidRDefault="007F30DF" w:rsidP="007F30DF">
            <w:pPr>
              <w:pStyle w:val="24"/>
              <w:shd w:val="clear" w:color="auto" w:fill="auto"/>
              <w:spacing w:after="0" w:line="200" w:lineRule="exact"/>
              <w:ind w:firstLine="0"/>
              <w:rPr>
                <w:rFonts w:ascii="Times New Roman" w:hAnsi="Times New Roman" w:cs="Times New Roman"/>
                <w:lang w:val="uk-UA"/>
              </w:rPr>
            </w:pPr>
            <w:r w:rsidRPr="00362AC2">
              <w:rPr>
                <w:rFonts w:ascii="Times New Roman" w:hAnsi="Times New Roman" w:cs="Times New Roman"/>
                <w:lang w:val="uk-UA"/>
              </w:rPr>
              <w:t>E</w:t>
            </w:r>
          </w:p>
        </w:tc>
        <w:tc>
          <w:tcPr>
            <w:tcW w:w="1392" w:type="dxa"/>
            <w:tcBorders>
              <w:top w:val="single" w:sz="4" w:space="0" w:color="auto"/>
              <w:left w:val="single" w:sz="4" w:space="0" w:color="auto"/>
              <w:right w:val="single" w:sz="4" w:space="0" w:color="auto"/>
            </w:tcBorders>
            <w:shd w:val="clear" w:color="auto" w:fill="FFFFFF"/>
            <w:vAlign w:val="center"/>
          </w:tcPr>
          <w:p w:rsidR="007F30DF" w:rsidRPr="00362AC2" w:rsidRDefault="007F30DF" w:rsidP="007F30DF">
            <w:pPr>
              <w:pStyle w:val="24"/>
              <w:shd w:val="clear" w:color="auto" w:fill="auto"/>
              <w:spacing w:after="0" w:line="200" w:lineRule="exact"/>
              <w:ind w:firstLine="0"/>
              <w:rPr>
                <w:rFonts w:ascii="Times New Roman" w:hAnsi="Times New Roman" w:cs="Times New Roman"/>
                <w:lang w:val="uk-UA"/>
              </w:rPr>
            </w:pPr>
            <w:r w:rsidRPr="00362AC2">
              <w:rPr>
                <w:rFonts w:ascii="Times New Roman" w:hAnsi="Times New Roman" w:cs="Times New Roman"/>
                <w:lang w:val="uk-UA" w:eastAsia="fr-FR" w:bidi="fr-FR"/>
              </w:rPr>
              <w:t xml:space="preserve">E </w:t>
            </w:r>
            <w:r w:rsidRPr="00362AC2">
              <w:rPr>
                <w:rFonts w:ascii="Times New Roman" w:hAnsi="Times New Roman" w:cs="Times New Roman"/>
                <w:lang w:val="uk-UA"/>
              </w:rPr>
              <w:t>WFT</w:t>
            </w:r>
          </w:p>
        </w:tc>
      </w:tr>
      <w:tr w:rsidR="007F30DF" w:rsidRPr="00362AC2" w:rsidTr="0018201C">
        <w:trPr>
          <w:trHeight w:val="20"/>
          <w:jc w:val="center"/>
        </w:trPr>
        <w:tc>
          <w:tcPr>
            <w:tcW w:w="3144" w:type="dxa"/>
            <w:vMerge/>
            <w:tcBorders>
              <w:left w:val="single" w:sz="4" w:space="0" w:color="auto"/>
            </w:tcBorders>
            <w:shd w:val="clear" w:color="auto" w:fill="FFFFFF"/>
            <w:vAlign w:val="center"/>
          </w:tcPr>
          <w:p w:rsidR="007F30DF" w:rsidRPr="00362AC2" w:rsidRDefault="007F30DF" w:rsidP="007F30DF">
            <w:pPr>
              <w:rPr>
                <w:rFonts w:ascii="Times New Roman" w:hAnsi="Times New Roman"/>
                <w:lang w:val="uk-UA"/>
              </w:rPr>
            </w:pPr>
          </w:p>
        </w:tc>
        <w:tc>
          <w:tcPr>
            <w:tcW w:w="3346" w:type="dxa"/>
            <w:tcBorders>
              <w:top w:val="single" w:sz="4" w:space="0" w:color="auto"/>
              <w:left w:val="single" w:sz="4" w:space="0" w:color="auto"/>
            </w:tcBorders>
            <w:shd w:val="clear" w:color="auto" w:fill="FFFFFF"/>
            <w:vAlign w:val="center"/>
          </w:tcPr>
          <w:p w:rsidR="007F30DF" w:rsidRPr="00362AC2" w:rsidRDefault="007F30DF" w:rsidP="007F30DF">
            <w:pPr>
              <w:pStyle w:val="24"/>
              <w:shd w:val="clear" w:color="auto" w:fill="auto"/>
              <w:spacing w:after="0" w:line="200" w:lineRule="exact"/>
              <w:ind w:firstLine="0"/>
              <w:rPr>
                <w:rFonts w:ascii="Times New Roman" w:hAnsi="Times New Roman" w:cs="Times New Roman"/>
                <w:lang w:val="uk-UA"/>
              </w:rPr>
            </w:pPr>
            <w:r w:rsidRPr="00362AC2">
              <w:rPr>
                <w:rFonts w:ascii="Times New Roman" w:hAnsi="Times New Roman" w:cs="Times New Roman"/>
                <w:lang w:val="uk-UA"/>
              </w:rPr>
              <w:t>4.4.4</w:t>
            </w:r>
          </w:p>
        </w:tc>
        <w:tc>
          <w:tcPr>
            <w:tcW w:w="1906" w:type="dxa"/>
            <w:tcBorders>
              <w:top w:val="single" w:sz="4" w:space="0" w:color="auto"/>
              <w:left w:val="single" w:sz="4" w:space="0" w:color="auto"/>
            </w:tcBorders>
            <w:shd w:val="clear" w:color="auto" w:fill="FFFFFF"/>
            <w:vAlign w:val="bottom"/>
          </w:tcPr>
          <w:p w:rsidR="007F30DF" w:rsidRPr="00362AC2" w:rsidRDefault="00617609" w:rsidP="007F30DF">
            <w:pPr>
              <w:pStyle w:val="24"/>
              <w:shd w:val="clear" w:color="auto" w:fill="auto"/>
              <w:spacing w:after="0" w:line="326" w:lineRule="exact"/>
              <w:ind w:firstLine="0"/>
              <w:rPr>
                <w:rFonts w:ascii="Times New Roman" w:hAnsi="Times New Roman" w:cs="Times New Roman"/>
                <w:lang w:val="uk-UA"/>
              </w:rPr>
            </w:pPr>
            <w:r w:rsidRPr="00362AC2">
              <w:rPr>
                <w:rFonts w:ascii="Times New Roman" w:hAnsi="Times New Roman" w:cs="Times New Roman"/>
                <w:lang w:val="uk-UA"/>
              </w:rPr>
              <w:t>в</w:t>
            </w:r>
            <w:r w:rsidR="007F30DF" w:rsidRPr="00362AC2">
              <w:rPr>
                <w:rFonts w:ascii="Times New Roman" w:hAnsi="Times New Roman" w:cs="Times New Roman"/>
                <w:lang w:val="uk-UA"/>
              </w:rPr>
              <w:t xml:space="preserve">ід A1 до F </w:t>
            </w:r>
          </w:p>
          <w:p w:rsidR="007F30DF" w:rsidRPr="00362AC2" w:rsidRDefault="007F30DF" w:rsidP="007F30DF">
            <w:pPr>
              <w:pStyle w:val="24"/>
              <w:shd w:val="clear" w:color="auto" w:fill="auto"/>
              <w:spacing w:after="0" w:line="326" w:lineRule="exact"/>
              <w:ind w:firstLine="0"/>
              <w:rPr>
                <w:rFonts w:ascii="Times New Roman" w:hAnsi="Times New Roman" w:cs="Times New Roman"/>
                <w:lang w:val="uk-UA"/>
              </w:rPr>
            </w:pPr>
            <w:r w:rsidRPr="00362AC2">
              <w:rPr>
                <w:rFonts w:ascii="Times New Roman" w:hAnsi="Times New Roman" w:cs="Times New Roman"/>
                <w:lang w:val="uk-UA"/>
              </w:rPr>
              <w:t>і/або</w:t>
            </w:r>
          </w:p>
          <w:p w:rsidR="007F30DF" w:rsidRPr="00362AC2" w:rsidRDefault="007F30DF" w:rsidP="007F30DF">
            <w:pPr>
              <w:pStyle w:val="24"/>
              <w:shd w:val="clear" w:color="auto" w:fill="auto"/>
              <w:spacing w:after="0" w:line="326" w:lineRule="exact"/>
              <w:ind w:firstLine="0"/>
              <w:rPr>
                <w:rFonts w:ascii="Times New Roman" w:hAnsi="Times New Roman" w:cs="Times New Roman"/>
                <w:lang w:val="uk-UA"/>
              </w:rPr>
            </w:pPr>
            <w:r w:rsidRPr="00362AC2">
              <w:rPr>
                <w:rFonts w:ascii="Times New Roman" w:hAnsi="Times New Roman" w:cs="Times New Roman"/>
                <w:lang w:val="uk-UA"/>
              </w:rPr>
              <w:t>від A1</w:t>
            </w:r>
            <w:r w:rsidRPr="00362AC2">
              <w:rPr>
                <w:rStyle w:val="28pt"/>
                <w:rFonts w:ascii="Times New Roman" w:hAnsi="Times New Roman" w:cs="Times New Roman"/>
                <w:color w:val="auto"/>
                <w:lang w:val="uk-UA"/>
              </w:rPr>
              <w:t xml:space="preserve">fl </w:t>
            </w:r>
            <w:r w:rsidRPr="00362AC2">
              <w:rPr>
                <w:rFonts w:ascii="Times New Roman" w:hAnsi="Times New Roman" w:cs="Times New Roman"/>
                <w:lang w:val="uk-UA"/>
              </w:rPr>
              <w:t xml:space="preserve">до </w:t>
            </w:r>
            <w:proofErr w:type="spellStart"/>
            <w:r w:rsidRPr="00362AC2">
              <w:rPr>
                <w:rFonts w:ascii="Times New Roman" w:hAnsi="Times New Roman" w:cs="Times New Roman"/>
                <w:lang w:val="uk-UA"/>
              </w:rPr>
              <w:t>F</w:t>
            </w:r>
            <w:r w:rsidRPr="00362AC2">
              <w:rPr>
                <w:rStyle w:val="28pt"/>
                <w:rFonts w:ascii="Times New Roman" w:hAnsi="Times New Roman" w:cs="Times New Roman"/>
                <w:color w:val="auto"/>
                <w:lang w:val="uk-UA"/>
              </w:rPr>
              <w:t>fl</w:t>
            </w:r>
            <w:proofErr w:type="spellEnd"/>
          </w:p>
        </w:tc>
        <w:tc>
          <w:tcPr>
            <w:tcW w:w="1392" w:type="dxa"/>
            <w:tcBorders>
              <w:top w:val="single" w:sz="4" w:space="0" w:color="auto"/>
              <w:left w:val="single" w:sz="4" w:space="0" w:color="auto"/>
              <w:right w:val="single" w:sz="4" w:space="0" w:color="auto"/>
            </w:tcBorders>
            <w:shd w:val="clear" w:color="auto" w:fill="FFFFFF"/>
            <w:vAlign w:val="center"/>
          </w:tcPr>
          <w:p w:rsidR="007F30DF" w:rsidRPr="00362AC2" w:rsidRDefault="007F30DF" w:rsidP="007F30DF">
            <w:pPr>
              <w:pStyle w:val="24"/>
              <w:shd w:val="clear" w:color="auto" w:fill="auto"/>
              <w:spacing w:after="0" w:line="200" w:lineRule="exact"/>
              <w:ind w:left="140" w:firstLine="0"/>
              <w:jc w:val="left"/>
              <w:rPr>
                <w:rFonts w:ascii="Times New Roman" w:hAnsi="Times New Roman" w:cs="Times New Roman"/>
                <w:lang w:val="uk-UA"/>
              </w:rPr>
            </w:pPr>
            <w:r w:rsidRPr="00362AC2">
              <w:rPr>
                <w:rFonts w:ascii="Times New Roman" w:hAnsi="Times New Roman" w:cs="Times New Roman"/>
                <w:lang w:val="uk-UA" w:eastAsia="fr-FR" w:bidi="fr-FR"/>
              </w:rPr>
              <w:t xml:space="preserve">EN </w:t>
            </w:r>
            <w:r w:rsidRPr="00362AC2">
              <w:rPr>
                <w:rFonts w:ascii="Times New Roman" w:hAnsi="Times New Roman" w:cs="Times New Roman"/>
                <w:lang w:val="uk-UA"/>
              </w:rPr>
              <w:t>13501-1</w:t>
            </w:r>
          </w:p>
        </w:tc>
      </w:tr>
      <w:tr w:rsidR="007F30DF" w:rsidRPr="00362AC2" w:rsidTr="0018201C">
        <w:trPr>
          <w:trHeight w:val="20"/>
          <w:jc w:val="center"/>
        </w:trPr>
        <w:tc>
          <w:tcPr>
            <w:tcW w:w="3144" w:type="dxa"/>
            <w:tcBorders>
              <w:top w:val="single" w:sz="4" w:space="0" w:color="auto"/>
              <w:left w:val="single" w:sz="4" w:space="0" w:color="auto"/>
            </w:tcBorders>
            <w:shd w:val="clear" w:color="auto" w:fill="FFFFFF"/>
            <w:vAlign w:val="center"/>
          </w:tcPr>
          <w:p w:rsidR="007F30DF" w:rsidRPr="00362AC2" w:rsidRDefault="007F30DF" w:rsidP="007F30DF">
            <w:pPr>
              <w:pStyle w:val="24"/>
              <w:shd w:val="clear" w:color="auto" w:fill="auto"/>
              <w:spacing w:after="0" w:line="259" w:lineRule="exact"/>
              <w:ind w:firstLine="0"/>
              <w:rPr>
                <w:rFonts w:ascii="Times New Roman" w:hAnsi="Times New Roman" w:cs="Times New Roman"/>
                <w:lang w:val="uk-UA"/>
              </w:rPr>
            </w:pPr>
            <w:r w:rsidRPr="00362AC2">
              <w:rPr>
                <w:rFonts w:ascii="Times New Roman" w:hAnsi="Times New Roman" w:cs="Times New Roman"/>
                <w:lang w:val="uk-UA"/>
              </w:rPr>
              <w:t>Викид небезпечних речовин</w:t>
            </w:r>
          </w:p>
        </w:tc>
        <w:tc>
          <w:tcPr>
            <w:tcW w:w="3346" w:type="dxa"/>
            <w:tcBorders>
              <w:top w:val="single" w:sz="4" w:space="0" w:color="auto"/>
              <w:left w:val="single" w:sz="4" w:space="0" w:color="auto"/>
            </w:tcBorders>
            <w:shd w:val="clear" w:color="auto" w:fill="FFFFFF"/>
            <w:vAlign w:val="center"/>
          </w:tcPr>
          <w:p w:rsidR="007F30DF" w:rsidRPr="00362AC2" w:rsidRDefault="007F30DF" w:rsidP="007F30DF">
            <w:pPr>
              <w:pStyle w:val="24"/>
              <w:shd w:val="clear" w:color="auto" w:fill="auto"/>
              <w:spacing w:after="0" w:line="200" w:lineRule="exact"/>
              <w:ind w:firstLine="0"/>
              <w:rPr>
                <w:rFonts w:ascii="Times New Roman" w:hAnsi="Times New Roman" w:cs="Times New Roman"/>
                <w:lang w:val="uk-UA"/>
              </w:rPr>
            </w:pPr>
            <w:r w:rsidRPr="00362AC2">
              <w:rPr>
                <w:rFonts w:ascii="Times New Roman" w:hAnsi="Times New Roman" w:cs="Times New Roman"/>
                <w:lang w:val="uk-UA"/>
              </w:rPr>
              <w:t>4.6</w:t>
            </w:r>
          </w:p>
        </w:tc>
        <w:tc>
          <w:tcPr>
            <w:tcW w:w="1906" w:type="dxa"/>
            <w:tcBorders>
              <w:top w:val="single" w:sz="4" w:space="0" w:color="auto"/>
              <w:left w:val="single" w:sz="4" w:space="0" w:color="auto"/>
            </w:tcBorders>
            <w:shd w:val="clear" w:color="auto" w:fill="FFFFFF"/>
          </w:tcPr>
          <w:p w:rsidR="007F30DF" w:rsidRPr="00362AC2" w:rsidRDefault="007F30DF" w:rsidP="007F30DF">
            <w:pPr>
              <w:rPr>
                <w:rFonts w:ascii="Times New Roman" w:hAnsi="Times New Roman"/>
                <w:sz w:val="10"/>
                <w:szCs w:val="10"/>
                <w:lang w:val="uk-UA"/>
              </w:rPr>
            </w:pPr>
          </w:p>
        </w:tc>
        <w:tc>
          <w:tcPr>
            <w:tcW w:w="1392" w:type="dxa"/>
            <w:tcBorders>
              <w:top w:val="single" w:sz="4" w:space="0" w:color="auto"/>
              <w:left w:val="single" w:sz="4" w:space="0" w:color="auto"/>
              <w:right w:val="single" w:sz="4" w:space="0" w:color="auto"/>
            </w:tcBorders>
            <w:shd w:val="clear" w:color="auto" w:fill="FFFFFF"/>
          </w:tcPr>
          <w:p w:rsidR="007F30DF" w:rsidRPr="00362AC2" w:rsidRDefault="007F30DF" w:rsidP="007F30DF">
            <w:pPr>
              <w:rPr>
                <w:rFonts w:ascii="Times New Roman" w:hAnsi="Times New Roman"/>
                <w:sz w:val="10"/>
                <w:szCs w:val="10"/>
                <w:lang w:val="uk-UA"/>
              </w:rPr>
            </w:pPr>
          </w:p>
        </w:tc>
      </w:tr>
      <w:tr w:rsidR="007F30DF" w:rsidRPr="00362AC2" w:rsidTr="0018201C">
        <w:trPr>
          <w:trHeight w:val="20"/>
          <w:jc w:val="center"/>
        </w:trPr>
        <w:tc>
          <w:tcPr>
            <w:tcW w:w="3144" w:type="dxa"/>
            <w:tcBorders>
              <w:top w:val="single" w:sz="4" w:space="0" w:color="auto"/>
              <w:left w:val="single" w:sz="4" w:space="0" w:color="auto"/>
            </w:tcBorders>
            <w:shd w:val="clear" w:color="auto" w:fill="FFFFFF"/>
            <w:vAlign w:val="center"/>
          </w:tcPr>
          <w:p w:rsidR="007F30DF" w:rsidRPr="00362AC2" w:rsidRDefault="007F30DF" w:rsidP="007F30DF">
            <w:pPr>
              <w:pStyle w:val="24"/>
              <w:shd w:val="clear" w:color="auto" w:fill="auto"/>
              <w:spacing w:after="0" w:line="259" w:lineRule="exact"/>
              <w:ind w:firstLine="0"/>
              <w:rPr>
                <w:rFonts w:ascii="Times New Roman" w:hAnsi="Times New Roman" w:cs="Times New Roman"/>
                <w:lang w:val="uk-UA"/>
              </w:rPr>
            </w:pPr>
            <w:r w:rsidRPr="00362AC2">
              <w:rPr>
                <w:rFonts w:ascii="Times New Roman" w:hAnsi="Times New Roman" w:cs="Times New Roman"/>
                <w:lang w:val="uk-UA"/>
              </w:rPr>
              <w:t>Міцність зчеплення виражена через:</w:t>
            </w:r>
          </w:p>
        </w:tc>
        <w:tc>
          <w:tcPr>
            <w:tcW w:w="3346" w:type="dxa"/>
            <w:tcBorders>
              <w:top w:val="single" w:sz="4" w:space="0" w:color="auto"/>
              <w:left w:val="single" w:sz="4" w:space="0" w:color="auto"/>
            </w:tcBorders>
            <w:shd w:val="clear" w:color="auto" w:fill="FFFFFF"/>
            <w:vAlign w:val="center"/>
          </w:tcPr>
          <w:p w:rsidR="007F30DF" w:rsidRPr="00362AC2" w:rsidRDefault="007F30DF" w:rsidP="007F30DF">
            <w:pPr>
              <w:pStyle w:val="24"/>
              <w:shd w:val="clear" w:color="auto" w:fill="auto"/>
              <w:spacing w:after="0" w:line="259" w:lineRule="exact"/>
              <w:ind w:firstLine="0"/>
              <w:jc w:val="both"/>
              <w:rPr>
                <w:rFonts w:ascii="Times New Roman" w:hAnsi="Times New Roman" w:cs="Times New Roman"/>
                <w:lang w:val="uk-UA"/>
              </w:rPr>
            </w:pPr>
            <w:proofErr w:type="spellStart"/>
            <w:r w:rsidRPr="00362AC2">
              <w:rPr>
                <w:rStyle w:val="tlid-translation"/>
                <w:rFonts w:ascii="Times New Roman" w:eastAsia="Arial" w:hAnsi="Times New Roman" w:cs="Times New Roman"/>
                <w:lang w:val="uk-UA"/>
              </w:rPr>
              <w:t>-</w:t>
            </w:r>
            <w:r w:rsidR="00617609" w:rsidRPr="00362AC2">
              <w:rPr>
                <w:rStyle w:val="tlid-translation"/>
                <w:rFonts w:ascii="Times New Roman" w:eastAsia="Arial" w:hAnsi="Times New Roman" w:cs="Times New Roman"/>
                <w:lang w:val="uk-UA"/>
              </w:rPr>
              <w:t>м</w:t>
            </w:r>
            <w:r w:rsidRPr="00362AC2">
              <w:rPr>
                <w:rStyle w:val="tlid-translation"/>
                <w:rFonts w:ascii="Times New Roman" w:eastAsia="Arial" w:hAnsi="Times New Roman" w:cs="Times New Roman"/>
                <w:lang w:val="uk-UA"/>
              </w:rPr>
              <w:t>іцність</w:t>
            </w:r>
            <w:proofErr w:type="spellEnd"/>
            <w:r w:rsidRPr="00362AC2">
              <w:rPr>
                <w:rStyle w:val="tlid-translation"/>
                <w:rFonts w:ascii="Times New Roman" w:eastAsia="Arial" w:hAnsi="Times New Roman" w:cs="Times New Roman"/>
                <w:lang w:val="uk-UA"/>
              </w:rPr>
              <w:t xml:space="preserve"> зчеплення на зсув після витримки в нормальних умовах: 4.3, Таблиця 3</w:t>
            </w:r>
          </w:p>
        </w:tc>
        <w:tc>
          <w:tcPr>
            <w:tcW w:w="1906" w:type="dxa"/>
            <w:tcBorders>
              <w:top w:val="single" w:sz="4" w:space="0" w:color="auto"/>
              <w:left w:val="single" w:sz="4" w:space="0" w:color="auto"/>
            </w:tcBorders>
            <w:shd w:val="clear" w:color="auto" w:fill="FFFFFF"/>
            <w:vAlign w:val="center"/>
          </w:tcPr>
          <w:p w:rsidR="007F30DF" w:rsidRPr="00362AC2" w:rsidRDefault="007F30DF" w:rsidP="007F30DF">
            <w:pPr>
              <w:pStyle w:val="24"/>
              <w:shd w:val="clear" w:color="auto" w:fill="auto"/>
              <w:spacing w:after="0" w:line="200" w:lineRule="exact"/>
              <w:ind w:firstLine="0"/>
              <w:rPr>
                <w:rFonts w:ascii="Times New Roman" w:hAnsi="Times New Roman" w:cs="Times New Roman"/>
                <w:lang w:val="uk-UA"/>
              </w:rPr>
            </w:pPr>
            <w:r w:rsidRPr="00362AC2">
              <w:rPr>
                <w:rFonts w:ascii="Times New Roman" w:hAnsi="Times New Roman" w:cs="Times New Roman"/>
                <w:lang w:val="uk-UA"/>
              </w:rPr>
              <w:t>&gt; 2 Н/мм</w:t>
            </w:r>
            <w:r w:rsidRPr="00362AC2">
              <w:rPr>
                <w:rFonts w:ascii="Times New Roman" w:hAnsi="Times New Roman" w:cs="Times New Roman"/>
                <w:vertAlign w:val="superscript"/>
                <w:lang w:val="uk-UA"/>
              </w:rPr>
              <w:t>2</w:t>
            </w:r>
          </w:p>
        </w:tc>
        <w:tc>
          <w:tcPr>
            <w:tcW w:w="1392" w:type="dxa"/>
            <w:tcBorders>
              <w:top w:val="single" w:sz="4" w:space="0" w:color="auto"/>
              <w:left w:val="single" w:sz="4" w:space="0" w:color="auto"/>
              <w:right w:val="single" w:sz="4" w:space="0" w:color="auto"/>
            </w:tcBorders>
            <w:shd w:val="clear" w:color="auto" w:fill="FFFFFF"/>
            <w:vAlign w:val="center"/>
          </w:tcPr>
          <w:p w:rsidR="007F30DF" w:rsidRPr="00362AC2" w:rsidRDefault="007F30DF" w:rsidP="007F30DF">
            <w:pPr>
              <w:pStyle w:val="24"/>
              <w:shd w:val="clear" w:color="auto" w:fill="auto"/>
              <w:spacing w:after="0" w:line="259" w:lineRule="exact"/>
              <w:ind w:firstLine="0"/>
              <w:rPr>
                <w:rFonts w:ascii="Times New Roman" w:hAnsi="Times New Roman" w:cs="Times New Roman"/>
                <w:lang w:val="uk-UA"/>
              </w:rPr>
            </w:pPr>
            <w:r w:rsidRPr="00362AC2">
              <w:rPr>
                <w:rFonts w:ascii="Times New Roman" w:hAnsi="Times New Roman" w:cs="Times New Roman"/>
                <w:lang w:val="uk-UA"/>
              </w:rPr>
              <w:t xml:space="preserve">4.3 </w:t>
            </w:r>
            <w:r w:rsidR="00617609" w:rsidRPr="00362AC2">
              <w:rPr>
                <w:rFonts w:ascii="Times New Roman" w:hAnsi="Times New Roman" w:cs="Times New Roman"/>
                <w:lang w:val="uk-UA" w:eastAsia="fr-FR" w:bidi="fr-FR"/>
              </w:rPr>
              <w:t>з</w:t>
            </w:r>
            <w:r w:rsidRPr="00362AC2">
              <w:rPr>
                <w:rFonts w:ascii="Times New Roman" w:hAnsi="Times New Roman" w:cs="Times New Roman"/>
                <w:lang w:val="uk-UA" w:eastAsia="fr-FR" w:bidi="fr-FR"/>
              </w:rPr>
              <w:t>адеклароване значення</w:t>
            </w:r>
          </w:p>
        </w:tc>
      </w:tr>
      <w:tr w:rsidR="007F30DF" w:rsidRPr="00362AC2" w:rsidTr="0018201C">
        <w:trPr>
          <w:trHeight w:val="20"/>
          <w:jc w:val="center"/>
        </w:trPr>
        <w:tc>
          <w:tcPr>
            <w:tcW w:w="3144" w:type="dxa"/>
            <w:tcBorders>
              <w:top w:val="single" w:sz="4" w:space="0" w:color="auto"/>
              <w:left w:val="single" w:sz="4" w:space="0" w:color="auto"/>
            </w:tcBorders>
            <w:shd w:val="clear" w:color="auto" w:fill="FFFFFF"/>
            <w:vAlign w:val="center"/>
          </w:tcPr>
          <w:p w:rsidR="007F30DF" w:rsidRPr="00362AC2" w:rsidRDefault="007F30DF" w:rsidP="007F30DF">
            <w:pPr>
              <w:pStyle w:val="24"/>
              <w:shd w:val="clear" w:color="auto" w:fill="auto"/>
              <w:spacing w:after="0" w:line="254" w:lineRule="exact"/>
              <w:ind w:firstLine="0"/>
              <w:rPr>
                <w:rFonts w:ascii="Times New Roman" w:hAnsi="Times New Roman" w:cs="Times New Roman"/>
                <w:lang w:val="uk-UA"/>
              </w:rPr>
            </w:pPr>
            <w:r w:rsidRPr="00362AC2">
              <w:rPr>
                <w:rStyle w:val="tlid-translation"/>
                <w:rFonts w:ascii="Times New Roman" w:eastAsia="Arial" w:hAnsi="Times New Roman" w:cs="Times New Roman"/>
                <w:lang w:val="uk-UA"/>
              </w:rPr>
              <w:t>Стійкість міцності зчеплення до впливу кліматичного/термічного старіння виражена через:</w:t>
            </w:r>
          </w:p>
        </w:tc>
        <w:tc>
          <w:tcPr>
            <w:tcW w:w="3346" w:type="dxa"/>
            <w:tcBorders>
              <w:top w:val="single" w:sz="4" w:space="0" w:color="auto"/>
              <w:left w:val="single" w:sz="4" w:space="0" w:color="auto"/>
            </w:tcBorders>
            <w:shd w:val="clear" w:color="auto" w:fill="FFFFFF"/>
            <w:vAlign w:val="bottom"/>
          </w:tcPr>
          <w:p w:rsidR="007F30DF" w:rsidRPr="00362AC2" w:rsidRDefault="007F30DF" w:rsidP="007F30DF">
            <w:pPr>
              <w:pStyle w:val="24"/>
              <w:shd w:val="clear" w:color="auto" w:fill="auto"/>
              <w:spacing w:after="0" w:line="259" w:lineRule="exact"/>
              <w:ind w:firstLine="0"/>
              <w:jc w:val="both"/>
              <w:rPr>
                <w:rFonts w:ascii="Times New Roman" w:hAnsi="Times New Roman" w:cs="Times New Roman"/>
                <w:lang w:val="uk-UA"/>
              </w:rPr>
            </w:pPr>
            <w:r w:rsidRPr="00362AC2">
              <w:rPr>
                <w:rStyle w:val="tlid-translation"/>
                <w:rFonts w:ascii="Times New Roman" w:eastAsia="Arial" w:hAnsi="Times New Roman" w:cs="Times New Roman"/>
                <w:lang w:val="uk-UA"/>
              </w:rPr>
              <w:t xml:space="preserve">- </w:t>
            </w:r>
            <w:r w:rsidR="00617609" w:rsidRPr="00362AC2">
              <w:rPr>
                <w:rStyle w:val="tlid-translation"/>
                <w:rFonts w:ascii="Times New Roman" w:eastAsia="Arial" w:hAnsi="Times New Roman" w:cs="Times New Roman"/>
                <w:lang w:val="uk-UA"/>
              </w:rPr>
              <w:t>м</w:t>
            </w:r>
            <w:r w:rsidRPr="00362AC2">
              <w:rPr>
                <w:rStyle w:val="tlid-translation"/>
                <w:rFonts w:ascii="Times New Roman" w:eastAsia="Arial" w:hAnsi="Times New Roman" w:cs="Times New Roman"/>
                <w:lang w:val="uk-UA"/>
              </w:rPr>
              <w:t>іцність зч</w:t>
            </w:r>
            <w:r w:rsidR="001241CE" w:rsidRPr="00362AC2">
              <w:rPr>
                <w:rStyle w:val="tlid-translation"/>
                <w:rFonts w:ascii="Times New Roman" w:eastAsia="Arial" w:hAnsi="Times New Roman" w:cs="Times New Roman"/>
                <w:lang w:val="uk-UA"/>
              </w:rPr>
              <w:t>еплення на зсув після термічного</w:t>
            </w:r>
            <w:r w:rsidRPr="00362AC2">
              <w:rPr>
                <w:rStyle w:val="tlid-translation"/>
                <w:rFonts w:ascii="Times New Roman" w:eastAsia="Arial" w:hAnsi="Times New Roman" w:cs="Times New Roman"/>
                <w:lang w:val="uk-UA"/>
              </w:rPr>
              <w:t xml:space="preserve"> удару: 4.3, Таблиця 3 (застосовується тільки до типу R2)</w:t>
            </w:r>
          </w:p>
        </w:tc>
        <w:tc>
          <w:tcPr>
            <w:tcW w:w="1906" w:type="dxa"/>
            <w:tcBorders>
              <w:top w:val="single" w:sz="4" w:space="0" w:color="auto"/>
              <w:left w:val="single" w:sz="4" w:space="0" w:color="auto"/>
            </w:tcBorders>
            <w:shd w:val="clear" w:color="auto" w:fill="FFFFFF"/>
            <w:vAlign w:val="bottom"/>
          </w:tcPr>
          <w:p w:rsidR="007F30DF" w:rsidRPr="00362AC2" w:rsidRDefault="007F30DF" w:rsidP="007F30DF">
            <w:pPr>
              <w:pStyle w:val="24"/>
              <w:shd w:val="clear" w:color="auto" w:fill="auto"/>
              <w:spacing w:after="0" w:line="259" w:lineRule="exact"/>
              <w:ind w:firstLine="0"/>
              <w:rPr>
                <w:rFonts w:ascii="Times New Roman" w:hAnsi="Times New Roman" w:cs="Times New Roman"/>
                <w:lang w:val="uk-UA"/>
              </w:rPr>
            </w:pPr>
            <w:r w:rsidRPr="00362AC2">
              <w:rPr>
                <w:rFonts w:ascii="Times New Roman" w:hAnsi="Times New Roman" w:cs="Times New Roman"/>
                <w:lang w:val="uk-UA"/>
              </w:rPr>
              <w:t>&gt; 2 Н/мм</w:t>
            </w:r>
            <w:r w:rsidRPr="00362AC2">
              <w:rPr>
                <w:rFonts w:ascii="Times New Roman" w:hAnsi="Times New Roman" w:cs="Times New Roman"/>
                <w:vertAlign w:val="superscript"/>
                <w:lang w:val="uk-UA"/>
              </w:rPr>
              <w:t>2</w:t>
            </w:r>
            <w:r w:rsidRPr="00362AC2">
              <w:rPr>
                <w:rFonts w:ascii="Times New Roman" w:hAnsi="Times New Roman" w:cs="Times New Roman"/>
                <w:lang w:val="uk-UA"/>
              </w:rPr>
              <w:t xml:space="preserve"> </w:t>
            </w:r>
          </w:p>
          <w:p w:rsidR="007F30DF" w:rsidRPr="00362AC2" w:rsidRDefault="00617609" w:rsidP="007F30DF">
            <w:pPr>
              <w:pStyle w:val="24"/>
              <w:shd w:val="clear" w:color="auto" w:fill="auto"/>
              <w:spacing w:after="0" w:line="259" w:lineRule="exact"/>
              <w:ind w:firstLine="0"/>
              <w:rPr>
                <w:rFonts w:ascii="Times New Roman" w:hAnsi="Times New Roman" w:cs="Times New Roman"/>
                <w:lang w:val="uk-UA"/>
              </w:rPr>
            </w:pPr>
            <w:r w:rsidRPr="00362AC2">
              <w:rPr>
                <w:rFonts w:ascii="Times New Roman" w:hAnsi="Times New Roman" w:cs="Times New Roman"/>
                <w:lang w:val="uk-UA"/>
              </w:rPr>
              <w:t>п</w:t>
            </w:r>
            <w:r w:rsidR="007F30DF" w:rsidRPr="00362AC2">
              <w:rPr>
                <w:rFonts w:ascii="Times New Roman" w:hAnsi="Times New Roman" w:cs="Times New Roman"/>
                <w:lang w:val="uk-UA"/>
              </w:rPr>
              <w:t>ри декларуванні показників</w:t>
            </w:r>
          </w:p>
        </w:tc>
        <w:tc>
          <w:tcPr>
            <w:tcW w:w="1392" w:type="dxa"/>
            <w:tcBorders>
              <w:top w:val="single" w:sz="4" w:space="0" w:color="auto"/>
              <w:left w:val="single" w:sz="4" w:space="0" w:color="auto"/>
              <w:right w:val="single" w:sz="4" w:space="0" w:color="auto"/>
            </w:tcBorders>
            <w:shd w:val="clear" w:color="auto" w:fill="FFFFFF"/>
            <w:vAlign w:val="bottom"/>
          </w:tcPr>
          <w:p w:rsidR="007F30DF" w:rsidRPr="00362AC2" w:rsidRDefault="007F30DF" w:rsidP="007F30DF">
            <w:pPr>
              <w:pStyle w:val="24"/>
              <w:shd w:val="clear" w:color="auto" w:fill="auto"/>
              <w:spacing w:after="0" w:line="259" w:lineRule="exact"/>
              <w:ind w:firstLine="0"/>
              <w:rPr>
                <w:rFonts w:ascii="Times New Roman" w:hAnsi="Times New Roman" w:cs="Times New Roman"/>
                <w:lang w:val="uk-UA"/>
              </w:rPr>
            </w:pPr>
            <w:r w:rsidRPr="00362AC2">
              <w:rPr>
                <w:rFonts w:ascii="Times New Roman" w:hAnsi="Times New Roman" w:cs="Times New Roman"/>
                <w:lang w:val="uk-UA"/>
              </w:rPr>
              <w:t xml:space="preserve">4.3 </w:t>
            </w:r>
            <w:r w:rsidR="00617609" w:rsidRPr="00362AC2">
              <w:rPr>
                <w:rFonts w:ascii="Times New Roman" w:hAnsi="Times New Roman" w:cs="Times New Roman"/>
                <w:lang w:val="uk-UA" w:eastAsia="fr-FR" w:bidi="fr-FR"/>
              </w:rPr>
              <w:t>з</w:t>
            </w:r>
            <w:r w:rsidRPr="00362AC2">
              <w:rPr>
                <w:rFonts w:ascii="Times New Roman" w:hAnsi="Times New Roman" w:cs="Times New Roman"/>
                <w:lang w:val="uk-UA" w:eastAsia="fr-FR" w:bidi="fr-FR"/>
              </w:rPr>
              <w:t>адеклароване значення</w:t>
            </w:r>
          </w:p>
        </w:tc>
      </w:tr>
      <w:tr w:rsidR="007F30DF" w:rsidRPr="00362AC2" w:rsidTr="0018201C">
        <w:trPr>
          <w:trHeight w:val="20"/>
          <w:jc w:val="center"/>
        </w:trPr>
        <w:tc>
          <w:tcPr>
            <w:tcW w:w="3144" w:type="dxa"/>
            <w:tcBorders>
              <w:top w:val="single" w:sz="4" w:space="0" w:color="auto"/>
              <w:left w:val="single" w:sz="4" w:space="0" w:color="auto"/>
              <w:bottom w:val="single" w:sz="4" w:space="0" w:color="auto"/>
            </w:tcBorders>
            <w:shd w:val="clear" w:color="auto" w:fill="FFFFFF"/>
            <w:vAlign w:val="bottom"/>
          </w:tcPr>
          <w:p w:rsidR="007F30DF" w:rsidRPr="00362AC2" w:rsidRDefault="007F30DF" w:rsidP="007F30DF">
            <w:pPr>
              <w:pStyle w:val="24"/>
              <w:shd w:val="clear" w:color="auto" w:fill="auto"/>
              <w:spacing w:after="0" w:line="254" w:lineRule="exact"/>
              <w:ind w:firstLine="0"/>
              <w:rPr>
                <w:rFonts w:ascii="Times New Roman" w:hAnsi="Times New Roman" w:cs="Times New Roman"/>
                <w:lang w:val="uk-UA"/>
              </w:rPr>
            </w:pPr>
            <w:r w:rsidRPr="00362AC2">
              <w:rPr>
                <w:rStyle w:val="tlid-translation"/>
                <w:rFonts w:ascii="Times New Roman" w:eastAsia="Arial" w:hAnsi="Times New Roman" w:cs="Times New Roman"/>
                <w:lang w:val="uk-UA"/>
              </w:rPr>
              <w:t>Стійкість міцності зчеплення до впливу води/вологості виражається через:</w:t>
            </w:r>
          </w:p>
        </w:tc>
        <w:tc>
          <w:tcPr>
            <w:tcW w:w="3346" w:type="dxa"/>
            <w:tcBorders>
              <w:top w:val="single" w:sz="4" w:space="0" w:color="auto"/>
              <w:left w:val="single" w:sz="4" w:space="0" w:color="auto"/>
              <w:bottom w:val="single" w:sz="4" w:space="0" w:color="auto"/>
            </w:tcBorders>
            <w:shd w:val="clear" w:color="auto" w:fill="FFFFFF"/>
            <w:vAlign w:val="center"/>
          </w:tcPr>
          <w:p w:rsidR="007F30DF" w:rsidRPr="00362AC2" w:rsidRDefault="007F30DF" w:rsidP="007F30DF">
            <w:pPr>
              <w:pStyle w:val="24"/>
              <w:shd w:val="clear" w:color="auto" w:fill="auto"/>
              <w:spacing w:after="0" w:line="259" w:lineRule="exact"/>
              <w:ind w:firstLine="0"/>
              <w:jc w:val="both"/>
              <w:rPr>
                <w:rFonts w:ascii="Times New Roman" w:hAnsi="Times New Roman" w:cs="Times New Roman"/>
                <w:lang w:val="uk-UA"/>
              </w:rPr>
            </w:pPr>
            <w:r w:rsidRPr="00362AC2">
              <w:rPr>
                <w:rStyle w:val="tlid-translation"/>
                <w:rFonts w:ascii="Times New Roman" w:eastAsia="Arial" w:hAnsi="Times New Roman" w:cs="Times New Roman"/>
                <w:lang w:val="uk-UA"/>
              </w:rPr>
              <w:t xml:space="preserve">- </w:t>
            </w:r>
            <w:r w:rsidR="00617609" w:rsidRPr="00362AC2">
              <w:rPr>
                <w:rStyle w:val="tlid-translation"/>
                <w:rFonts w:ascii="Times New Roman" w:eastAsia="Arial" w:hAnsi="Times New Roman" w:cs="Times New Roman"/>
                <w:lang w:val="uk-UA"/>
              </w:rPr>
              <w:t>м</w:t>
            </w:r>
            <w:r w:rsidRPr="00362AC2">
              <w:rPr>
                <w:rStyle w:val="tlid-translation"/>
                <w:rFonts w:ascii="Times New Roman" w:eastAsia="Arial" w:hAnsi="Times New Roman" w:cs="Times New Roman"/>
                <w:lang w:val="uk-UA"/>
              </w:rPr>
              <w:t>іцність зчеплення на зсув після</w:t>
            </w:r>
            <w:r w:rsidR="00E6385B" w:rsidRPr="00362AC2">
              <w:rPr>
                <w:rStyle w:val="tlid-translation"/>
                <w:rFonts w:ascii="Times New Roman" w:eastAsia="Arial" w:hAnsi="Times New Roman" w:cs="Times New Roman"/>
                <w:lang w:val="uk-UA"/>
              </w:rPr>
              <w:t xml:space="preserve"> витримки у воді</w:t>
            </w:r>
            <w:r w:rsidRPr="00362AC2">
              <w:rPr>
                <w:rStyle w:val="tlid-translation"/>
                <w:rFonts w:ascii="Times New Roman" w:eastAsia="Arial" w:hAnsi="Times New Roman" w:cs="Times New Roman"/>
                <w:lang w:val="uk-UA"/>
              </w:rPr>
              <w:t>: 4.3, Таблиця 3</w:t>
            </w:r>
          </w:p>
        </w:tc>
        <w:tc>
          <w:tcPr>
            <w:tcW w:w="1906" w:type="dxa"/>
            <w:tcBorders>
              <w:top w:val="single" w:sz="4" w:space="0" w:color="auto"/>
              <w:left w:val="single" w:sz="4" w:space="0" w:color="auto"/>
              <w:bottom w:val="single" w:sz="4" w:space="0" w:color="auto"/>
            </w:tcBorders>
            <w:shd w:val="clear" w:color="auto" w:fill="FFFFFF"/>
            <w:vAlign w:val="center"/>
          </w:tcPr>
          <w:p w:rsidR="007F30DF" w:rsidRPr="00362AC2" w:rsidRDefault="007F30DF" w:rsidP="007F30DF">
            <w:pPr>
              <w:pStyle w:val="24"/>
              <w:shd w:val="clear" w:color="auto" w:fill="auto"/>
              <w:spacing w:after="0" w:line="200" w:lineRule="exact"/>
              <w:ind w:firstLine="0"/>
              <w:rPr>
                <w:rFonts w:ascii="Times New Roman" w:hAnsi="Times New Roman" w:cs="Times New Roman"/>
                <w:lang w:val="uk-UA"/>
              </w:rPr>
            </w:pPr>
            <w:r w:rsidRPr="00362AC2">
              <w:rPr>
                <w:rFonts w:ascii="Times New Roman" w:hAnsi="Times New Roman" w:cs="Times New Roman"/>
                <w:lang w:val="uk-UA"/>
              </w:rPr>
              <w:t>&gt; 2 Н/мм</w:t>
            </w:r>
            <w:r w:rsidRPr="00362AC2">
              <w:rPr>
                <w:rFonts w:ascii="Times New Roman" w:hAnsi="Times New Roman" w:cs="Times New Roman"/>
                <w:vertAlign w:val="superscript"/>
                <w:lang w:val="uk-UA"/>
              </w:rPr>
              <w:t>2</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center"/>
          </w:tcPr>
          <w:p w:rsidR="007F30DF" w:rsidRPr="00362AC2" w:rsidRDefault="007F30DF" w:rsidP="007F30DF">
            <w:pPr>
              <w:pStyle w:val="24"/>
              <w:shd w:val="clear" w:color="auto" w:fill="auto"/>
              <w:spacing w:after="0" w:line="259" w:lineRule="exact"/>
              <w:ind w:firstLine="0"/>
              <w:rPr>
                <w:rFonts w:ascii="Times New Roman" w:hAnsi="Times New Roman" w:cs="Times New Roman"/>
                <w:lang w:val="uk-UA"/>
              </w:rPr>
            </w:pPr>
            <w:r w:rsidRPr="00362AC2">
              <w:rPr>
                <w:rFonts w:ascii="Times New Roman" w:hAnsi="Times New Roman" w:cs="Times New Roman"/>
                <w:lang w:val="uk-UA"/>
              </w:rPr>
              <w:t xml:space="preserve">4.3 </w:t>
            </w:r>
            <w:r w:rsidR="00617609" w:rsidRPr="00362AC2">
              <w:rPr>
                <w:rFonts w:ascii="Times New Roman" w:hAnsi="Times New Roman" w:cs="Times New Roman"/>
                <w:lang w:val="uk-UA" w:eastAsia="fr-FR" w:bidi="fr-FR"/>
              </w:rPr>
              <w:t>з</w:t>
            </w:r>
            <w:r w:rsidRPr="00362AC2">
              <w:rPr>
                <w:rFonts w:ascii="Times New Roman" w:hAnsi="Times New Roman" w:cs="Times New Roman"/>
                <w:lang w:val="uk-UA" w:eastAsia="fr-FR" w:bidi="fr-FR"/>
              </w:rPr>
              <w:t>адеклароване значення</w:t>
            </w:r>
          </w:p>
        </w:tc>
      </w:tr>
    </w:tbl>
    <w:p w:rsidR="007F30DF" w:rsidRPr="0018201C" w:rsidRDefault="007F30DF" w:rsidP="0018201C">
      <w:pPr>
        <w:pStyle w:val="afb"/>
        <w:shd w:val="clear" w:color="auto" w:fill="auto"/>
        <w:tabs>
          <w:tab w:val="left" w:pos="2304"/>
        </w:tabs>
        <w:spacing w:line="240" w:lineRule="auto"/>
        <w:ind w:firstLine="709"/>
        <w:jc w:val="both"/>
        <w:rPr>
          <w:rFonts w:ascii="Times New Roman" w:hAnsi="Times New Roman" w:cs="Times New Roman"/>
          <w:sz w:val="28"/>
          <w:szCs w:val="28"/>
          <w:lang w:val="uk-UA"/>
        </w:rPr>
      </w:pPr>
    </w:p>
    <w:p w:rsidR="0058580D" w:rsidRPr="0018201C" w:rsidRDefault="007F30DF" w:rsidP="0018201C">
      <w:pPr>
        <w:pStyle w:val="4"/>
        <w:spacing w:before="0" w:line="240" w:lineRule="auto"/>
        <w:ind w:firstLine="709"/>
        <w:jc w:val="both"/>
        <w:rPr>
          <w:rStyle w:val="tlid-translation"/>
          <w:rFonts w:ascii="Times New Roman" w:eastAsia="Arial" w:hAnsi="Times New Roman"/>
          <w:b/>
          <w:color w:val="auto"/>
          <w:sz w:val="28"/>
          <w:szCs w:val="28"/>
          <w:lang w:val="uk-UA"/>
        </w:rPr>
      </w:pPr>
      <w:r w:rsidRPr="0018201C">
        <w:rPr>
          <w:rStyle w:val="tlid-translation"/>
          <w:rFonts w:ascii="Times New Roman" w:eastAsia="Arial" w:hAnsi="Times New Roman"/>
          <w:b/>
          <w:color w:val="auto"/>
          <w:sz w:val="28"/>
          <w:szCs w:val="28"/>
          <w:lang w:val="uk-UA"/>
        </w:rPr>
        <w:t>ZA.2 Система оцін</w:t>
      </w:r>
      <w:r w:rsidR="005E0409" w:rsidRPr="0018201C">
        <w:rPr>
          <w:rStyle w:val="tlid-translation"/>
          <w:rFonts w:ascii="Times New Roman" w:eastAsia="Arial" w:hAnsi="Times New Roman"/>
          <w:b/>
          <w:color w:val="auto"/>
          <w:sz w:val="28"/>
          <w:szCs w:val="28"/>
          <w:lang w:val="uk-UA"/>
        </w:rPr>
        <w:t xml:space="preserve">ки й перевірки </w:t>
      </w:r>
      <w:r w:rsidR="003C72A0" w:rsidRPr="0018201C">
        <w:rPr>
          <w:rStyle w:val="tlid-translation"/>
          <w:rFonts w:ascii="Times New Roman" w:eastAsia="Arial" w:hAnsi="Times New Roman"/>
          <w:b/>
          <w:color w:val="auto"/>
          <w:sz w:val="28"/>
          <w:szCs w:val="28"/>
          <w:lang w:val="uk-UA"/>
        </w:rPr>
        <w:t>відповідності</w:t>
      </w:r>
      <w:r w:rsidR="00393B8B" w:rsidRPr="0018201C">
        <w:rPr>
          <w:rStyle w:val="tlid-translation"/>
          <w:rFonts w:ascii="Times New Roman" w:eastAsia="Arial" w:hAnsi="Times New Roman"/>
          <w:b/>
          <w:color w:val="auto"/>
          <w:sz w:val="28"/>
          <w:szCs w:val="28"/>
          <w:lang w:val="uk-UA"/>
        </w:rPr>
        <w:t xml:space="preserve"> (</w:t>
      </w:r>
      <w:r w:rsidR="0018201C" w:rsidRPr="0018201C">
        <w:rPr>
          <w:rStyle w:val="tlid-translation"/>
          <w:rFonts w:ascii="Times New Roman" w:eastAsia="Arial" w:hAnsi="Times New Roman"/>
          <w:b/>
          <w:color w:val="auto"/>
          <w:sz w:val="28"/>
          <w:szCs w:val="28"/>
          <w:lang w:val="en-US"/>
        </w:rPr>
        <w:t>AVCP</w:t>
      </w:r>
      <w:r w:rsidRPr="0018201C">
        <w:rPr>
          <w:rStyle w:val="tlid-translation"/>
          <w:rFonts w:ascii="Times New Roman" w:eastAsia="Arial" w:hAnsi="Times New Roman"/>
          <w:b/>
          <w:color w:val="auto"/>
          <w:sz w:val="28"/>
          <w:szCs w:val="28"/>
          <w:lang w:val="uk-UA"/>
        </w:rPr>
        <w:t>)</w:t>
      </w:r>
      <w:r w:rsidR="004650D1" w:rsidRPr="0018201C">
        <w:rPr>
          <w:rFonts w:ascii="Times New Roman" w:hAnsi="Times New Roman"/>
          <w:b/>
          <w:color w:val="auto"/>
          <w:sz w:val="28"/>
          <w:szCs w:val="28"/>
          <w:lang w:val="uk-UA"/>
        </w:rPr>
        <w:t xml:space="preserve"> </w:t>
      </w:r>
    </w:p>
    <w:p w:rsidR="0018201C" w:rsidRPr="00110AAD" w:rsidRDefault="0018201C" w:rsidP="0018201C">
      <w:pPr>
        <w:spacing w:after="0" w:line="240" w:lineRule="auto"/>
        <w:ind w:firstLine="708"/>
        <w:jc w:val="both"/>
        <w:rPr>
          <w:rStyle w:val="tlid-translation"/>
          <w:rFonts w:ascii="Times New Roman" w:eastAsia="Arial" w:hAnsi="Times New Roman"/>
          <w:bCs/>
          <w:sz w:val="28"/>
          <w:szCs w:val="28"/>
          <w:lang w:val="uk-UA"/>
        </w:rPr>
      </w:pPr>
    </w:p>
    <w:p w:rsidR="0058580D" w:rsidRPr="0018201C" w:rsidRDefault="007F30DF" w:rsidP="0018201C">
      <w:pPr>
        <w:spacing w:after="0" w:line="240" w:lineRule="auto"/>
        <w:ind w:firstLine="708"/>
        <w:jc w:val="both"/>
        <w:rPr>
          <w:rFonts w:ascii="Times New Roman" w:hAnsi="Times New Roman"/>
          <w:sz w:val="28"/>
          <w:szCs w:val="28"/>
          <w:lang w:val="uk-UA"/>
        </w:rPr>
      </w:pPr>
      <w:r w:rsidRPr="0018201C">
        <w:rPr>
          <w:rStyle w:val="tlid-translation"/>
          <w:rFonts w:ascii="Times New Roman" w:eastAsia="Arial" w:hAnsi="Times New Roman"/>
          <w:bCs/>
          <w:sz w:val="28"/>
          <w:szCs w:val="28"/>
          <w:lang w:val="uk-UA"/>
        </w:rPr>
        <w:t xml:space="preserve">Система (и) </w:t>
      </w:r>
      <w:r w:rsidR="003C72A0" w:rsidRPr="0018201C">
        <w:rPr>
          <w:rStyle w:val="tlid-translation"/>
          <w:rFonts w:ascii="Times New Roman" w:eastAsia="Arial" w:hAnsi="Times New Roman"/>
          <w:bCs/>
          <w:sz w:val="28"/>
          <w:szCs w:val="28"/>
          <w:lang w:val="uk-UA"/>
        </w:rPr>
        <w:t>оцінки й перевірки відповідності клейових сумішей</w:t>
      </w:r>
      <w:r w:rsidRPr="0018201C">
        <w:rPr>
          <w:rStyle w:val="tlid-translation"/>
          <w:rFonts w:ascii="Times New Roman" w:eastAsia="Arial" w:hAnsi="Times New Roman"/>
          <w:bCs/>
          <w:sz w:val="28"/>
          <w:szCs w:val="28"/>
          <w:lang w:val="uk-UA"/>
        </w:rPr>
        <w:t xml:space="preserve"> </w:t>
      </w:r>
      <w:r w:rsidR="00CE3C2F" w:rsidRPr="0018201C">
        <w:rPr>
          <w:rStyle w:val="tlid-translation"/>
          <w:rFonts w:ascii="Times New Roman" w:eastAsia="Arial" w:hAnsi="Times New Roman"/>
          <w:bCs/>
          <w:sz w:val="28"/>
          <w:szCs w:val="28"/>
          <w:lang w:val="uk-UA"/>
        </w:rPr>
        <w:t>для плиток</w:t>
      </w:r>
      <w:r w:rsidRPr="0018201C">
        <w:rPr>
          <w:rStyle w:val="tlid-translation"/>
          <w:rFonts w:ascii="Times New Roman" w:eastAsia="Arial" w:hAnsi="Times New Roman"/>
          <w:bCs/>
          <w:sz w:val="28"/>
          <w:szCs w:val="28"/>
          <w:lang w:val="uk-UA"/>
        </w:rPr>
        <w:t>, зазначе</w:t>
      </w:r>
      <w:r w:rsidR="003C72A0" w:rsidRPr="0018201C">
        <w:rPr>
          <w:rStyle w:val="tlid-translation"/>
          <w:rFonts w:ascii="Times New Roman" w:eastAsia="Arial" w:hAnsi="Times New Roman"/>
          <w:bCs/>
          <w:sz w:val="28"/>
          <w:szCs w:val="28"/>
          <w:lang w:val="uk-UA"/>
        </w:rPr>
        <w:t>ні</w:t>
      </w:r>
      <w:r w:rsidRPr="0018201C">
        <w:rPr>
          <w:rStyle w:val="tlid-translation"/>
          <w:rFonts w:ascii="Times New Roman" w:eastAsia="Arial" w:hAnsi="Times New Roman"/>
          <w:bCs/>
          <w:sz w:val="28"/>
          <w:szCs w:val="28"/>
          <w:lang w:val="uk-UA"/>
        </w:rPr>
        <w:t xml:space="preserve"> у таблицях ZA.1.1 - ZA.1.4, мож</w:t>
      </w:r>
      <w:r w:rsidR="003C72A0" w:rsidRPr="0018201C">
        <w:rPr>
          <w:rStyle w:val="tlid-translation"/>
          <w:rFonts w:ascii="Times New Roman" w:eastAsia="Arial" w:hAnsi="Times New Roman"/>
          <w:bCs/>
          <w:sz w:val="28"/>
          <w:szCs w:val="28"/>
          <w:lang w:val="uk-UA"/>
        </w:rPr>
        <w:t>е</w:t>
      </w:r>
      <w:r w:rsidRPr="0018201C">
        <w:rPr>
          <w:rStyle w:val="tlid-translation"/>
          <w:rFonts w:ascii="Times New Roman" w:eastAsia="Arial" w:hAnsi="Times New Roman"/>
          <w:bCs/>
          <w:sz w:val="28"/>
          <w:szCs w:val="28"/>
          <w:lang w:val="uk-UA"/>
        </w:rPr>
        <w:t xml:space="preserve"> бути знайден</w:t>
      </w:r>
      <w:r w:rsidR="003C72A0" w:rsidRPr="0018201C">
        <w:rPr>
          <w:rStyle w:val="tlid-translation"/>
          <w:rFonts w:ascii="Times New Roman" w:eastAsia="Arial" w:hAnsi="Times New Roman"/>
          <w:bCs/>
          <w:sz w:val="28"/>
          <w:szCs w:val="28"/>
          <w:lang w:val="uk-UA"/>
        </w:rPr>
        <w:t>а</w:t>
      </w:r>
      <w:r w:rsidRPr="0018201C">
        <w:rPr>
          <w:rStyle w:val="tlid-translation"/>
          <w:rFonts w:ascii="Times New Roman" w:eastAsia="Arial" w:hAnsi="Times New Roman"/>
          <w:bCs/>
          <w:sz w:val="28"/>
          <w:szCs w:val="28"/>
          <w:lang w:val="uk-UA"/>
        </w:rPr>
        <w:t xml:space="preserve"> у правовому акті</w:t>
      </w:r>
      <w:r w:rsidR="004650D1" w:rsidRPr="0018201C">
        <w:rPr>
          <w:rStyle w:val="tlid-translation"/>
          <w:rFonts w:ascii="Times New Roman" w:eastAsia="Arial" w:hAnsi="Times New Roman"/>
          <w:bCs/>
          <w:sz w:val="28"/>
          <w:szCs w:val="28"/>
          <w:lang w:val="uk-UA"/>
        </w:rPr>
        <w:t xml:space="preserve"> ЄС, прийнятому ЄС: Рішення ЄK</w:t>
      </w:r>
      <w:r w:rsidRPr="0018201C">
        <w:rPr>
          <w:rStyle w:val="tlid-translation"/>
          <w:rFonts w:ascii="Times New Roman" w:eastAsia="Arial" w:hAnsi="Times New Roman"/>
          <w:bCs/>
          <w:sz w:val="28"/>
          <w:szCs w:val="28"/>
          <w:lang w:val="uk-UA"/>
        </w:rPr>
        <w:t xml:space="preserve"> 1999/470 / EC від 1999-06-29 (див. OJEU L184 від 1999-07-17), </w:t>
      </w:r>
      <w:r w:rsidR="0078042F" w:rsidRPr="0018201C">
        <w:rPr>
          <w:rStyle w:val="tlid-translation"/>
          <w:rFonts w:ascii="Times New Roman" w:eastAsia="Arial" w:hAnsi="Times New Roman"/>
          <w:bCs/>
          <w:sz w:val="28"/>
          <w:szCs w:val="28"/>
          <w:lang w:val="uk-UA"/>
        </w:rPr>
        <w:t>зі</w:t>
      </w:r>
      <w:r w:rsidRPr="0018201C">
        <w:rPr>
          <w:rStyle w:val="tlid-translation"/>
          <w:rFonts w:ascii="Times New Roman" w:eastAsia="Arial" w:hAnsi="Times New Roman"/>
          <w:bCs/>
          <w:sz w:val="28"/>
          <w:szCs w:val="28"/>
          <w:lang w:val="uk-UA"/>
        </w:rPr>
        <w:t xml:space="preserve"> змінами, внесеними згідно з 2001/596 / EC від 2001-01-08 (див. OJEUL209 від 2001-08-02).</w:t>
      </w:r>
      <w:r w:rsidR="0018201C">
        <w:rPr>
          <w:rFonts w:ascii="Times New Roman" w:hAnsi="Times New Roman"/>
          <w:bCs/>
          <w:sz w:val="28"/>
          <w:szCs w:val="28"/>
          <w:lang w:val="uk-UA"/>
        </w:rPr>
        <w:t xml:space="preserve"> </w:t>
      </w:r>
      <w:r w:rsidRPr="0018201C">
        <w:rPr>
          <w:rStyle w:val="tlid-translation"/>
          <w:rFonts w:ascii="Times New Roman" w:eastAsia="Arial" w:hAnsi="Times New Roman"/>
          <w:bCs/>
          <w:sz w:val="28"/>
          <w:szCs w:val="28"/>
          <w:lang w:val="uk-UA"/>
        </w:rPr>
        <w:t xml:space="preserve">Мікропідприємствам дозволено </w:t>
      </w:r>
      <w:r w:rsidR="008C2493" w:rsidRPr="0018201C">
        <w:rPr>
          <w:rStyle w:val="tlid-translation"/>
          <w:rFonts w:ascii="Times New Roman" w:eastAsia="Arial" w:hAnsi="Times New Roman"/>
          <w:bCs/>
          <w:sz w:val="28"/>
          <w:szCs w:val="28"/>
          <w:lang w:val="uk-UA"/>
        </w:rPr>
        <w:t>звертатись до</w:t>
      </w:r>
      <w:r w:rsidRPr="0018201C">
        <w:rPr>
          <w:rStyle w:val="tlid-translation"/>
          <w:rFonts w:ascii="Times New Roman" w:eastAsia="Arial" w:hAnsi="Times New Roman"/>
          <w:bCs/>
          <w:sz w:val="28"/>
          <w:szCs w:val="28"/>
          <w:lang w:val="uk-UA"/>
        </w:rPr>
        <w:t xml:space="preserve"> продукт</w:t>
      </w:r>
      <w:r w:rsidR="008C2493" w:rsidRPr="0018201C">
        <w:rPr>
          <w:rStyle w:val="tlid-translation"/>
          <w:rFonts w:ascii="Times New Roman" w:eastAsia="Arial" w:hAnsi="Times New Roman"/>
          <w:bCs/>
          <w:sz w:val="28"/>
          <w:szCs w:val="28"/>
          <w:lang w:val="uk-UA"/>
        </w:rPr>
        <w:t>ів</w:t>
      </w:r>
      <w:r w:rsidRPr="0018201C">
        <w:rPr>
          <w:rStyle w:val="tlid-translation"/>
          <w:rFonts w:ascii="Times New Roman" w:eastAsia="Arial" w:hAnsi="Times New Roman"/>
          <w:bCs/>
          <w:sz w:val="28"/>
          <w:szCs w:val="28"/>
          <w:lang w:val="uk-UA"/>
        </w:rPr>
        <w:t>,</w:t>
      </w:r>
      <w:r w:rsidR="00393B8B" w:rsidRPr="0018201C">
        <w:rPr>
          <w:rStyle w:val="tlid-translation"/>
          <w:rFonts w:ascii="Times New Roman" w:eastAsia="Arial" w:hAnsi="Times New Roman"/>
          <w:bCs/>
          <w:sz w:val="28"/>
          <w:szCs w:val="28"/>
          <w:lang w:val="uk-UA"/>
        </w:rPr>
        <w:t xml:space="preserve"> які підпадають під систему </w:t>
      </w:r>
      <w:r w:rsidR="0018201C" w:rsidRPr="0018201C">
        <w:rPr>
          <w:rStyle w:val="tlid-translation"/>
          <w:rFonts w:ascii="Times New Roman" w:eastAsia="Arial" w:hAnsi="Times New Roman"/>
          <w:bCs/>
          <w:sz w:val="28"/>
          <w:szCs w:val="28"/>
          <w:lang w:val="uk-UA"/>
        </w:rPr>
        <w:t>AVCP</w:t>
      </w:r>
      <w:r w:rsidRPr="0018201C">
        <w:rPr>
          <w:rStyle w:val="tlid-translation"/>
          <w:rFonts w:ascii="Times New Roman" w:eastAsia="Arial" w:hAnsi="Times New Roman"/>
          <w:bCs/>
          <w:sz w:val="28"/>
          <w:szCs w:val="28"/>
          <w:lang w:val="uk-UA"/>
        </w:rPr>
        <w:t xml:space="preserve"> 3, що охоплюється цим станда</w:t>
      </w:r>
      <w:r w:rsidR="00393B8B" w:rsidRPr="0018201C">
        <w:rPr>
          <w:rStyle w:val="tlid-translation"/>
          <w:rFonts w:ascii="Times New Roman" w:eastAsia="Arial" w:hAnsi="Times New Roman"/>
          <w:bCs/>
          <w:sz w:val="28"/>
          <w:szCs w:val="28"/>
          <w:lang w:val="uk-UA"/>
        </w:rPr>
        <w:t xml:space="preserve">ртом, відповідно до системи </w:t>
      </w:r>
      <w:r w:rsidR="0018201C">
        <w:rPr>
          <w:rStyle w:val="tlid-translation"/>
          <w:rFonts w:ascii="Times New Roman" w:eastAsia="Arial" w:hAnsi="Times New Roman"/>
          <w:bCs/>
          <w:sz w:val="28"/>
          <w:szCs w:val="28"/>
          <w:lang w:val="uk-UA"/>
        </w:rPr>
        <w:t>AVCP</w:t>
      </w:r>
      <w:r w:rsidRPr="0018201C">
        <w:rPr>
          <w:rStyle w:val="tlid-translation"/>
          <w:rFonts w:ascii="Times New Roman" w:eastAsia="Arial" w:hAnsi="Times New Roman"/>
          <w:bCs/>
          <w:sz w:val="28"/>
          <w:szCs w:val="28"/>
          <w:lang w:val="uk-UA"/>
        </w:rPr>
        <w:t xml:space="preserve"> 4, застосовуючи цю спрощену процедуру з її умовами, як це передбачено у статті 37 Регламенту (ЄС) №305 / 2011.</w:t>
      </w:r>
    </w:p>
    <w:p w:rsidR="0018201C" w:rsidRPr="00110AAD" w:rsidRDefault="007F30DF" w:rsidP="0018201C">
      <w:pPr>
        <w:pStyle w:val="4"/>
        <w:spacing w:before="0" w:line="240" w:lineRule="auto"/>
        <w:ind w:firstLine="709"/>
        <w:jc w:val="both"/>
        <w:rPr>
          <w:rStyle w:val="tlid-translation"/>
          <w:rFonts w:ascii="Times New Roman" w:eastAsia="Arial" w:hAnsi="Times New Roman"/>
          <w:b/>
          <w:color w:val="auto"/>
          <w:sz w:val="28"/>
          <w:szCs w:val="28"/>
          <w:lang w:val="uk-UA"/>
        </w:rPr>
      </w:pPr>
      <w:r w:rsidRPr="0018201C">
        <w:rPr>
          <w:rStyle w:val="tlid-translation"/>
          <w:rFonts w:ascii="Times New Roman" w:eastAsia="Arial" w:hAnsi="Times New Roman"/>
          <w:b/>
          <w:color w:val="auto"/>
          <w:sz w:val="28"/>
          <w:szCs w:val="28"/>
          <w:lang w:val="uk-UA"/>
        </w:rPr>
        <w:lastRenderedPageBreak/>
        <w:t>ZA.3 Призначення завдань</w:t>
      </w:r>
      <w:r w:rsidR="008C2493" w:rsidRPr="0018201C">
        <w:rPr>
          <w:rStyle w:val="tlid-translation"/>
          <w:rFonts w:ascii="Times New Roman" w:eastAsia="Arial" w:hAnsi="Times New Roman"/>
          <w:b/>
          <w:color w:val="auto"/>
          <w:sz w:val="28"/>
          <w:szCs w:val="28"/>
          <w:lang w:val="uk-UA"/>
        </w:rPr>
        <w:t xml:space="preserve"> </w:t>
      </w:r>
      <w:r w:rsidR="0018201C" w:rsidRPr="0018201C">
        <w:rPr>
          <w:rStyle w:val="tlid-translation"/>
          <w:rFonts w:ascii="Times New Roman" w:eastAsia="Arial" w:hAnsi="Times New Roman"/>
          <w:b/>
          <w:color w:val="auto"/>
          <w:sz w:val="28"/>
          <w:szCs w:val="28"/>
          <w:lang w:val="uk-UA"/>
        </w:rPr>
        <w:t>AVCP</w:t>
      </w:r>
    </w:p>
    <w:p w:rsidR="0018201C" w:rsidRPr="00110AAD" w:rsidRDefault="0018201C" w:rsidP="0018201C">
      <w:pPr>
        <w:pStyle w:val="4"/>
        <w:spacing w:before="0" w:line="240" w:lineRule="auto"/>
        <w:ind w:firstLine="709"/>
        <w:jc w:val="both"/>
        <w:rPr>
          <w:rStyle w:val="tlid-translation"/>
          <w:rFonts w:ascii="Times New Roman" w:eastAsia="Arial" w:hAnsi="Times New Roman"/>
          <w:b/>
          <w:color w:val="auto"/>
          <w:sz w:val="28"/>
          <w:szCs w:val="28"/>
          <w:lang w:val="uk-UA"/>
        </w:rPr>
      </w:pPr>
    </w:p>
    <w:p w:rsidR="00393B8B" w:rsidRPr="0018201C" w:rsidRDefault="007F30DF" w:rsidP="0018201C">
      <w:pPr>
        <w:pStyle w:val="4"/>
        <w:spacing w:before="0" w:line="240" w:lineRule="auto"/>
        <w:ind w:firstLine="709"/>
        <w:jc w:val="both"/>
        <w:rPr>
          <w:rFonts w:ascii="Times New Roman" w:eastAsia="Arial" w:hAnsi="Times New Roman"/>
          <w:b/>
          <w:color w:val="auto"/>
          <w:sz w:val="28"/>
          <w:szCs w:val="28"/>
          <w:lang w:val="uk-UA"/>
        </w:rPr>
      </w:pPr>
      <w:r w:rsidRPr="0018201C">
        <w:rPr>
          <w:rFonts w:ascii="Times New Roman" w:eastAsia="Arial" w:hAnsi="Times New Roman"/>
          <w:i w:val="0"/>
          <w:iCs w:val="0"/>
          <w:color w:val="auto"/>
          <w:sz w:val="28"/>
          <w:szCs w:val="28"/>
          <w:lang w:val="uk-UA"/>
        </w:rPr>
        <w:t>Систем</w:t>
      </w:r>
      <w:r w:rsidR="00881816" w:rsidRPr="0018201C">
        <w:rPr>
          <w:rFonts w:ascii="Times New Roman" w:eastAsia="Arial" w:hAnsi="Times New Roman"/>
          <w:i w:val="0"/>
          <w:iCs w:val="0"/>
          <w:color w:val="auto"/>
          <w:sz w:val="28"/>
          <w:szCs w:val="28"/>
          <w:lang w:val="uk-UA"/>
        </w:rPr>
        <w:t>у</w:t>
      </w:r>
      <w:r w:rsidRPr="0018201C">
        <w:rPr>
          <w:rFonts w:ascii="Times New Roman" w:eastAsia="Arial" w:hAnsi="Times New Roman"/>
          <w:i w:val="0"/>
          <w:iCs w:val="0"/>
          <w:color w:val="auto"/>
          <w:sz w:val="28"/>
          <w:szCs w:val="28"/>
          <w:lang w:val="uk-UA"/>
        </w:rPr>
        <w:t xml:space="preserve"> (и)</w:t>
      </w:r>
      <w:r w:rsidR="00881816" w:rsidRPr="0018201C">
        <w:rPr>
          <w:rFonts w:ascii="Times New Roman" w:eastAsia="Arial" w:hAnsi="Times New Roman"/>
          <w:i w:val="0"/>
          <w:iCs w:val="0"/>
          <w:color w:val="auto"/>
          <w:sz w:val="28"/>
          <w:szCs w:val="28"/>
          <w:lang w:val="uk-UA"/>
        </w:rPr>
        <w:t xml:space="preserve"> оцінки й перевірки відповідності клейових сумішей</w:t>
      </w:r>
      <w:r w:rsidRPr="0018201C">
        <w:rPr>
          <w:rFonts w:ascii="Times New Roman" w:eastAsia="Arial" w:hAnsi="Times New Roman"/>
          <w:i w:val="0"/>
          <w:iCs w:val="0"/>
          <w:color w:val="auto"/>
          <w:sz w:val="28"/>
          <w:szCs w:val="28"/>
          <w:lang w:val="uk-UA"/>
        </w:rPr>
        <w:t xml:space="preserve"> для </w:t>
      </w:r>
      <w:r w:rsidR="00881816" w:rsidRPr="0018201C">
        <w:rPr>
          <w:rFonts w:ascii="Times New Roman" w:eastAsia="Arial" w:hAnsi="Times New Roman"/>
          <w:i w:val="0"/>
          <w:iCs w:val="0"/>
          <w:color w:val="auto"/>
          <w:sz w:val="28"/>
          <w:szCs w:val="28"/>
          <w:lang w:val="uk-UA"/>
        </w:rPr>
        <w:t>плиток</w:t>
      </w:r>
      <w:r w:rsidRPr="0018201C">
        <w:rPr>
          <w:rFonts w:ascii="Times New Roman" w:eastAsia="Arial" w:hAnsi="Times New Roman"/>
          <w:i w:val="0"/>
          <w:iCs w:val="0"/>
          <w:color w:val="auto"/>
          <w:sz w:val="28"/>
          <w:szCs w:val="28"/>
          <w:lang w:val="uk-UA"/>
        </w:rPr>
        <w:t>, як</w:t>
      </w:r>
      <w:r w:rsidR="00881816" w:rsidRPr="0018201C">
        <w:rPr>
          <w:rFonts w:ascii="Times New Roman" w:eastAsia="Arial" w:hAnsi="Times New Roman"/>
          <w:i w:val="0"/>
          <w:iCs w:val="0"/>
          <w:color w:val="auto"/>
          <w:sz w:val="28"/>
          <w:szCs w:val="28"/>
          <w:lang w:val="uk-UA"/>
        </w:rPr>
        <w:t>а</w:t>
      </w:r>
      <w:r w:rsidRPr="0018201C">
        <w:rPr>
          <w:rFonts w:ascii="Times New Roman" w:eastAsia="Arial" w:hAnsi="Times New Roman"/>
          <w:i w:val="0"/>
          <w:iCs w:val="0"/>
          <w:color w:val="auto"/>
          <w:sz w:val="28"/>
          <w:szCs w:val="28"/>
          <w:lang w:val="uk-UA"/>
        </w:rPr>
        <w:t xml:space="preserve"> </w:t>
      </w:r>
      <w:r w:rsidR="00881816" w:rsidRPr="0018201C">
        <w:rPr>
          <w:rFonts w:ascii="Times New Roman" w:eastAsia="Arial" w:hAnsi="Times New Roman"/>
          <w:i w:val="0"/>
          <w:iCs w:val="0"/>
          <w:color w:val="auto"/>
          <w:sz w:val="28"/>
          <w:szCs w:val="28"/>
          <w:lang w:val="uk-UA"/>
        </w:rPr>
        <w:t>згадується</w:t>
      </w:r>
      <w:r w:rsidRPr="0018201C">
        <w:rPr>
          <w:rFonts w:ascii="Times New Roman" w:eastAsia="Arial" w:hAnsi="Times New Roman"/>
          <w:i w:val="0"/>
          <w:iCs w:val="0"/>
          <w:color w:val="auto"/>
          <w:sz w:val="28"/>
          <w:szCs w:val="28"/>
          <w:lang w:val="uk-UA"/>
        </w:rPr>
        <w:t xml:space="preserve"> в </w:t>
      </w:r>
      <w:r w:rsidR="00881816" w:rsidRPr="0018201C">
        <w:rPr>
          <w:rFonts w:ascii="Times New Roman" w:eastAsia="Arial" w:hAnsi="Times New Roman"/>
          <w:i w:val="0"/>
          <w:iCs w:val="0"/>
          <w:color w:val="auto"/>
          <w:sz w:val="28"/>
          <w:szCs w:val="28"/>
          <w:lang w:val="uk-UA"/>
        </w:rPr>
        <w:t>т</w:t>
      </w:r>
      <w:r w:rsidRPr="0018201C">
        <w:rPr>
          <w:rFonts w:ascii="Times New Roman" w:eastAsia="Arial" w:hAnsi="Times New Roman"/>
          <w:i w:val="0"/>
          <w:iCs w:val="0"/>
          <w:color w:val="auto"/>
          <w:sz w:val="28"/>
          <w:szCs w:val="28"/>
          <w:lang w:val="uk-UA"/>
        </w:rPr>
        <w:t>аблицях ZA.1.1</w:t>
      </w:r>
      <w:r w:rsidR="00881816" w:rsidRPr="0018201C">
        <w:rPr>
          <w:rFonts w:ascii="Times New Roman" w:eastAsia="Arial" w:hAnsi="Times New Roman"/>
          <w:i w:val="0"/>
          <w:iCs w:val="0"/>
          <w:color w:val="auto"/>
          <w:sz w:val="28"/>
          <w:szCs w:val="28"/>
          <w:lang w:val="uk-UA"/>
        </w:rPr>
        <w:t xml:space="preserve"> -</w:t>
      </w:r>
      <w:r w:rsidRPr="0018201C">
        <w:rPr>
          <w:rFonts w:ascii="Times New Roman" w:eastAsia="Arial" w:hAnsi="Times New Roman"/>
          <w:i w:val="0"/>
          <w:iCs w:val="0"/>
          <w:color w:val="auto"/>
          <w:sz w:val="28"/>
          <w:szCs w:val="28"/>
          <w:lang w:val="uk-UA"/>
        </w:rPr>
        <w:t xml:space="preserve">ZA.1.4, визначено в </w:t>
      </w:r>
      <w:r w:rsidR="00881816" w:rsidRPr="0018201C">
        <w:rPr>
          <w:rFonts w:ascii="Times New Roman" w:eastAsia="Arial" w:hAnsi="Times New Roman"/>
          <w:i w:val="0"/>
          <w:iCs w:val="0"/>
          <w:color w:val="auto"/>
          <w:sz w:val="28"/>
          <w:szCs w:val="28"/>
          <w:lang w:val="uk-UA"/>
        </w:rPr>
        <w:t>т</w:t>
      </w:r>
      <w:r w:rsidRPr="0018201C">
        <w:rPr>
          <w:rFonts w:ascii="Times New Roman" w:eastAsia="Arial" w:hAnsi="Times New Roman"/>
          <w:i w:val="0"/>
          <w:iCs w:val="0"/>
          <w:color w:val="auto"/>
          <w:sz w:val="28"/>
          <w:szCs w:val="28"/>
          <w:lang w:val="uk-UA"/>
        </w:rPr>
        <w:t>аблицях ZA.3.1 - ZA.3.3, що є результатом застосування положень цього або інших європейських стандартів зазначен</w:t>
      </w:r>
      <w:r w:rsidR="00881816" w:rsidRPr="0018201C">
        <w:rPr>
          <w:rFonts w:ascii="Times New Roman" w:eastAsia="Arial" w:hAnsi="Times New Roman"/>
          <w:i w:val="0"/>
          <w:iCs w:val="0"/>
          <w:color w:val="auto"/>
          <w:sz w:val="28"/>
          <w:szCs w:val="28"/>
          <w:lang w:val="uk-UA"/>
        </w:rPr>
        <w:t xml:space="preserve">их </w:t>
      </w:r>
      <w:r w:rsidR="008C2493" w:rsidRPr="0018201C">
        <w:rPr>
          <w:rFonts w:ascii="Times New Roman" w:eastAsia="Arial" w:hAnsi="Times New Roman"/>
          <w:i w:val="0"/>
          <w:iCs w:val="0"/>
          <w:color w:val="auto"/>
          <w:sz w:val="28"/>
          <w:szCs w:val="28"/>
          <w:lang w:val="uk-UA"/>
        </w:rPr>
        <w:t>у цьому пункті.</w:t>
      </w:r>
      <w:r w:rsidR="00881816" w:rsidRPr="0018201C">
        <w:rPr>
          <w:rFonts w:ascii="Times New Roman" w:eastAsia="Arial" w:hAnsi="Times New Roman"/>
          <w:i w:val="0"/>
          <w:iCs w:val="0"/>
          <w:color w:val="auto"/>
          <w:sz w:val="28"/>
          <w:szCs w:val="28"/>
          <w:lang w:val="uk-UA"/>
        </w:rPr>
        <w:t xml:space="preserve"> </w:t>
      </w:r>
      <w:r w:rsidRPr="0018201C">
        <w:rPr>
          <w:rFonts w:ascii="Times New Roman" w:eastAsia="Arial" w:hAnsi="Times New Roman"/>
          <w:i w:val="0"/>
          <w:iCs w:val="0"/>
          <w:color w:val="auto"/>
          <w:sz w:val="28"/>
          <w:szCs w:val="28"/>
          <w:lang w:val="uk-UA"/>
        </w:rPr>
        <w:t>Зміст завдань, призначених для уповноваженого органу, обмежується тими істотними характеристиками, якщо такі є, як передбачено у Додатку ІІІ відповідного запиту на стандартизацію, та тими, які виробник має намір заявити.</w:t>
      </w:r>
    </w:p>
    <w:p w:rsidR="007F30DF" w:rsidRPr="0018201C" w:rsidRDefault="008C2493" w:rsidP="0018201C">
      <w:pPr>
        <w:pStyle w:val="4"/>
        <w:spacing w:before="0" w:line="240" w:lineRule="auto"/>
        <w:ind w:firstLine="709"/>
        <w:jc w:val="both"/>
        <w:rPr>
          <w:rFonts w:ascii="Times New Roman" w:hAnsi="Times New Roman"/>
          <w:i w:val="0"/>
          <w:iCs w:val="0"/>
          <w:color w:val="auto"/>
          <w:sz w:val="28"/>
          <w:szCs w:val="28"/>
          <w:lang w:val="uk-UA"/>
        </w:rPr>
      </w:pPr>
      <w:r w:rsidRPr="0018201C">
        <w:rPr>
          <w:rFonts w:ascii="Times New Roman" w:eastAsia="Arial" w:hAnsi="Times New Roman"/>
          <w:i w:val="0"/>
          <w:iCs w:val="0"/>
          <w:color w:val="auto"/>
          <w:sz w:val="28"/>
          <w:szCs w:val="28"/>
          <w:lang w:val="uk-UA"/>
        </w:rPr>
        <w:t xml:space="preserve">Беручи до уваги, що система оцінки й перевірки відповідності розроблена для продукції та </w:t>
      </w:r>
      <w:r w:rsidR="00A5129A" w:rsidRPr="0018201C">
        <w:rPr>
          <w:rFonts w:ascii="Times New Roman" w:eastAsia="Arial" w:hAnsi="Times New Roman"/>
          <w:i w:val="0"/>
          <w:iCs w:val="0"/>
          <w:color w:val="auto"/>
          <w:sz w:val="28"/>
          <w:szCs w:val="28"/>
          <w:lang w:val="uk-UA"/>
        </w:rPr>
        <w:t>подальшого використання, в</w:t>
      </w:r>
      <w:r w:rsidR="00881816" w:rsidRPr="0018201C">
        <w:rPr>
          <w:rFonts w:ascii="Times New Roman" w:eastAsia="Arial" w:hAnsi="Times New Roman"/>
          <w:i w:val="0"/>
          <w:iCs w:val="0"/>
          <w:color w:val="auto"/>
          <w:sz w:val="28"/>
          <w:szCs w:val="28"/>
          <w:lang w:val="uk-UA"/>
        </w:rPr>
        <w:t xml:space="preserve">иробник </w:t>
      </w:r>
      <w:r w:rsidR="00393B8B" w:rsidRPr="0018201C">
        <w:rPr>
          <w:rFonts w:ascii="Times New Roman" w:eastAsia="Arial" w:hAnsi="Times New Roman"/>
          <w:i w:val="0"/>
          <w:iCs w:val="0"/>
          <w:color w:val="auto"/>
          <w:sz w:val="28"/>
          <w:szCs w:val="28"/>
          <w:lang w:val="uk-UA"/>
        </w:rPr>
        <w:t>і у</w:t>
      </w:r>
      <w:r w:rsidR="00A5129A" w:rsidRPr="0018201C">
        <w:rPr>
          <w:rFonts w:ascii="Times New Roman" w:eastAsia="Arial" w:hAnsi="Times New Roman"/>
          <w:i w:val="0"/>
          <w:iCs w:val="0"/>
          <w:color w:val="auto"/>
          <w:sz w:val="28"/>
          <w:szCs w:val="28"/>
          <w:lang w:val="uk-UA"/>
        </w:rPr>
        <w:t xml:space="preserve">повноважений орган </w:t>
      </w:r>
      <w:r w:rsidR="00515850" w:rsidRPr="0018201C">
        <w:rPr>
          <w:rFonts w:ascii="Times New Roman" w:eastAsia="Arial" w:hAnsi="Times New Roman"/>
          <w:i w:val="0"/>
          <w:iCs w:val="0"/>
          <w:color w:val="auto"/>
          <w:sz w:val="28"/>
          <w:szCs w:val="28"/>
          <w:lang w:val="uk-UA"/>
        </w:rPr>
        <w:t>повин</w:t>
      </w:r>
      <w:r w:rsidR="00393B8B" w:rsidRPr="0018201C">
        <w:rPr>
          <w:rFonts w:ascii="Times New Roman" w:eastAsia="Arial" w:hAnsi="Times New Roman"/>
          <w:i w:val="0"/>
          <w:iCs w:val="0"/>
          <w:color w:val="auto"/>
          <w:sz w:val="28"/>
          <w:szCs w:val="28"/>
          <w:lang w:val="uk-UA"/>
        </w:rPr>
        <w:t>ні виконати такі</w:t>
      </w:r>
      <w:r w:rsidR="00A5129A" w:rsidRPr="0018201C">
        <w:rPr>
          <w:rFonts w:ascii="Times New Roman" w:eastAsia="Arial" w:hAnsi="Times New Roman"/>
          <w:i w:val="0"/>
          <w:iCs w:val="0"/>
          <w:color w:val="auto"/>
          <w:sz w:val="28"/>
          <w:szCs w:val="28"/>
          <w:lang w:val="uk-UA"/>
        </w:rPr>
        <w:t xml:space="preserve"> завдання</w:t>
      </w:r>
      <w:r w:rsidR="00881816" w:rsidRPr="0018201C">
        <w:rPr>
          <w:rFonts w:ascii="Times New Roman" w:eastAsia="Arial" w:hAnsi="Times New Roman"/>
          <w:i w:val="0"/>
          <w:iCs w:val="0"/>
          <w:color w:val="auto"/>
          <w:sz w:val="28"/>
          <w:szCs w:val="28"/>
          <w:lang w:val="uk-UA"/>
        </w:rPr>
        <w:t xml:space="preserve"> використовувати </w:t>
      </w:r>
      <w:r w:rsidR="007F30DF" w:rsidRPr="0018201C">
        <w:rPr>
          <w:rFonts w:ascii="Times New Roman" w:eastAsia="Arial" w:hAnsi="Times New Roman"/>
          <w:i w:val="0"/>
          <w:iCs w:val="0"/>
          <w:color w:val="auto"/>
          <w:sz w:val="28"/>
          <w:szCs w:val="28"/>
          <w:lang w:val="uk-UA"/>
        </w:rPr>
        <w:t xml:space="preserve">системи </w:t>
      </w:r>
      <w:r w:rsidR="00881816" w:rsidRPr="0018201C">
        <w:rPr>
          <w:rFonts w:ascii="Times New Roman" w:eastAsia="Arial" w:hAnsi="Times New Roman"/>
          <w:i w:val="0"/>
          <w:iCs w:val="0"/>
          <w:color w:val="auto"/>
          <w:sz w:val="28"/>
          <w:szCs w:val="28"/>
          <w:lang w:val="uk-UA"/>
        </w:rPr>
        <w:t>о</w:t>
      </w:r>
      <w:r w:rsidR="00393B8B" w:rsidRPr="0018201C">
        <w:rPr>
          <w:rFonts w:ascii="Times New Roman" w:eastAsia="Arial" w:hAnsi="Times New Roman"/>
          <w:i w:val="0"/>
          <w:iCs w:val="0"/>
          <w:color w:val="auto"/>
          <w:sz w:val="28"/>
          <w:szCs w:val="28"/>
          <w:lang w:val="uk-UA"/>
        </w:rPr>
        <w:t>цінки й перевірки продукції, а у</w:t>
      </w:r>
      <w:r w:rsidR="00881816" w:rsidRPr="0018201C">
        <w:rPr>
          <w:rFonts w:ascii="Times New Roman" w:eastAsia="Arial" w:hAnsi="Times New Roman"/>
          <w:i w:val="0"/>
          <w:iCs w:val="0"/>
          <w:color w:val="auto"/>
          <w:sz w:val="28"/>
          <w:szCs w:val="28"/>
          <w:lang w:val="uk-UA"/>
        </w:rPr>
        <w:t>повноважений орган має</w:t>
      </w:r>
      <w:r w:rsidR="00393B8B" w:rsidRPr="0018201C">
        <w:rPr>
          <w:rFonts w:ascii="Times New Roman" w:eastAsia="Arial" w:hAnsi="Times New Roman"/>
          <w:i w:val="0"/>
          <w:iCs w:val="0"/>
          <w:color w:val="auto"/>
          <w:sz w:val="28"/>
          <w:szCs w:val="28"/>
          <w:lang w:val="uk-UA"/>
        </w:rPr>
        <w:t xml:space="preserve"> виконувати такі</w:t>
      </w:r>
      <w:r w:rsidR="00515850" w:rsidRPr="0018201C">
        <w:rPr>
          <w:rFonts w:ascii="Times New Roman" w:eastAsia="Arial" w:hAnsi="Times New Roman"/>
          <w:i w:val="0"/>
          <w:iCs w:val="0"/>
          <w:color w:val="auto"/>
          <w:sz w:val="28"/>
          <w:szCs w:val="28"/>
          <w:lang w:val="uk-UA"/>
        </w:rPr>
        <w:t xml:space="preserve"> завдання </w:t>
      </w:r>
      <w:r w:rsidR="00A5129A" w:rsidRPr="0018201C">
        <w:rPr>
          <w:rFonts w:ascii="Times New Roman" w:eastAsia="Arial" w:hAnsi="Times New Roman"/>
          <w:i w:val="0"/>
          <w:iCs w:val="0"/>
          <w:color w:val="auto"/>
          <w:sz w:val="28"/>
          <w:szCs w:val="28"/>
          <w:lang w:val="uk-UA"/>
        </w:rPr>
        <w:t>з</w:t>
      </w:r>
      <w:r w:rsidR="00515850" w:rsidRPr="0018201C">
        <w:rPr>
          <w:rFonts w:ascii="Times New Roman" w:eastAsia="Arial" w:hAnsi="Times New Roman"/>
          <w:i w:val="0"/>
          <w:iCs w:val="0"/>
          <w:color w:val="auto"/>
          <w:sz w:val="28"/>
          <w:szCs w:val="28"/>
          <w:lang w:val="uk-UA"/>
        </w:rPr>
        <w:t xml:space="preserve"> оцінки й перевірки відповідності</w:t>
      </w:r>
      <w:r w:rsidR="00A5129A" w:rsidRPr="0018201C">
        <w:rPr>
          <w:rFonts w:ascii="Times New Roman" w:eastAsia="Arial" w:hAnsi="Times New Roman"/>
          <w:i w:val="0"/>
          <w:iCs w:val="0"/>
          <w:color w:val="auto"/>
          <w:sz w:val="28"/>
          <w:szCs w:val="28"/>
          <w:lang w:val="uk-UA"/>
        </w:rPr>
        <w:t xml:space="preserve"> продукції</w:t>
      </w:r>
      <w:r w:rsidR="00515850" w:rsidRPr="0018201C">
        <w:rPr>
          <w:rFonts w:ascii="Times New Roman" w:eastAsia="Arial" w:hAnsi="Times New Roman"/>
          <w:i w:val="0"/>
          <w:iCs w:val="0"/>
          <w:color w:val="auto"/>
          <w:sz w:val="28"/>
          <w:szCs w:val="28"/>
          <w:lang w:val="uk-UA"/>
        </w:rPr>
        <w:t>.</w:t>
      </w:r>
    </w:p>
    <w:p w:rsidR="003C72A0" w:rsidRPr="0018201C" w:rsidRDefault="003C72A0" w:rsidP="0018201C">
      <w:pPr>
        <w:pStyle w:val="24"/>
        <w:shd w:val="clear" w:color="auto" w:fill="auto"/>
        <w:spacing w:after="0" w:line="240" w:lineRule="auto"/>
        <w:ind w:firstLine="709"/>
        <w:jc w:val="both"/>
        <w:rPr>
          <w:rFonts w:ascii="Times New Roman" w:hAnsi="Times New Roman" w:cs="Times New Roman"/>
          <w:sz w:val="28"/>
          <w:szCs w:val="28"/>
          <w:lang w:val="uk-UA"/>
        </w:rPr>
      </w:pPr>
    </w:p>
    <w:p w:rsidR="0058580D" w:rsidRPr="0018201C" w:rsidRDefault="0058580D" w:rsidP="0018201C">
      <w:pPr>
        <w:pStyle w:val="50"/>
        <w:spacing w:before="0" w:line="240" w:lineRule="auto"/>
        <w:ind w:firstLine="709"/>
        <w:jc w:val="both"/>
        <w:rPr>
          <w:rStyle w:val="tlid-translation"/>
          <w:rFonts w:ascii="Times New Roman" w:eastAsia="Arial" w:hAnsi="Times New Roman"/>
          <w:color w:val="auto"/>
          <w:sz w:val="28"/>
          <w:szCs w:val="28"/>
          <w:lang w:val="uk-UA"/>
        </w:rPr>
      </w:pPr>
      <w:r w:rsidRPr="0018201C">
        <w:rPr>
          <w:rStyle w:val="tlid-translation"/>
          <w:rFonts w:ascii="Times New Roman" w:eastAsia="Arial" w:hAnsi="Times New Roman"/>
          <w:color w:val="auto"/>
          <w:sz w:val="28"/>
          <w:szCs w:val="28"/>
          <w:lang w:val="uk-UA"/>
        </w:rPr>
        <w:t xml:space="preserve">Таблиця ZA.3.1 - Призначення завдань </w:t>
      </w:r>
      <w:r w:rsidR="0018201C">
        <w:rPr>
          <w:rStyle w:val="tlid-translation"/>
          <w:rFonts w:ascii="Times New Roman" w:eastAsia="Arial" w:hAnsi="Times New Roman"/>
          <w:color w:val="auto"/>
          <w:sz w:val="28"/>
          <w:szCs w:val="28"/>
          <w:lang w:val="uk-UA"/>
        </w:rPr>
        <w:t>AVCP</w:t>
      </w:r>
      <w:r w:rsidRPr="0018201C">
        <w:rPr>
          <w:rStyle w:val="tlid-translation"/>
          <w:rFonts w:ascii="Times New Roman" w:eastAsia="Arial" w:hAnsi="Times New Roman"/>
          <w:color w:val="auto"/>
          <w:sz w:val="28"/>
          <w:szCs w:val="28"/>
          <w:lang w:val="uk-UA"/>
        </w:rPr>
        <w:t xml:space="preserve"> для кле</w:t>
      </w:r>
      <w:r w:rsidR="00CE3C2F" w:rsidRPr="0018201C">
        <w:rPr>
          <w:rStyle w:val="tlid-translation"/>
          <w:rFonts w:ascii="Times New Roman" w:eastAsia="Arial" w:hAnsi="Times New Roman"/>
          <w:color w:val="auto"/>
          <w:sz w:val="28"/>
          <w:szCs w:val="28"/>
          <w:lang w:val="uk-UA"/>
        </w:rPr>
        <w:t>йових сумішей</w:t>
      </w:r>
      <w:r w:rsidRPr="0018201C">
        <w:rPr>
          <w:rStyle w:val="tlid-translation"/>
          <w:rFonts w:ascii="Times New Roman" w:eastAsia="Arial" w:hAnsi="Times New Roman"/>
          <w:color w:val="auto"/>
          <w:sz w:val="28"/>
          <w:szCs w:val="28"/>
          <w:lang w:val="uk-UA"/>
        </w:rPr>
        <w:t xml:space="preserve"> для плит</w:t>
      </w:r>
      <w:r w:rsidR="00CE3C2F" w:rsidRPr="0018201C">
        <w:rPr>
          <w:rStyle w:val="tlid-translation"/>
          <w:rFonts w:ascii="Times New Roman" w:eastAsia="Arial" w:hAnsi="Times New Roman"/>
          <w:color w:val="auto"/>
          <w:sz w:val="28"/>
          <w:szCs w:val="28"/>
          <w:lang w:val="uk-UA"/>
        </w:rPr>
        <w:t>ок</w:t>
      </w:r>
      <w:r w:rsidRPr="0018201C">
        <w:rPr>
          <w:rStyle w:val="tlid-translation"/>
          <w:rFonts w:ascii="Times New Roman" w:eastAsia="Arial" w:hAnsi="Times New Roman"/>
          <w:color w:val="auto"/>
          <w:sz w:val="28"/>
          <w:szCs w:val="28"/>
          <w:lang w:val="uk-UA"/>
        </w:rPr>
        <w:t xml:space="preserve"> за системою 1</w:t>
      </w:r>
      <w:r w:rsidR="00AF7902" w:rsidRPr="0018201C">
        <w:rPr>
          <w:rStyle w:val="tlid-translation"/>
          <w:rFonts w:ascii="Times New Roman" w:eastAsia="Arial" w:hAnsi="Times New Roman"/>
          <w:color w:val="auto"/>
          <w:sz w:val="28"/>
          <w:szCs w:val="28"/>
          <w:vertAlign w:val="superscript"/>
          <w:lang w:val="uk-UA"/>
        </w:rPr>
        <w:t>а</w:t>
      </w:r>
      <w:r w:rsidRPr="0018201C">
        <w:rPr>
          <w:rStyle w:val="tlid-translation"/>
          <w:rFonts w:ascii="Times New Roman" w:eastAsia="Arial" w:hAnsi="Times New Roman"/>
          <w:color w:val="auto"/>
          <w:sz w:val="28"/>
          <w:szCs w:val="28"/>
          <w:lang w:val="uk-UA"/>
        </w:rPr>
        <w:t xml:space="preserve"> і 3</w:t>
      </w:r>
    </w:p>
    <w:tbl>
      <w:tblPr>
        <w:tblW w:w="10224" w:type="dxa"/>
        <w:jc w:val="center"/>
        <w:tblLayout w:type="fixed"/>
        <w:tblCellMar>
          <w:left w:w="10" w:type="dxa"/>
          <w:right w:w="10" w:type="dxa"/>
        </w:tblCellMar>
        <w:tblLook w:val="04A0" w:firstRow="1" w:lastRow="0" w:firstColumn="1" w:lastColumn="0" w:noHBand="0" w:noVBand="1"/>
      </w:tblPr>
      <w:tblGrid>
        <w:gridCol w:w="1649"/>
        <w:gridCol w:w="3024"/>
        <w:gridCol w:w="3704"/>
        <w:gridCol w:w="1847"/>
      </w:tblGrid>
      <w:tr w:rsidR="0058580D" w:rsidRPr="0018201C" w:rsidTr="009F38E6">
        <w:trPr>
          <w:trHeight w:val="20"/>
          <w:jc w:val="center"/>
        </w:trPr>
        <w:tc>
          <w:tcPr>
            <w:tcW w:w="4673" w:type="dxa"/>
            <w:gridSpan w:val="2"/>
            <w:tcBorders>
              <w:top w:val="single" w:sz="4" w:space="0" w:color="auto"/>
              <w:left w:val="single" w:sz="4" w:space="0" w:color="auto"/>
            </w:tcBorders>
            <w:shd w:val="clear" w:color="auto" w:fill="FFFFFF"/>
            <w:vAlign w:val="center"/>
          </w:tcPr>
          <w:p w:rsidR="0058580D" w:rsidRPr="0018201C" w:rsidRDefault="00393B8B" w:rsidP="0018201C">
            <w:pPr>
              <w:pStyle w:val="24"/>
              <w:shd w:val="clear" w:color="auto" w:fill="auto"/>
              <w:spacing w:after="0" w:line="240" w:lineRule="auto"/>
              <w:ind w:firstLine="0"/>
              <w:jc w:val="both"/>
              <w:rPr>
                <w:rFonts w:ascii="Times New Roman" w:hAnsi="Times New Roman" w:cs="Times New Roman"/>
                <w:b/>
                <w:szCs w:val="28"/>
                <w:lang w:val="uk-UA"/>
              </w:rPr>
            </w:pPr>
            <w:r w:rsidRPr="0018201C">
              <w:rPr>
                <w:rFonts w:ascii="Times New Roman" w:hAnsi="Times New Roman" w:cs="Times New Roman"/>
                <w:b/>
                <w:szCs w:val="28"/>
                <w:lang w:val="uk-UA"/>
              </w:rPr>
              <w:t>Завдання</w:t>
            </w:r>
          </w:p>
        </w:tc>
        <w:tc>
          <w:tcPr>
            <w:tcW w:w="3704" w:type="dxa"/>
            <w:tcBorders>
              <w:top w:val="single" w:sz="4" w:space="0" w:color="auto"/>
              <w:left w:val="single" w:sz="4" w:space="0" w:color="auto"/>
            </w:tcBorders>
            <w:shd w:val="clear" w:color="auto" w:fill="FFFFFF"/>
            <w:vAlign w:val="center"/>
          </w:tcPr>
          <w:p w:rsidR="0058580D" w:rsidRPr="0018201C" w:rsidRDefault="0058580D" w:rsidP="0018201C">
            <w:pPr>
              <w:pStyle w:val="24"/>
              <w:shd w:val="clear" w:color="auto" w:fill="auto"/>
              <w:spacing w:after="0" w:line="240" w:lineRule="auto"/>
              <w:ind w:firstLine="0"/>
              <w:jc w:val="both"/>
              <w:rPr>
                <w:rFonts w:ascii="Times New Roman" w:hAnsi="Times New Roman" w:cs="Times New Roman"/>
                <w:szCs w:val="28"/>
                <w:lang w:val="uk-UA"/>
              </w:rPr>
            </w:pPr>
            <w:r w:rsidRPr="0018201C">
              <w:rPr>
                <w:rStyle w:val="25"/>
                <w:rFonts w:ascii="Times New Roman" w:hAnsi="Times New Roman" w:cs="Times New Roman"/>
                <w:color w:val="auto"/>
                <w:szCs w:val="28"/>
                <w:lang w:val="uk-UA"/>
              </w:rPr>
              <w:t>Зміст</w:t>
            </w:r>
          </w:p>
        </w:tc>
        <w:tc>
          <w:tcPr>
            <w:tcW w:w="1847" w:type="dxa"/>
            <w:tcBorders>
              <w:top w:val="single" w:sz="4" w:space="0" w:color="auto"/>
              <w:left w:val="single" w:sz="4" w:space="0" w:color="auto"/>
              <w:right w:val="single" w:sz="4" w:space="0" w:color="auto"/>
            </w:tcBorders>
            <w:shd w:val="clear" w:color="auto" w:fill="FFFFFF"/>
            <w:vAlign w:val="bottom"/>
          </w:tcPr>
          <w:p w:rsidR="00515850" w:rsidRPr="009F38E6" w:rsidRDefault="009F38E6" w:rsidP="009F38E6">
            <w:pPr>
              <w:pStyle w:val="24"/>
              <w:shd w:val="clear" w:color="auto" w:fill="auto"/>
              <w:spacing w:after="0" w:line="240" w:lineRule="auto"/>
              <w:ind w:firstLine="0"/>
              <w:jc w:val="both"/>
              <w:rPr>
                <w:rFonts w:ascii="Times New Roman" w:eastAsia="Cambria" w:hAnsi="Times New Roman" w:cs="Times New Roman"/>
                <w:b/>
                <w:bCs/>
                <w:szCs w:val="28"/>
                <w:shd w:val="clear" w:color="auto" w:fill="FFFFFF"/>
                <w:lang w:bidi="en-US"/>
              </w:rPr>
            </w:pPr>
            <w:r w:rsidRPr="009F38E6">
              <w:rPr>
                <w:rStyle w:val="25"/>
                <w:rFonts w:ascii="Times New Roman" w:hAnsi="Times New Roman" w:cs="Times New Roman"/>
                <w:color w:val="auto"/>
                <w:szCs w:val="28"/>
                <w:lang w:val="uk-UA"/>
              </w:rPr>
              <w:t>Положення системи AVCP, які потрібно використовувати</w:t>
            </w:r>
          </w:p>
        </w:tc>
      </w:tr>
      <w:tr w:rsidR="0058580D" w:rsidRPr="00362AC2" w:rsidTr="009F38E6">
        <w:trPr>
          <w:trHeight w:val="20"/>
          <w:jc w:val="center"/>
        </w:trPr>
        <w:tc>
          <w:tcPr>
            <w:tcW w:w="1649" w:type="dxa"/>
            <w:tcBorders>
              <w:top w:val="single" w:sz="4" w:space="0" w:color="auto"/>
              <w:left w:val="single" w:sz="4" w:space="0" w:color="auto"/>
            </w:tcBorders>
            <w:shd w:val="clear" w:color="auto" w:fill="FFFFFF"/>
          </w:tcPr>
          <w:p w:rsidR="0058580D" w:rsidRPr="00362AC2" w:rsidRDefault="0058580D" w:rsidP="0058580D">
            <w:pPr>
              <w:rPr>
                <w:rFonts w:ascii="Times New Roman" w:hAnsi="Times New Roman"/>
                <w:sz w:val="20"/>
                <w:szCs w:val="20"/>
                <w:lang w:val="uk-UA"/>
              </w:rPr>
            </w:pPr>
          </w:p>
        </w:tc>
        <w:tc>
          <w:tcPr>
            <w:tcW w:w="3024" w:type="dxa"/>
            <w:tcBorders>
              <w:top w:val="single" w:sz="4" w:space="0" w:color="auto"/>
              <w:left w:val="single" w:sz="4" w:space="0" w:color="auto"/>
            </w:tcBorders>
            <w:shd w:val="clear" w:color="auto" w:fill="FFFFFF"/>
            <w:vAlign w:val="center"/>
          </w:tcPr>
          <w:p w:rsidR="0058580D" w:rsidRPr="00D66D1A" w:rsidRDefault="00D66D1A" w:rsidP="0032061E">
            <w:pPr>
              <w:pStyle w:val="24"/>
              <w:shd w:val="clear" w:color="auto" w:fill="auto"/>
              <w:spacing w:after="0" w:line="200" w:lineRule="exact"/>
              <w:ind w:firstLine="0"/>
              <w:jc w:val="left"/>
              <w:rPr>
                <w:rFonts w:ascii="Times New Roman" w:hAnsi="Times New Roman" w:cs="Times New Roman"/>
                <w:lang w:val="en-US"/>
              </w:rPr>
            </w:pPr>
            <w:r>
              <w:rPr>
                <w:rStyle w:val="tlid-translation"/>
                <w:rFonts w:ascii="Times New Roman" w:eastAsia="Arial" w:hAnsi="Times New Roman" w:cs="Times New Roman"/>
                <w:lang w:val="en-US"/>
              </w:rPr>
              <w:t>FPC</w:t>
            </w:r>
          </w:p>
        </w:tc>
        <w:tc>
          <w:tcPr>
            <w:tcW w:w="3704" w:type="dxa"/>
            <w:tcBorders>
              <w:top w:val="single" w:sz="4" w:space="0" w:color="auto"/>
              <w:left w:val="single" w:sz="4" w:space="0" w:color="auto"/>
            </w:tcBorders>
            <w:shd w:val="clear" w:color="auto" w:fill="FFFFFF"/>
            <w:vAlign w:val="bottom"/>
          </w:tcPr>
          <w:p w:rsidR="0058580D" w:rsidRPr="00362AC2" w:rsidRDefault="0058580D" w:rsidP="0058580D">
            <w:pPr>
              <w:pStyle w:val="24"/>
              <w:shd w:val="clear" w:color="auto" w:fill="auto"/>
              <w:spacing w:after="0" w:line="259" w:lineRule="exact"/>
              <w:ind w:firstLine="0"/>
              <w:jc w:val="left"/>
              <w:rPr>
                <w:rFonts w:ascii="Times New Roman" w:hAnsi="Times New Roman" w:cs="Times New Roman"/>
                <w:lang w:val="uk-UA"/>
              </w:rPr>
            </w:pPr>
            <w:r w:rsidRPr="00362AC2">
              <w:rPr>
                <w:rStyle w:val="tlid-translation"/>
                <w:rFonts w:ascii="Times New Roman" w:eastAsia="Arial" w:hAnsi="Times New Roman" w:cs="Times New Roman"/>
                <w:lang w:val="uk-UA"/>
              </w:rPr>
              <w:t xml:space="preserve">Параметри, пов'язані з </w:t>
            </w:r>
            <w:r w:rsidR="00515850" w:rsidRPr="00362AC2">
              <w:rPr>
                <w:rStyle w:val="tlid-translation"/>
                <w:rFonts w:ascii="Times New Roman" w:eastAsia="Arial" w:hAnsi="Times New Roman" w:cs="Times New Roman"/>
                <w:lang w:val="uk-UA"/>
              </w:rPr>
              <w:t>обов’язковими</w:t>
            </w:r>
            <w:r w:rsidRPr="00362AC2">
              <w:rPr>
                <w:rStyle w:val="tlid-translation"/>
                <w:rFonts w:ascii="Times New Roman" w:eastAsia="Arial" w:hAnsi="Times New Roman" w:cs="Times New Roman"/>
                <w:lang w:val="uk-UA"/>
              </w:rPr>
              <w:t xml:space="preserve"> характеристиками таблиць ZA.1.1 - ZA.1.4, що стосуються </w:t>
            </w:r>
            <w:r w:rsidR="00515850" w:rsidRPr="00362AC2">
              <w:rPr>
                <w:rStyle w:val="tlid-translation"/>
                <w:rFonts w:ascii="Times New Roman" w:eastAsia="Arial" w:hAnsi="Times New Roman" w:cs="Times New Roman"/>
                <w:lang w:val="uk-UA"/>
              </w:rPr>
              <w:t>заявлен</w:t>
            </w:r>
            <w:r w:rsidR="000F2E86" w:rsidRPr="00362AC2">
              <w:rPr>
                <w:rStyle w:val="tlid-translation"/>
                <w:rFonts w:ascii="Times New Roman" w:eastAsia="Arial" w:hAnsi="Times New Roman" w:cs="Times New Roman"/>
                <w:lang w:val="uk-UA"/>
              </w:rPr>
              <w:t>их</w:t>
            </w:r>
            <w:r w:rsidR="00515850" w:rsidRPr="00362AC2">
              <w:rPr>
                <w:rStyle w:val="tlid-translation"/>
                <w:rFonts w:ascii="Times New Roman" w:eastAsia="Arial" w:hAnsi="Times New Roman" w:cs="Times New Roman"/>
                <w:lang w:val="uk-UA"/>
              </w:rPr>
              <w:t xml:space="preserve"> сфер застосування</w:t>
            </w:r>
          </w:p>
        </w:tc>
        <w:tc>
          <w:tcPr>
            <w:tcW w:w="1847" w:type="dxa"/>
            <w:tcBorders>
              <w:top w:val="single" w:sz="4" w:space="0" w:color="auto"/>
              <w:left w:val="single" w:sz="4" w:space="0" w:color="auto"/>
              <w:right w:val="single" w:sz="4" w:space="0" w:color="auto"/>
            </w:tcBorders>
            <w:shd w:val="clear" w:color="auto" w:fill="FFFFFF"/>
            <w:vAlign w:val="center"/>
          </w:tcPr>
          <w:p w:rsidR="0058580D" w:rsidRPr="00362AC2" w:rsidRDefault="0058580D" w:rsidP="0058580D">
            <w:pPr>
              <w:pStyle w:val="24"/>
              <w:shd w:val="clear" w:color="auto" w:fill="auto"/>
              <w:spacing w:after="0" w:line="200" w:lineRule="exact"/>
              <w:ind w:right="280" w:firstLine="0"/>
              <w:rPr>
                <w:rFonts w:ascii="Times New Roman" w:hAnsi="Times New Roman" w:cs="Times New Roman"/>
                <w:lang w:val="uk-UA"/>
              </w:rPr>
            </w:pPr>
            <w:r w:rsidRPr="00362AC2">
              <w:rPr>
                <w:rFonts w:ascii="Times New Roman" w:hAnsi="Times New Roman" w:cs="Times New Roman"/>
                <w:lang w:val="uk-UA"/>
              </w:rPr>
              <w:t>6.3</w:t>
            </w:r>
          </w:p>
        </w:tc>
      </w:tr>
      <w:tr w:rsidR="0058580D" w:rsidRPr="00362AC2" w:rsidTr="009F38E6">
        <w:trPr>
          <w:trHeight w:val="20"/>
          <w:jc w:val="center"/>
        </w:trPr>
        <w:tc>
          <w:tcPr>
            <w:tcW w:w="1649" w:type="dxa"/>
            <w:tcBorders>
              <w:left w:val="single" w:sz="4" w:space="0" w:color="auto"/>
            </w:tcBorders>
            <w:shd w:val="clear" w:color="auto" w:fill="FFFFFF"/>
          </w:tcPr>
          <w:p w:rsidR="0058580D" w:rsidRPr="00362AC2" w:rsidRDefault="0058580D" w:rsidP="0058580D">
            <w:pPr>
              <w:rPr>
                <w:rFonts w:ascii="Times New Roman" w:hAnsi="Times New Roman"/>
                <w:sz w:val="20"/>
                <w:szCs w:val="20"/>
                <w:lang w:val="uk-UA"/>
              </w:rPr>
            </w:pPr>
            <w:r w:rsidRPr="00362AC2">
              <w:rPr>
                <w:rStyle w:val="tlid-translation"/>
                <w:rFonts w:ascii="Times New Roman" w:eastAsia="Arial" w:hAnsi="Times New Roman"/>
                <w:sz w:val="20"/>
                <w:szCs w:val="20"/>
                <w:lang w:val="uk-UA"/>
              </w:rPr>
              <w:t>Завдання для</w:t>
            </w:r>
            <w:r w:rsidRPr="00362AC2">
              <w:rPr>
                <w:rFonts w:ascii="Times New Roman" w:hAnsi="Times New Roman"/>
                <w:sz w:val="20"/>
                <w:szCs w:val="20"/>
                <w:lang w:val="uk-UA"/>
              </w:rPr>
              <w:br/>
            </w:r>
            <w:r w:rsidRPr="00362AC2">
              <w:rPr>
                <w:rStyle w:val="tlid-translation"/>
                <w:rFonts w:ascii="Times New Roman" w:eastAsia="Arial" w:hAnsi="Times New Roman"/>
                <w:sz w:val="20"/>
                <w:szCs w:val="20"/>
                <w:lang w:val="uk-UA"/>
              </w:rPr>
              <w:t>виробника</w:t>
            </w:r>
          </w:p>
        </w:tc>
        <w:tc>
          <w:tcPr>
            <w:tcW w:w="3024" w:type="dxa"/>
            <w:tcBorders>
              <w:top w:val="single" w:sz="4" w:space="0" w:color="auto"/>
              <w:left w:val="single" w:sz="4" w:space="0" w:color="auto"/>
            </w:tcBorders>
            <w:shd w:val="clear" w:color="auto" w:fill="FFFFFF"/>
            <w:vAlign w:val="center"/>
          </w:tcPr>
          <w:p w:rsidR="0058580D" w:rsidRPr="00362AC2" w:rsidRDefault="0058580D" w:rsidP="0058580D">
            <w:pPr>
              <w:pStyle w:val="24"/>
              <w:shd w:val="clear" w:color="auto" w:fill="auto"/>
              <w:spacing w:after="0" w:line="254" w:lineRule="exact"/>
              <w:ind w:firstLine="0"/>
              <w:jc w:val="left"/>
              <w:rPr>
                <w:rFonts w:ascii="Times New Roman" w:hAnsi="Times New Roman" w:cs="Times New Roman"/>
                <w:lang w:val="uk-UA"/>
              </w:rPr>
            </w:pPr>
            <w:r w:rsidRPr="00362AC2">
              <w:rPr>
                <w:rStyle w:val="tlid-translation"/>
                <w:rFonts w:ascii="Times New Roman" w:eastAsia="Arial" w:hAnsi="Times New Roman" w:cs="Times New Roman"/>
                <w:lang w:val="uk-UA"/>
              </w:rPr>
              <w:t xml:space="preserve">Подальші випробування зразків, взятих на </w:t>
            </w:r>
            <w:r w:rsidR="00AF7902" w:rsidRPr="00362AC2">
              <w:rPr>
                <w:rStyle w:val="tlid-translation"/>
                <w:rFonts w:ascii="Times New Roman" w:eastAsia="Arial" w:hAnsi="Times New Roman" w:cs="Times New Roman"/>
                <w:lang w:val="uk-UA"/>
              </w:rPr>
              <w:t>виробництві</w:t>
            </w:r>
            <w:r w:rsidRPr="00362AC2">
              <w:rPr>
                <w:rStyle w:val="tlid-translation"/>
                <w:rFonts w:ascii="Times New Roman" w:eastAsia="Arial" w:hAnsi="Times New Roman" w:cs="Times New Roman"/>
                <w:lang w:val="uk-UA"/>
              </w:rPr>
              <w:t xml:space="preserve"> відповідно до встановленого плану випробувань</w:t>
            </w:r>
          </w:p>
        </w:tc>
        <w:tc>
          <w:tcPr>
            <w:tcW w:w="3704" w:type="dxa"/>
            <w:tcBorders>
              <w:top w:val="single" w:sz="4" w:space="0" w:color="auto"/>
              <w:left w:val="single" w:sz="4" w:space="0" w:color="auto"/>
            </w:tcBorders>
            <w:shd w:val="clear" w:color="auto" w:fill="FFFFFF"/>
            <w:vAlign w:val="bottom"/>
          </w:tcPr>
          <w:p w:rsidR="0058580D" w:rsidRPr="00362AC2" w:rsidRDefault="00AF7902" w:rsidP="00A5129A">
            <w:pPr>
              <w:pStyle w:val="24"/>
              <w:shd w:val="clear" w:color="auto" w:fill="auto"/>
              <w:spacing w:after="0" w:line="254" w:lineRule="exact"/>
              <w:ind w:firstLine="0"/>
              <w:jc w:val="left"/>
              <w:rPr>
                <w:rFonts w:ascii="Times New Roman" w:hAnsi="Times New Roman" w:cs="Times New Roman"/>
                <w:lang w:val="uk-UA"/>
              </w:rPr>
            </w:pPr>
            <w:r w:rsidRPr="00362AC2">
              <w:rPr>
                <w:rStyle w:val="tlid-translation"/>
                <w:rFonts w:ascii="Times New Roman" w:eastAsia="Arial" w:hAnsi="Times New Roman" w:cs="Times New Roman"/>
                <w:lang w:val="uk-UA"/>
              </w:rPr>
              <w:t>Обов’язкові</w:t>
            </w:r>
            <w:r w:rsidR="0058580D" w:rsidRPr="00362AC2">
              <w:rPr>
                <w:rStyle w:val="tlid-translation"/>
                <w:rFonts w:ascii="Times New Roman" w:eastAsia="Arial" w:hAnsi="Times New Roman" w:cs="Times New Roman"/>
                <w:lang w:val="uk-UA"/>
              </w:rPr>
              <w:t xml:space="preserve"> характеристики таблиць ZA.1.1 - ZA.1.4, що </w:t>
            </w:r>
            <w:r w:rsidRPr="00362AC2">
              <w:rPr>
                <w:rStyle w:val="tlid-translation"/>
                <w:rFonts w:ascii="Times New Roman" w:eastAsia="Arial" w:hAnsi="Times New Roman" w:cs="Times New Roman"/>
                <w:lang w:val="uk-UA"/>
              </w:rPr>
              <w:t xml:space="preserve">стосуються заявленої сфери застосування, а саме, </w:t>
            </w:r>
            <w:r w:rsidR="00A5129A" w:rsidRPr="00362AC2">
              <w:rPr>
                <w:rStyle w:val="tlid-translation"/>
                <w:rFonts w:ascii="Times New Roman" w:eastAsia="Arial" w:hAnsi="Times New Roman" w:cs="Times New Roman"/>
                <w:lang w:val="uk-UA"/>
              </w:rPr>
              <w:t>реакції на вогонь</w:t>
            </w:r>
          </w:p>
        </w:tc>
        <w:tc>
          <w:tcPr>
            <w:tcW w:w="1847" w:type="dxa"/>
            <w:tcBorders>
              <w:top w:val="single" w:sz="4" w:space="0" w:color="auto"/>
              <w:left w:val="single" w:sz="4" w:space="0" w:color="auto"/>
              <w:right w:val="single" w:sz="4" w:space="0" w:color="auto"/>
            </w:tcBorders>
            <w:shd w:val="clear" w:color="auto" w:fill="FFFFFF"/>
            <w:vAlign w:val="center"/>
          </w:tcPr>
          <w:p w:rsidR="0058580D" w:rsidRPr="00362AC2" w:rsidRDefault="0058580D" w:rsidP="0058580D">
            <w:pPr>
              <w:pStyle w:val="24"/>
              <w:shd w:val="clear" w:color="auto" w:fill="auto"/>
              <w:spacing w:after="0" w:line="254" w:lineRule="exact"/>
              <w:ind w:firstLine="0"/>
              <w:jc w:val="both"/>
              <w:rPr>
                <w:rFonts w:ascii="Times New Roman" w:hAnsi="Times New Roman" w:cs="Times New Roman"/>
                <w:lang w:val="uk-UA"/>
              </w:rPr>
            </w:pPr>
            <w:r w:rsidRPr="00362AC2">
              <w:rPr>
                <w:rFonts w:ascii="Times New Roman" w:hAnsi="Times New Roman" w:cs="Times New Roman"/>
                <w:lang w:val="uk-UA"/>
              </w:rPr>
              <w:t xml:space="preserve">6.2 </w:t>
            </w:r>
          </w:p>
          <w:p w:rsidR="0058580D" w:rsidRPr="00362AC2" w:rsidRDefault="0032061E" w:rsidP="0058580D">
            <w:pPr>
              <w:pStyle w:val="24"/>
              <w:shd w:val="clear" w:color="auto" w:fill="auto"/>
              <w:spacing w:after="0" w:line="254" w:lineRule="exact"/>
              <w:ind w:firstLine="0"/>
              <w:jc w:val="both"/>
              <w:rPr>
                <w:rFonts w:ascii="Times New Roman" w:hAnsi="Times New Roman" w:cs="Times New Roman"/>
                <w:lang w:val="uk-UA"/>
              </w:rPr>
            </w:pPr>
            <w:r w:rsidRPr="00362AC2">
              <w:rPr>
                <w:rFonts w:ascii="Times New Roman" w:hAnsi="Times New Roman" w:cs="Times New Roman"/>
                <w:lang w:val="uk-UA"/>
              </w:rPr>
              <w:t>і таблиця</w:t>
            </w:r>
            <w:r w:rsidR="0058580D" w:rsidRPr="00362AC2">
              <w:rPr>
                <w:rFonts w:ascii="Times New Roman" w:hAnsi="Times New Roman" w:cs="Times New Roman"/>
                <w:lang w:val="uk-UA"/>
              </w:rPr>
              <w:t xml:space="preserve"> 5</w:t>
            </w:r>
          </w:p>
        </w:tc>
      </w:tr>
      <w:tr w:rsidR="0058580D" w:rsidRPr="00362AC2" w:rsidTr="009F38E6">
        <w:trPr>
          <w:trHeight w:val="20"/>
          <w:jc w:val="center"/>
        </w:trPr>
        <w:tc>
          <w:tcPr>
            <w:tcW w:w="1649" w:type="dxa"/>
            <w:tcBorders>
              <w:top w:val="single" w:sz="4" w:space="0" w:color="auto"/>
              <w:left w:val="single" w:sz="4" w:space="0" w:color="auto"/>
            </w:tcBorders>
            <w:shd w:val="clear" w:color="auto" w:fill="FFFFFF"/>
            <w:vAlign w:val="center"/>
          </w:tcPr>
          <w:p w:rsidR="0058580D" w:rsidRPr="00362AC2" w:rsidRDefault="0058580D" w:rsidP="0058580D">
            <w:pPr>
              <w:pStyle w:val="24"/>
              <w:shd w:val="clear" w:color="auto" w:fill="auto"/>
              <w:spacing w:after="0" w:line="254" w:lineRule="exact"/>
              <w:ind w:firstLine="0"/>
              <w:jc w:val="left"/>
              <w:rPr>
                <w:rFonts w:ascii="Times New Roman" w:hAnsi="Times New Roman" w:cs="Times New Roman"/>
                <w:lang w:val="uk-UA"/>
              </w:rPr>
            </w:pPr>
            <w:r w:rsidRPr="00362AC2">
              <w:rPr>
                <w:rStyle w:val="tlid-translation"/>
                <w:rFonts w:ascii="Times New Roman" w:eastAsia="Arial" w:hAnsi="Times New Roman" w:cs="Times New Roman"/>
                <w:lang w:val="uk-UA"/>
              </w:rPr>
              <w:t>Завдання для</w:t>
            </w:r>
            <w:r w:rsidR="00AF7902" w:rsidRPr="00362AC2">
              <w:rPr>
                <w:rStyle w:val="tlid-translation"/>
                <w:rFonts w:ascii="Times New Roman" w:eastAsia="Arial" w:hAnsi="Times New Roman" w:cs="Times New Roman"/>
                <w:lang w:val="uk-UA"/>
              </w:rPr>
              <w:t xml:space="preserve"> </w:t>
            </w:r>
            <w:r w:rsidR="0032061E" w:rsidRPr="00362AC2">
              <w:rPr>
                <w:rFonts w:ascii="Times New Roman" w:hAnsi="Times New Roman" w:cs="Times New Roman"/>
                <w:lang w:val="uk-UA"/>
              </w:rPr>
              <w:t>акредитованої</w:t>
            </w:r>
            <w:r w:rsidRPr="00362AC2">
              <w:rPr>
                <w:rFonts w:ascii="Times New Roman" w:hAnsi="Times New Roman" w:cs="Times New Roman"/>
                <w:lang w:val="uk-UA"/>
              </w:rPr>
              <w:br/>
            </w:r>
            <w:r w:rsidRPr="00362AC2">
              <w:rPr>
                <w:rStyle w:val="tlid-translation"/>
                <w:rFonts w:ascii="Times New Roman" w:eastAsia="Arial" w:hAnsi="Times New Roman" w:cs="Times New Roman"/>
                <w:lang w:val="uk-UA"/>
              </w:rPr>
              <w:t>лабораторії</w:t>
            </w:r>
          </w:p>
        </w:tc>
        <w:tc>
          <w:tcPr>
            <w:tcW w:w="3024" w:type="dxa"/>
            <w:tcBorders>
              <w:top w:val="single" w:sz="4" w:space="0" w:color="auto"/>
              <w:left w:val="single" w:sz="4" w:space="0" w:color="auto"/>
            </w:tcBorders>
            <w:shd w:val="clear" w:color="auto" w:fill="FFFFFF"/>
            <w:vAlign w:val="bottom"/>
          </w:tcPr>
          <w:p w:rsidR="0058580D" w:rsidRPr="00362AC2" w:rsidRDefault="00AF7902" w:rsidP="0058580D">
            <w:pPr>
              <w:pStyle w:val="24"/>
              <w:shd w:val="clear" w:color="auto" w:fill="auto"/>
              <w:spacing w:after="0" w:line="254" w:lineRule="exact"/>
              <w:ind w:firstLine="0"/>
              <w:jc w:val="left"/>
              <w:rPr>
                <w:rFonts w:ascii="Times New Roman" w:hAnsi="Times New Roman" w:cs="Times New Roman"/>
                <w:lang w:val="uk-UA"/>
              </w:rPr>
            </w:pPr>
            <w:r w:rsidRPr="00362AC2">
              <w:rPr>
                <w:rStyle w:val="tlid-translation"/>
                <w:rFonts w:ascii="Times New Roman" w:eastAsia="Arial" w:hAnsi="Times New Roman" w:cs="Times New Roman"/>
                <w:lang w:val="uk-UA"/>
              </w:rPr>
              <w:t>Оцінка відповідності будівельної продукції на основі випробувань (включаючи вибірку, що проводиться виробником), визначення типу, табличних значень або описової документації продукту</w:t>
            </w:r>
          </w:p>
        </w:tc>
        <w:tc>
          <w:tcPr>
            <w:tcW w:w="3704" w:type="dxa"/>
            <w:tcBorders>
              <w:top w:val="single" w:sz="4" w:space="0" w:color="auto"/>
              <w:left w:val="single" w:sz="4" w:space="0" w:color="auto"/>
            </w:tcBorders>
            <w:shd w:val="clear" w:color="auto" w:fill="FFFFFF"/>
            <w:vAlign w:val="center"/>
          </w:tcPr>
          <w:p w:rsidR="0058580D" w:rsidRPr="00362AC2" w:rsidRDefault="00AF7902" w:rsidP="0058580D">
            <w:pPr>
              <w:pStyle w:val="24"/>
              <w:shd w:val="clear" w:color="auto" w:fill="auto"/>
              <w:spacing w:after="0" w:line="254" w:lineRule="exact"/>
              <w:ind w:firstLine="0"/>
              <w:jc w:val="left"/>
              <w:rPr>
                <w:rFonts w:ascii="Times New Roman" w:hAnsi="Times New Roman" w:cs="Times New Roman"/>
                <w:lang w:val="uk-UA"/>
              </w:rPr>
            </w:pPr>
            <w:r w:rsidRPr="00362AC2">
              <w:rPr>
                <w:rStyle w:val="tlid-translation"/>
                <w:rFonts w:ascii="Times New Roman" w:eastAsia="Arial" w:hAnsi="Times New Roman" w:cs="Times New Roman"/>
                <w:lang w:val="uk-UA"/>
              </w:rPr>
              <w:t>Обов’язкові</w:t>
            </w:r>
            <w:r w:rsidR="0058580D" w:rsidRPr="00362AC2">
              <w:rPr>
                <w:rStyle w:val="tlid-translation"/>
                <w:rFonts w:ascii="Times New Roman" w:eastAsia="Arial" w:hAnsi="Times New Roman" w:cs="Times New Roman"/>
                <w:lang w:val="uk-UA"/>
              </w:rPr>
              <w:t xml:space="preserve"> характеристик</w:t>
            </w:r>
            <w:r w:rsidRPr="00362AC2">
              <w:rPr>
                <w:rStyle w:val="tlid-translation"/>
                <w:rFonts w:ascii="Times New Roman" w:eastAsia="Arial" w:hAnsi="Times New Roman" w:cs="Times New Roman"/>
                <w:lang w:val="uk-UA"/>
              </w:rPr>
              <w:t>и</w:t>
            </w:r>
            <w:r w:rsidR="0058580D" w:rsidRPr="00362AC2">
              <w:rPr>
                <w:rStyle w:val="tlid-translation"/>
                <w:rFonts w:ascii="Times New Roman" w:eastAsia="Arial" w:hAnsi="Times New Roman" w:cs="Times New Roman"/>
                <w:lang w:val="uk-UA"/>
              </w:rPr>
              <w:t xml:space="preserve"> таблиць ZA.1.1 - ZA.1.4, </w:t>
            </w:r>
            <w:r w:rsidRPr="00362AC2">
              <w:rPr>
                <w:rStyle w:val="tlid-translation"/>
                <w:rFonts w:ascii="Times New Roman" w:eastAsia="Arial" w:hAnsi="Times New Roman" w:cs="Times New Roman"/>
                <w:lang w:val="uk-UA"/>
              </w:rPr>
              <w:t xml:space="preserve">що стосуються заявленої сфери застосування, за </w:t>
            </w:r>
            <w:r w:rsidR="00B06E77" w:rsidRPr="00362AC2">
              <w:rPr>
                <w:rStyle w:val="tlid-translation"/>
                <w:rFonts w:ascii="Times New Roman" w:eastAsia="Arial" w:hAnsi="Times New Roman" w:cs="Times New Roman"/>
                <w:lang w:val="uk-UA"/>
              </w:rPr>
              <w:t>винятком</w:t>
            </w:r>
            <w:r w:rsidRPr="00362AC2">
              <w:rPr>
                <w:rStyle w:val="tlid-translation"/>
                <w:rFonts w:ascii="Times New Roman" w:eastAsia="Arial" w:hAnsi="Times New Roman" w:cs="Times New Roman"/>
                <w:lang w:val="uk-UA"/>
              </w:rPr>
              <w:t xml:space="preserve"> </w:t>
            </w:r>
            <w:r w:rsidR="00A5129A" w:rsidRPr="00362AC2">
              <w:rPr>
                <w:rStyle w:val="tlid-translation"/>
                <w:rFonts w:ascii="Times New Roman" w:eastAsia="Arial" w:hAnsi="Times New Roman" w:cs="Times New Roman"/>
                <w:lang w:val="uk-UA"/>
              </w:rPr>
              <w:t>реакції на вогонь</w:t>
            </w:r>
          </w:p>
        </w:tc>
        <w:tc>
          <w:tcPr>
            <w:tcW w:w="1847" w:type="dxa"/>
            <w:tcBorders>
              <w:top w:val="single" w:sz="4" w:space="0" w:color="auto"/>
              <w:left w:val="single" w:sz="4" w:space="0" w:color="auto"/>
              <w:right w:val="single" w:sz="4" w:space="0" w:color="auto"/>
            </w:tcBorders>
            <w:shd w:val="clear" w:color="auto" w:fill="FFFFFF"/>
            <w:vAlign w:val="center"/>
          </w:tcPr>
          <w:p w:rsidR="0058580D" w:rsidRPr="00362AC2" w:rsidRDefault="0058580D" w:rsidP="0058580D">
            <w:pPr>
              <w:pStyle w:val="24"/>
              <w:shd w:val="clear" w:color="auto" w:fill="auto"/>
              <w:spacing w:after="0" w:line="200" w:lineRule="exact"/>
              <w:ind w:right="280" w:firstLine="0"/>
              <w:rPr>
                <w:rFonts w:ascii="Times New Roman" w:hAnsi="Times New Roman" w:cs="Times New Roman"/>
                <w:lang w:val="uk-UA"/>
              </w:rPr>
            </w:pPr>
            <w:r w:rsidRPr="00362AC2">
              <w:rPr>
                <w:rFonts w:ascii="Times New Roman" w:hAnsi="Times New Roman" w:cs="Times New Roman"/>
                <w:lang w:val="uk-UA"/>
              </w:rPr>
              <w:t>6.2</w:t>
            </w:r>
          </w:p>
        </w:tc>
      </w:tr>
      <w:tr w:rsidR="0058580D" w:rsidRPr="00362AC2" w:rsidTr="009F38E6">
        <w:trPr>
          <w:trHeight w:val="20"/>
          <w:jc w:val="center"/>
        </w:trPr>
        <w:tc>
          <w:tcPr>
            <w:tcW w:w="1649" w:type="dxa"/>
            <w:tcBorders>
              <w:top w:val="single" w:sz="4" w:space="0" w:color="auto"/>
              <w:left w:val="single" w:sz="4" w:space="0" w:color="auto"/>
            </w:tcBorders>
            <w:shd w:val="clear" w:color="auto" w:fill="FFFFFF"/>
          </w:tcPr>
          <w:p w:rsidR="0058580D" w:rsidRPr="00362AC2" w:rsidRDefault="0058580D" w:rsidP="0058580D">
            <w:pPr>
              <w:rPr>
                <w:rFonts w:ascii="Times New Roman" w:hAnsi="Times New Roman"/>
                <w:sz w:val="10"/>
                <w:szCs w:val="10"/>
                <w:lang w:val="uk-UA"/>
              </w:rPr>
            </w:pPr>
          </w:p>
        </w:tc>
        <w:tc>
          <w:tcPr>
            <w:tcW w:w="3024" w:type="dxa"/>
            <w:tcBorders>
              <w:top w:val="single" w:sz="4" w:space="0" w:color="auto"/>
              <w:left w:val="single" w:sz="4" w:space="0" w:color="auto"/>
            </w:tcBorders>
            <w:shd w:val="clear" w:color="auto" w:fill="FFFFFF"/>
            <w:vAlign w:val="bottom"/>
          </w:tcPr>
          <w:p w:rsidR="0058580D" w:rsidRPr="00362AC2" w:rsidRDefault="00AF7902" w:rsidP="0058580D">
            <w:pPr>
              <w:pStyle w:val="24"/>
              <w:shd w:val="clear" w:color="auto" w:fill="auto"/>
              <w:spacing w:after="0" w:line="259" w:lineRule="exact"/>
              <w:ind w:firstLine="0"/>
              <w:jc w:val="left"/>
              <w:rPr>
                <w:rFonts w:ascii="Times New Roman" w:hAnsi="Times New Roman" w:cs="Times New Roman"/>
                <w:lang w:val="uk-UA"/>
              </w:rPr>
            </w:pPr>
            <w:r w:rsidRPr="00362AC2">
              <w:rPr>
                <w:rStyle w:val="tlid-translation"/>
                <w:rFonts w:ascii="Times New Roman" w:eastAsia="Arial" w:hAnsi="Times New Roman" w:cs="Times New Roman"/>
                <w:lang w:val="uk-UA"/>
              </w:rPr>
              <w:t>Оцінка відповідності будівельної продукції на основі випробувань (включаючи вибірку, що проводиться виробником), визначення типу, табличних значень або описової документації продукту</w:t>
            </w:r>
          </w:p>
        </w:tc>
        <w:tc>
          <w:tcPr>
            <w:tcW w:w="3704" w:type="dxa"/>
            <w:tcBorders>
              <w:top w:val="single" w:sz="4" w:space="0" w:color="auto"/>
              <w:left w:val="single" w:sz="4" w:space="0" w:color="auto"/>
            </w:tcBorders>
            <w:shd w:val="clear" w:color="auto" w:fill="FFFFFF"/>
            <w:vAlign w:val="center"/>
          </w:tcPr>
          <w:p w:rsidR="0058580D" w:rsidRPr="00362AC2" w:rsidRDefault="00AF7902" w:rsidP="0058580D">
            <w:pPr>
              <w:pStyle w:val="24"/>
              <w:shd w:val="clear" w:color="auto" w:fill="auto"/>
              <w:spacing w:after="0" w:line="259" w:lineRule="exact"/>
              <w:ind w:firstLine="0"/>
              <w:jc w:val="left"/>
              <w:rPr>
                <w:rFonts w:ascii="Times New Roman" w:hAnsi="Times New Roman" w:cs="Times New Roman"/>
                <w:lang w:val="uk-UA"/>
              </w:rPr>
            </w:pPr>
            <w:r w:rsidRPr="00362AC2">
              <w:rPr>
                <w:rStyle w:val="tlid-translation"/>
                <w:rFonts w:ascii="Times New Roman" w:eastAsia="Arial" w:hAnsi="Times New Roman" w:cs="Times New Roman"/>
                <w:lang w:val="uk-UA"/>
              </w:rPr>
              <w:t xml:space="preserve">Обов’язкові характеристики таблиць ZA.1.1 - ZA.1.4, що стосуються заявленої сфери застосування, а саме, </w:t>
            </w:r>
            <w:r w:rsidR="00A5129A" w:rsidRPr="00362AC2">
              <w:rPr>
                <w:rStyle w:val="tlid-translation"/>
                <w:rFonts w:ascii="Times New Roman" w:eastAsia="Arial" w:hAnsi="Times New Roman" w:cs="Times New Roman"/>
                <w:lang w:val="uk-UA"/>
              </w:rPr>
              <w:t>реакції на вогонь</w:t>
            </w:r>
          </w:p>
        </w:tc>
        <w:tc>
          <w:tcPr>
            <w:tcW w:w="1847" w:type="dxa"/>
            <w:tcBorders>
              <w:top w:val="single" w:sz="4" w:space="0" w:color="auto"/>
              <w:left w:val="single" w:sz="4" w:space="0" w:color="auto"/>
              <w:right w:val="single" w:sz="4" w:space="0" w:color="auto"/>
            </w:tcBorders>
            <w:shd w:val="clear" w:color="auto" w:fill="FFFFFF"/>
            <w:vAlign w:val="center"/>
          </w:tcPr>
          <w:p w:rsidR="0058580D" w:rsidRPr="00362AC2" w:rsidRDefault="0058580D" w:rsidP="0058580D">
            <w:pPr>
              <w:pStyle w:val="24"/>
              <w:shd w:val="clear" w:color="auto" w:fill="auto"/>
              <w:spacing w:after="0" w:line="200" w:lineRule="exact"/>
              <w:ind w:right="280" w:firstLine="0"/>
              <w:rPr>
                <w:rFonts w:ascii="Times New Roman" w:hAnsi="Times New Roman" w:cs="Times New Roman"/>
                <w:lang w:val="uk-UA"/>
              </w:rPr>
            </w:pPr>
            <w:r w:rsidRPr="00362AC2">
              <w:rPr>
                <w:rFonts w:ascii="Times New Roman" w:hAnsi="Times New Roman" w:cs="Times New Roman"/>
                <w:lang w:val="uk-UA"/>
              </w:rPr>
              <w:t>6.2</w:t>
            </w:r>
          </w:p>
        </w:tc>
      </w:tr>
      <w:tr w:rsidR="0058580D" w:rsidRPr="00362AC2" w:rsidTr="009F38E6">
        <w:trPr>
          <w:trHeight w:val="20"/>
          <w:jc w:val="center"/>
        </w:trPr>
        <w:tc>
          <w:tcPr>
            <w:tcW w:w="1649" w:type="dxa"/>
            <w:tcBorders>
              <w:left w:val="single" w:sz="4" w:space="0" w:color="auto"/>
            </w:tcBorders>
            <w:shd w:val="clear" w:color="auto" w:fill="FFFFFF"/>
            <w:vAlign w:val="center"/>
          </w:tcPr>
          <w:p w:rsidR="0058580D" w:rsidRPr="00362AC2" w:rsidRDefault="0058580D" w:rsidP="0058580D">
            <w:pPr>
              <w:pStyle w:val="24"/>
              <w:shd w:val="clear" w:color="auto" w:fill="auto"/>
              <w:spacing w:after="0" w:line="259" w:lineRule="exact"/>
              <w:ind w:firstLine="0"/>
              <w:jc w:val="left"/>
              <w:rPr>
                <w:rFonts w:ascii="Times New Roman" w:hAnsi="Times New Roman" w:cs="Times New Roman"/>
                <w:lang w:val="uk-UA"/>
              </w:rPr>
            </w:pPr>
            <w:r w:rsidRPr="00362AC2">
              <w:rPr>
                <w:rStyle w:val="tlid-translation"/>
                <w:rFonts w:ascii="Times New Roman" w:eastAsia="Arial" w:hAnsi="Times New Roman" w:cs="Times New Roman"/>
                <w:lang w:val="uk-UA"/>
              </w:rPr>
              <w:t xml:space="preserve">Завдання для </w:t>
            </w:r>
            <w:r w:rsidR="0032061E" w:rsidRPr="00362AC2">
              <w:rPr>
                <w:rFonts w:ascii="Times New Roman" w:hAnsi="Times New Roman" w:cs="Times New Roman"/>
                <w:lang w:val="uk-UA"/>
              </w:rPr>
              <w:t>акредитованого</w:t>
            </w:r>
            <w:r w:rsidR="00AF7902" w:rsidRPr="00362AC2">
              <w:rPr>
                <w:rStyle w:val="tlid-translation"/>
                <w:rFonts w:ascii="Times New Roman" w:eastAsia="Arial" w:hAnsi="Times New Roman" w:cs="Times New Roman"/>
                <w:lang w:val="uk-UA"/>
              </w:rPr>
              <w:t xml:space="preserve"> </w:t>
            </w:r>
            <w:r w:rsidRPr="00362AC2">
              <w:rPr>
                <w:rStyle w:val="tlid-translation"/>
                <w:rFonts w:ascii="Times New Roman" w:eastAsia="Arial" w:hAnsi="Times New Roman" w:cs="Times New Roman"/>
                <w:lang w:val="uk-UA"/>
              </w:rPr>
              <w:t>уповноваженого органу з сертифікації продукції</w:t>
            </w:r>
          </w:p>
        </w:tc>
        <w:tc>
          <w:tcPr>
            <w:tcW w:w="3024" w:type="dxa"/>
            <w:tcBorders>
              <w:top w:val="single" w:sz="4" w:space="0" w:color="auto"/>
              <w:left w:val="single" w:sz="4" w:space="0" w:color="auto"/>
            </w:tcBorders>
            <w:shd w:val="clear" w:color="auto" w:fill="FFFFFF"/>
            <w:vAlign w:val="center"/>
          </w:tcPr>
          <w:p w:rsidR="0058580D" w:rsidRPr="00362AC2" w:rsidRDefault="0058580D" w:rsidP="0058580D">
            <w:pPr>
              <w:pStyle w:val="24"/>
              <w:shd w:val="clear" w:color="auto" w:fill="auto"/>
              <w:spacing w:after="0" w:line="259" w:lineRule="exact"/>
              <w:ind w:firstLine="0"/>
              <w:jc w:val="left"/>
              <w:rPr>
                <w:rFonts w:ascii="Times New Roman" w:hAnsi="Times New Roman" w:cs="Times New Roman"/>
                <w:lang w:val="uk-UA"/>
              </w:rPr>
            </w:pPr>
            <w:r w:rsidRPr="00362AC2">
              <w:rPr>
                <w:rStyle w:val="tlid-translation"/>
                <w:rFonts w:ascii="Times New Roman" w:eastAsia="Arial" w:hAnsi="Times New Roman" w:cs="Times New Roman"/>
                <w:lang w:val="uk-UA"/>
              </w:rPr>
              <w:t>Початков</w:t>
            </w:r>
            <w:r w:rsidR="00AF7902" w:rsidRPr="00362AC2">
              <w:rPr>
                <w:rStyle w:val="tlid-translation"/>
                <w:rFonts w:ascii="Times New Roman" w:eastAsia="Arial" w:hAnsi="Times New Roman" w:cs="Times New Roman"/>
                <w:lang w:val="uk-UA"/>
              </w:rPr>
              <w:t xml:space="preserve">а перевірка виробництва </w:t>
            </w:r>
            <w:r w:rsidR="008C6FF8" w:rsidRPr="00362AC2">
              <w:rPr>
                <w:rStyle w:val="tlid-translation"/>
                <w:rFonts w:ascii="Times New Roman" w:eastAsia="Arial" w:hAnsi="Times New Roman" w:cs="Times New Roman"/>
                <w:lang w:val="uk-UA"/>
              </w:rPr>
              <w:t xml:space="preserve">та </w:t>
            </w:r>
            <w:r w:rsidR="00D66D1A" w:rsidRPr="00D66D1A">
              <w:rPr>
                <w:rStyle w:val="tlid-translation"/>
                <w:rFonts w:ascii="Times New Roman" w:eastAsia="Arial" w:hAnsi="Times New Roman" w:cs="Times New Roman"/>
                <w:lang w:val="uk-UA"/>
              </w:rPr>
              <w:t>FPC</w:t>
            </w:r>
          </w:p>
        </w:tc>
        <w:tc>
          <w:tcPr>
            <w:tcW w:w="3704" w:type="dxa"/>
            <w:tcBorders>
              <w:top w:val="single" w:sz="4" w:space="0" w:color="auto"/>
              <w:left w:val="single" w:sz="4" w:space="0" w:color="auto"/>
            </w:tcBorders>
            <w:shd w:val="clear" w:color="auto" w:fill="FFFFFF"/>
            <w:vAlign w:val="center"/>
          </w:tcPr>
          <w:p w:rsidR="0058580D" w:rsidRPr="00362AC2" w:rsidRDefault="0058580D" w:rsidP="00FC7A69">
            <w:pPr>
              <w:pStyle w:val="24"/>
              <w:shd w:val="clear" w:color="auto" w:fill="auto"/>
              <w:spacing w:after="0" w:line="254" w:lineRule="exact"/>
              <w:ind w:firstLine="0"/>
              <w:jc w:val="left"/>
              <w:rPr>
                <w:rFonts w:ascii="Times New Roman" w:hAnsi="Times New Roman" w:cs="Times New Roman"/>
                <w:lang w:val="uk-UA"/>
              </w:rPr>
            </w:pPr>
            <w:r w:rsidRPr="00362AC2">
              <w:rPr>
                <w:rStyle w:val="tlid-translation"/>
                <w:rFonts w:ascii="Times New Roman" w:eastAsia="Arial" w:hAnsi="Times New Roman" w:cs="Times New Roman"/>
                <w:lang w:val="uk-UA"/>
              </w:rPr>
              <w:t xml:space="preserve">Параметри, пов'язані з </w:t>
            </w:r>
            <w:r w:rsidR="00AF7902" w:rsidRPr="00362AC2">
              <w:rPr>
                <w:rStyle w:val="tlid-translation"/>
                <w:rFonts w:ascii="Times New Roman" w:eastAsia="Arial" w:hAnsi="Times New Roman" w:cs="Times New Roman"/>
                <w:lang w:val="uk-UA"/>
              </w:rPr>
              <w:t>обов’язковими</w:t>
            </w:r>
            <w:r w:rsidRPr="00362AC2">
              <w:rPr>
                <w:rStyle w:val="tlid-translation"/>
                <w:rFonts w:ascii="Times New Roman" w:eastAsia="Arial" w:hAnsi="Times New Roman" w:cs="Times New Roman"/>
                <w:lang w:val="uk-UA"/>
              </w:rPr>
              <w:t xml:space="preserve"> характеристи</w:t>
            </w:r>
            <w:r w:rsidR="00AF7902" w:rsidRPr="00362AC2">
              <w:rPr>
                <w:rStyle w:val="tlid-translation"/>
                <w:rFonts w:ascii="Times New Roman" w:eastAsia="Arial" w:hAnsi="Times New Roman" w:cs="Times New Roman"/>
                <w:lang w:val="uk-UA"/>
              </w:rPr>
              <w:t>ками</w:t>
            </w:r>
            <w:r w:rsidRPr="00362AC2">
              <w:rPr>
                <w:rStyle w:val="tlid-translation"/>
                <w:rFonts w:ascii="Times New Roman" w:eastAsia="Arial" w:hAnsi="Times New Roman" w:cs="Times New Roman"/>
                <w:lang w:val="uk-UA"/>
              </w:rPr>
              <w:t xml:space="preserve"> таблиц</w:t>
            </w:r>
            <w:r w:rsidR="00AF7902" w:rsidRPr="00362AC2">
              <w:rPr>
                <w:rStyle w:val="tlid-translation"/>
                <w:rFonts w:ascii="Times New Roman" w:eastAsia="Arial" w:hAnsi="Times New Roman" w:cs="Times New Roman"/>
                <w:lang w:val="uk-UA"/>
              </w:rPr>
              <w:t>ь</w:t>
            </w:r>
            <w:r w:rsidRPr="00362AC2">
              <w:rPr>
                <w:rStyle w:val="tlid-translation"/>
                <w:rFonts w:ascii="Times New Roman" w:eastAsia="Arial" w:hAnsi="Times New Roman" w:cs="Times New Roman"/>
                <w:lang w:val="uk-UA"/>
              </w:rPr>
              <w:t xml:space="preserve"> ZA.1.1 - ZA.1.4, що </w:t>
            </w:r>
            <w:r w:rsidR="00AF7902" w:rsidRPr="00362AC2">
              <w:rPr>
                <w:rStyle w:val="tlid-translation"/>
                <w:rFonts w:ascii="Times New Roman" w:eastAsia="Arial" w:hAnsi="Times New Roman" w:cs="Times New Roman"/>
                <w:lang w:val="uk-UA"/>
              </w:rPr>
              <w:t xml:space="preserve">стосуються заявленої сфери застосування, а саме, </w:t>
            </w:r>
            <w:r w:rsidR="00A5129A" w:rsidRPr="00362AC2">
              <w:rPr>
                <w:rStyle w:val="tlid-translation"/>
                <w:rFonts w:ascii="Times New Roman" w:eastAsia="Arial" w:hAnsi="Times New Roman" w:cs="Times New Roman"/>
                <w:lang w:val="uk-UA"/>
              </w:rPr>
              <w:t xml:space="preserve">реакція на вогонь </w:t>
            </w:r>
            <w:r w:rsidRPr="00362AC2">
              <w:rPr>
                <w:rStyle w:val="tlid-translation"/>
                <w:rFonts w:ascii="Times New Roman" w:eastAsia="Arial" w:hAnsi="Times New Roman" w:cs="Times New Roman"/>
                <w:lang w:val="uk-UA"/>
              </w:rPr>
              <w:t xml:space="preserve">Документація </w:t>
            </w:r>
            <w:r w:rsidR="00FC7A69">
              <w:rPr>
                <w:rStyle w:val="tlid-translation"/>
                <w:rFonts w:ascii="Times New Roman" w:eastAsia="Arial" w:hAnsi="Times New Roman" w:cs="Times New Roman"/>
                <w:lang w:val="en-US"/>
              </w:rPr>
              <w:t>FPC</w:t>
            </w:r>
            <w:r w:rsidRPr="00362AC2">
              <w:rPr>
                <w:rStyle w:val="tlid-translation"/>
                <w:rFonts w:ascii="Times New Roman" w:eastAsia="Arial" w:hAnsi="Times New Roman" w:cs="Times New Roman"/>
                <w:lang w:val="uk-UA"/>
              </w:rPr>
              <w:t>.</w:t>
            </w:r>
          </w:p>
        </w:tc>
        <w:tc>
          <w:tcPr>
            <w:tcW w:w="1847" w:type="dxa"/>
            <w:tcBorders>
              <w:top w:val="single" w:sz="4" w:space="0" w:color="auto"/>
              <w:left w:val="single" w:sz="4" w:space="0" w:color="auto"/>
              <w:right w:val="single" w:sz="4" w:space="0" w:color="auto"/>
            </w:tcBorders>
            <w:shd w:val="clear" w:color="auto" w:fill="FFFFFF"/>
            <w:vAlign w:val="center"/>
          </w:tcPr>
          <w:p w:rsidR="0058580D" w:rsidRPr="00362AC2" w:rsidRDefault="0058580D" w:rsidP="0058580D">
            <w:pPr>
              <w:pStyle w:val="24"/>
              <w:shd w:val="clear" w:color="auto" w:fill="auto"/>
              <w:spacing w:after="0" w:line="200" w:lineRule="exact"/>
              <w:ind w:left="240" w:firstLine="0"/>
              <w:jc w:val="left"/>
              <w:rPr>
                <w:rFonts w:ascii="Times New Roman" w:hAnsi="Times New Roman" w:cs="Times New Roman"/>
                <w:lang w:val="uk-UA"/>
              </w:rPr>
            </w:pPr>
            <w:r w:rsidRPr="00362AC2">
              <w:rPr>
                <w:rFonts w:ascii="Times New Roman" w:hAnsi="Times New Roman" w:cs="Times New Roman"/>
                <w:lang w:val="uk-UA"/>
              </w:rPr>
              <w:t>6.3.4</w:t>
            </w:r>
          </w:p>
        </w:tc>
      </w:tr>
      <w:tr w:rsidR="0058580D" w:rsidRPr="00362AC2" w:rsidTr="009F38E6">
        <w:trPr>
          <w:trHeight w:val="20"/>
          <w:jc w:val="center"/>
        </w:trPr>
        <w:tc>
          <w:tcPr>
            <w:tcW w:w="1649" w:type="dxa"/>
            <w:tcBorders>
              <w:left w:val="single" w:sz="4" w:space="0" w:color="auto"/>
              <w:bottom w:val="single" w:sz="4" w:space="0" w:color="auto"/>
            </w:tcBorders>
            <w:shd w:val="clear" w:color="auto" w:fill="FFFFFF"/>
          </w:tcPr>
          <w:p w:rsidR="0058580D" w:rsidRPr="00362AC2" w:rsidRDefault="0058580D" w:rsidP="0058580D">
            <w:pPr>
              <w:rPr>
                <w:rFonts w:ascii="Times New Roman" w:hAnsi="Times New Roman"/>
                <w:sz w:val="10"/>
                <w:szCs w:val="10"/>
                <w:lang w:val="uk-UA"/>
              </w:rPr>
            </w:pPr>
          </w:p>
        </w:tc>
        <w:tc>
          <w:tcPr>
            <w:tcW w:w="3024" w:type="dxa"/>
            <w:tcBorders>
              <w:top w:val="single" w:sz="4" w:space="0" w:color="auto"/>
              <w:left w:val="single" w:sz="4" w:space="0" w:color="auto"/>
              <w:bottom w:val="single" w:sz="4" w:space="0" w:color="auto"/>
            </w:tcBorders>
            <w:shd w:val="clear" w:color="auto" w:fill="FFFFFF"/>
            <w:vAlign w:val="center"/>
          </w:tcPr>
          <w:p w:rsidR="0058580D" w:rsidRPr="00362AC2" w:rsidRDefault="00AF7902" w:rsidP="0058580D">
            <w:pPr>
              <w:pStyle w:val="24"/>
              <w:shd w:val="clear" w:color="auto" w:fill="auto"/>
              <w:spacing w:after="0" w:line="259" w:lineRule="exact"/>
              <w:ind w:firstLine="0"/>
              <w:jc w:val="left"/>
              <w:rPr>
                <w:rFonts w:ascii="Times New Roman" w:hAnsi="Times New Roman" w:cs="Times New Roman"/>
                <w:lang w:val="uk-UA"/>
              </w:rPr>
            </w:pPr>
            <w:r w:rsidRPr="00362AC2">
              <w:rPr>
                <w:rStyle w:val="tlid-translation"/>
                <w:rFonts w:ascii="Times New Roman" w:eastAsia="Arial" w:hAnsi="Times New Roman" w:cs="Times New Roman"/>
                <w:lang w:val="uk-UA"/>
              </w:rPr>
              <w:t xml:space="preserve">Безперервний нагляд, оцінка й перевірка </w:t>
            </w:r>
            <w:r w:rsidR="00D66D1A" w:rsidRPr="00D66D1A">
              <w:rPr>
                <w:rStyle w:val="tlid-translation"/>
                <w:rFonts w:ascii="Times New Roman" w:eastAsia="Arial" w:hAnsi="Times New Roman" w:cs="Times New Roman"/>
                <w:lang w:val="uk-UA"/>
              </w:rPr>
              <w:t>FPC</w:t>
            </w:r>
          </w:p>
        </w:tc>
        <w:tc>
          <w:tcPr>
            <w:tcW w:w="3704" w:type="dxa"/>
            <w:tcBorders>
              <w:top w:val="single" w:sz="4" w:space="0" w:color="auto"/>
              <w:left w:val="single" w:sz="4" w:space="0" w:color="auto"/>
              <w:bottom w:val="single" w:sz="4" w:space="0" w:color="auto"/>
            </w:tcBorders>
            <w:shd w:val="clear" w:color="auto" w:fill="FFFFFF"/>
            <w:vAlign w:val="center"/>
          </w:tcPr>
          <w:p w:rsidR="0058580D" w:rsidRPr="00362AC2" w:rsidRDefault="00AF7902" w:rsidP="00FC7A69">
            <w:pPr>
              <w:pStyle w:val="24"/>
              <w:shd w:val="clear" w:color="auto" w:fill="auto"/>
              <w:spacing w:after="0" w:line="254" w:lineRule="exact"/>
              <w:ind w:firstLine="0"/>
              <w:jc w:val="left"/>
              <w:rPr>
                <w:rFonts w:ascii="Times New Roman" w:hAnsi="Times New Roman" w:cs="Times New Roman"/>
                <w:lang w:val="uk-UA"/>
              </w:rPr>
            </w:pPr>
            <w:r w:rsidRPr="00362AC2">
              <w:rPr>
                <w:rStyle w:val="tlid-translation"/>
                <w:rFonts w:ascii="Times New Roman" w:eastAsia="Arial" w:hAnsi="Times New Roman" w:cs="Times New Roman"/>
                <w:lang w:val="uk-UA"/>
              </w:rPr>
              <w:t xml:space="preserve">Параметри, пов'язані з обов’язковими характеристиками таблиць ZA.1.1 - </w:t>
            </w:r>
            <w:r w:rsidRPr="00362AC2">
              <w:rPr>
                <w:rStyle w:val="tlid-translation"/>
                <w:rFonts w:ascii="Times New Roman" w:eastAsia="Arial" w:hAnsi="Times New Roman" w:cs="Times New Roman"/>
                <w:lang w:val="uk-UA"/>
              </w:rPr>
              <w:lastRenderedPageBreak/>
              <w:t>ZA.1.4, що стосуються заявленої сфери застосування, а саме</w:t>
            </w:r>
            <w:r w:rsidR="00A5129A" w:rsidRPr="00362AC2">
              <w:rPr>
                <w:rStyle w:val="tlid-translation"/>
                <w:rFonts w:ascii="Times New Roman" w:eastAsia="Arial" w:hAnsi="Times New Roman" w:cs="Times New Roman"/>
                <w:lang w:val="uk-UA"/>
              </w:rPr>
              <w:t xml:space="preserve"> реакції на вогонь</w:t>
            </w:r>
            <w:r w:rsidRPr="00362AC2">
              <w:rPr>
                <w:rStyle w:val="tlid-translation"/>
                <w:rFonts w:ascii="Times New Roman" w:eastAsia="Arial" w:hAnsi="Times New Roman" w:cs="Times New Roman"/>
                <w:lang w:val="uk-UA"/>
              </w:rPr>
              <w:t xml:space="preserve">. Документація </w:t>
            </w:r>
            <w:r w:rsidR="00FC7A69">
              <w:rPr>
                <w:rStyle w:val="tlid-translation"/>
                <w:rFonts w:ascii="Times New Roman" w:eastAsia="Arial" w:hAnsi="Times New Roman" w:cs="Times New Roman"/>
                <w:lang w:val="en-US"/>
              </w:rPr>
              <w:t>FPC</w:t>
            </w:r>
            <w:r w:rsidR="0058580D" w:rsidRPr="00362AC2">
              <w:rPr>
                <w:rStyle w:val="tlid-translation"/>
                <w:rFonts w:ascii="Times New Roman" w:eastAsia="Arial" w:hAnsi="Times New Roman" w:cs="Times New Roman"/>
                <w:lang w:val="uk-UA"/>
              </w:rPr>
              <w:t>.</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58580D" w:rsidRPr="00362AC2" w:rsidRDefault="0058580D" w:rsidP="0058580D">
            <w:pPr>
              <w:pStyle w:val="24"/>
              <w:shd w:val="clear" w:color="auto" w:fill="auto"/>
              <w:spacing w:after="0" w:line="200" w:lineRule="exact"/>
              <w:ind w:left="240" w:firstLine="0"/>
              <w:jc w:val="left"/>
              <w:rPr>
                <w:rFonts w:ascii="Times New Roman" w:hAnsi="Times New Roman" w:cs="Times New Roman"/>
                <w:lang w:val="uk-UA"/>
              </w:rPr>
            </w:pPr>
            <w:r w:rsidRPr="00362AC2">
              <w:rPr>
                <w:rFonts w:ascii="Times New Roman" w:hAnsi="Times New Roman" w:cs="Times New Roman"/>
                <w:lang w:val="uk-UA"/>
              </w:rPr>
              <w:lastRenderedPageBreak/>
              <w:t>6.3.5</w:t>
            </w:r>
          </w:p>
        </w:tc>
      </w:tr>
    </w:tbl>
    <w:p w:rsidR="0024709A" w:rsidRPr="00362AC2" w:rsidRDefault="0058580D" w:rsidP="0058580D">
      <w:pPr>
        <w:pStyle w:val="24"/>
        <w:shd w:val="clear" w:color="auto" w:fill="auto"/>
        <w:spacing w:after="0" w:line="240" w:lineRule="auto"/>
        <w:ind w:firstLine="0"/>
        <w:jc w:val="both"/>
        <w:rPr>
          <w:rStyle w:val="tlid-translation"/>
          <w:rFonts w:ascii="Times New Roman" w:eastAsia="Arial" w:hAnsi="Times New Roman" w:cs="Times New Roman"/>
          <w:lang w:val="uk-UA"/>
        </w:rPr>
      </w:pPr>
      <w:r w:rsidRPr="00362AC2">
        <w:rPr>
          <w:rStyle w:val="tlid-translation"/>
          <w:rFonts w:ascii="Times New Roman" w:eastAsia="Arial" w:hAnsi="Times New Roman" w:cs="Times New Roman"/>
          <w:lang w:val="uk-UA"/>
        </w:rPr>
        <w:lastRenderedPageBreak/>
        <w:t>Система</w:t>
      </w:r>
      <w:r w:rsidR="000F2E86" w:rsidRPr="00362AC2">
        <w:rPr>
          <w:rStyle w:val="tlid-translation"/>
          <w:rFonts w:ascii="Times New Roman" w:eastAsia="Arial" w:hAnsi="Times New Roman" w:cs="Times New Roman"/>
          <w:lang w:val="uk-UA"/>
        </w:rPr>
        <w:t xml:space="preserve"> </w:t>
      </w:r>
      <w:r w:rsidRPr="00362AC2">
        <w:rPr>
          <w:rStyle w:val="tlid-translation"/>
          <w:rFonts w:ascii="Times New Roman" w:eastAsia="Arial" w:hAnsi="Times New Roman" w:cs="Times New Roman"/>
          <w:lang w:val="uk-UA"/>
        </w:rPr>
        <w:t>1: Див. Регламент (ЄС) № 305/2011 (CPR) Додаток V, 1.2.</w:t>
      </w:r>
    </w:p>
    <w:p w:rsidR="0024709A" w:rsidRPr="00362AC2" w:rsidRDefault="0058580D" w:rsidP="0058580D">
      <w:pPr>
        <w:pStyle w:val="24"/>
        <w:shd w:val="clear" w:color="auto" w:fill="auto"/>
        <w:spacing w:after="0" w:line="240" w:lineRule="auto"/>
        <w:ind w:firstLine="0"/>
        <w:jc w:val="both"/>
        <w:rPr>
          <w:rStyle w:val="tlid-translation"/>
          <w:rFonts w:ascii="Times New Roman" w:eastAsia="Arial" w:hAnsi="Times New Roman" w:cs="Times New Roman"/>
          <w:lang w:val="uk-UA"/>
        </w:rPr>
      </w:pPr>
      <w:r w:rsidRPr="00362AC2">
        <w:rPr>
          <w:rStyle w:val="tlid-translation"/>
          <w:rFonts w:ascii="Times New Roman" w:eastAsia="Arial" w:hAnsi="Times New Roman" w:cs="Times New Roman"/>
          <w:lang w:val="uk-UA"/>
        </w:rPr>
        <w:t>Система 3: Див. Регламент (ЄС) № 305/2011 (CPR) Додаток V, 1.4.</w:t>
      </w:r>
    </w:p>
    <w:p w:rsidR="0058580D" w:rsidRPr="00362AC2" w:rsidRDefault="0058580D" w:rsidP="0058580D">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vertAlign w:val="superscript"/>
          <w:lang w:val="uk-UA"/>
        </w:rPr>
        <w:t>a</w:t>
      </w:r>
      <w:r w:rsidRPr="00362AC2">
        <w:rPr>
          <w:rStyle w:val="tlid-translation"/>
          <w:rFonts w:ascii="Times New Roman" w:eastAsia="Arial" w:hAnsi="Times New Roman" w:cs="Times New Roman"/>
          <w:lang w:val="uk-UA"/>
        </w:rPr>
        <w:t xml:space="preserve"> Продукти / матеріали, для яких чітко визначена стадія виробничого процесу призводить до поліпшення клас</w:t>
      </w:r>
      <w:r w:rsidR="000F2E86" w:rsidRPr="00362AC2">
        <w:rPr>
          <w:rStyle w:val="tlid-translation"/>
          <w:rFonts w:ascii="Times New Roman" w:eastAsia="Arial" w:hAnsi="Times New Roman" w:cs="Times New Roman"/>
          <w:lang w:val="uk-UA"/>
        </w:rPr>
        <w:t xml:space="preserve">у </w:t>
      </w:r>
      <w:r w:rsidR="0024709A" w:rsidRPr="00362AC2">
        <w:rPr>
          <w:rStyle w:val="tlid-translation"/>
          <w:rFonts w:ascii="Times New Roman" w:eastAsia="Arial" w:hAnsi="Times New Roman" w:cs="Times New Roman"/>
          <w:lang w:val="uk-UA"/>
        </w:rPr>
        <w:t>реакції на вогонь</w:t>
      </w:r>
      <w:r w:rsidRPr="00362AC2">
        <w:rPr>
          <w:rStyle w:val="tlid-translation"/>
          <w:rFonts w:ascii="Times New Roman" w:eastAsia="Arial" w:hAnsi="Times New Roman" w:cs="Times New Roman"/>
          <w:lang w:val="uk-UA"/>
        </w:rPr>
        <w:t xml:space="preserve"> (наприклад, додавання вогнезахисних засобів або обмеження органічного матеріалу).</w:t>
      </w:r>
    </w:p>
    <w:p w:rsidR="0018201C" w:rsidRPr="00110AAD" w:rsidRDefault="0018201C" w:rsidP="0018201C">
      <w:pPr>
        <w:spacing w:after="0" w:line="240" w:lineRule="auto"/>
        <w:rPr>
          <w:rStyle w:val="tlid-translation"/>
          <w:rFonts w:ascii="Times New Roman" w:eastAsia="Arial" w:hAnsi="Times New Roman"/>
          <w:sz w:val="28"/>
        </w:rPr>
      </w:pPr>
    </w:p>
    <w:p w:rsidR="0058580D" w:rsidRPr="0018201C" w:rsidRDefault="0058580D" w:rsidP="0018201C">
      <w:pPr>
        <w:spacing w:after="0" w:line="240" w:lineRule="auto"/>
        <w:rPr>
          <w:rFonts w:ascii="Times New Roman" w:hAnsi="Times New Roman"/>
          <w:sz w:val="28"/>
          <w:lang w:val="uk-UA"/>
        </w:rPr>
      </w:pPr>
      <w:r w:rsidRPr="0018201C">
        <w:rPr>
          <w:rStyle w:val="tlid-translation"/>
          <w:rFonts w:ascii="Times New Roman" w:eastAsia="Arial" w:hAnsi="Times New Roman"/>
          <w:sz w:val="28"/>
          <w:lang w:val="uk-UA"/>
        </w:rPr>
        <w:t xml:space="preserve">Таблиця ZA.3.2 - Призначення завдань </w:t>
      </w:r>
      <w:r w:rsidR="0018201C" w:rsidRPr="0018201C">
        <w:rPr>
          <w:rStyle w:val="tlid-translation"/>
          <w:rFonts w:ascii="Times New Roman" w:eastAsia="Arial" w:hAnsi="Times New Roman"/>
          <w:sz w:val="28"/>
          <w:lang w:val="uk-UA"/>
        </w:rPr>
        <w:t>AVCP</w:t>
      </w:r>
      <w:r w:rsidRPr="0018201C">
        <w:rPr>
          <w:rStyle w:val="tlid-translation"/>
          <w:rFonts w:ascii="Times New Roman" w:eastAsia="Arial" w:hAnsi="Times New Roman"/>
          <w:sz w:val="28"/>
          <w:lang w:val="uk-UA"/>
        </w:rPr>
        <w:t xml:space="preserve"> для кле</w:t>
      </w:r>
      <w:r w:rsidR="00CE3C2F" w:rsidRPr="0018201C">
        <w:rPr>
          <w:rStyle w:val="tlid-translation"/>
          <w:rFonts w:ascii="Times New Roman" w:eastAsia="Arial" w:hAnsi="Times New Roman"/>
          <w:sz w:val="28"/>
          <w:lang w:val="uk-UA"/>
        </w:rPr>
        <w:t>йових сумішей</w:t>
      </w:r>
      <w:r w:rsidRPr="0018201C">
        <w:rPr>
          <w:rStyle w:val="tlid-translation"/>
          <w:rFonts w:ascii="Times New Roman" w:eastAsia="Arial" w:hAnsi="Times New Roman"/>
          <w:sz w:val="28"/>
          <w:lang w:val="uk-UA"/>
        </w:rPr>
        <w:t xml:space="preserve"> для плит</w:t>
      </w:r>
      <w:r w:rsidR="00CE3C2F" w:rsidRPr="0018201C">
        <w:rPr>
          <w:rStyle w:val="tlid-translation"/>
          <w:rFonts w:ascii="Times New Roman" w:eastAsia="Arial" w:hAnsi="Times New Roman"/>
          <w:sz w:val="28"/>
          <w:lang w:val="uk-UA"/>
        </w:rPr>
        <w:t>ок</w:t>
      </w:r>
      <w:r w:rsidRPr="0018201C">
        <w:rPr>
          <w:rStyle w:val="tlid-translation"/>
          <w:rFonts w:ascii="Times New Roman" w:eastAsia="Arial" w:hAnsi="Times New Roman"/>
          <w:sz w:val="28"/>
          <w:lang w:val="uk-UA"/>
        </w:rPr>
        <w:t xml:space="preserve"> за системою </w:t>
      </w:r>
      <w:r w:rsidRPr="0018201C">
        <w:rPr>
          <w:rFonts w:ascii="Times New Roman" w:hAnsi="Times New Roman"/>
          <w:sz w:val="28"/>
          <w:lang w:val="uk-UA"/>
        </w:rPr>
        <w:t>3</w:t>
      </w:r>
      <w:r w:rsidRPr="0018201C">
        <w:rPr>
          <w:rFonts w:ascii="Times New Roman" w:hAnsi="Times New Roman"/>
          <w:sz w:val="28"/>
          <w:vertAlign w:val="superscript"/>
          <w:lang w:val="uk-UA"/>
        </w:rPr>
        <w:t>a</w:t>
      </w:r>
      <w:r w:rsidRPr="0018201C">
        <w:rPr>
          <w:rFonts w:ascii="Times New Roman" w:hAnsi="Times New Roman"/>
          <w:sz w:val="28"/>
          <w:lang w:val="uk-UA"/>
        </w:rPr>
        <w:t xml:space="preserve"> і 3</w:t>
      </w:r>
    </w:p>
    <w:tbl>
      <w:tblPr>
        <w:tblW w:w="10644" w:type="dxa"/>
        <w:jc w:val="center"/>
        <w:tblInd w:w="10" w:type="dxa"/>
        <w:tblLayout w:type="fixed"/>
        <w:tblCellMar>
          <w:left w:w="10" w:type="dxa"/>
          <w:right w:w="10" w:type="dxa"/>
        </w:tblCellMar>
        <w:tblLook w:val="04A0" w:firstRow="1" w:lastRow="0" w:firstColumn="1" w:lastColumn="0" w:noHBand="0" w:noVBand="1"/>
      </w:tblPr>
      <w:tblGrid>
        <w:gridCol w:w="1119"/>
        <w:gridCol w:w="4395"/>
        <w:gridCol w:w="3424"/>
        <w:gridCol w:w="1706"/>
      </w:tblGrid>
      <w:tr w:rsidR="0058580D" w:rsidRPr="00362AC2" w:rsidTr="0018201C">
        <w:trPr>
          <w:trHeight w:val="20"/>
          <w:jc w:val="center"/>
        </w:trPr>
        <w:tc>
          <w:tcPr>
            <w:tcW w:w="5514" w:type="dxa"/>
            <w:gridSpan w:val="2"/>
            <w:tcBorders>
              <w:top w:val="single" w:sz="4" w:space="0" w:color="auto"/>
              <w:left w:val="single" w:sz="4" w:space="0" w:color="auto"/>
            </w:tcBorders>
            <w:shd w:val="clear" w:color="auto" w:fill="FFFFFF"/>
            <w:vAlign w:val="center"/>
          </w:tcPr>
          <w:p w:rsidR="0058580D" w:rsidRPr="00362AC2" w:rsidRDefault="0058580D" w:rsidP="0018201C">
            <w:pPr>
              <w:pStyle w:val="24"/>
              <w:shd w:val="clear" w:color="auto" w:fill="auto"/>
              <w:spacing w:after="0" w:line="240" w:lineRule="auto"/>
              <w:ind w:firstLine="0"/>
              <w:rPr>
                <w:rFonts w:ascii="Times New Roman" w:hAnsi="Times New Roman" w:cs="Times New Roman"/>
                <w:b/>
                <w:lang w:val="uk-UA"/>
              </w:rPr>
            </w:pPr>
            <w:r w:rsidRPr="00362AC2">
              <w:rPr>
                <w:rFonts w:ascii="Times New Roman" w:hAnsi="Times New Roman" w:cs="Times New Roman"/>
                <w:b/>
                <w:lang w:val="uk-UA"/>
              </w:rPr>
              <w:t>Задачі</w:t>
            </w:r>
          </w:p>
        </w:tc>
        <w:tc>
          <w:tcPr>
            <w:tcW w:w="3424" w:type="dxa"/>
            <w:tcBorders>
              <w:top w:val="single" w:sz="4" w:space="0" w:color="auto"/>
              <w:left w:val="single" w:sz="4" w:space="0" w:color="auto"/>
            </w:tcBorders>
            <w:shd w:val="clear" w:color="auto" w:fill="FFFFFF"/>
            <w:vAlign w:val="center"/>
          </w:tcPr>
          <w:p w:rsidR="0058580D" w:rsidRPr="00362AC2" w:rsidRDefault="0058580D" w:rsidP="0018201C">
            <w:pPr>
              <w:pStyle w:val="24"/>
              <w:shd w:val="clear" w:color="auto" w:fill="auto"/>
              <w:spacing w:after="0" w:line="240" w:lineRule="auto"/>
              <w:ind w:firstLine="0"/>
              <w:rPr>
                <w:rFonts w:ascii="Times New Roman" w:hAnsi="Times New Roman" w:cs="Times New Roman"/>
                <w:lang w:val="uk-UA"/>
              </w:rPr>
            </w:pPr>
            <w:r w:rsidRPr="00362AC2">
              <w:rPr>
                <w:rStyle w:val="25"/>
                <w:rFonts w:ascii="Times New Roman" w:hAnsi="Times New Roman" w:cs="Times New Roman"/>
                <w:color w:val="auto"/>
                <w:lang w:val="uk-UA"/>
              </w:rPr>
              <w:t>Зміст</w:t>
            </w:r>
          </w:p>
        </w:tc>
        <w:tc>
          <w:tcPr>
            <w:tcW w:w="1706" w:type="dxa"/>
            <w:tcBorders>
              <w:top w:val="single" w:sz="4" w:space="0" w:color="auto"/>
              <w:left w:val="single" w:sz="4" w:space="0" w:color="auto"/>
              <w:right w:val="single" w:sz="4" w:space="0" w:color="auto"/>
            </w:tcBorders>
            <w:shd w:val="clear" w:color="auto" w:fill="FFFFFF"/>
            <w:vAlign w:val="bottom"/>
          </w:tcPr>
          <w:p w:rsidR="0058580D" w:rsidRPr="00362AC2" w:rsidRDefault="00515850" w:rsidP="0018201C">
            <w:pPr>
              <w:pStyle w:val="24"/>
              <w:shd w:val="clear" w:color="auto" w:fill="auto"/>
              <w:spacing w:after="0" w:line="240" w:lineRule="auto"/>
              <w:ind w:firstLine="0"/>
              <w:rPr>
                <w:rFonts w:ascii="Times New Roman" w:hAnsi="Times New Roman" w:cs="Times New Roman"/>
                <w:lang w:val="uk-UA"/>
              </w:rPr>
            </w:pPr>
            <w:r w:rsidRPr="00362AC2">
              <w:rPr>
                <w:rStyle w:val="25"/>
                <w:rFonts w:ascii="Times New Roman" w:hAnsi="Times New Roman" w:cs="Times New Roman"/>
                <w:color w:val="auto"/>
                <w:lang w:val="uk-UA"/>
              </w:rPr>
              <w:t>Положення</w:t>
            </w:r>
            <w:r w:rsidR="0024709A" w:rsidRPr="00362AC2">
              <w:rPr>
                <w:rStyle w:val="25"/>
                <w:rFonts w:ascii="Times New Roman" w:hAnsi="Times New Roman" w:cs="Times New Roman"/>
                <w:color w:val="auto"/>
                <w:lang w:val="uk-UA"/>
              </w:rPr>
              <w:t xml:space="preserve"> </w:t>
            </w:r>
            <w:r w:rsidRPr="00362AC2">
              <w:rPr>
                <w:rStyle w:val="25"/>
                <w:rFonts w:ascii="Times New Roman" w:hAnsi="Times New Roman" w:cs="Times New Roman"/>
                <w:color w:val="auto"/>
                <w:lang w:val="uk-UA"/>
              </w:rPr>
              <w:t xml:space="preserve">системи </w:t>
            </w:r>
            <w:r w:rsidR="009F38E6" w:rsidRPr="009F38E6">
              <w:rPr>
                <w:rStyle w:val="25"/>
                <w:rFonts w:ascii="Times New Roman" w:hAnsi="Times New Roman" w:cs="Times New Roman"/>
                <w:color w:val="auto"/>
                <w:lang w:val="uk-UA"/>
              </w:rPr>
              <w:t>AVCP</w:t>
            </w:r>
            <w:r w:rsidRPr="00362AC2">
              <w:rPr>
                <w:rStyle w:val="25"/>
                <w:rFonts w:ascii="Times New Roman" w:hAnsi="Times New Roman" w:cs="Times New Roman"/>
                <w:color w:val="auto"/>
                <w:lang w:val="uk-UA"/>
              </w:rPr>
              <w:t>, які потрібно використовувати</w:t>
            </w:r>
          </w:p>
        </w:tc>
      </w:tr>
      <w:tr w:rsidR="0058580D" w:rsidRPr="00362AC2" w:rsidTr="0018201C">
        <w:trPr>
          <w:trHeight w:val="20"/>
          <w:jc w:val="center"/>
        </w:trPr>
        <w:tc>
          <w:tcPr>
            <w:tcW w:w="1119" w:type="dxa"/>
            <w:tcBorders>
              <w:top w:val="single" w:sz="4" w:space="0" w:color="auto"/>
              <w:left w:val="single" w:sz="4" w:space="0" w:color="auto"/>
            </w:tcBorders>
            <w:shd w:val="clear" w:color="auto" w:fill="FFFFFF"/>
            <w:vAlign w:val="center"/>
          </w:tcPr>
          <w:p w:rsidR="0058580D" w:rsidRPr="00362AC2" w:rsidRDefault="0058580D" w:rsidP="0018201C">
            <w:pPr>
              <w:pStyle w:val="24"/>
              <w:shd w:val="clear" w:color="auto" w:fill="auto"/>
              <w:spacing w:after="0" w:line="240" w:lineRule="auto"/>
              <w:ind w:firstLine="0"/>
              <w:jc w:val="left"/>
              <w:rPr>
                <w:rFonts w:ascii="Times New Roman" w:hAnsi="Times New Roman" w:cs="Times New Roman"/>
                <w:lang w:val="uk-UA"/>
              </w:rPr>
            </w:pPr>
            <w:r w:rsidRPr="00362AC2">
              <w:rPr>
                <w:rStyle w:val="tlid-translation"/>
                <w:rFonts w:ascii="Times New Roman" w:eastAsia="Arial" w:hAnsi="Times New Roman" w:cs="Times New Roman"/>
                <w:lang w:val="uk-UA"/>
              </w:rPr>
              <w:t>Завдання для</w:t>
            </w:r>
            <w:r w:rsidRPr="00362AC2">
              <w:rPr>
                <w:rFonts w:ascii="Times New Roman" w:hAnsi="Times New Roman" w:cs="Times New Roman"/>
                <w:lang w:val="uk-UA"/>
              </w:rPr>
              <w:br/>
            </w:r>
            <w:r w:rsidRPr="00362AC2">
              <w:rPr>
                <w:rStyle w:val="tlid-translation"/>
                <w:rFonts w:ascii="Times New Roman" w:eastAsia="Arial" w:hAnsi="Times New Roman" w:cs="Times New Roman"/>
                <w:lang w:val="uk-UA"/>
              </w:rPr>
              <w:t>виробника</w:t>
            </w:r>
          </w:p>
        </w:tc>
        <w:tc>
          <w:tcPr>
            <w:tcW w:w="4395" w:type="dxa"/>
            <w:tcBorders>
              <w:top w:val="single" w:sz="4" w:space="0" w:color="auto"/>
              <w:left w:val="single" w:sz="4" w:space="0" w:color="auto"/>
            </w:tcBorders>
            <w:shd w:val="clear" w:color="auto" w:fill="FFFFFF"/>
            <w:vAlign w:val="center"/>
          </w:tcPr>
          <w:p w:rsidR="0058580D" w:rsidRPr="00D66D1A" w:rsidRDefault="00D66D1A" w:rsidP="0018201C">
            <w:pPr>
              <w:pStyle w:val="24"/>
              <w:shd w:val="clear" w:color="auto" w:fill="auto"/>
              <w:spacing w:after="0" w:line="240" w:lineRule="auto"/>
              <w:ind w:firstLine="0"/>
              <w:jc w:val="left"/>
              <w:rPr>
                <w:rFonts w:ascii="Times New Roman" w:hAnsi="Times New Roman" w:cs="Times New Roman"/>
                <w:lang w:val="en-US"/>
              </w:rPr>
            </w:pPr>
            <w:r>
              <w:rPr>
                <w:rStyle w:val="tlid-translation"/>
                <w:rFonts w:ascii="Times New Roman" w:eastAsia="Arial" w:hAnsi="Times New Roman" w:cs="Times New Roman"/>
                <w:lang w:val="uk-UA"/>
              </w:rPr>
              <w:t>FPC</w:t>
            </w:r>
          </w:p>
        </w:tc>
        <w:tc>
          <w:tcPr>
            <w:tcW w:w="3424" w:type="dxa"/>
            <w:tcBorders>
              <w:top w:val="single" w:sz="4" w:space="0" w:color="auto"/>
              <w:left w:val="single" w:sz="4" w:space="0" w:color="auto"/>
            </w:tcBorders>
            <w:shd w:val="clear" w:color="auto" w:fill="FFFFFF"/>
          </w:tcPr>
          <w:p w:rsidR="0058580D" w:rsidRPr="00362AC2" w:rsidRDefault="000F2E86" w:rsidP="0018201C">
            <w:pPr>
              <w:pStyle w:val="24"/>
              <w:shd w:val="clear" w:color="auto" w:fill="auto"/>
              <w:spacing w:after="0" w:line="240" w:lineRule="auto"/>
              <w:ind w:firstLine="0"/>
              <w:rPr>
                <w:rFonts w:ascii="Times New Roman" w:hAnsi="Times New Roman" w:cs="Times New Roman"/>
                <w:lang w:val="uk-UA"/>
              </w:rPr>
            </w:pPr>
            <w:r w:rsidRPr="00362AC2">
              <w:rPr>
                <w:rStyle w:val="tlid-translation"/>
                <w:rFonts w:ascii="Times New Roman" w:eastAsia="Arial" w:hAnsi="Times New Roman" w:cs="Times New Roman"/>
                <w:lang w:val="uk-UA"/>
              </w:rPr>
              <w:t>Параметри, пов'язані з обов’язковими характеристиками таблиць ZA.1.1 - ZA.1.4, що стосуються заявлених сфер застосування</w:t>
            </w:r>
          </w:p>
        </w:tc>
        <w:tc>
          <w:tcPr>
            <w:tcW w:w="1706" w:type="dxa"/>
            <w:tcBorders>
              <w:top w:val="single" w:sz="4" w:space="0" w:color="auto"/>
              <w:left w:val="single" w:sz="4" w:space="0" w:color="auto"/>
              <w:right w:val="single" w:sz="4" w:space="0" w:color="auto"/>
            </w:tcBorders>
            <w:shd w:val="clear" w:color="auto" w:fill="FFFFFF"/>
            <w:vAlign w:val="center"/>
          </w:tcPr>
          <w:p w:rsidR="0058580D" w:rsidRPr="00362AC2" w:rsidRDefault="0058580D" w:rsidP="0018201C">
            <w:pPr>
              <w:pStyle w:val="24"/>
              <w:shd w:val="clear" w:color="auto" w:fill="auto"/>
              <w:spacing w:after="0" w:line="240" w:lineRule="auto"/>
              <w:ind w:firstLine="0"/>
              <w:jc w:val="left"/>
              <w:rPr>
                <w:rFonts w:ascii="Times New Roman" w:hAnsi="Times New Roman" w:cs="Times New Roman"/>
                <w:lang w:val="uk-UA"/>
              </w:rPr>
            </w:pPr>
            <w:r w:rsidRPr="00362AC2">
              <w:rPr>
                <w:rFonts w:ascii="Times New Roman" w:hAnsi="Times New Roman" w:cs="Times New Roman"/>
                <w:lang w:val="uk-UA"/>
              </w:rPr>
              <w:t>6.3</w:t>
            </w:r>
          </w:p>
        </w:tc>
      </w:tr>
      <w:tr w:rsidR="0058580D" w:rsidRPr="00362AC2" w:rsidTr="0018201C">
        <w:trPr>
          <w:trHeight w:val="20"/>
          <w:jc w:val="center"/>
        </w:trPr>
        <w:tc>
          <w:tcPr>
            <w:tcW w:w="1119" w:type="dxa"/>
            <w:tcBorders>
              <w:top w:val="single" w:sz="4" w:space="0" w:color="auto"/>
              <w:left w:val="single" w:sz="4" w:space="0" w:color="auto"/>
            </w:tcBorders>
            <w:shd w:val="clear" w:color="auto" w:fill="FFFFFF"/>
            <w:vAlign w:val="center"/>
          </w:tcPr>
          <w:p w:rsidR="0058580D" w:rsidRPr="00362AC2" w:rsidRDefault="0058580D" w:rsidP="0018201C">
            <w:pPr>
              <w:pStyle w:val="24"/>
              <w:shd w:val="clear" w:color="auto" w:fill="auto"/>
              <w:spacing w:after="0" w:line="240" w:lineRule="auto"/>
              <w:ind w:firstLine="0"/>
              <w:jc w:val="left"/>
              <w:rPr>
                <w:rFonts w:ascii="Times New Roman" w:hAnsi="Times New Roman" w:cs="Times New Roman"/>
                <w:lang w:val="uk-UA"/>
              </w:rPr>
            </w:pPr>
            <w:r w:rsidRPr="00362AC2">
              <w:rPr>
                <w:rStyle w:val="tlid-translation"/>
                <w:rFonts w:ascii="Times New Roman" w:eastAsia="Arial" w:hAnsi="Times New Roman" w:cs="Times New Roman"/>
                <w:lang w:val="uk-UA"/>
              </w:rPr>
              <w:t>Завдання для</w:t>
            </w:r>
            <w:r w:rsidR="00515850" w:rsidRPr="00362AC2">
              <w:rPr>
                <w:rFonts w:ascii="Times New Roman" w:hAnsi="Times New Roman" w:cs="Times New Roman"/>
                <w:lang w:val="uk-UA"/>
              </w:rPr>
              <w:t xml:space="preserve"> </w:t>
            </w:r>
            <w:r w:rsidR="0032061E" w:rsidRPr="00362AC2">
              <w:rPr>
                <w:rFonts w:ascii="Times New Roman" w:hAnsi="Times New Roman" w:cs="Times New Roman"/>
                <w:lang w:val="uk-UA"/>
              </w:rPr>
              <w:t>акредитованої</w:t>
            </w:r>
            <w:r w:rsidR="00515850" w:rsidRPr="00362AC2">
              <w:rPr>
                <w:rFonts w:ascii="Times New Roman" w:hAnsi="Times New Roman" w:cs="Times New Roman"/>
                <w:lang w:val="uk-UA"/>
              </w:rPr>
              <w:t xml:space="preserve"> лабораторії</w:t>
            </w:r>
          </w:p>
        </w:tc>
        <w:tc>
          <w:tcPr>
            <w:tcW w:w="4395" w:type="dxa"/>
            <w:tcBorders>
              <w:top w:val="single" w:sz="4" w:space="0" w:color="auto"/>
              <w:left w:val="single" w:sz="4" w:space="0" w:color="auto"/>
            </w:tcBorders>
            <w:shd w:val="clear" w:color="auto" w:fill="FFFFFF"/>
            <w:vAlign w:val="bottom"/>
          </w:tcPr>
          <w:p w:rsidR="0058580D" w:rsidRPr="00362AC2" w:rsidRDefault="000F2E86" w:rsidP="0018201C">
            <w:pPr>
              <w:pStyle w:val="24"/>
              <w:shd w:val="clear" w:color="auto" w:fill="auto"/>
              <w:spacing w:after="0" w:line="240" w:lineRule="auto"/>
              <w:ind w:firstLine="0"/>
              <w:jc w:val="left"/>
              <w:rPr>
                <w:rFonts w:ascii="Times New Roman" w:hAnsi="Times New Roman" w:cs="Times New Roman"/>
                <w:lang w:val="uk-UA"/>
              </w:rPr>
            </w:pPr>
            <w:r w:rsidRPr="00362AC2">
              <w:rPr>
                <w:rStyle w:val="tlid-translation"/>
                <w:rFonts w:ascii="Times New Roman" w:eastAsia="Arial" w:hAnsi="Times New Roman" w:cs="Times New Roman"/>
                <w:lang w:val="uk-UA"/>
              </w:rPr>
              <w:t>Оцінка відповідності будівельної продукції на основі випробувань (включаючи вибірку, що проводиться виробником), визначення типу, табличних значень або описової документації продукту</w:t>
            </w:r>
          </w:p>
        </w:tc>
        <w:tc>
          <w:tcPr>
            <w:tcW w:w="3424" w:type="dxa"/>
            <w:tcBorders>
              <w:top w:val="single" w:sz="4" w:space="0" w:color="auto"/>
              <w:left w:val="single" w:sz="4" w:space="0" w:color="auto"/>
            </w:tcBorders>
            <w:shd w:val="clear" w:color="auto" w:fill="FFFFFF"/>
            <w:vAlign w:val="center"/>
          </w:tcPr>
          <w:p w:rsidR="0058580D" w:rsidRPr="00362AC2" w:rsidRDefault="00515850" w:rsidP="0018201C">
            <w:pPr>
              <w:pStyle w:val="24"/>
              <w:shd w:val="clear" w:color="auto" w:fill="auto"/>
              <w:spacing w:after="0" w:line="240" w:lineRule="auto"/>
              <w:ind w:firstLine="0"/>
              <w:rPr>
                <w:rFonts w:ascii="Times New Roman" w:hAnsi="Times New Roman" w:cs="Times New Roman"/>
                <w:lang w:val="uk-UA"/>
              </w:rPr>
            </w:pPr>
            <w:r w:rsidRPr="00362AC2">
              <w:rPr>
                <w:rStyle w:val="tlid-translation"/>
                <w:rFonts w:ascii="Times New Roman" w:eastAsia="Arial" w:hAnsi="Times New Roman" w:cs="Times New Roman"/>
                <w:lang w:val="uk-UA"/>
              </w:rPr>
              <w:t>Обов’язкові</w:t>
            </w:r>
            <w:r w:rsidR="0058580D" w:rsidRPr="00362AC2">
              <w:rPr>
                <w:rStyle w:val="tlid-translation"/>
                <w:rFonts w:ascii="Times New Roman" w:eastAsia="Arial" w:hAnsi="Times New Roman" w:cs="Times New Roman"/>
                <w:lang w:val="uk-UA"/>
              </w:rPr>
              <w:t xml:space="preserve"> характеристики таблиць ZA.1.1 - ZA.1.4, що мають відношення до </w:t>
            </w:r>
            <w:r w:rsidRPr="00362AC2">
              <w:rPr>
                <w:rStyle w:val="tlid-translation"/>
                <w:rFonts w:ascii="Times New Roman" w:eastAsia="Arial" w:hAnsi="Times New Roman" w:cs="Times New Roman"/>
                <w:lang w:val="uk-UA"/>
              </w:rPr>
              <w:t>заявлених сфер застосування</w:t>
            </w:r>
          </w:p>
        </w:tc>
        <w:tc>
          <w:tcPr>
            <w:tcW w:w="1706" w:type="dxa"/>
            <w:tcBorders>
              <w:top w:val="single" w:sz="4" w:space="0" w:color="auto"/>
              <w:left w:val="single" w:sz="4" w:space="0" w:color="auto"/>
              <w:right w:val="single" w:sz="4" w:space="0" w:color="auto"/>
            </w:tcBorders>
            <w:shd w:val="clear" w:color="auto" w:fill="FFFFFF"/>
            <w:vAlign w:val="center"/>
          </w:tcPr>
          <w:p w:rsidR="0058580D" w:rsidRPr="00362AC2" w:rsidRDefault="0058580D" w:rsidP="0018201C">
            <w:pPr>
              <w:pStyle w:val="24"/>
              <w:shd w:val="clear" w:color="auto" w:fill="auto"/>
              <w:spacing w:after="0" w:line="240" w:lineRule="auto"/>
              <w:ind w:firstLine="0"/>
              <w:jc w:val="left"/>
              <w:rPr>
                <w:rFonts w:ascii="Times New Roman" w:hAnsi="Times New Roman" w:cs="Times New Roman"/>
                <w:lang w:val="uk-UA"/>
              </w:rPr>
            </w:pPr>
            <w:r w:rsidRPr="00362AC2">
              <w:rPr>
                <w:rFonts w:ascii="Times New Roman" w:hAnsi="Times New Roman" w:cs="Times New Roman"/>
                <w:lang w:val="uk-UA"/>
              </w:rPr>
              <w:t>6.2</w:t>
            </w:r>
          </w:p>
        </w:tc>
      </w:tr>
      <w:tr w:rsidR="0058580D" w:rsidRPr="00362AC2" w:rsidTr="0018201C">
        <w:trPr>
          <w:trHeight w:val="20"/>
          <w:jc w:val="center"/>
        </w:trPr>
        <w:tc>
          <w:tcPr>
            <w:tcW w:w="10644"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0F2E86" w:rsidRPr="00362AC2" w:rsidRDefault="0058580D" w:rsidP="0018201C">
            <w:pPr>
              <w:pStyle w:val="24"/>
              <w:shd w:val="clear" w:color="auto" w:fill="auto"/>
              <w:spacing w:after="0" w:line="240" w:lineRule="auto"/>
              <w:ind w:firstLine="0"/>
              <w:jc w:val="left"/>
              <w:rPr>
                <w:rStyle w:val="tlid-translation"/>
                <w:rFonts w:ascii="Times New Roman" w:eastAsia="Arial" w:hAnsi="Times New Roman" w:cs="Times New Roman"/>
                <w:lang w:val="uk-UA"/>
              </w:rPr>
            </w:pPr>
            <w:r w:rsidRPr="00362AC2">
              <w:rPr>
                <w:rStyle w:val="tlid-translation"/>
                <w:rFonts w:ascii="Times New Roman" w:eastAsia="Arial" w:hAnsi="Times New Roman" w:cs="Times New Roman"/>
                <w:lang w:val="uk-UA"/>
              </w:rPr>
              <w:t xml:space="preserve">Система 3: Див. Регламент (ЄС) № 305/2011 (CPR) Додаток V, 1.4. </w:t>
            </w:r>
          </w:p>
          <w:p w:rsidR="0058580D" w:rsidRPr="00362AC2" w:rsidRDefault="0058580D" w:rsidP="0018201C">
            <w:pPr>
              <w:pStyle w:val="24"/>
              <w:shd w:val="clear" w:color="auto" w:fill="auto"/>
              <w:spacing w:after="0" w:line="240" w:lineRule="auto"/>
              <w:ind w:firstLine="0"/>
              <w:jc w:val="left"/>
              <w:rPr>
                <w:rFonts w:ascii="Times New Roman" w:hAnsi="Times New Roman" w:cs="Times New Roman"/>
                <w:lang w:val="uk-UA"/>
              </w:rPr>
            </w:pPr>
            <w:r w:rsidRPr="00362AC2">
              <w:rPr>
                <w:rStyle w:val="tlid-translation"/>
                <w:rFonts w:ascii="Times New Roman" w:eastAsia="Arial" w:hAnsi="Times New Roman" w:cs="Times New Roman"/>
                <w:lang w:val="uk-UA"/>
              </w:rPr>
              <w:t>a Продукти / матеріали, не охоплені приміткою (а) в таблиці ZA.3.1.</w:t>
            </w:r>
          </w:p>
        </w:tc>
      </w:tr>
    </w:tbl>
    <w:p w:rsidR="0058580D" w:rsidRPr="00362AC2" w:rsidRDefault="0058580D" w:rsidP="0018201C">
      <w:pPr>
        <w:pStyle w:val="33"/>
        <w:shd w:val="clear" w:color="auto" w:fill="auto"/>
        <w:spacing w:line="240" w:lineRule="auto"/>
        <w:rPr>
          <w:rStyle w:val="tlid-translation"/>
          <w:rFonts w:ascii="Times New Roman" w:hAnsi="Times New Roman" w:cs="Times New Roman"/>
          <w:lang w:val="uk-UA"/>
        </w:rPr>
      </w:pPr>
    </w:p>
    <w:p w:rsidR="0018201C" w:rsidRDefault="0018201C" w:rsidP="0058580D">
      <w:pPr>
        <w:pStyle w:val="50"/>
        <w:jc w:val="center"/>
        <w:rPr>
          <w:rStyle w:val="tlid-translation"/>
          <w:rFonts w:ascii="Times New Roman" w:eastAsia="Arial" w:hAnsi="Times New Roman"/>
          <w:color w:val="auto"/>
          <w:sz w:val="28"/>
          <w:lang w:val="en-US"/>
        </w:rPr>
      </w:pPr>
    </w:p>
    <w:p w:rsidR="0058580D" w:rsidRPr="0018201C" w:rsidRDefault="0058580D" w:rsidP="00110AAD">
      <w:pPr>
        <w:pStyle w:val="50"/>
        <w:spacing w:before="0"/>
        <w:ind w:firstLine="709"/>
        <w:jc w:val="both"/>
        <w:rPr>
          <w:rFonts w:ascii="Times New Roman" w:hAnsi="Times New Roman"/>
          <w:color w:val="auto"/>
          <w:sz w:val="28"/>
          <w:lang w:val="uk-UA"/>
        </w:rPr>
      </w:pPr>
      <w:r w:rsidRPr="0018201C">
        <w:rPr>
          <w:rStyle w:val="tlid-translation"/>
          <w:rFonts w:ascii="Times New Roman" w:eastAsia="Arial" w:hAnsi="Times New Roman"/>
          <w:color w:val="auto"/>
          <w:sz w:val="28"/>
          <w:lang w:val="uk-UA"/>
        </w:rPr>
        <w:t xml:space="preserve">Таблиця ZA.3.3 - Призначення завдань </w:t>
      </w:r>
      <w:r w:rsidR="0018201C" w:rsidRPr="0018201C">
        <w:rPr>
          <w:rStyle w:val="tlid-translation"/>
          <w:rFonts w:ascii="Times New Roman" w:eastAsia="Arial" w:hAnsi="Times New Roman"/>
          <w:color w:val="auto"/>
          <w:sz w:val="28"/>
          <w:lang w:val="uk-UA"/>
        </w:rPr>
        <w:t>AVCP</w:t>
      </w:r>
      <w:r w:rsidRPr="0018201C">
        <w:rPr>
          <w:rStyle w:val="tlid-translation"/>
          <w:rFonts w:ascii="Times New Roman" w:eastAsia="Arial" w:hAnsi="Times New Roman"/>
          <w:color w:val="auto"/>
          <w:sz w:val="28"/>
          <w:lang w:val="uk-UA"/>
        </w:rPr>
        <w:t xml:space="preserve"> для кле</w:t>
      </w:r>
      <w:r w:rsidR="00CE3C2F" w:rsidRPr="0018201C">
        <w:rPr>
          <w:rStyle w:val="tlid-translation"/>
          <w:rFonts w:ascii="Times New Roman" w:eastAsia="Arial" w:hAnsi="Times New Roman"/>
          <w:color w:val="auto"/>
          <w:sz w:val="28"/>
          <w:lang w:val="uk-UA"/>
        </w:rPr>
        <w:t>йових сумішей</w:t>
      </w:r>
      <w:r w:rsidRPr="0018201C">
        <w:rPr>
          <w:rStyle w:val="tlid-translation"/>
          <w:rFonts w:ascii="Times New Roman" w:eastAsia="Arial" w:hAnsi="Times New Roman"/>
          <w:color w:val="auto"/>
          <w:sz w:val="28"/>
          <w:lang w:val="uk-UA"/>
        </w:rPr>
        <w:t xml:space="preserve"> для плит</w:t>
      </w:r>
      <w:r w:rsidR="00CE3C2F" w:rsidRPr="0018201C">
        <w:rPr>
          <w:rStyle w:val="tlid-translation"/>
          <w:rFonts w:ascii="Times New Roman" w:eastAsia="Arial" w:hAnsi="Times New Roman"/>
          <w:color w:val="auto"/>
          <w:sz w:val="28"/>
          <w:lang w:val="uk-UA"/>
        </w:rPr>
        <w:t>ок</w:t>
      </w:r>
      <w:r w:rsidR="0024709A" w:rsidRPr="0018201C">
        <w:rPr>
          <w:rStyle w:val="tlid-translation"/>
          <w:rFonts w:ascii="Times New Roman" w:eastAsia="Arial" w:hAnsi="Times New Roman"/>
          <w:color w:val="auto"/>
          <w:sz w:val="28"/>
          <w:lang w:val="uk-UA"/>
        </w:rPr>
        <w:t xml:space="preserve"> за</w:t>
      </w:r>
      <w:r w:rsidRPr="0018201C">
        <w:rPr>
          <w:rStyle w:val="tlid-translation"/>
          <w:rFonts w:ascii="Times New Roman" w:eastAsia="Arial" w:hAnsi="Times New Roman"/>
          <w:color w:val="auto"/>
          <w:sz w:val="28"/>
          <w:lang w:val="uk-UA"/>
        </w:rPr>
        <w:t xml:space="preserve"> систем</w:t>
      </w:r>
      <w:r w:rsidR="0024709A" w:rsidRPr="0018201C">
        <w:rPr>
          <w:rStyle w:val="tlid-translation"/>
          <w:rFonts w:ascii="Times New Roman" w:eastAsia="Arial" w:hAnsi="Times New Roman"/>
          <w:color w:val="auto"/>
          <w:sz w:val="28"/>
          <w:lang w:val="uk-UA"/>
        </w:rPr>
        <w:t>ою</w:t>
      </w:r>
      <w:r w:rsidRPr="0018201C">
        <w:rPr>
          <w:rFonts w:ascii="Times New Roman" w:hAnsi="Times New Roman"/>
          <w:color w:val="auto"/>
          <w:sz w:val="28"/>
          <w:lang w:val="uk-UA"/>
        </w:rPr>
        <w:t xml:space="preserve"> 4</w:t>
      </w:r>
      <w:r w:rsidRPr="0018201C">
        <w:rPr>
          <w:rFonts w:ascii="Times New Roman" w:hAnsi="Times New Roman"/>
          <w:color w:val="auto"/>
          <w:sz w:val="28"/>
          <w:vertAlign w:val="superscript"/>
          <w:lang w:val="uk-UA"/>
        </w:rPr>
        <w:t>a</w:t>
      </w:r>
      <w:r w:rsidRPr="0018201C">
        <w:rPr>
          <w:rFonts w:ascii="Times New Roman" w:hAnsi="Times New Roman"/>
          <w:color w:val="auto"/>
          <w:sz w:val="28"/>
          <w:lang w:val="uk-UA"/>
        </w:rPr>
        <w:t xml:space="preserve"> і 3</w:t>
      </w:r>
    </w:p>
    <w:tbl>
      <w:tblPr>
        <w:tblW w:w="9773" w:type="dxa"/>
        <w:jc w:val="center"/>
        <w:tblInd w:w="10" w:type="dxa"/>
        <w:tblLayout w:type="fixed"/>
        <w:tblCellMar>
          <w:left w:w="10" w:type="dxa"/>
          <w:right w:w="10" w:type="dxa"/>
        </w:tblCellMar>
        <w:tblLook w:val="04A0" w:firstRow="1" w:lastRow="0" w:firstColumn="1" w:lastColumn="0" w:noHBand="0" w:noVBand="1"/>
      </w:tblPr>
      <w:tblGrid>
        <w:gridCol w:w="1261"/>
        <w:gridCol w:w="3402"/>
        <w:gridCol w:w="3827"/>
        <w:gridCol w:w="1283"/>
      </w:tblGrid>
      <w:tr w:rsidR="0058580D" w:rsidRPr="00362AC2" w:rsidTr="0018201C">
        <w:trPr>
          <w:trHeight w:val="20"/>
          <w:jc w:val="center"/>
        </w:trPr>
        <w:tc>
          <w:tcPr>
            <w:tcW w:w="4663" w:type="dxa"/>
            <w:gridSpan w:val="2"/>
            <w:tcBorders>
              <w:top w:val="single" w:sz="4" w:space="0" w:color="auto"/>
              <w:left w:val="single" w:sz="4" w:space="0" w:color="auto"/>
            </w:tcBorders>
            <w:shd w:val="clear" w:color="auto" w:fill="FFFFFF"/>
            <w:vAlign w:val="center"/>
          </w:tcPr>
          <w:p w:rsidR="0058580D" w:rsidRPr="00362AC2" w:rsidRDefault="0058580D" w:rsidP="0018201C">
            <w:pPr>
              <w:pStyle w:val="24"/>
              <w:shd w:val="clear" w:color="auto" w:fill="auto"/>
              <w:spacing w:after="0" w:line="240" w:lineRule="auto"/>
              <w:ind w:firstLine="0"/>
              <w:rPr>
                <w:rFonts w:ascii="Times New Roman" w:hAnsi="Times New Roman" w:cs="Times New Roman"/>
                <w:b/>
                <w:lang w:val="uk-UA"/>
              </w:rPr>
            </w:pPr>
            <w:r w:rsidRPr="00362AC2">
              <w:rPr>
                <w:rFonts w:ascii="Times New Roman" w:hAnsi="Times New Roman" w:cs="Times New Roman"/>
                <w:b/>
                <w:lang w:val="uk-UA"/>
              </w:rPr>
              <w:t>Задачі</w:t>
            </w:r>
          </w:p>
        </w:tc>
        <w:tc>
          <w:tcPr>
            <w:tcW w:w="3827" w:type="dxa"/>
            <w:tcBorders>
              <w:top w:val="single" w:sz="4" w:space="0" w:color="auto"/>
              <w:left w:val="single" w:sz="4" w:space="0" w:color="auto"/>
            </w:tcBorders>
            <w:shd w:val="clear" w:color="auto" w:fill="FFFFFF"/>
            <w:vAlign w:val="center"/>
          </w:tcPr>
          <w:p w:rsidR="0058580D" w:rsidRPr="00362AC2" w:rsidRDefault="0058580D" w:rsidP="0018201C">
            <w:pPr>
              <w:pStyle w:val="24"/>
              <w:shd w:val="clear" w:color="auto" w:fill="auto"/>
              <w:spacing w:after="0" w:line="240" w:lineRule="auto"/>
              <w:ind w:firstLine="0"/>
              <w:rPr>
                <w:rFonts w:ascii="Times New Roman" w:hAnsi="Times New Roman" w:cs="Times New Roman"/>
                <w:lang w:val="uk-UA"/>
              </w:rPr>
            </w:pPr>
            <w:r w:rsidRPr="00362AC2">
              <w:rPr>
                <w:rStyle w:val="25"/>
                <w:rFonts w:ascii="Times New Roman" w:hAnsi="Times New Roman" w:cs="Times New Roman"/>
                <w:color w:val="auto"/>
                <w:lang w:val="uk-UA"/>
              </w:rPr>
              <w:t>Зміст</w:t>
            </w:r>
          </w:p>
        </w:tc>
        <w:tc>
          <w:tcPr>
            <w:tcW w:w="1283" w:type="dxa"/>
            <w:tcBorders>
              <w:top w:val="single" w:sz="4" w:space="0" w:color="auto"/>
              <w:left w:val="single" w:sz="4" w:space="0" w:color="auto"/>
              <w:right w:val="single" w:sz="4" w:space="0" w:color="auto"/>
            </w:tcBorders>
            <w:shd w:val="clear" w:color="auto" w:fill="FFFFFF"/>
            <w:vAlign w:val="bottom"/>
          </w:tcPr>
          <w:p w:rsidR="0058580D" w:rsidRPr="00362AC2" w:rsidRDefault="00515850" w:rsidP="0018201C">
            <w:pPr>
              <w:pStyle w:val="24"/>
              <w:shd w:val="clear" w:color="auto" w:fill="auto"/>
              <w:spacing w:after="0" w:line="240" w:lineRule="auto"/>
              <w:ind w:left="140" w:firstLine="0"/>
              <w:rPr>
                <w:rFonts w:ascii="Times New Roman" w:hAnsi="Times New Roman" w:cs="Times New Roman"/>
                <w:lang w:val="uk-UA"/>
              </w:rPr>
            </w:pPr>
            <w:proofErr w:type="spellStart"/>
            <w:r w:rsidRPr="00362AC2">
              <w:rPr>
                <w:rStyle w:val="25"/>
                <w:rFonts w:ascii="Times New Roman" w:hAnsi="Times New Roman" w:cs="Times New Roman"/>
                <w:color w:val="auto"/>
                <w:lang w:val="uk-UA"/>
              </w:rPr>
              <w:t>П</w:t>
            </w:r>
            <w:r w:rsidR="0058580D" w:rsidRPr="00362AC2">
              <w:rPr>
                <w:rStyle w:val="25"/>
                <w:rFonts w:ascii="Times New Roman" w:hAnsi="Times New Roman" w:cs="Times New Roman"/>
                <w:color w:val="auto"/>
                <w:lang w:val="uk-UA"/>
              </w:rPr>
              <w:t>оложення</w:t>
            </w:r>
            <w:r w:rsidRPr="00362AC2">
              <w:rPr>
                <w:rStyle w:val="25"/>
                <w:rFonts w:ascii="Times New Roman" w:hAnsi="Times New Roman" w:cs="Times New Roman"/>
                <w:color w:val="auto"/>
                <w:lang w:val="uk-UA"/>
              </w:rPr>
              <w:t>системи</w:t>
            </w:r>
            <w:proofErr w:type="spellEnd"/>
            <w:r w:rsidRPr="00362AC2">
              <w:rPr>
                <w:rStyle w:val="25"/>
                <w:rFonts w:ascii="Times New Roman" w:hAnsi="Times New Roman" w:cs="Times New Roman"/>
                <w:color w:val="auto"/>
                <w:lang w:val="uk-UA"/>
              </w:rPr>
              <w:t xml:space="preserve"> </w:t>
            </w:r>
            <w:r w:rsidR="009F38E6" w:rsidRPr="009F38E6">
              <w:rPr>
                <w:rStyle w:val="25"/>
                <w:rFonts w:ascii="Times New Roman" w:hAnsi="Times New Roman" w:cs="Times New Roman"/>
                <w:color w:val="auto"/>
                <w:lang w:val="uk-UA"/>
              </w:rPr>
              <w:t>AVCP</w:t>
            </w:r>
            <w:r w:rsidRPr="00362AC2">
              <w:rPr>
                <w:rStyle w:val="25"/>
                <w:rFonts w:ascii="Times New Roman" w:hAnsi="Times New Roman" w:cs="Times New Roman"/>
                <w:color w:val="auto"/>
                <w:lang w:val="uk-UA"/>
              </w:rPr>
              <w:t>, які потрібно використовувати</w:t>
            </w:r>
            <w:r w:rsidR="0058580D" w:rsidRPr="00362AC2">
              <w:rPr>
                <w:rStyle w:val="25"/>
                <w:rFonts w:ascii="Times New Roman" w:hAnsi="Times New Roman" w:cs="Times New Roman"/>
                <w:color w:val="auto"/>
                <w:lang w:val="uk-UA"/>
              </w:rPr>
              <w:t xml:space="preserve"> </w:t>
            </w:r>
          </w:p>
        </w:tc>
      </w:tr>
      <w:tr w:rsidR="0058580D" w:rsidRPr="00362AC2" w:rsidTr="0018201C">
        <w:trPr>
          <w:trHeight w:val="20"/>
          <w:jc w:val="center"/>
        </w:trPr>
        <w:tc>
          <w:tcPr>
            <w:tcW w:w="1261" w:type="dxa"/>
            <w:vMerge w:val="restart"/>
            <w:tcBorders>
              <w:top w:val="single" w:sz="4" w:space="0" w:color="auto"/>
              <w:left w:val="single" w:sz="4" w:space="0" w:color="auto"/>
            </w:tcBorders>
            <w:shd w:val="clear" w:color="auto" w:fill="FFFFFF"/>
            <w:vAlign w:val="center"/>
          </w:tcPr>
          <w:p w:rsidR="0058580D" w:rsidRPr="00362AC2" w:rsidRDefault="000F2E86" w:rsidP="0018201C">
            <w:pPr>
              <w:pStyle w:val="24"/>
              <w:shd w:val="clear" w:color="auto" w:fill="auto"/>
              <w:spacing w:after="0" w:line="240" w:lineRule="auto"/>
              <w:ind w:firstLine="0"/>
              <w:jc w:val="left"/>
              <w:rPr>
                <w:rFonts w:ascii="Times New Roman" w:hAnsi="Times New Roman" w:cs="Times New Roman"/>
                <w:lang w:val="uk-UA"/>
              </w:rPr>
            </w:pPr>
            <w:r w:rsidRPr="00362AC2">
              <w:rPr>
                <w:rStyle w:val="tlid-translation"/>
                <w:rFonts w:ascii="Times New Roman" w:eastAsia="Arial" w:hAnsi="Times New Roman" w:cs="Times New Roman"/>
                <w:lang w:val="uk-UA"/>
              </w:rPr>
              <w:t>Завдання для</w:t>
            </w:r>
            <w:r w:rsidRPr="00362AC2">
              <w:rPr>
                <w:rFonts w:ascii="Times New Roman" w:hAnsi="Times New Roman" w:cs="Times New Roman"/>
                <w:lang w:val="uk-UA"/>
              </w:rPr>
              <w:br/>
            </w:r>
            <w:r w:rsidRPr="00362AC2">
              <w:rPr>
                <w:rStyle w:val="tlid-translation"/>
                <w:rFonts w:ascii="Times New Roman" w:eastAsia="Arial" w:hAnsi="Times New Roman" w:cs="Times New Roman"/>
                <w:lang w:val="uk-UA"/>
              </w:rPr>
              <w:t>виробника</w:t>
            </w:r>
          </w:p>
        </w:tc>
        <w:tc>
          <w:tcPr>
            <w:tcW w:w="3402" w:type="dxa"/>
            <w:tcBorders>
              <w:top w:val="single" w:sz="4" w:space="0" w:color="auto"/>
              <w:left w:val="single" w:sz="4" w:space="0" w:color="auto"/>
            </w:tcBorders>
            <w:shd w:val="clear" w:color="auto" w:fill="FFFFFF"/>
            <w:vAlign w:val="center"/>
          </w:tcPr>
          <w:p w:rsidR="0058580D" w:rsidRPr="00D66D1A" w:rsidRDefault="00D66D1A" w:rsidP="0018201C">
            <w:pPr>
              <w:pStyle w:val="24"/>
              <w:shd w:val="clear" w:color="auto" w:fill="auto"/>
              <w:spacing w:after="0" w:line="240" w:lineRule="auto"/>
              <w:ind w:firstLine="0"/>
              <w:jc w:val="both"/>
              <w:rPr>
                <w:rFonts w:ascii="Times New Roman" w:hAnsi="Times New Roman" w:cs="Times New Roman"/>
                <w:lang w:val="en-US"/>
              </w:rPr>
            </w:pPr>
            <w:r>
              <w:rPr>
                <w:rStyle w:val="tlid-translation"/>
                <w:rFonts w:ascii="Times New Roman" w:eastAsia="Arial" w:hAnsi="Times New Roman" w:cs="Times New Roman"/>
                <w:lang w:val="uk-UA"/>
              </w:rPr>
              <w:t>FPC</w:t>
            </w:r>
          </w:p>
        </w:tc>
        <w:tc>
          <w:tcPr>
            <w:tcW w:w="3827" w:type="dxa"/>
            <w:tcBorders>
              <w:top w:val="single" w:sz="4" w:space="0" w:color="auto"/>
              <w:left w:val="single" w:sz="4" w:space="0" w:color="auto"/>
            </w:tcBorders>
            <w:shd w:val="clear" w:color="auto" w:fill="FFFFFF"/>
            <w:vAlign w:val="bottom"/>
          </w:tcPr>
          <w:p w:rsidR="0058580D" w:rsidRPr="00362AC2" w:rsidRDefault="000F2E86" w:rsidP="0018201C">
            <w:pPr>
              <w:pStyle w:val="24"/>
              <w:shd w:val="clear" w:color="auto" w:fill="auto"/>
              <w:spacing w:after="0" w:line="240" w:lineRule="auto"/>
              <w:ind w:firstLine="0"/>
              <w:jc w:val="both"/>
              <w:rPr>
                <w:rFonts w:ascii="Times New Roman" w:hAnsi="Times New Roman" w:cs="Times New Roman"/>
                <w:lang w:val="uk-UA"/>
              </w:rPr>
            </w:pPr>
            <w:r w:rsidRPr="00362AC2">
              <w:rPr>
                <w:rStyle w:val="tlid-translation"/>
                <w:rFonts w:ascii="Times New Roman" w:eastAsia="Arial" w:hAnsi="Times New Roman" w:cs="Times New Roman"/>
                <w:lang w:val="uk-UA"/>
              </w:rPr>
              <w:t>Параметри, пов'язані з обов’язковими характеристиками таблиць ZA.1.1 - ZA.1.4, що стосуються заявлених сфер застосування</w:t>
            </w:r>
          </w:p>
        </w:tc>
        <w:tc>
          <w:tcPr>
            <w:tcW w:w="1283" w:type="dxa"/>
            <w:tcBorders>
              <w:top w:val="single" w:sz="4" w:space="0" w:color="auto"/>
              <w:left w:val="single" w:sz="4" w:space="0" w:color="auto"/>
              <w:right w:val="single" w:sz="4" w:space="0" w:color="auto"/>
            </w:tcBorders>
            <w:shd w:val="clear" w:color="auto" w:fill="FFFFFF"/>
            <w:vAlign w:val="center"/>
          </w:tcPr>
          <w:p w:rsidR="0058580D" w:rsidRPr="00362AC2" w:rsidRDefault="0058580D" w:rsidP="0018201C">
            <w:pPr>
              <w:pStyle w:val="24"/>
              <w:shd w:val="clear" w:color="auto" w:fill="auto"/>
              <w:spacing w:after="0" w:line="240" w:lineRule="auto"/>
              <w:ind w:left="260" w:firstLine="0"/>
              <w:jc w:val="left"/>
              <w:rPr>
                <w:rFonts w:ascii="Times New Roman" w:hAnsi="Times New Roman" w:cs="Times New Roman"/>
                <w:lang w:val="uk-UA"/>
              </w:rPr>
            </w:pPr>
            <w:r w:rsidRPr="00362AC2">
              <w:rPr>
                <w:rFonts w:ascii="Times New Roman" w:hAnsi="Times New Roman" w:cs="Times New Roman"/>
                <w:lang w:val="uk-UA"/>
              </w:rPr>
              <w:t>6.3</w:t>
            </w:r>
          </w:p>
        </w:tc>
      </w:tr>
      <w:tr w:rsidR="0058580D" w:rsidRPr="00362AC2" w:rsidTr="0018201C">
        <w:trPr>
          <w:trHeight w:val="20"/>
          <w:jc w:val="center"/>
        </w:trPr>
        <w:tc>
          <w:tcPr>
            <w:tcW w:w="1261" w:type="dxa"/>
            <w:vMerge/>
            <w:tcBorders>
              <w:left w:val="single" w:sz="4" w:space="0" w:color="auto"/>
            </w:tcBorders>
            <w:shd w:val="clear" w:color="auto" w:fill="FFFFFF"/>
            <w:vAlign w:val="center"/>
          </w:tcPr>
          <w:p w:rsidR="0058580D" w:rsidRPr="00362AC2" w:rsidRDefault="0058580D" w:rsidP="0018201C">
            <w:pPr>
              <w:spacing w:line="240" w:lineRule="auto"/>
              <w:rPr>
                <w:rFonts w:ascii="Times New Roman" w:hAnsi="Times New Roman"/>
                <w:lang w:val="uk-UA"/>
              </w:rPr>
            </w:pPr>
          </w:p>
        </w:tc>
        <w:tc>
          <w:tcPr>
            <w:tcW w:w="3402" w:type="dxa"/>
            <w:tcBorders>
              <w:top w:val="single" w:sz="4" w:space="0" w:color="auto"/>
              <w:left w:val="single" w:sz="4" w:space="0" w:color="auto"/>
            </w:tcBorders>
            <w:shd w:val="clear" w:color="auto" w:fill="FFFFFF"/>
            <w:vAlign w:val="bottom"/>
          </w:tcPr>
          <w:p w:rsidR="0058580D" w:rsidRPr="00362AC2" w:rsidRDefault="000F2E86" w:rsidP="0018201C">
            <w:pPr>
              <w:pStyle w:val="24"/>
              <w:shd w:val="clear" w:color="auto" w:fill="auto"/>
              <w:spacing w:after="0" w:line="240" w:lineRule="auto"/>
              <w:ind w:firstLine="0"/>
              <w:jc w:val="both"/>
              <w:rPr>
                <w:rFonts w:ascii="Times New Roman" w:hAnsi="Times New Roman" w:cs="Times New Roman"/>
                <w:lang w:val="uk-UA"/>
              </w:rPr>
            </w:pPr>
            <w:r w:rsidRPr="00362AC2">
              <w:rPr>
                <w:rStyle w:val="tlid-translation"/>
                <w:rFonts w:ascii="Times New Roman" w:eastAsia="Arial" w:hAnsi="Times New Roman" w:cs="Times New Roman"/>
                <w:lang w:val="uk-UA"/>
              </w:rPr>
              <w:t>Оцінка відповідності будівельної продукції на основі випробувань, визначення типу, табличних значень або описової документації продукту</w:t>
            </w:r>
          </w:p>
        </w:tc>
        <w:tc>
          <w:tcPr>
            <w:tcW w:w="3827" w:type="dxa"/>
            <w:tcBorders>
              <w:top w:val="single" w:sz="4" w:space="0" w:color="auto"/>
              <w:left w:val="single" w:sz="4" w:space="0" w:color="auto"/>
            </w:tcBorders>
            <w:shd w:val="clear" w:color="auto" w:fill="FFFFFF"/>
            <w:vAlign w:val="center"/>
          </w:tcPr>
          <w:p w:rsidR="0058580D" w:rsidRPr="00362AC2" w:rsidRDefault="000F2E86" w:rsidP="0018201C">
            <w:pPr>
              <w:pStyle w:val="24"/>
              <w:shd w:val="clear" w:color="auto" w:fill="auto"/>
              <w:spacing w:after="0" w:line="240" w:lineRule="auto"/>
              <w:ind w:firstLine="0"/>
              <w:jc w:val="both"/>
              <w:rPr>
                <w:rFonts w:ascii="Times New Roman" w:hAnsi="Times New Roman" w:cs="Times New Roman"/>
                <w:lang w:val="uk-UA"/>
              </w:rPr>
            </w:pPr>
            <w:r w:rsidRPr="00362AC2">
              <w:rPr>
                <w:rStyle w:val="tlid-translation"/>
                <w:rFonts w:ascii="Times New Roman" w:eastAsia="Arial" w:hAnsi="Times New Roman" w:cs="Times New Roman"/>
                <w:lang w:val="uk-UA"/>
              </w:rPr>
              <w:t xml:space="preserve">Обов’язкові характеристики таблиць ZA.1.1 - ZA.1.4, що стосуються заявленої сфери застосування, а саме, </w:t>
            </w:r>
            <w:r w:rsidR="0024709A" w:rsidRPr="00362AC2">
              <w:rPr>
                <w:rStyle w:val="tlid-translation"/>
                <w:rFonts w:ascii="Times New Roman" w:eastAsia="Arial" w:hAnsi="Times New Roman" w:cs="Times New Roman"/>
                <w:lang w:val="uk-UA"/>
              </w:rPr>
              <w:t>реакція на вогонь</w:t>
            </w:r>
          </w:p>
        </w:tc>
        <w:tc>
          <w:tcPr>
            <w:tcW w:w="1283" w:type="dxa"/>
            <w:tcBorders>
              <w:top w:val="single" w:sz="4" w:space="0" w:color="auto"/>
              <w:left w:val="single" w:sz="4" w:space="0" w:color="auto"/>
              <w:right w:val="single" w:sz="4" w:space="0" w:color="auto"/>
            </w:tcBorders>
            <w:shd w:val="clear" w:color="auto" w:fill="FFFFFF"/>
            <w:vAlign w:val="center"/>
          </w:tcPr>
          <w:p w:rsidR="0058580D" w:rsidRPr="00362AC2" w:rsidRDefault="0058580D" w:rsidP="0018201C">
            <w:pPr>
              <w:pStyle w:val="24"/>
              <w:shd w:val="clear" w:color="auto" w:fill="auto"/>
              <w:spacing w:after="0" w:line="240" w:lineRule="auto"/>
              <w:ind w:left="260" w:firstLine="0"/>
              <w:jc w:val="left"/>
              <w:rPr>
                <w:rFonts w:ascii="Times New Roman" w:hAnsi="Times New Roman" w:cs="Times New Roman"/>
                <w:lang w:val="uk-UA"/>
              </w:rPr>
            </w:pPr>
            <w:r w:rsidRPr="00362AC2">
              <w:rPr>
                <w:rFonts w:ascii="Times New Roman" w:hAnsi="Times New Roman" w:cs="Times New Roman"/>
                <w:lang w:val="uk-UA"/>
              </w:rPr>
              <w:t>6.2</w:t>
            </w:r>
            <w:r w:rsidR="00515850" w:rsidRPr="00362AC2">
              <w:rPr>
                <w:rFonts w:ascii="Times New Roman" w:hAnsi="Times New Roman" w:cs="Times New Roman"/>
                <w:lang w:val="uk-UA"/>
              </w:rPr>
              <w:t xml:space="preserve"> і Таблиця 5</w:t>
            </w:r>
          </w:p>
        </w:tc>
      </w:tr>
      <w:tr w:rsidR="0058580D" w:rsidRPr="00362AC2" w:rsidTr="0018201C">
        <w:trPr>
          <w:trHeight w:val="20"/>
          <w:jc w:val="center"/>
        </w:trPr>
        <w:tc>
          <w:tcPr>
            <w:tcW w:w="1261" w:type="dxa"/>
            <w:tcBorders>
              <w:top w:val="single" w:sz="4" w:space="0" w:color="auto"/>
              <w:left w:val="single" w:sz="4" w:space="0" w:color="auto"/>
              <w:bottom w:val="single" w:sz="4" w:space="0" w:color="auto"/>
            </w:tcBorders>
            <w:shd w:val="clear" w:color="auto" w:fill="FFFFFF"/>
            <w:vAlign w:val="center"/>
          </w:tcPr>
          <w:p w:rsidR="0058580D" w:rsidRPr="00362AC2" w:rsidRDefault="0032061E" w:rsidP="0018201C">
            <w:pPr>
              <w:pStyle w:val="24"/>
              <w:shd w:val="clear" w:color="auto" w:fill="auto"/>
              <w:spacing w:after="0" w:line="240" w:lineRule="auto"/>
              <w:ind w:firstLine="0"/>
              <w:jc w:val="left"/>
              <w:rPr>
                <w:rFonts w:ascii="Times New Roman" w:hAnsi="Times New Roman" w:cs="Times New Roman"/>
                <w:lang w:val="uk-UA"/>
              </w:rPr>
            </w:pPr>
            <w:r w:rsidRPr="00362AC2">
              <w:rPr>
                <w:rStyle w:val="tlid-translation"/>
                <w:rFonts w:ascii="Times New Roman" w:eastAsia="Arial" w:hAnsi="Times New Roman" w:cs="Times New Roman"/>
                <w:lang w:val="uk-UA"/>
              </w:rPr>
              <w:t xml:space="preserve">Завдання для </w:t>
            </w:r>
            <w:r w:rsidR="00AE30E7" w:rsidRPr="00362AC2">
              <w:rPr>
                <w:rFonts w:ascii="Times New Roman" w:hAnsi="Times New Roman" w:cs="Times New Roman"/>
                <w:lang w:val="uk-UA"/>
              </w:rPr>
              <w:t xml:space="preserve"> </w:t>
            </w:r>
            <w:r w:rsidRPr="00362AC2">
              <w:rPr>
                <w:rFonts w:ascii="Times New Roman" w:hAnsi="Times New Roman" w:cs="Times New Roman"/>
                <w:lang w:val="uk-UA"/>
              </w:rPr>
              <w:t xml:space="preserve">акредитованої </w:t>
            </w:r>
            <w:r w:rsidR="00AE30E7" w:rsidRPr="00362AC2">
              <w:rPr>
                <w:rFonts w:ascii="Times New Roman" w:hAnsi="Times New Roman" w:cs="Times New Roman"/>
                <w:lang w:val="uk-UA"/>
              </w:rPr>
              <w:t>лабораторії</w:t>
            </w:r>
          </w:p>
        </w:tc>
        <w:tc>
          <w:tcPr>
            <w:tcW w:w="3402" w:type="dxa"/>
            <w:tcBorders>
              <w:top w:val="single" w:sz="4" w:space="0" w:color="auto"/>
              <w:left w:val="single" w:sz="4" w:space="0" w:color="auto"/>
              <w:bottom w:val="single" w:sz="4" w:space="0" w:color="auto"/>
            </w:tcBorders>
            <w:shd w:val="clear" w:color="auto" w:fill="FFFFFF"/>
            <w:vAlign w:val="bottom"/>
          </w:tcPr>
          <w:p w:rsidR="0058580D" w:rsidRPr="00362AC2" w:rsidRDefault="000F2E86" w:rsidP="0018201C">
            <w:pPr>
              <w:pStyle w:val="24"/>
              <w:shd w:val="clear" w:color="auto" w:fill="auto"/>
              <w:spacing w:after="0" w:line="240" w:lineRule="auto"/>
              <w:ind w:firstLine="0"/>
              <w:jc w:val="both"/>
              <w:rPr>
                <w:rFonts w:ascii="Times New Roman" w:hAnsi="Times New Roman" w:cs="Times New Roman"/>
                <w:lang w:val="uk-UA"/>
              </w:rPr>
            </w:pPr>
            <w:r w:rsidRPr="00362AC2">
              <w:rPr>
                <w:rStyle w:val="tlid-translation"/>
                <w:rFonts w:ascii="Times New Roman" w:eastAsia="Arial" w:hAnsi="Times New Roman" w:cs="Times New Roman"/>
                <w:lang w:val="uk-UA"/>
              </w:rPr>
              <w:t>Оцінка відповідності будівельної продукції на основі випробувань (включаючи вибірку, що проводиться виробником), визначення типу, табличних значень або описової документації продукту</w:t>
            </w:r>
          </w:p>
        </w:tc>
        <w:tc>
          <w:tcPr>
            <w:tcW w:w="3827" w:type="dxa"/>
            <w:tcBorders>
              <w:top w:val="single" w:sz="4" w:space="0" w:color="auto"/>
              <w:left w:val="single" w:sz="4" w:space="0" w:color="auto"/>
              <w:bottom w:val="single" w:sz="4" w:space="0" w:color="auto"/>
            </w:tcBorders>
            <w:shd w:val="clear" w:color="auto" w:fill="FFFFFF"/>
            <w:vAlign w:val="center"/>
          </w:tcPr>
          <w:p w:rsidR="0058580D" w:rsidRPr="00362AC2" w:rsidRDefault="000F2E86" w:rsidP="0018201C">
            <w:pPr>
              <w:pStyle w:val="24"/>
              <w:shd w:val="clear" w:color="auto" w:fill="auto"/>
              <w:spacing w:after="0" w:line="240" w:lineRule="auto"/>
              <w:ind w:firstLine="0"/>
              <w:jc w:val="both"/>
              <w:rPr>
                <w:rFonts w:ascii="Times New Roman" w:hAnsi="Times New Roman" w:cs="Times New Roman"/>
                <w:lang w:val="uk-UA"/>
              </w:rPr>
            </w:pPr>
            <w:r w:rsidRPr="00362AC2">
              <w:rPr>
                <w:rStyle w:val="tlid-translation"/>
                <w:rFonts w:ascii="Times New Roman" w:eastAsia="Arial" w:hAnsi="Times New Roman" w:cs="Times New Roman"/>
                <w:lang w:val="uk-UA"/>
              </w:rPr>
              <w:t xml:space="preserve">Обов’язкові характеристики таблиць ZA.1.1 - ZA.1.4, що стосуються заявленої сфери застосування, за </w:t>
            </w:r>
            <w:r w:rsidR="00725D13" w:rsidRPr="00362AC2">
              <w:rPr>
                <w:rStyle w:val="tlid-translation"/>
                <w:rFonts w:ascii="Times New Roman" w:eastAsia="Arial" w:hAnsi="Times New Roman" w:cs="Times New Roman"/>
                <w:lang w:val="uk-UA"/>
              </w:rPr>
              <w:t>винятком</w:t>
            </w:r>
            <w:r w:rsidRPr="00362AC2">
              <w:rPr>
                <w:rStyle w:val="tlid-translation"/>
                <w:rFonts w:ascii="Times New Roman" w:eastAsia="Arial" w:hAnsi="Times New Roman" w:cs="Times New Roman"/>
                <w:lang w:val="uk-UA"/>
              </w:rPr>
              <w:t xml:space="preserve"> </w:t>
            </w:r>
            <w:r w:rsidR="0024709A" w:rsidRPr="00362AC2">
              <w:rPr>
                <w:rStyle w:val="tlid-translation"/>
                <w:rFonts w:ascii="Times New Roman" w:eastAsia="Arial" w:hAnsi="Times New Roman" w:cs="Times New Roman"/>
                <w:lang w:val="uk-UA"/>
              </w:rPr>
              <w:t>реакції на вогонь</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58580D" w:rsidRPr="00362AC2" w:rsidRDefault="0058580D" w:rsidP="0018201C">
            <w:pPr>
              <w:pStyle w:val="24"/>
              <w:shd w:val="clear" w:color="auto" w:fill="auto"/>
              <w:spacing w:after="0" w:line="240" w:lineRule="auto"/>
              <w:ind w:left="260" w:firstLine="0"/>
              <w:jc w:val="left"/>
              <w:rPr>
                <w:rFonts w:ascii="Times New Roman" w:hAnsi="Times New Roman" w:cs="Times New Roman"/>
                <w:lang w:val="uk-UA"/>
              </w:rPr>
            </w:pPr>
            <w:r w:rsidRPr="00362AC2">
              <w:rPr>
                <w:rFonts w:ascii="Times New Roman" w:hAnsi="Times New Roman" w:cs="Times New Roman"/>
                <w:lang w:val="uk-UA"/>
              </w:rPr>
              <w:t>6.2</w:t>
            </w:r>
          </w:p>
        </w:tc>
      </w:tr>
    </w:tbl>
    <w:p w:rsidR="00FC7A69" w:rsidRPr="00345ABD" w:rsidRDefault="0058580D" w:rsidP="0058580D">
      <w:pPr>
        <w:pStyle w:val="24"/>
        <w:shd w:val="clear" w:color="auto" w:fill="auto"/>
        <w:spacing w:after="0" w:line="240" w:lineRule="auto"/>
        <w:ind w:firstLine="0"/>
        <w:jc w:val="both"/>
        <w:rPr>
          <w:rStyle w:val="tlid-translation"/>
          <w:rFonts w:ascii="Times New Roman" w:eastAsia="Arial" w:hAnsi="Times New Roman" w:cs="Times New Roman"/>
          <w:lang w:val="uk-UA"/>
        </w:rPr>
      </w:pPr>
      <w:r w:rsidRPr="00362AC2">
        <w:rPr>
          <w:rStyle w:val="tlid-translation"/>
          <w:rFonts w:ascii="Times New Roman" w:eastAsia="Arial" w:hAnsi="Times New Roman" w:cs="Times New Roman"/>
          <w:lang w:val="uk-UA"/>
        </w:rPr>
        <w:t>Система 3: Див. Регламент (ЄС) № 305/2011 (CPR) Додаток V, 1.4 Система 4: Див. Регламент (ЄС) № 305/2011 (CPR) Додаток</w:t>
      </w:r>
      <w:r w:rsidR="00FC7A69" w:rsidRPr="00FC7A69">
        <w:rPr>
          <w:rStyle w:val="tlid-translation"/>
          <w:rFonts w:ascii="Times New Roman" w:eastAsia="Arial" w:hAnsi="Times New Roman" w:cs="Times New Roman"/>
          <w:lang w:val="uk-UA"/>
        </w:rPr>
        <w:t xml:space="preserve"> </w:t>
      </w:r>
      <w:r w:rsidRPr="00362AC2">
        <w:rPr>
          <w:rStyle w:val="tlid-translation"/>
          <w:rFonts w:ascii="Times New Roman" w:eastAsia="Arial" w:hAnsi="Times New Roman" w:cs="Times New Roman"/>
          <w:lang w:val="uk-UA"/>
        </w:rPr>
        <w:t>V,1.5</w:t>
      </w:r>
    </w:p>
    <w:p w:rsidR="0058580D" w:rsidRPr="00362AC2" w:rsidRDefault="0058580D" w:rsidP="0058580D">
      <w:pPr>
        <w:pStyle w:val="24"/>
        <w:shd w:val="clear" w:color="auto" w:fill="auto"/>
        <w:spacing w:after="0" w:line="240" w:lineRule="auto"/>
        <w:ind w:firstLine="0"/>
        <w:jc w:val="both"/>
        <w:rPr>
          <w:rFonts w:ascii="Times New Roman" w:hAnsi="Times New Roman" w:cs="Times New Roman"/>
          <w:lang w:val="uk-UA"/>
        </w:rPr>
      </w:pPr>
      <w:r w:rsidRPr="00362AC2">
        <w:rPr>
          <w:rFonts w:ascii="Times New Roman" w:hAnsi="Times New Roman" w:cs="Times New Roman"/>
          <w:vertAlign w:val="superscript"/>
          <w:lang w:val="uk-UA"/>
        </w:rPr>
        <w:t>a</w:t>
      </w:r>
      <w:r w:rsidRPr="00362AC2">
        <w:rPr>
          <w:rStyle w:val="tlid-translation"/>
          <w:rFonts w:ascii="Times New Roman" w:eastAsia="Arial" w:hAnsi="Times New Roman" w:cs="Times New Roman"/>
          <w:lang w:val="uk-UA"/>
        </w:rPr>
        <w:t xml:space="preserve"> Продукти / матеріали, які не потребують випробування на </w:t>
      </w:r>
      <w:r w:rsidR="0024709A" w:rsidRPr="00362AC2">
        <w:rPr>
          <w:rStyle w:val="tlid-translation"/>
          <w:rFonts w:ascii="Times New Roman" w:eastAsia="Arial" w:hAnsi="Times New Roman" w:cs="Times New Roman"/>
          <w:lang w:val="uk-UA"/>
        </w:rPr>
        <w:t>реакцію на вогонь</w:t>
      </w:r>
      <w:r w:rsidRPr="00362AC2">
        <w:rPr>
          <w:rStyle w:val="tlid-translation"/>
          <w:rFonts w:ascii="Times New Roman" w:eastAsia="Arial" w:hAnsi="Times New Roman" w:cs="Times New Roman"/>
          <w:lang w:val="uk-UA"/>
        </w:rPr>
        <w:t xml:space="preserve"> (наприклад, продукти / матеріали класу А1 відповідно до Рішення Комісії 96/603 </w:t>
      </w:r>
      <w:r w:rsidR="0024709A" w:rsidRPr="00362AC2">
        <w:rPr>
          <w:rStyle w:val="tlid-translation"/>
          <w:rFonts w:ascii="Times New Roman" w:eastAsia="Arial" w:hAnsi="Times New Roman" w:cs="Times New Roman"/>
          <w:lang w:val="uk-UA"/>
        </w:rPr>
        <w:t>/ ЄС або класу Е відповідно до Р</w:t>
      </w:r>
      <w:r w:rsidRPr="00362AC2">
        <w:rPr>
          <w:rStyle w:val="tlid-translation"/>
          <w:rFonts w:ascii="Times New Roman" w:eastAsia="Arial" w:hAnsi="Times New Roman" w:cs="Times New Roman"/>
          <w:lang w:val="uk-UA"/>
        </w:rPr>
        <w:t>ішення Комісії 2010/81 / ЄС).</w:t>
      </w:r>
    </w:p>
    <w:p w:rsidR="0058580D" w:rsidRPr="0018201C" w:rsidRDefault="0058580D" w:rsidP="005878EE">
      <w:pPr>
        <w:pStyle w:val="2"/>
        <w:jc w:val="center"/>
        <w:rPr>
          <w:rFonts w:ascii="Times New Roman" w:hAnsi="Times New Roman"/>
          <w:b/>
          <w:color w:val="auto"/>
          <w:lang w:val="uk-UA"/>
        </w:rPr>
      </w:pPr>
      <w:r w:rsidRPr="00362AC2">
        <w:rPr>
          <w:rFonts w:ascii="Times New Roman" w:hAnsi="Times New Roman"/>
          <w:b/>
          <w:bCs/>
          <w:color w:val="auto"/>
          <w:lang w:val="uk-UA"/>
        </w:rPr>
        <w:br w:type="page"/>
      </w:r>
      <w:r w:rsidR="0018201C" w:rsidRPr="0018201C">
        <w:rPr>
          <w:rFonts w:ascii="Times New Roman" w:hAnsi="Times New Roman"/>
          <w:b/>
          <w:color w:val="auto"/>
          <w:lang w:val="uk-UA"/>
        </w:rPr>
        <w:lastRenderedPageBreak/>
        <w:t>БІБЛІОГРАФІЯ</w:t>
      </w:r>
    </w:p>
    <w:p w:rsidR="0058580D" w:rsidRPr="0018201C" w:rsidRDefault="0058580D" w:rsidP="0018201C">
      <w:pPr>
        <w:pStyle w:val="101"/>
        <w:shd w:val="clear" w:color="auto" w:fill="auto"/>
        <w:spacing w:before="0" w:after="0" w:line="240" w:lineRule="auto"/>
        <w:jc w:val="left"/>
        <w:rPr>
          <w:rStyle w:val="1010pt0"/>
          <w:rFonts w:ascii="Times New Roman" w:hAnsi="Times New Roman" w:cs="Times New Roman"/>
          <w:color w:val="auto"/>
          <w:sz w:val="28"/>
          <w:szCs w:val="28"/>
          <w:lang w:val="uk-UA"/>
        </w:rPr>
      </w:pPr>
      <w:bookmarkStart w:id="21" w:name="bookmark135"/>
    </w:p>
    <w:p w:rsidR="009B3173" w:rsidRPr="00110AAD" w:rsidRDefault="0058580D" w:rsidP="0018201C">
      <w:pPr>
        <w:pStyle w:val="101"/>
        <w:shd w:val="clear" w:color="auto" w:fill="auto"/>
        <w:spacing w:before="0" w:after="0" w:line="240" w:lineRule="auto"/>
        <w:jc w:val="left"/>
        <w:rPr>
          <w:rFonts w:ascii="Times New Roman" w:hAnsi="Times New Roman" w:cs="Times New Roman"/>
          <w:sz w:val="28"/>
          <w:szCs w:val="28"/>
          <w:lang w:val="uk-UA"/>
        </w:rPr>
      </w:pPr>
      <w:r w:rsidRPr="0018201C">
        <w:rPr>
          <w:rStyle w:val="1010pt0"/>
          <w:rFonts w:ascii="Times New Roman" w:hAnsi="Times New Roman" w:cs="Times New Roman"/>
          <w:color w:val="auto"/>
          <w:sz w:val="28"/>
          <w:szCs w:val="28"/>
          <w:lang w:val="uk-UA"/>
        </w:rPr>
        <w:t xml:space="preserve">[1] EN ISO 9001, </w:t>
      </w:r>
      <w:r w:rsidR="00725D13" w:rsidRPr="0018201C">
        <w:rPr>
          <w:rFonts w:ascii="Times New Roman" w:hAnsi="Times New Roman" w:cs="Times New Roman"/>
          <w:sz w:val="28"/>
          <w:szCs w:val="28"/>
          <w:lang w:val="uk-UA"/>
        </w:rPr>
        <w:t>Системи</w:t>
      </w:r>
      <w:r w:rsidRPr="0018201C">
        <w:rPr>
          <w:rFonts w:ascii="Times New Roman" w:hAnsi="Times New Roman" w:cs="Times New Roman"/>
          <w:sz w:val="28"/>
          <w:szCs w:val="28"/>
          <w:lang w:val="uk-UA"/>
        </w:rPr>
        <w:t xml:space="preserve"> управління якістю</w:t>
      </w:r>
      <w:r w:rsidRPr="0018201C">
        <w:rPr>
          <w:rStyle w:val="1010pt0"/>
          <w:rFonts w:ascii="Times New Roman" w:hAnsi="Times New Roman" w:cs="Times New Roman"/>
          <w:color w:val="auto"/>
          <w:sz w:val="28"/>
          <w:szCs w:val="28"/>
          <w:lang w:val="uk-UA"/>
        </w:rPr>
        <w:t xml:space="preserve"> - </w:t>
      </w:r>
      <w:r w:rsidRPr="0018201C">
        <w:rPr>
          <w:rFonts w:ascii="Times New Roman" w:hAnsi="Times New Roman" w:cs="Times New Roman"/>
          <w:sz w:val="28"/>
          <w:szCs w:val="28"/>
          <w:lang w:val="uk-UA"/>
        </w:rPr>
        <w:t>вимоги (ISO 9001)</w:t>
      </w:r>
      <w:bookmarkEnd w:id="21"/>
    </w:p>
    <w:p w:rsidR="0018201C" w:rsidRPr="00110AAD" w:rsidRDefault="0018201C" w:rsidP="0018201C">
      <w:pPr>
        <w:pStyle w:val="101"/>
        <w:shd w:val="clear" w:color="auto" w:fill="auto"/>
        <w:spacing w:before="0" w:after="0" w:line="240" w:lineRule="auto"/>
        <w:jc w:val="left"/>
        <w:rPr>
          <w:rFonts w:ascii="Times New Roman" w:hAnsi="Times New Roman" w:cs="Times New Roman"/>
          <w:sz w:val="28"/>
          <w:szCs w:val="28"/>
          <w:lang w:val="uk-UA"/>
        </w:rPr>
      </w:pPr>
    </w:p>
    <w:p w:rsidR="0018201C" w:rsidRPr="00110AAD" w:rsidRDefault="0018201C" w:rsidP="0018201C">
      <w:pPr>
        <w:pStyle w:val="101"/>
        <w:shd w:val="clear" w:color="auto" w:fill="auto"/>
        <w:spacing w:before="0" w:after="0" w:line="240" w:lineRule="auto"/>
        <w:jc w:val="left"/>
        <w:rPr>
          <w:rFonts w:ascii="Times New Roman" w:hAnsi="Times New Roman" w:cs="Times New Roman"/>
          <w:sz w:val="28"/>
          <w:szCs w:val="28"/>
          <w:lang w:val="uk-UA"/>
        </w:rPr>
      </w:pPr>
    </w:p>
    <w:p w:rsidR="00110AAD" w:rsidRPr="00014BE2" w:rsidRDefault="0018201C" w:rsidP="0018201C">
      <w:pPr>
        <w:pStyle w:val="101"/>
        <w:shd w:val="clear" w:color="auto" w:fill="auto"/>
        <w:spacing w:before="0" w:after="0" w:line="240" w:lineRule="auto"/>
        <w:jc w:val="center"/>
        <w:rPr>
          <w:rFonts w:ascii="Times New Roman" w:hAnsi="Times New Roman" w:cs="Times New Roman"/>
          <w:b/>
          <w:i w:val="0"/>
          <w:sz w:val="28"/>
        </w:rPr>
      </w:pPr>
      <w:r w:rsidRPr="00110AAD">
        <w:rPr>
          <w:rFonts w:ascii="Times New Roman" w:hAnsi="Times New Roman" w:cs="Times New Roman"/>
          <w:b/>
          <w:i w:val="0"/>
          <w:sz w:val="28"/>
          <w:lang w:val="uk-UA"/>
        </w:rPr>
        <w:t xml:space="preserve">Додаток НА </w:t>
      </w:r>
    </w:p>
    <w:p w:rsidR="00110AAD" w:rsidRPr="00110AAD" w:rsidRDefault="0018201C" w:rsidP="0018201C">
      <w:pPr>
        <w:pStyle w:val="101"/>
        <w:shd w:val="clear" w:color="auto" w:fill="auto"/>
        <w:spacing w:before="0" w:after="0" w:line="240" w:lineRule="auto"/>
        <w:jc w:val="center"/>
        <w:rPr>
          <w:i w:val="0"/>
        </w:rPr>
      </w:pPr>
      <w:r w:rsidRPr="00110AAD">
        <w:rPr>
          <w:rFonts w:ascii="Times New Roman" w:hAnsi="Times New Roman" w:cs="Times New Roman"/>
          <w:i w:val="0"/>
          <w:sz w:val="28"/>
          <w:lang w:val="uk-UA"/>
        </w:rPr>
        <w:t>(довідковий)</w:t>
      </w:r>
      <w:r w:rsidRPr="00110AAD">
        <w:rPr>
          <w:i w:val="0"/>
        </w:rPr>
        <w:t xml:space="preserve"> </w:t>
      </w:r>
    </w:p>
    <w:p w:rsidR="0018201C" w:rsidRPr="00110AAD" w:rsidRDefault="00110AAD" w:rsidP="0018201C">
      <w:pPr>
        <w:pStyle w:val="101"/>
        <w:shd w:val="clear" w:color="auto" w:fill="auto"/>
        <w:spacing w:before="0" w:after="0" w:line="240" w:lineRule="auto"/>
        <w:jc w:val="center"/>
        <w:rPr>
          <w:rFonts w:ascii="Times New Roman" w:hAnsi="Times New Roman" w:cs="Times New Roman"/>
          <w:b/>
          <w:i w:val="0"/>
          <w:sz w:val="28"/>
          <w:lang w:val="uk-UA"/>
        </w:rPr>
      </w:pPr>
      <w:r w:rsidRPr="00110AAD">
        <w:rPr>
          <w:rFonts w:ascii="Times New Roman" w:hAnsi="Times New Roman" w:cs="Times New Roman"/>
          <w:b/>
          <w:i w:val="0"/>
          <w:sz w:val="28"/>
          <w:lang w:val="uk-UA"/>
        </w:rPr>
        <w:t>ПЕРЕЛІК НАЦІОНАЛЬНИХ СТАНДАРТІВ УКРАЇНИ, ІДЕНТИЧНИХ ТА/АБО МОДИФІКОВАНИХ З МІЖНАРОДНИМИ СТАНДАРТАМИ, НА ЯКІ Є ПОСИЛАННЯ В ЦЬОМУ НАЦІОНАЛЬНОМУ СТАНДАРТІ</w:t>
      </w:r>
    </w:p>
    <w:p w:rsidR="0018201C" w:rsidRDefault="0018201C" w:rsidP="0018201C">
      <w:pPr>
        <w:pStyle w:val="101"/>
        <w:shd w:val="clear" w:color="auto" w:fill="auto"/>
        <w:spacing w:before="0" w:after="0" w:line="240" w:lineRule="auto"/>
        <w:jc w:val="center"/>
        <w:rPr>
          <w:rFonts w:ascii="Times New Roman" w:hAnsi="Times New Roman" w:cs="Times New Roman"/>
          <w:b/>
          <w:sz w:val="28"/>
          <w:lang w:val="uk-UA"/>
        </w:rPr>
      </w:pPr>
    </w:p>
    <w:p w:rsidR="0018201C" w:rsidRPr="0018201C" w:rsidRDefault="0018201C" w:rsidP="0018201C">
      <w:pPr>
        <w:spacing w:after="0" w:line="240" w:lineRule="auto"/>
        <w:ind w:firstLine="709"/>
        <w:jc w:val="center"/>
        <w:rPr>
          <w:rFonts w:ascii="Times New Roman" w:hAnsi="Times New Roman"/>
          <w:b/>
          <w:sz w:val="28"/>
          <w:szCs w:val="28"/>
          <w:lang w:val="uk-UA" w:eastAsia="ru-RU"/>
        </w:rPr>
      </w:pPr>
    </w:p>
    <w:p w:rsidR="0018201C" w:rsidRPr="0018201C" w:rsidRDefault="0018201C" w:rsidP="0018201C">
      <w:pPr>
        <w:spacing w:after="0" w:line="240" w:lineRule="auto"/>
        <w:ind w:firstLine="709"/>
        <w:jc w:val="both"/>
        <w:rPr>
          <w:rFonts w:ascii="Times New Roman" w:hAnsi="Times New Roman"/>
          <w:sz w:val="28"/>
          <w:szCs w:val="24"/>
          <w:lang w:val="uk-UA" w:eastAsia="ru-RU"/>
        </w:rPr>
      </w:pPr>
      <w:r w:rsidRPr="0018201C">
        <w:rPr>
          <w:rFonts w:ascii="Times New Roman" w:hAnsi="Times New Roman"/>
          <w:sz w:val="28"/>
          <w:szCs w:val="24"/>
          <w:lang w:val="uk-UA" w:eastAsia="ru-RU"/>
        </w:rPr>
        <w:t>Таблиця Н.А.1</w:t>
      </w:r>
    </w:p>
    <w:tbl>
      <w:tblPr>
        <w:tblStyle w:val="2a"/>
        <w:tblW w:w="10344" w:type="dxa"/>
        <w:tblLook w:val="01E0" w:firstRow="1" w:lastRow="1" w:firstColumn="1" w:lastColumn="1" w:noHBand="0" w:noVBand="0"/>
      </w:tblPr>
      <w:tblGrid>
        <w:gridCol w:w="5172"/>
        <w:gridCol w:w="5172"/>
      </w:tblGrid>
      <w:tr w:rsidR="0018201C" w:rsidRPr="0018201C" w:rsidTr="00110AAD">
        <w:tc>
          <w:tcPr>
            <w:tcW w:w="5172" w:type="dxa"/>
            <w:tcMar>
              <w:top w:w="57" w:type="dxa"/>
              <w:left w:w="85" w:type="dxa"/>
              <w:bottom w:w="0" w:type="dxa"/>
              <w:right w:w="198" w:type="dxa"/>
            </w:tcMar>
            <w:vAlign w:val="center"/>
          </w:tcPr>
          <w:p w:rsidR="0018201C" w:rsidRPr="0018201C" w:rsidRDefault="0018201C" w:rsidP="0018201C">
            <w:pPr>
              <w:autoSpaceDE w:val="0"/>
              <w:autoSpaceDN w:val="0"/>
              <w:adjustRightInd w:val="0"/>
              <w:spacing w:after="0" w:line="240" w:lineRule="auto"/>
              <w:jc w:val="center"/>
              <w:rPr>
                <w:b/>
                <w:sz w:val="28"/>
                <w:szCs w:val="28"/>
                <w:lang w:val="uk-UA" w:eastAsia="ru-RU"/>
              </w:rPr>
            </w:pPr>
            <w:r w:rsidRPr="0018201C">
              <w:rPr>
                <w:b/>
                <w:sz w:val="28"/>
                <w:szCs w:val="28"/>
                <w:lang w:val="uk-UA" w:eastAsia="ru-RU"/>
              </w:rPr>
              <w:t>Позначення та назва міжнародного стандарту</w:t>
            </w:r>
          </w:p>
        </w:tc>
        <w:tc>
          <w:tcPr>
            <w:tcW w:w="5172" w:type="dxa"/>
            <w:tcMar>
              <w:top w:w="57" w:type="dxa"/>
              <w:left w:w="198" w:type="dxa"/>
              <w:bottom w:w="0" w:type="dxa"/>
              <w:right w:w="85" w:type="dxa"/>
            </w:tcMar>
            <w:vAlign w:val="center"/>
          </w:tcPr>
          <w:p w:rsidR="0018201C" w:rsidRPr="0018201C" w:rsidRDefault="0018201C" w:rsidP="0018201C">
            <w:pPr>
              <w:autoSpaceDE w:val="0"/>
              <w:autoSpaceDN w:val="0"/>
              <w:adjustRightInd w:val="0"/>
              <w:spacing w:after="0" w:line="240" w:lineRule="auto"/>
              <w:jc w:val="center"/>
              <w:rPr>
                <w:sz w:val="28"/>
                <w:szCs w:val="28"/>
                <w:lang w:val="uk-UA" w:eastAsia="ru-RU"/>
              </w:rPr>
            </w:pPr>
            <w:r w:rsidRPr="0018201C">
              <w:rPr>
                <w:b/>
                <w:sz w:val="28"/>
                <w:szCs w:val="28"/>
                <w:lang w:val="uk-UA" w:eastAsia="ru-RU"/>
              </w:rPr>
              <w:t>Позначення та назва національного стандарту України (ДСТУ), який відповідає міжнародному стандарту</w:t>
            </w:r>
          </w:p>
        </w:tc>
      </w:tr>
      <w:tr w:rsidR="0018201C" w:rsidRPr="0018201C" w:rsidTr="00110AAD">
        <w:tc>
          <w:tcPr>
            <w:tcW w:w="5172" w:type="dxa"/>
            <w:tcMar>
              <w:top w:w="57" w:type="dxa"/>
              <w:left w:w="85" w:type="dxa"/>
              <w:bottom w:w="0" w:type="dxa"/>
              <w:right w:w="198" w:type="dxa"/>
            </w:tcMar>
            <w:vAlign w:val="center"/>
          </w:tcPr>
          <w:p w:rsidR="0018201C" w:rsidRPr="0018201C" w:rsidRDefault="0018201C" w:rsidP="0018201C">
            <w:pPr>
              <w:autoSpaceDE w:val="0"/>
              <w:autoSpaceDN w:val="0"/>
              <w:adjustRightInd w:val="0"/>
              <w:spacing w:after="0" w:line="240" w:lineRule="auto"/>
              <w:jc w:val="center"/>
              <w:rPr>
                <w:b/>
                <w:sz w:val="28"/>
                <w:szCs w:val="28"/>
                <w:lang w:val="uk-UA" w:eastAsia="ru-RU"/>
              </w:rPr>
            </w:pPr>
            <w:r w:rsidRPr="0018201C">
              <w:rPr>
                <w:b/>
                <w:sz w:val="28"/>
                <w:szCs w:val="28"/>
                <w:lang w:val="uk-UA" w:eastAsia="ru-RU"/>
              </w:rPr>
              <w:t>1</w:t>
            </w:r>
          </w:p>
        </w:tc>
        <w:tc>
          <w:tcPr>
            <w:tcW w:w="5172" w:type="dxa"/>
            <w:tcMar>
              <w:top w:w="57" w:type="dxa"/>
              <w:left w:w="198" w:type="dxa"/>
              <w:bottom w:w="0" w:type="dxa"/>
              <w:right w:w="85" w:type="dxa"/>
            </w:tcMar>
            <w:vAlign w:val="center"/>
          </w:tcPr>
          <w:p w:rsidR="0018201C" w:rsidRPr="0018201C" w:rsidRDefault="0018201C" w:rsidP="0018201C">
            <w:pPr>
              <w:autoSpaceDE w:val="0"/>
              <w:autoSpaceDN w:val="0"/>
              <w:adjustRightInd w:val="0"/>
              <w:spacing w:after="0" w:line="240" w:lineRule="auto"/>
              <w:jc w:val="center"/>
              <w:rPr>
                <w:b/>
                <w:sz w:val="28"/>
                <w:szCs w:val="28"/>
                <w:lang w:val="uk-UA" w:eastAsia="ru-RU"/>
              </w:rPr>
            </w:pPr>
            <w:r w:rsidRPr="0018201C">
              <w:rPr>
                <w:b/>
                <w:sz w:val="28"/>
                <w:szCs w:val="28"/>
                <w:lang w:val="uk-UA" w:eastAsia="ru-RU"/>
              </w:rPr>
              <w:t>2</w:t>
            </w:r>
          </w:p>
        </w:tc>
      </w:tr>
      <w:tr w:rsidR="0018201C" w:rsidRPr="001E3B33" w:rsidTr="00110AAD">
        <w:tc>
          <w:tcPr>
            <w:tcW w:w="5172" w:type="dxa"/>
            <w:tcMar>
              <w:top w:w="57" w:type="dxa"/>
              <w:left w:w="85" w:type="dxa"/>
              <w:bottom w:w="0" w:type="dxa"/>
              <w:right w:w="198" w:type="dxa"/>
            </w:tcMar>
            <w:vAlign w:val="center"/>
          </w:tcPr>
          <w:p w:rsidR="0018201C" w:rsidRPr="0018201C" w:rsidRDefault="0018201C" w:rsidP="0018201C">
            <w:pPr>
              <w:autoSpaceDE w:val="0"/>
              <w:autoSpaceDN w:val="0"/>
              <w:adjustRightInd w:val="0"/>
              <w:spacing w:after="0" w:line="240" w:lineRule="auto"/>
              <w:jc w:val="center"/>
              <w:rPr>
                <w:b/>
                <w:sz w:val="28"/>
                <w:szCs w:val="28"/>
                <w:lang w:val="uk-UA" w:eastAsia="ru-RU"/>
              </w:rPr>
            </w:pPr>
            <w:r w:rsidRPr="0018201C">
              <w:rPr>
                <w:sz w:val="28"/>
                <w:szCs w:val="28"/>
                <w:lang w:val="en-US"/>
              </w:rPr>
              <w:t>EN 12004-2:2017, Adhesives for ceramic tiles — Part 2: Test methods</w:t>
            </w:r>
          </w:p>
        </w:tc>
        <w:tc>
          <w:tcPr>
            <w:tcW w:w="5172" w:type="dxa"/>
            <w:tcMar>
              <w:top w:w="57" w:type="dxa"/>
              <w:left w:w="198" w:type="dxa"/>
              <w:bottom w:w="0" w:type="dxa"/>
              <w:right w:w="85" w:type="dxa"/>
            </w:tcMar>
            <w:vAlign w:val="center"/>
          </w:tcPr>
          <w:p w:rsidR="0018201C" w:rsidRPr="00110AAD" w:rsidRDefault="001E3B33" w:rsidP="001E3B33">
            <w:pPr>
              <w:autoSpaceDE w:val="0"/>
              <w:autoSpaceDN w:val="0"/>
              <w:adjustRightInd w:val="0"/>
              <w:spacing w:after="0" w:line="240" w:lineRule="auto"/>
              <w:jc w:val="center"/>
              <w:rPr>
                <w:sz w:val="28"/>
                <w:szCs w:val="28"/>
                <w:lang w:eastAsia="ru-RU"/>
              </w:rPr>
            </w:pPr>
            <w:proofErr w:type="spellStart"/>
            <w:r w:rsidRPr="001E3B33">
              <w:rPr>
                <w:sz w:val="28"/>
                <w:szCs w:val="28"/>
                <w:lang w:val="uk-UA" w:eastAsia="ru-RU"/>
              </w:rPr>
              <w:t>прДСТУ</w:t>
            </w:r>
            <w:proofErr w:type="spellEnd"/>
            <w:r w:rsidRPr="001E3B33">
              <w:t xml:space="preserve"> </w:t>
            </w:r>
            <w:r w:rsidRPr="001E3B33">
              <w:rPr>
                <w:sz w:val="28"/>
                <w:szCs w:val="28"/>
                <w:lang w:val="uk-UA" w:eastAsia="ru-RU"/>
              </w:rPr>
              <w:t>EN 12004-2:2019 Клеї для керамічної плитки. Частина 2. Методи випробувань</w:t>
            </w:r>
            <w:r w:rsidR="00110AAD" w:rsidRPr="00110AAD">
              <w:rPr>
                <w:sz w:val="28"/>
                <w:szCs w:val="28"/>
                <w:lang w:eastAsia="ru-RU"/>
              </w:rPr>
              <w:t xml:space="preserve"> (</w:t>
            </w:r>
            <w:r w:rsidR="00110AAD" w:rsidRPr="00110AAD">
              <w:rPr>
                <w:sz w:val="28"/>
                <w:szCs w:val="28"/>
                <w:lang w:val="en-US" w:eastAsia="ru-RU"/>
              </w:rPr>
              <w:t>EN</w:t>
            </w:r>
            <w:r w:rsidR="00110AAD" w:rsidRPr="00110AAD">
              <w:rPr>
                <w:sz w:val="28"/>
                <w:szCs w:val="28"/>
                <w:lang w:eastAsia="ru-RU"/>
              </w:rPr>
              <w:t xml:space="preserve"> 12004-2:2017, </w:t>
            </w:r>
            <w:r w:rsidR="00110AAD" w:rsidRPr="00110AAD">
              <w:rPr>
                <w:sz w:val="28"/>
                <w:szCs w:val="28"/>
                <w:lang w:val="en-US" w:eastAsia="ru-RU"/>
              </w:rPr>
              <w:t>IDT</w:t>
            </w:r>
            <w:r w:rsidR="00110AAD" w:rsidRPr="00110AAD">
              <w:rPr>
                <w:sz w:val="28"/>
                <w:szCs w:val="28"/>
                <w:lang w:eastAsia="ru-RU"/>
              </w:rPr>
              <w:t>)</w:t>
            </w:r>
          </w:p>
        </w:tc>
      </w:tr>
      <w:tr w:rsidR="0018201C" w:rsidRPr="00862A55" w:rsidTr="00110AAD">
        <w:tc>
          <w:tcPr>
            <w:tcW w:w="5172" w:type="dxa"/>
            <w:tcMar>
              <w:top w:w="57" w:type="dxa"/>
              <w:left w:w="85" w:type="dxa"/>
              <w:bottom w:w="0" w:type="dxa"/>
              <w:right w:w="198" w:type="dxa"/>
            </w:tcMar>
            <w:vAlign w:val="center"/>
          </w:tcPr>
          <w:p w:rsidR="0018201C" w:rsidRPr="0018201C" w:rsidRDefault="0018201C" w:rsidP="0018201C">
            <w:pPr>
              <w:autoSpaceDE w:val="0"/>
              <w:autoSpaceDN w:val="0"/>
              <w:adjustRightInd w:val="0"/>
              <w:spacing w:after="0" w:line="240" w:lineRule="auto"/>
              <w:jc w:val="center"/>
              <w:rPr>
                <w:sz w:val="28"/>
                <w:szCs w:val="28"/>
                <w:lang w:val="en-US"/>
              </w:rPr>
            </w:pPr>
            <w:r w:rsidRPr="0018201C">
              <w:rPr>
                <w:sz w:val="28"/>
                <w:szCs w:val="28"/>
                <w:lang w:val="en-US"/>
              </w:rPr>
              <w:t>EN 12808-1, Grouts for tiles — Part 1: Determination of chemical resistance of reaction resin mortars</w:t>
            </w:r>
          </w:p>
        </w:tc>
        <w:tc>
          <w:tcPr>
            <w:tcW w:w="5172" w:type="dxa"/>
            <w:tcMar>
              <w:top w:w="57" w:type="dxa"/>
              <w:left w:w="198" w:type="dxa"/>
              <w:bottom w:w="0" w:type="dxa"/>
              <w:right w:w="85" w:type="dxa"/>
            </w:tcMar>
            <w:vAlign w:val="center"/>
          </w:tcPr>
          <w:p w:rsidR="0018201C" w:rsidRPr="0018201C" w:rsidRDefault="0018201C" w:rsidP="0018201C">
            <w:pPr>
              <w:autoSpaceDE w:val="0"/>
              <w:autoSpaceDN w:val="0"/>
              <w:adjustRightInd w:val="0"/>
              <w:spacing w:after="0" w:line="240" w:lineRule="auto"/>
              <w:jc w:val="center"/>
              <w:rPr>
                <w:sz w:val="28"/>
                <w:szCs w:val="28"/>
                <w:lang w:val="en-US"/>
              </w:rPr>
            </w:pPr>
          </w:p>
        </w:tc>
      </w:tr>
      <w:tr w:rsidR="0018201C" w:rsidRPr="0018201C" w:rsidTr="00110AAD">
        <w:tc>
          <w:tcPr>
            <w:tcW w:w="5172" w:type="dxa"/>
            <w:tcMar>
              <w:top w:w="57" w:type="dxa"/>
              <w:left w:w="85" w:type="dxa"/>
              <w:bottom w:w="0" w:type="dxa"/>
              <w:right w:w="198" w:type="dxa"/>
            </w:tcMar>
            <w:vAlign w:val="center"/>
          </w:tcPr>
          <w:p w:rsidR="0018201C" w:rsidRPr="0018201C" w:rsidRDefault="0018201C" w:rsidP="0018201C">
            <w:pPr>
              <w:pStyle w:val="101"/>
              <w:spacing w:after="0" w:line="240" w:lineRule="auto"/>
              <w:jc w:val="center"/>
              <w:rPr>
                <w:rFonts w:ascii="Times New Roman" w:hAnsi="Times New Roman" w:cs="Times New Roman"/>
                <w:i w:val="0"/>
                <w:sz w:val="28"/>
                <w:szCs w:val="28"/>
                <w:lang w:val="en-US"/>
              </w:rPr>
            </w:pPr>
            <w:r w:rsidRPr="0018201C">
              <w:rPr>
                <w:rFonts w:ascii="Times New Roman" w:hAnsi="Times New Roman" w:cs="Times New Roman"/>
                <w:i w:val="0"/>
                <w:sz w:val="28"/>
                <w:szCs w:val="28"/>
                <w:lang w:val="en-US"/>
              </w:rPr>
              <w:t>EN 13238, Reaction to fire tests for building products — Conditioning procedures and general ru</w:t>
            </w:r>
            <w:r>
              <w:rPr>
                <w:rFonts w:ascii="Times New Roman" w:hAnsi="Times New Roman" w:cs="Times New Roman"/>
                <w:i w:val="0"/>
                <w:sz w:val="28"/>
                <w:szCs w:val="28"/>
                <w:lang w:val="en-US"/>
              </w:rPr>
              <w:t>les for selection of substrates</w:t>
            </w:r>
          </w:p>
        </w:tc>
        <w:tc>
          <w:tcPr>
            <w:tcW w:w="5172" w:type="dxa"/>
            <w:tcMar>
              <w:top w:w="57" w:type="dxa"/>
              <w:left w:w="198" w:type="dxa"/>
              <w:bottom w:w="0" w:type="dxa"/>
              <w:right w:w="85" w:type="dxa"/>
            </w:tcMar>
            <w:vAlign w:val="center"/>
          </w:tcPr>
          <w:p w:rsidR="0018201C" w:rsidRPr="00110AAD" w:rsidRDefault="00110AAD" w:rsidP="0018201C">
            <w:pPr>
              <w:autoSpaceDE w:val="0"/>
              <w:autoSpaceDN w:val="0"/>
              <w:adjustRightInd w:val="0"/>
              <w:spacing w:after="0" w:line="240" w:lineRule="auto"/>
              <w:jc w:val="center"/>
              <w:rPr>
                <w:sz w:val="28"/>
                <w:szCs w:val="28"/>
                <w:lang w:val="uk-UA" w:eastAsia="ru-RU"/>
              </w:rPr>
            </w:pPr>
            <w:r w:rsidRPr="00110AAD">
              <w:rPr>
                <w:sz w:val="28"/>
                <w:szCs w:val="28"/>
                <w:lang w:val="uk-UA" w:eastAsia="ru-RU"/>
              </w:rPr>
              <w:t xml:space="preserve">ДСТУ Б EN 13238:2011 Випробування будівельних виробів щодо реакції на вогонь. Методи </w:t>
            </w:r>
            <w:proofErr w:type="spellStart"/>
            <w:r w:rsidRPr="00110AAD">
              <w:rPr>
                <w:sz w:val="28"/>
                <w:szCs w:val="28"/>
                <w:lang w:val="uk-UA" w:eastAsia="ru-RU"/>
              </w:rPr>
              <w:t>кондиціонування</w:t>
            </w:r>
            <w:proofErr w:type="spellEnd"/>
            <w:r w:rsidRPr="00110AAD">
              <w:rPr>
                <w:sz w:val="28"/>
                <w:szCs w:val="28"/>
                <w:lang w:val="uk-UA" w:eastAsia="ru-RU"/>
              </w:rPr>
              <w:t xml:space="preserve"> та загальні правила відбирання основи </w:t>
            </w:r>
            <w:r>
              <w:rPr>
                <w:sz w:val="28"/>
                <w:szCs w:val="28"/>
                <w:lang w:val="en-US" w:eastAsia="ru-RU"/>
              </w:rPr>
              <w:t xml:space="preserve"> </w:t>
            </w:r>
            <w:r w:rsidRPr="00110AAD">
              <w:rPr>
                <w:sz w:val="28"/>
                <w:szCs w:val="28"/>
                <w:lang w:val="uk-UA" w:eastAsia="ru-RU"/>
              </w:rPr>
              <w:t>(EN 13238:2010, IDT)</w:t>
            </w:r>
          </w:p>
        </w:tc>
      </w:tr>
      <w:tr w:rsidR="0018201C" w:rsidRPr="00110AAD" w:rsidTr="00110AAD">
        <w:tc>
          <w:tcPr>
            <w:tcW w:w="5172" w:type="dxa"/>
            <w:tcMar>
              <w:top w:w="57" w:type="dxa"/>
              <w:left w:w="85" w:type="dxa"/>
              <w:bottom w:w="0" w:type="dxa"/>
              <w:right w:w="198" w:type="dxa"/>
            </w:tcMar>
            <w:vAlign w:val="center"/>
          </w:tcPr>
          <w:p w:rsidR="0018201C" w:rsidRPr="0018201C" w:rsidRDefault="0018201C" w:rsidP="0018201C">
            <w:pPr>
              <w:pStyle w:val="101"/>
              <w:spacing w:after="0" w:line="240" w:lineRule="auto"/>
              <w:jc w:val="center"/>
              <w:rPr>
                <w:rFonts w:ascii="Times New Roman" w:hAnsi="Times New Roman" w:cs="Times New Roman"/>
                <w:i w:val="0"/>
                <w:sz w:val="28"/>
                <w:szCs w:val="28"/>
                <w:lang w:val="en-US"/>
              </w:rPr>
            </w:pPr>
            <w:r w:rsidRPr="0018201C">
              <w:rPr>
                <w:rFonts w:ascii="Times New Roman" w:hAnsi="Times New Roman" w:cs="Times New Roman"/>
                <w:i w:val="0"/>
                <w:sz w:val="28"/>
                <w:szCs w:val="28"/>
                <w:lang w:val="en-US"/>
              </w:rPr>
              <w:t>EN 13501-1, Fire classification of construction products and building elements — Part 1: Classification using d</w:t>
            </w:r>
            <w:r>
              <w:rPr>
                <w:rFonts w:ascii="Times New Roman" w:hAnsi="Times New Roman" w:cs="Times New Roman"/>
                <w:i w:val="0"/>
                <w:sz w:val="28"/>
                <w:szCs w:val="28"/>
                <w:lang w:val="en-US"/>
              </w:rPr>
              <w:t>ata from reaction to fire tests</w:t>
            </w:r>
          </w:p>
        </w:tc>
        <w:tc>
          <w:tcPr>
            <w:tcW w:w="5172" w:type="dxa"/>
            <w:tcMar>
              <w:top w:w="57" w:type="dxa"/>
              <w:left w:w="198" w:type="dxa"/>
              <w:bottom w:w="0" w:type="dxa"/>
              <w:right w:w="85" w:type="dxa"/>
            </w:tcMar>
            <w:vAlign w:val="center"/>
          </w:tcPr>
          <w:p w:rsidR="0018201C" w:rsidRPr="00110AAD" w:rsidRDefault="00110AAD" w:rsidP="0018201C">
            <w:pPr>
              <w:autoSpaceDE w:val="0"/>
              <w:autoSpaceDN w:val="0"/>
              <w:adjustRightInd w:val="0"/>
              <w:spacing w:after="0" w:line="240" w:lineRule="auto"/>
              <w:jc w:val="center"/>
              <w:rPr>
                <w:sz w:val="28"/>
                <w:szCs w:val="28"/>
                <w:lang w:val="uk-UA" w:eastAsia="ru-RU"/>
              </w:rPr>
            </w:pPr>
            <w:r w:rsidRPr="00110AAD">
              <w:rPr>
                <w:sz w:val="28"/>
                <w:szCs w:val="28"/>
                <w:lang w:val="uk-UA" w:eastAsia="ru-RU"/>
              </w:rPr>
              <w:t>ДСТУ EN 13501-1:2016 Пожежна класифікація будівельних виробів і будівельних конструкцій. Частина 1. Класифікація за результатами випробувань щодо реакції на вогонь (EN 13501-1:2007+A1:2009, IDT)</w:t>
            </w:r>
          </w:p>
        </w:tc>
      </w:tr>
      <w:tr w:rsidR="0018201C" w:rsidRPr="00862A55" w:rsidTr="00110AAD">
        <w:tc>
          <w:tcPr>
            <w:tcW w:w="5172" w:type="dxa"/>
            <w:tcMar>
              <w:top w:w="57" w:type="dxa"/>
              <w:left w:w="85" w:type="dxa"/>
              <w:bottom w:w="0" w:type="dxa"/>
              <w:right w:w="198" w:type="dxa"/>
            </w:tcMar>
            <w:vAlign w:val="center"/>
          </w:tcPr>
          <w:p w:rsidR="0018201C" w:rsidRPr="0018201C" w:rsidRDefault="0018201C" w:rsidP="0018201C">
            <w:pPr>
              <w:pStyle w:val="101"/>
              <w:spacing w:after="0" w:line="240" w:lineRule="auto"/>
              <w:jc w:val="center"/>
              <w:rPr>
                <w:rFonts w:ascii="Times New Roman" w:hAnsi="Times New Roman" w:cs="Times New Roman"/>
                <w:i w:val="0"/>
                <w:sz w:val="28"/>
                <w:szCs w:val="28"/>
                <w:lang w:val="en-US"/>
              </w:rPr>
            </w:pPr>
            <w:r w:rsidRPr="0018201C">
              <w:rPr>
                <w:rFonts w:ascii="Times New Roman" w:hAnsi="Times New Roman" w:cs="Times New Roman"/>
                <w:i w:val="0"/>
                <w:sz w:val="28"/>
                <w:szCs w:val="28"/>
                <w:lang w:val="en-US"/>
              </w:rPr>
              <w:t>EN 14411, Ceramic tiles — Definition, classification, characteristics, assessment and verification of const</w:t>
            </w:r>
            <w:r>
              <w:rPr>
                <w:rFonts w:ascii="Times New Roman" w:hAnsi="Times New Roman" w:cs="Times New Roman"/>
                <w:i w:val="0"/>
                <w:sz w:val="28"/>
                <w:szCs w:val="28"/>
                <w:lang w:val="en-US"/>
              </w:rPr>
              <w:t>ancy of performance and marking</w:t>
            </w:r>
          </w:p>
        </w:tc>
        <w:tc>
          <w:tcPr>
            <w:tcW w:w="5172" w:type="dxa"/>
            <w:tcMar>
              <w:top w:w="57" w:type="dxa"/>
              <w:left w:w="198" w:type="dxa"/>
              <w:bottom w:w="0" w:type="dxa"/>
              <w:right w:w="85" w:type="dxa"/>
            </w:tcMar>
            <w:vAlign w:val="center"/>
          </w:tcPr>
          <w:p w:rsidR="0018201C" w:rsidRPr="0018201C" w:rsidRDefault="0018201C" w:rsidP="0018201C">
            <w:pPr>
              <w:autoSpaceDE w:val="0"/>
              <w:autoSpaceDN w:val="0"/>
              <w:adjustRightInd w:val="0"/>
              <w:spacing w:after="0" w:line="240" w:lineRule="auto"/>
              <w:jc w:val="center"/>
              <w:rPr>
                <w:b/>
                <w:sz w:val="28"/>
                <w:szCs w:val="28"/>
                <w:lang w:val="uk-UA" w:eastAsia="ru-RU"/>
              </w:rPr>
            </w:pPr>
          </w:p>
        </w:tc>
      </w:tr>
    </w:tbl>
    <w:p w:rsidR="0018201C" w:rsidRDefault="0018201C" w:rsidP="0018201C">
      <w:pPr>
        <w:pStyle w:val="101"/>
        <w:shd w:val="clear" w:color="auto" w:fill="auto"/>
        <w:spacing w:before="0" w:after="0" w:line="240" w:lineRule="auto"/>
        <w:jc w:val="center"/>
        <w:rPr>
          <w:rFonts w:ascii="Times New Roman" w:hAnsi="Times New Roman" w:cs="Times New Roman"/>
          <w:b/>
          <w:sz w:val="28"/>
          <w:lang w:val="uk-UA"/>
        </w:rPr>
      </w:pPr>
    </w:p>
    <w:p w:rsidR="00E85555" w:rsidRDefault="00E85555">
      <w:pPr>
        <w:spacing w:after="0" w:line="240" w:lineRule="auto"/>
        <w:rPr>
          <w:rFonts w:ascii="Times New Roman" w:hAnsi="Times New Roman"/>
          <w:b/>
          <w:i/>
          <w:iCs/>
          <w:sz w:val="28"/>
          <w:szCs w:val="21"/>
          <w:lang w:val="uk-UA"/>
        </w:rPr>
      </w:pPr>
      <w:r>
        <w:rPr>
          <w:rFonts w:ascii="Times New Roman" w:hAnsi="Times New Roman"/>
          <w:b/>
          <w:sz w:val="28"/>
          <w:lang w:val="uk-UA"/>
        </w:rPr>
        <w:br w:type="page"/>
      </w:r>
    </w:p>
    <w:p w:rsidR="00E85555" w:rsidRPr="00E85555" w:rsidRDefault="00E85555" w:rsidP="00E85555">
      <w:pPr>
        <w:spacing w:after="0" w:line="240" w:lineRule="auto"/>
        <w:jc w:val="both"/>
        <w:rPr>
          <w:rFonts w:ascii="Times New Roman" w:hAnsi="Times New Roman"/>
          <w:b/>
          <w:sz w:val="28"/>
          <w:szCs w:val="28"/>
          <w:lang w:val="uk-UA" w:eastAsia="ru-RU"/>
        </w:rPr>
      </w:pPr>
      <w:r w:rsidRPr="00E85555">
        <w:rPr>
          <w:rFonts w:ascii="Times New Roman" w:hAnsi="Times New Roman"/>
          <w:b/>
          <w:sz w:val="28"/>
          <w:szCs w:val="28"/>
          <w:lang w:val="uk-UA" w:eastAsia="ru-RU"/>
        </w:rPr>
        <w:lastRenderedPageBreak/>
        <w:t xml:space="preserve">Код УКНД  </w:t>
      </w:r>
      <w:r w:rsidRPr="00E85555">
        <w:rPr>
          <w:rFonts w:ascii="Times New Roman" w:hAnsi="Times New Roman" w:cs="Arial"/>
          <w:b/>
          <w:color w:val="000000"/>
          <w:sz w:val="28"/>
          <w:szCs w:val="28"/>
          <w:lang w:val="uk-UA" w:eastAsia="ru-RU"/>
        </w:rPr>
        <w:t>83.180; 91.100.10</w:t>
      </w:r>
    </w:p>
    <w:p w:rsidR="00E85555" w:rsidRPr="00E85555" w:rsidRDefault="00E85555" w:rsidP="00E85555">
      <w:pPr>
        <w:spacing w:after="0" w:line="240" w:lineRule="auto"/>
        <w:ind w:firstLine="709"/>
        <w:jc w:val="both"/>
        <w:rPr>
          <w:rFonts w:ascii="Times New Roman" w:hAnsi="Times New Roman"/>
          <w:b/>
          <w:sz w:val="28"/>
          <w:szCs w:val="28"/>
          <w:lang w:val="uk-UA" w:eastAsia="ru-RU"/>
        </w:rPr>
      </w:pPr>
    </w:p>
    <w:p w:rsidR="00E85555" w:rsidRPr="00E85555" w:rsidRDefault="00E85555" w:rsidP="00E85555">
      <w:pPr>
        <w:spacing w:after="0" w:line="240" w:lineRule="auto"/>
        <w:ind w:firstLine="709"/>
        <w:jc w:val="both"/>
        <w:rPr>
          <w:rFonts w:ascii="Times New Roman" w:hAnsi="Times New Roman"/>
          <w:sz w:val="28"/>
          <w:szCs w:val="28"/>
          <w:lang w:val="uk-UA" w:eastAsia="ru-RU"/>
        </w:rPr>
      </w:pPr>
      <w:r w:rsidRPr="00E85555">
        <w:rPr>
          <w:rFonts w:ascii="Times New Roman" w:hAnsi="Times New Roman"/>
          <w:b/>
          <w:sz w:val="28"/>
          <w:szCs w:val="28"/>
          <w:lang w:val="uk-UA" w:eastAsia="ru-RU"/>
        </w:rPr>
        <w:t xml:space="preserve">Ключові слова:  </w:t>
      </w:r>
      <w:r w:rsidR="00345ABD" w:rsidRPr="00345ABD">
        <w:rPr>
          <w:rFonts w:ascii="Times New Roman" w:hAnsi="Times New Roman"/>
          <w:sz w:val="28"/>
          <w:szCs w:val="28"/>
          <w:lang w:val="uk-UA" w:eastAsia="ru-RU"/>
        </w:rPr>
        <w:t>дисперсія,</w:t>
      </w:r>
      <w:r w:rsidR="00345ABD">
        <w:rPr>
          <w:rFonts w:ascii="Times New Roman" w:hAnsi="Times New Roman"/>
          <w:b/>
          <w:sz w:val="28"/>
          <w:szCs w:val="28"/>
          <w:lang w:val="uk-UA" w:eastAsia="ru-RU"/>
        </w:rPr>
        <w:t xml:space="preserve"> </w:t>
      </w:r>
      <w:r w:rsidR="00345ABD" w:rsidRPr="00E85555">
        <w:rPr>
          <w:rFonts w:ascii="Times New Roman" w:hAnsi="Times New Roman"/>
          <w:sz w:val="28"/>
          <w:szCs w:val="28"/>
          <w:lang w:val="uk-UA" w:eastAsia="ru-RU"/>
        </w:rPr>
        <w:t>зразок,</w:t>
      </w:r>
      <w:r w:rsidR="00345ABD">
        <w:rPr>
          <w:rFonts w:ascii="Times New Roman" w:hAnsi="Times New Roman"/>
          <w:sz w:val="28"/>
          <w:szCs w:val="28"/>
          <w:lang w:val="uk-UA" w:eastAsia="ru-RU"/>
        </w:rPr>
        <w:t xml:space="preserve"> </w:t>
      </w:r>
      <w:r w:rsidR="00345ABD" w:rsidRPr="00345ABD">
        <w:rPr>
          <w:rFonts w:ascii="Times New Roman" w:hAnsi="Times New Roman"/>
          <w:sz w:val="28"/>
          <w:szCs w:val="28"/>
          <w:lang w:val="uk-UA" w:eastAsia="ru-RU"/>
        </w:rPr>
        <w:t>зсув,</w:t>
      </w:r>
      <w:r w:rsidR="00345ABD">
        <w:rPr>
          <w:rFonts w:ascii="Times New Roman" w:hAnsi="Times New Roman"/>
          <w:b/>
          <w:sz w:val="28"/>
          <w:szCs w:val="28"/>
          <w:lang w:val="uk-UA" w:eastAsia="ru-RU"/>
        </w:rPr>
        <w:t xml:space="preserve"> </w:t>
      </w:r>
      <w:r w:rsidR="00345ABD">
        <w:rPr>
          <w:rFonts w:ascii="Times New Roman" w:hAnsi="Times New Roman"/>
          <w:sz w:val="28"/>
          <w:szCs w:val="28"/>
          <w:lang w:val="uk-UA" w:eastAsia="ru-RU"/>
        </w:rPr>
        <w:t>зчеплення, клейова суміш</w:t>
      </w:r>
      <w:r w:rsidRPr="00E85555">
        <w:rPr>
          <w:rFonts w:ascii="Times New Roman" w:hAnsi="Times New Roman"/>
          <w:sz w:val="28"/>
          <w:szCs w:val="28"/>
          <w:lang w:val="uk-UA" w:eastAsia="ru-RU"/>
        </w:rPr>
        <w:t>,</w:t>
      </w:r>
      <w:r w:rsidRPr="00E85555">
        <w:rPr>
          <w:rFonts w:ascii="Times New Roman" w:hAnsi="Times New Roman"/>
          <w:b/>
          <w:sz w:val="28"/>
          <w:szCs w:val="28"/>
          <w:lang w:val="uk-UA" w:eastAsia="ru-RU"/>
        </w:rPr>
        <w:t xml:space="preserve"> </w:t>
      </w:r>
      <w:r w:rsidR="00345ABD">
        <w:rPr>
          <w:rFonts w:ascii="Times New Roman" w:hAnsi="Times New Roman"/>
          <w:sz w:val="28"/>
          <w:szCs w:val="28"/>
          <w:lang w:val="uk-UA" w:eastAsia="ru-RU"/>
        </w:rPr>
        <w:t>керамічна плитка</w:t>
      </w:r>
      <w:r w:rsidRPr="00E85555">
        <w:rPr>
          <w:rFonts w:ascii="Times New Roman" w:hAnsi="Times New Roman"/>
          <w:sz w:val="28"/>
          <w:szCs w:val="28"/>
          <w:lang w:val="uk-UA" w:eastAsia="ru-RU"/>
        </w:rPr>
        <w:t>,</w:t>
      </w:r>
      <w:r w:rsidRPr="00E85555">
        <w:rPr>
          <w:rFonts w:ascii="Times New Roman" w:hAnsi="Times New Roman"/>
          <w:b/>
          <w:sz w:val="28"/>
          <w:szCs w:val="28"/>
          <w:lang w:val="uk-UA" w:eastAsia="ru-RU"/>
        </w:rPr>
        <w:t xml:space="preserve"> </w:t>
      </w:r>
      <w:r w:rsidRPr="00E85555">
        <w:rPr>
          <w:rFonts w:ascii="Times New Roman" w:hAnsi="Times New Roman"/>
          <w:sz w:val="28"/>
          <w:szCs w:val="28"/>
          <w:lang w:val="uk-UA" w:eastAsia="ru-RU"/>
        </w:rPr>
        <w:t>міцність,</w:t>
      </w:r>
      <w:r w:rsidR="00345ABD">
        <w:rPr>
          <w:rFonts w:ascii="Times New Roman" w:hAnsi="Times New Roman"/>
          <w:sz w:val="28"/>
          <w:szCs w:val="28"/>
          <w:lang w:val="uk-UA" w:eastAsia="ru-RU"/>
        </w:rPr>
        <w:t xml:space="preserve"> основа, реакційна смола,</w:t>
      </w:r>
      <w:r w:rsidRPr="00E85555">
        <w:rPr>
          <w:rFonts w:ascii="Times New Roman" w:hAnsi="Times New Roman"/>
          <w:sz w:val="28"/>
          <w:szCs w:val="28"/>
          <w:lang w:val="uk-UA" w:eastAsia="ru-RU"/>
        </w:rPr>
        <w:t xml:space="preserve"> розмір, тип, </w:t>
      </w:r>
      <w:r w:rsidR="00345ABD">
        <w:rPr>
          <w:rFonts w:ascii="Times New Roman" w:hAnsi="Times New Roman"/>
          <w:sz w:val="28"/>
          <w:szCs w:val="28"/>
          <w:lang w:val="uk-UA" w:eastAsia="ru-RU"/>
        </w:rPr>
        <w:t>цемент.</w:t>
      </w:r>
    </w:p>
    <w:p w:rsidR="00E85555" w:rsidRPr="00E85555" w:rsidRDefault="00E85555" w:rsidP="00E85555">
      <w:pPr>
        <w:spacing w:after="0" w:line="240" w:lineRule="auto"/>
        <w:ind w:firstLine="709"/>
        <w:jc w:val="both"/>
        <w:rPr>
          <w:rFonts w:ascii="Times New Roman" w:hAnsi="Times New Roman"/>
          <w:b/>
          <w:sz w:val="28"/>
          <w:szCs w:val="28"/>
          <w:lang w:val="uk-UA" w:eastAsia="ru-RU"/>
        </w:rPr>
      </w:pPr>
    </w:p>
    <w:p w:rsidR="00E85555" w:rsidRPr="00E85555" w:rsidRDefault="00E85555" w:rsidP="00E85555">
      <w:pPr>
        <w:spacing w:after="0" w:line="240" w:lineRule="auto"/>
        <w:ind w:firstLine="709"/>
        <w:jc w:val="both"/>
        <w:rPr>
          <w:rFonts w:ascii="Times New Roman" w:hAnsi="Times New Roman"/>
          <w:sz w:val="28"/>
          <w:szCs w:val="28"/>
          <w:lang w:val="uk-UA" w:eastAsia="ru-RU"/>
        </w:rPr>
      </w:pPr>
    </w:p>
    <w:p w:rsidR="00862A55" w:rsidRPr="00862A55" w:rsidRDefault="00862A55" w:rsidP="00862A55">
      <w:pPr>
        <w:spacing w:after="0" w:line="240" w:lineRule="auto"/>
        <w:jc w:val="both"/>
        <w:rPr>
          <w:rFonts w:ascii="Times New Roman" w:hAnsi="Times New Roman"/>
          <w:sz w:val="28"/>
          <w:szCs w:val="28"/>
          <w:lang w:val="uk-UA" w:eastAsia="ru-RU"/>
        </w:rPr>
      </w:pPr>
      <w:r w:rsidRPr="00862A55">
        <w:rPr>
          <w:rFonts w:ascii="Times New Roman" w:hAnsi="Times New Roman"/>
          <w:sz w:val="28"/>
          <w:szCs w:val="28"/>
          <w:lang w:val="uk-UA" w:eastAsia="ru-RU"/>
        </w:rPr>
        <w:t>Голова ТК 305,</w:t>
      </w:r>
    </w:p>
    <w:p w:rsidR="00862A55" w:rsidRPr="00862A55" w:rsidRDefault="00862A55" w:rsidP="00862A55">
      <w:pPr>
        <w:spacing w:after="0" w:line="240" w:lineRule="auto"/>
        <w:jc w:val="both"/>
        <w:rPr>
          <w:rFonts w:ascii="Times New Roman" w:hAnsi="Times New Roman"/>
          <w:sz w:val="28"/>
          <w:szCs w:val="28"/>
          <w:lang w:val="uk-UA" w:eastAsia="ru-RU"/>
        </w:rPr>
      </w:pPr>
      <w:r w:rsidRPr="00862A55">
        <w:rPr>
          <w:rFonts w:ascii="Times New Roman" w:hAnsi="Times New Roman"/>
          <w:sz w:val="28"/>
          <w:szCs w:val="28"/>
          <w:lang w:val="uk-UA" w:eastAsia="ru-RU"/>
        </w:rPr>
        <w:t xml:space="preserve">заступник директора з наукової роботи </w:t>
      </w:r>
    </w:p>
    <w:p w:rsidR="00862A55" w:rsidRPr="00862A55" w:rsidRDefault="00862A55" w:rsidP="00862A55">
      <w:pPr>
        <w:spacing w:after="0" w:line="240" w:lineRule="auto"/>
        <w:jc w:val="both"/>
        <w:rPr>
          <w:rFonts w:ascii="Times New Roman" w:hAnsi="Times New Roman"/>
          <w:sz w:val="28"/>
          <w:szCs w:val="28"/>
          <w:lang w:val="uk-UA" w:eastAsia="ru-RU"/>
        </w:rPr>
      </w:pPr>
      <w:r w:rsidRPr="00862A55">
        <w:rPr>
          <w:rFonts w:ascii="Times New Roman" w:hAnsi="Times New Roman"/>
          <w:sz w:val="28"/>
          <w:szCs w:val="28"/>
          <w:lang w:val="uk-UA" w:eastAsia="ru-RU"/>
        </w:rPr>
        <w:t xml:space="preserve">ДП «НДІБМВ», </w:t>
      </w:r>
    </w:p>
    <w:p w:rsidR="00862A55" w:rsidRPr="00862A55" w:rsidRDefault="00862A55" w:rsidP="00862A55">
      <w:pPr>
        <w:spacing w:after="0" w:line="240" w:lineRule="auto"/>
        <w:jc w:val="both"/>
        <w:rPr>
          <w:rFonts w:ascii="Times New Roman" w:hAnsi="Times New Roman"/>
          <w:sz w:val="28"/>
          <w:szCs w:val="28"/>
          <w:lang w:val="uk-UA" w:eastAsia="ru-RU"/>
        </w:rPr>
      </w:pPr>
      <w:r w:rsidRPr="00862A55">
        <w:rPr>
          <w:rFonts w:ascii="Times New Roman" w:hAnsi="Times New Roman"/>
          <w:sz w:val="28"/>
          <w:szCs w:val="28"/>
          <w:lang w:val="uk-UA" w:eastAsia="ru-RU"/>
        </w:rPr>
        <w:t xml:space="preserve">науковий керівник, </w:t>
      </w:r>
    </w:p>
    <w:p w:rsidR="00862A55" w:rsidRPr="00862A55" w:rsidRDefault="00862A55" w:rsidP="00862A55">
      <w:pPr>
        <w:spacing w:after="0" w:line="240" w:lineRule="auto"/>
        <w:jc w:val="both"/>
        <w:rPr>
          <w:rFonts w:ascii="Times New Roman" w:hAnsi="Times New Roman"/>
          <w:sz w:val="28"/>
          <w:szCs w:val="28"/>
          <w:lang w:val="uk-UA" w:eastAsia="ru-RU"/>
        </w:rPr>
      </w:pPr>
      <w:r w:rsidRPr="00862A55">
        <w:rPr>
          <w:rFonts w:ascii="Times New Roman" w:hAnsi="Times New Roman"/>
          <w:sz w:val="28"/>
          <w:szCs w:val="28"/>
          <w:lang w:val="uk-UA" w:eastAsia="ru-RU"/>
        </w:rPr>
        <w:t>доктор техн. наук</w:t>
      </w:r>
      <w:r w:rsidRPr="00862A55">
        <w:rPr>
          <w:rFonts w:ascii="Times New Roman" w:hAnsi="Times New Roman"/>
          <w:sz w:val="28"/>
          <w:szCs w:val="28"/>
          <w:lang w:val="uk-UA" w:eastAsia="ru-RU"/>
        </w:rPr>
        <w:tab/>
      </w:r>
      <w:r w:rsidRPr="00862A55">
        <w:rPr>
          <w:rFonts w:ascii="Times New Roman" w:hAnsi="Times New Roman"/>
          <w:sz w:val="28"/>
          <w:szCs w:val="28"/>
          <w:lang w:val="uk-UA" w:eastAsia="ru-RU"/>
        </w:rPr>
        <w:tab/>
      </w:r>
      <w:r w:rsidRPr="00862A55">
        <w:rPr>
          <w:rFonts w:ascii="Times New Roman" w:hAnsi="Times New Roman"/>
          <w:sz w:val="28"/>
          <w:szCs w:val="28"/>
          <w:lang w:val="uk-UA" w:eastAsia="ru-RU"/>
        </w:rPr>
        <w:tab/>
      </w:r>
      <w:r w:rsidRPr="00862A55">
        <w:rPr>
          <w:rFonts w:ascii="Times New Roman" w:hAnsi="Times New Roman"/>
          <w:sz w:val="28"/>
          <w:szCs w:val="28"/>
          <w:lang w:val="uk-UA" w:eastAsia="ru-RU"/>
        </w:rPr>
        <w:tab/>
      </w:r>
      <w:r w:rsidRPr="00862A55">
        <w:rPr>
          <w:rFonts w:ascii="Times New Roman" w:hAnsi="Times New Roman"/>
          <w:sz w:val="28"/>
          <w:szCs w:val="28"/>
          <w:u w:val="single"/>
          <w:lang w:val="uk-UA" w:eastAsia="ru-RU"/>
        </w:rPr>
        <w:tab/>
      </w:r>
      <w:r w:rsidRPr="00862A55">
        <w:rPr>
          <w:rFonts w:ascii="Times New Roman" w:hAnsi="Times New Roman"/>
          <w:sz w:val="28"/>
          <w:szCs w:val="28"/>
          <w:u w:val="single"/>
          <w:lang w:val="uk-UA" w:eastAsia="ru-RU"/>
        </w:rPr>
        <w:tab/>
      </w:r>
      <w:r w:rsidRPr="00862A55">
        <w:rPr>
          <w:rFonts w:ascii="Times New Roman" w:hAnsi="Times New Roman"/>
          <w:sz w:val="28"/>
          <w:szCs w:val="28"/>
          <w:u w:val="single"/>
          <w:lang w:val="uk-UA" w:eastAsia="ru-RU"/>
        </w:rPr>
        <w:tab/>
      </w:r>
      <w:r w:rsidRPr="00862A55">
        <w:rPr>
          <w:rFonts w:ascii="Times New Roman" w:hAnsi="Times New Roman"/>
          <w:sz w:val="28"/>
          <w:szCs w:val="28"/>
          <w:u w:val="single"/>
          <w:lang w:val="uk-UA" w:eastAsia="ru-RU"/>
        </w:rPr>
        <w:tab/>
      </w:r>
      <w:r w:rsidRPr="00862A55">
        <w:rPr>
          <w:rFonts w:ascii="Times New Roman" w:hAnsi="Times New Roman"/>
          <w:sz w:val="28"/>
          <w:szCs w:val="28"/>
          <w:lang w:val="uk-UA" w:eastAsia="ru-RU"/>
        </w:rPr>
        <w:t xml:space="preserve"> С. </w:t>
      </w:r>
      <w:proofErr w:type="spellStart"/>
      <w:r w:rsidRPr="00862A55">
        <w:rPr>
          <w:rFonts w:ascii="Times New Roman" w:hAnsi="Times New Roman"/>
          <w:sz w:val="28"/>
          <w:szCs w:val="28"/>
          <w:lang w:val="uk-UA" w:eastAsia="ru-RU"/>
        </w:rPr>
        <w:t>Лаповська</w:t>
      </w:r>
      <w:proofErr w:type="spellEnd"/>
    </w:p>
    <w:p w:rsidR="00862A55" w:rsidRPr="00862A55" w:rsidRDefault="00862A55" w:rsidP="00862A55">
      <w:pPr>
        <w:spacing w:after="0" w:line="240" w:lineRule="auto"/>
        <w:ind w:firstLine="709"/>
        <w:jc w:val="both"/>
        <w:rPr>
          <w:rFonts w:ascii="Times New Roman" w:hAnsi="Times New Roman"/>
          <w:sz w:val="28"/>
          <w:szCs w:val="28"/>
          <w:lang w:val="uk-UA" w:eastAsia="ru-RU"/>
        </w:rPr>
      </w:pPr>
    </w:p>
    <w:p w:rsidR="00862A55" w:rsidRPr="00862A55" w:rsidRDefault="00862A55" w:rsidP="00862A55">
      <w:pPr>
        <w:spacing w:after="0" w:line="240" w:lineRule="auto"/>
        <w:jc w:val="both"/>
        <w:rPr>
          <w:rFonts w:ascii="Times New Roman" w:hAnsi="Times New Roman"/>
          <w:sz w:val="28"/>
          <w:szCs w:val="28"/>
          <w:lang w:val="uk-UA" w:eastAsia="ru-RU"/>
        </w:rPr>
      </w:pPr>
      <w:r w:rsidRPr="00862A55">
        <w:rPr>
          <w:rFonts w:ascii="Times New Roman" w:hAnsi="Times New Roman"/>
          <w:sz w:val="28"/>
          <w:szCs w:val="28"/>
          <w:lang w:val="uk-UA" w:eastAsia="ru-RU"/>
        </w:rPr>
        <w:t>Голова робочої групи,</w:t>
      </w:r>
    </w:p>
    <w:p w:rsidR="00862A55" w:rsidRPr="00862A55" w:rsidRDefault="00862A55" w:rsidP="00862A55">
      <w:pPr>
        <w:spacing w:after="0" w:line="240" w:lineRule="auto"/>
        <w:jc w:val="both"/>
        <w:rPr>
          <w:rFonts w:ascii="Times New Roman" w:hAnsi="Times New Roman"/>
          <w:sz w:val="28"/>
          <w:szCs w:val="28"/>
          <w:lang w:val="uk-UA" w:eastAsia="ru-RU"/>
        </w:rPr>
      </w:pPr>
      <w:r w:rsidRPr="00862A55">
        <w:rPr>
          <w:rFonts w:ascii="Times New Roman" w:hAnsi="Times New Roman"/>
          <w:sz w:val="28"/>
          <w:szCs w:val="28"/>
          <w:lang w:val="uk-UA" w:eastAsia="ru-RU"/>
        </w:rPr>
        <w:t>Керівник відділу технічного супроводу збуту</w:t>
      </w:r>
    </w:p>
    <w:p w:rsidR="00862A55" w:rsidRPr="00862A55" w:rsidRDefault="00862A55" w:rsidP="00862A55">
      <w:pPr>
        <w:spacing w:after="0" w:line="240" w:lineRule="auto"/>
        <w:jc w:val="both"/>
        <w:rPr>
          <w:rFonts w:ascii="Times New Roman" w:hAnsi="Times New Roman"/>
          <w:sz w:val="28"/>
          <w:szCs w:val="28"/>
          <w:lang w:val="uk-UA" w:eastAsia="ru-RU"/>
        </w:rPr>
      </w:pPr>
      <w:r w:rsidRPr="00862A55">
        <w:rPr>
          <w:rFonts w:ascii="Times New Roman" w:hAnsi="Times New Roman"/>
          <w:sz w:val="28"/>
          <w:szCs w:val="28"/>
          <w:lang w:val="uk-UA" w:eastAsia="ru-RU"/>
        </w:rPr>
        <w:t>ТОВ «</w:t>
      </w:r>
      <w:proofErr w:type="spellStart"/>
      <w:r w:rsidRPr="00862A55">
        <w:rPr>
          <w:rFonts w:ascii="Times New Roman" w:hAnsi="Times New Roman"/>
          <w:sz w:val="28"/>
          <w:szCs w:val="28"/>
          <w:lang w:val="uk-UA" w:eastAsia="ru-RU"/>
        </w:rPr>
        <w:t>Кнауф</w:t>
      </w:r>
      <w:proofErr w:type="spellEnd"/>
      <w:r w:rsidRPr="00862A55">
        <w:rPr>
          <w:rFonts w:ascii="Times New Roman" w:hAnsi="Times New Roman"/>
          <w:sz w:val="28"/>
          <w:szCs w:val="28"/>
          <w:lang w:val="uk-UA" w:eastAsia="ru-RU"/>
        </w:rPr>
        <w:t xml:space="preserve"> Гіпс Київ»</w:t>
      </w:r>
    </w:p>
    <w:p w:rsidR="00862A55" w:rsidRPr="00862A55" w:rsidRDefault="00862A55" w:rsidP="00862A55">
      <w:pPr>
        <w:spacing w:after="0" w:line="240" w:lineRule="auto"/>
        <w:jc w:val="both"/>
        <w:rPr>
          <w:rFonts w:ascii="Times New Roman" w:hAnsi="Times New Roman"/>
          <w:sz w:val="28"/>
          <w:szCs w:val="28"/>
          <w:lang w:val="uk-UA" w:eastAsia="ru-RU"/>
        </w:rPr>
      </w:pPr>
      <w:r w:rsidRPr="00862A55">
        <w:rPr>
          <w:rFonts w:ascii="Times New Roman" w:hAnsi="Times New Roman"/>
          <w:sz w:val="28"/>
          <w:szCs w:val="28"/>
          <w:lang w:val="uk-UA" w:eastAsia="ru-RU"/>
        </w:rPr>
        <w:t>канд. техн. наук</w:t>
      </w:r>
      <w:r w:rsidRPr="00862A55">
        <w:rPr>
          <w:rFonts w:ascii="Times New Roman" w:hAnsi="Times New Roman"/>
          <w:sz w:val="28"/>
          <w:szCs w:val="28"/>
          <w:lang w:val="uk-UA" w:eastAsia="ru-RU"/>
        </w:rPr>
        <w:tab/>
      </w:r>
      <w:r w:rsidRPr="00862A55">
        <w:rPr>
          <w:rFonts w:ascii="Times New Roman" w:hAnsi="Times New Roman"/>
          <w:sz w:val="28"/>
          <w:szCs w:val="28"/>
          <w:lang w:val="uk-UA" w:eastAsia="ru-RU"/>
        </w:rPr>
        <w:tab/>
      </w:r>
      <w:r w:rsidRPr="00862A55">
        <w:rPr>
          <w:rFonts w:ascii="Times New Roman" w:hAnsi="Times New Roman"/>
          <w:sz w:val="28"/>
          <w:szCs w:val="28"/>
          <w:lang w:val="uk-UA" w:eastAsia="ru-RU"/>
        </w:rPr>
        <w:tab/>
      </w:r>
      <w:r w:rsidRPr="00862A55">
        <w:rPr>
          <w:rFonts w:ascii="Times New Roman" w:hAnsi="Times New Roman"/>
          <w:sz w:val="28"/>
          <w:szCs w:val="28"/>
          <w:lang w:val="uk-UA" w:eastAsia="ru-RU"/>
        </w:rPr>
        <w:tab/>
      </w:r>
      <w:r w:rsidRPr="00862A55">
        <w:rPr>
          <w:rFonts w:ascii="Times New Roman" w:hAnsi="Times New Roman"/>
          <w:sz w:val="28"/>
          <w:szCs w:val="28"/>
          <w:u w:val="single"/>
          <w:lang w:val="uk-UA" w:eastAsia="ru-RU"/>
        </w:rPr>
        <w:tab/>
      </w:r>
      <w:r w:rsidRPr="00862A55">
        <w:rPr>
          <w:rFonts w:ascii="Times New Roman" w:hAnsi="Times New Roman"/>
          <w:sz w:val="28"/>
          <w:szCs w:val="28"/>
          <w:u w:val="single"/>
          <w:lang w:val="uk-UA" w:eastAsia="ru-RU"/>
        </w:rPr>
        <w:tab/>
      </w:r>
      <w:r w:rsidRPr="00862A55">
        <w:rPr>
          <w:rFonts w:ascii="Times New Roman" w:hAnsi="Times New Roman"/>
          <w:sz w:val="28"/>
          <w:szCs w:val="28"/>
          <w:u w:val="single"/>
          <w:lang w:val="uk-UA" w:eastAsia="ru-RU"/>
        </w:rPr>
        <w:tab/>
      </w:r>
      <w:r w:rsidRPr="00862A55">
        <w:rPr>
          <w:rFonts w:ascii="Times New Roman" w:hAnsi="Times New Roman"/>
          <w:sz w:val="28"/>
          <w:szCs w:val="28"/>
          <w:u w:val="single"/>
          <w:lang w:val="uk-UA" w:eastAsia="ru-RU"/>
        </w:rPr>
        <w:tab/>
      </w:r>
      <w:r w:rsidRPr="00862A55">
        <w:rPr>
          <w:rFonts w:ascii="Times New Roman" w:hAnsi="Times New Roman"/>
          <w:sz w:val="28"/>
          <w:szCs w:val="28"/>
          <w:lang w:val="uk-UA" w:eastAsia="ru-RU"/>
        </w:rPr>
        <w:t xml:space="preserve"> С. Клименко</w:t>
      </w:r>
    </w:p>
    <w:p w:rsidR="00862A55" w:rsidRPr="00862A55" w:rsidRDefault="00862A55" w:rsidP="00862A55">
      <w:pPr>
        <w:spacing w:after="0" w:line="240" w:lineRule="auto"/>
        <w:jc w:val="both"/>
        <w:rPr>
          <w:rFonts w:ascii="Times New Roman" w:hAnsi="Times New Roman"/>
          <w:sz w:val="28"/>
          <w:szCs w:val="28"/>
          <w:lang w:val="uk-UA" w:eastAsia="ru-RU"/>
        </w:rPr>
      </w:pPr>
    </w:p>
    <w:p w:rsidR="00862A55" w:rsidRPr="00862A55" w:rsidRDefault="00862A55" w:rsidP="00862A55">
      <w:pPr>
        <w:spacing w:after="0" w:line="240" w:lineRule="auto"/>
        <w:jc w:val="both"/>
        <w:rPr>
          <w:rFonts w:ascii="Times New Roman" w:hAnsi="Times New Roman"/>
          <w:sz w:val="28"/>
          <w:szCs w:val="28"/>
          <w:lang w:val="uk-UA" w:eastAsia="ru-RU"/>
        </w:rPr>
      </w:pPr>
      <w:r w:rsidRPr="00862A55">
        <w:rPr>
          <w:rFonts w:ascii="Times New Roman" w:hAnsi="Times New Roman"/>
          <w:sz w:val="28"/>
          <w:szCs w:val="28"/>
          <w:lang w:val="uk-UA" w:eastAsia="ru-RU"/>
        </w:rPr>
        <w:t xml:space="preserve">Доктор техн. наук, </w:t>
      </w:r>
    </w:p>
    <w:p w:rsidR="00862A55" w:rsidRPr="00862A55" w:rsidRDefault="00862A55" w:rsidP="00862A55">
      <w:pPr>
        <w:spacing w:after="0" w:line="240" w:lineRule="auto"/>
        <w:jc w:val="both"/>
        <w:rPr>
          <w:rFonts w:ascii="Times New Roman" w:hAnsi="Times New Roman"/>
          <w:sz w:val="28"/>
          <w:szCs w:val="28"/>
          <w:lang w:val="uk-UA" w:eastAsia="ru-RU"/>
        </w:rPr>
      </w:pPr>
      <w:r w:rsidRPr="00862A55">
        <w:rPr>
          <w:rFonts w:ascii="Times New Roman" w:hAnsi="Times New Roman"/>
          <w:sz w:val="28"/>
          <w:szCs w:val="28"/>
          <w:lang w:val="uk-UA" w:eastAsia="ru-RU"/>
        </w:rPr>
        <w:t>професор</w:t>
      </w:r>
      <w:r w:rsidRPr="00862A55">
        <w:rPr>
          <w:rFonts w:ascii="Times New Roman" w:hAnsi="Times New Roman"/>
          <w:sz w:val="28"/>
          <w:szCs w:val="28"/>
          <w:lang w:val="uk-UA" w:eastAsia="ru-RU"/>
        </w:rPr>
        <w:tab/>
      </w:r>
      <w:r w:rsidRPr="00862A55">
        <w:rPr>
          <w:rFonts w:ascii="Times New Roman" w:hAnsi="Times New Roman"/>
          <w:sz w:val="28"/>
          <w:szCs w:val="28"/>
          <w:lang w:val="uk-UA" w:eastAsia="ru-RU"/>
        </w:rPr>
        <w:tab/>
      </w:r>
      <w:r w:rsidRPr="00862A55">
        <w:rPr>
          <w:rFonts w:ascii="Times New Roman" w:hAnsi="Times New Roman"/>
          <w:sz w:val="28"/>
          <w:szCs w:val="28"/>
          <w:lang w:val="uk-UA" w:eastAsia="ru-RU"/>
        </w:rPr>
        <w:tab/>
      </w:r>
      <w:r w:rsidRPr="00862A55">
        <w:rPr>
          <w:rFonts w:ascii="Times New Roman" w:hAnsi="Times New Roman"/>
          <w:sz w:val="28"/>
          <w:szCs w:val="28"/>
          <w:lang w:val="uk-UA" w:eastAsia="ru-RU"/>
        </w:rPr>
        <w:tab/>
      </w:r>
      <w:r w:rsidRPr="00862A55">
        <w:rPr>
          <w:rFonts w:ascii="Times New Roman" w:hAnsi="Times New Roman"/>
          <w:sz w:val="28"/>
          <w:szCs w:val="28"/>
          <w:lang w:val="uk-UA" w:eastAsia="ru-RU"/>
        </w:rPr>
        <w:tab/>
      </w:r>
      <w:r w:rsidRPr="00862A55">
        <w:rPr>
          <w:rFonts w:ascii="Times New Roman" w:hAnsi="Times New Roman"/>
          <w:sz w:val="28"/>
          <w:szCs w:val="28"/>
          <w:u w:val="single"/>
          <w:lang w:val="uk-UA" w:eastAsia="ru-RU"/>
        </w:rPr>
        <w:tab/>
      </w:r>
      <w:r w:rsidRPr="00862A55">
        <w:rPr>
          <w:rFonts w:ascii="Times New Roman" w:hAnsi="Times New Roman"/>
          <w:sz w:val="28"/>
          <w:szCs w:val="28"/>
          <w:u w:val="single"/>
          <w:lang w:val="uk-UA" w:eastAsia="ru-RU"/>
        </w:rPr>
        <w:tab/>
      </w:r>
      <w:r w:rsidRPr="00862A55">
        <w:rPr>
          <w:rFonts w:ascii="Times New Roman" w:hAnsi="Times New Roman"/>
          <w:sz w:val="28"/>
          <w:szCs w:val="28"/>
          <w:u w:val="single"/>
          <w:lang w:val="uk-UA" w:eastAsia="ru-RU"/>
        </w:rPr>
        <w:tab/>
      </w:r>
      <w:r w:rsidRPr="00862A55">
        <w:rPr>
          <w:rFonts w:ascii="Times New Roman" w:hAnsi="Times New Roman"/>
          <w:sz w:val="28"/>
          <w:szCs w:val="28"/>
          <w:u w:val="single"/>
          <w:lang w:val="uk-UA" w:eastAsia="ru-RU"/>
        </w:rPr>
        <w:tab/>
      </w:r>
      <w:r w:rsidRPr="00862A55">
        <w:rPr>
          <w:rFonts w:ascii="Times New Roman" w:hAnsi="Times New Roman"/>
          <w:sz w:val="28"/>
          <w:szCs w:val="28"/>
          <w:lang w:val="uk-UA" w:eastAsia="ru-RU"/>
        </w:rPr>
        <w:t xml:space="preserve"> Р. </w:t>
      </w:r>
      <w:proofErr w:type="spellStart"/>
      <w:r w:rsidRPr="00862A55">
        <w:rPr>
          <w:rFonts w:ascii="Times New Roman" w:hAnsi="Times New Roman"/>
          <w:sz w:val="28"/>
          <w:szCs w:val="28"/>
          <w:lang w:val="uk-UA" w:eastAsia="ru-RU"/>
        </w:rPr>
        <w:t>Рунова</w:t>
      </w:r>
      <w:proofErr w:type="spellEnd"/>
      <w:r w:rsidRPr="00862A55">
        <w:rPr>
          <w:rFonts w:ascii="Times New Roman" w:hAnsi="Times New Roman"/>
          <w:sz w:val="28"/>
          <w:szCs w:val="28"/>
          <w:lang w:val="uk-UA" w:eastAsia="ru-RU"/>
        </w:rPr>
        <w:t xml:space="preserve"> </w:t>
      </w:r>
    </w:p>
    <w:p w:rsidR="00862A55" w:rsidRPr="00862A55" w:rsidRDefault="00862A55" w:rsidP="00862A55">
      <w:pPr>
        <w:spacing w:after="0" w:line="240" w:lineRule="auto"/>
        <w:jc w:val="both"/>
        <w:rPr>
          <w:rFonts w:ascii="Times New Roman" w:hAnsi="Times New Roman"/>
          <w:sz w:val="28"/>
          <w:szCs w:val="28"/>
          <w:lang w:val="uk-UA" w:eastAsia="ru-RU"/>
        </w:rPr>
      </w:pPr>
    </w:p>
    <w:p w:rsidR="00862A55" w:rsidRPr="00862A55" w:rsidRDefault="00862A55" w:rsidP="00862A55">
      <w:pPr>
        <w:spacing w:after="0" w:line="240" w:lineRule="auto"/>
        <w:jc w:val="both"/>
        <w:rPr>
          <w:rFonts w:ascii="Times New Roman" w:hAnsi="Times New Roman"/>
          <w:sz w:val="28"/>
          <w:szCs w:val="28"/>
          <w:lang w:val="uk-UA" w:eastAsia="ru-RU"/>
        </w:rPr>
      </w:pPr>
      <w:r w:rsidRPr="00862A55">
        <w:rPr>
          <w:rFonts w:ascii="Times New Roman" w:hAnsi="Times New Roman"/>
          <w:sz w:val="28"/>
          <w:szCs w:val="28"/>
          <w:lang w:val="uk-UA" w:eastAsia="ru-RU"/>
        </w:rPr>
        <w:t xml:space="preserve">Керівник технічного департаменту, </w:t>
      </w:r>
    </w:p>
    <w:p w:rsidR="00862A55" w:rsidRPr="00862A55" w:rsidRDefault="00862A55" w:rsidP="00862A55">
      <w:pPr>
        <w:spacing w:after="0" w:line="240" w:lineRule="auto"/>
        <w:jc w:val="both"/>
        <w:rPr>
          <w:rFonts w:ascii="Times New Roman" w:hAnsi="Times New Roman"/>
          <w:sz w:val="28"/>
          <w:szCs w:val="28"/>
          <w:lang w:val="uk-UA" w:eastAsia="ru-RU"/>
        </w:rPr>
      </w:pPr>
      <w:r w:rsidRPr="00862A55">
        <w:rPr>
          <w:rFonts w:ascii="Times New Roman" w:hAnsi="Times New Roman"/>
          <w:sz w:val="28"/>
          <w:szCs w:val="28"/>
          <w:lang w:val="uk-UA" w:eastAsia="ru-RU"/>
        </w:rPr>
        <w:t>ТОВ з ІІ «</w:t>
      </w:r>
      <w:proofErr w:type="spellStart"/>
      <w:r w:rsidRPr="00862A55">
        <w:rPr>
          <w:rFonts w:ascii="Times New Roman" w:hAnsi="Times New Roman"/>
          <w:sz w:val="28"/>
          <w:szCs w:val="28"/>
          <w:lang w:val="uk-UA" w:eastAsia="ru-RU"/>
        </w:rPr>
        <w:t>Хенкель</w:t>
      </w:r>
      <w:proofErr w:type="spellEnd"/>
      <w:r w:rsidRPr="00862A55">
        <w:rPr>
          <w:rFonts w:ascii="Times New Roman" w:hAnsi="Times New Roman"/>
          <w:sz w:val="28"/>
          <w:szCs w:val="28"/>
          <w:lang w:val="uk-UA" w:eastAsia="ru-RU"/>
        </w:rPr>
        <w:t xml:space="preserve"> </w:t>
      </w:r>
      <w:proofErr w:type="spellStart"/>
      <w:r w:rsidRPr="00862A55">
        <w:rPr>
          <w:rFonts w:ascii="Times New Roman" w:hAnsi="Times New Roman"/>
          <w:sz w:val="28"/>
          <w:szCs w:val="28"/>
          <w:lang w:val="uk-UA" w:eastAsia="ru-RU"/>
        </w:rPr>
        <w:t>Баутехнік</w:t>
      </w:r>
      <w:proofErr w:type="spellEnd"/>
      <w:r w:rsidRPr="00862A55">
        <w:rPr>
          <w:rFonts w:ascii="Times New Roman" w:hAnsi="Times New Roman"/>
          <w:sz w:val="28"/>
          <w:szCs w:val="28"/>
          <w:lang w:val="uk-UA" w:eastAsia="ru-RU"/>
        </w:rPr>
        <w:t xml:space="preserve"> </w:t>
      </w:r>
    </w:p>
    <w:p w:rsidR="00862A55" w:rsidRPr="00862A55" w:rsidRDefault="00862A55" w:rsidP="00862A55">
      <w:pPr>
        <w:spacing w:after="0" w:line="240" w:lineRule="auto"/>
        <w:jc w:val="both"/>
        <w:rPr>
          <w:rFonts w:ascii="Times New Roman" w:hAnsi="Times New Roman"/>
          <w:sz w:val="28"/>
          <w:szCs w:val="28"/>
          <w:lang w:val="uk-UA" w:eastAsia="ru-RU"/>
        </w:rPr>
      </w:pPr>
      <w:r w:rsidRPr="00862A55">
        <w:rPr>
          <w:rFonts w:ascii="Times New Roman" w:hAnsi="Times New Roman"/>
          <w:sz w:val="28"/>
          <w:szCs w:val="28"/>
          <w:lang w:val="uk-UA" w:eastAsia="ru-RU"/>
        </w:rPr>
        <w:t xml:space="preserve">(Україна)», </w:t>
      </w:r>
    </w:p>
    <w:p w:rsidR="00862A55" w:rsidRPr="00862A55" w:rsidRDefault="00862A55" w:rsidP="00862A55">
      <w:pPr>
        <w:spacing w:after="0" w:line="240" w:lineRule="auto"/>
        <w:jc w:val="both"/>
        <w:rPr>
          <w:rFonts w:ascii="Times New Roman" w:hAnsi="Times New Roman"/>
          <w:sz w:val="28"/>
          <w:szCs w:val="28"/>
          <w:lang w:val="uk-UA" w:eastAsia="ru-RU"/>
        </w:rPr>
      </w:pPr>
      <w:r w:rsidRPr="00862A55">
        <w:rPr>
          <w:rFonts w:ascii="Times New Roman" w:hAnsi="Times New Roman"/>
          <w:sz w:val="28"/>
          <w:szCs w:val="28"/>
          <w:lang w:val="uk-UA" w:eastAsia="ru-RU"/>
        </w:rPr>
        <w:t xml:space="preserve">канд. хім. наук, доцент </w:t>
      </w:r>
      <w:r w:rsidRPr="00862A55">
        <w:rPr>
          <w:rFonts w:ascii="Times New Roman" w:hAnsi="Times New Roman"/>
          <w:sz w:val="28"/>
          <w:szCs w:val="28"/>
          <w:lang w:val="uk-UA" w:eastAsia="ru-RU"/>
        </w:rPr>
        <w:tab/>
      </w:r>
      <w:r w:rsidRPr="00862A55">
        <w:rPr>
          <w:rFonts w:ascii="Times New Roman" w:hAnsi="Times New Roman"/>
          <w:sz w:val="28"/>
          <w:szCs w:val="28"/>
          <w:lang w:val="uk-UA" w:eastAsia="ru-RU"/>
        </w:rPr>
        <w:tab/>
      </w:r>
      <w:r w:rsidRPr="00862A55">
        <w:rPr>
          <w:rFonts w:ascii="Times New Roman" w:hAnsi="Times New Roman"/>
          <w:sz w:val="28"/>
          <w:szCs w:val="28"/>
          <w:lang w:val="uk-UA" w:eastAsia="ru-RU"/>
        </w:rPr>
        <w:tab/>
        <w:t xml:space="preserve"> </w:t>
      </w:r>
      <w:r w:rsidRPr="00862A55">
        <w:rPr>
          <w:rFonts w:ascii="Times New Roman" w:hAnsi="Times New Roman"/>
          <w:sz w:val="28"/>
          <w:szCs w:val="28"/>
          <w:u w:val="single"/>
          <w:lang w:val="uk-UA" w:eastAsia="ru-RU"/>
        </w:rPr>
        <w:tab/>
      </w:r>
      <w:r w:rsidRPr="00862A55">
        <w:rPr>
          <w:rFonts w:ascii="Times New Roman" w:hAnsi="Times New Roman"/>
          <w:sz w:val="28"/>
          <w:szCs w:val="28"/>
          <w:u w:val="single"/>
          <w:lang w:val="uk-UA" w:eastAsia="ru-RU"/>
        </w:rPr>
        <w:tab/>
      </w:r>
      <w:r w:rsidRPr="00862A55">
        <w:rPr>
          <w:rFonts w:ascii="Times New Roman" w:hAnsi="Times New Roman"/>
          <w:sz w:val="28"/>
          <w:szCs w:val="28"/>
          <w:u w:val="single"/>
          <w:lang w:val="uk-UA" w:eastAsia="ru-RU"/>
        </w:rPr>
        <w:tab/>
      </w:r>
      <w:r w:rsidRPr="00862A55">
        <w:rPr>
          <w:rFonts w:ascii="Times New Roman" w:hAnsi="Times New Roman"/>
          <w:sz w:val="28"/>
          <w:szCs w:val="28"/>
          <w:u w:val="single"/>
          <w:lang w:val="uk-UA" w:eastAsia="ru-RU"/>
        </w:rPr>
        <w:tab/>
      </w:r>
      <w:r w:rsidRPr="00862A55">
        <w:rPr>
          <w:rFonts w:ascii="Times New Roman" w:hAnsi="Times New Roman"/>
          <w:sz w:val="28"/>
          <w:szCs w:val="28"/>
          <w:lang w:val="uk-UA" w:eastAsia="ru-RU"/>
        </w:rPr>
        <w:t xml:space="preserve"> О. </w:t>
      </w:r>
      <w:proofErr w:type="spellStart"/>
      <w:r w:rsidRPr="00862A55">
        <w:rPr>
          <w:rFonts w:ascii="Times New Roman" w:hAnsi="Times New Roman"/>
          <w:sz w:val="28"/>
          <w:szCs w:val="28"/>
          <w:lang w:val="uk-UA" w:eastAsia="ru-RU"/>
        </w:rPr>
        <w:t>Яменко</w:t>
      </w:r>
      <w:proofErr w:type="spellEnd"/>
    </w:p>
    <w:p w:rsidR="00862A55" w:rsidRPr="00862A55" w:rsidRDefault="00862A55" w:rsidP="00862A55">
      <w:pPr>
        <w:spacing w:after="0" w:line="240" w:lineRule="auto"/>
        <w:jc w:val="both"/>
        <w:rPr>
          <w:rFonts w:ascii="Times New Roman" w:hAnsi="Times New Roman"/>
          <w:sz w:val="28"/>
          <w:szCs w:val="28"/>
          <w:lang w:val="uk-UA" w:eastAsia="ru-RU"/>
        </w:rPr>
      </w:pPr>
    </w:p>
    <w:p w:rsidR="00862A55" w:rsidRPr="00862A55" w:rsidRDefault="00862A55" w:rsidP="00862A55">
      <w:pPr>
        <w:spacing w:after="0" w:line="240" w:lineRule="auto"/>
        <w:jc w:val="both"/>
        <w:rPr>
          <w:rFonts w:ascii="Times New Roman" w:hAnsi="Times New Roman"/>
          <w:sz w:val="28"/>
          <w:szCs w:val="28"/>
          <w:lang w:val="uk-UA" w:eastAsia="ru-RU"/>
        </w:rPr>
      </w:pPr>
      <w:r w:rsidRPr="00862A55">
        <w:rPr>
          <w:rFonts w:ascii="Times New Roman" w:hAnsi="Times New Roman"/>
          <w:sz w:val="28"/>
          <w:szCs w:val="28"/>
          <w:lang w:val="uk-UA" w:eastAsia="ru-RU"/>
        </w:rPr>
        <w:t xml:space="preserve">Заступник генерального директора </w:t>
      </w:r>
    </w:p>
    <w:p w:rsidR="00862A55" w:rsidRPr="00862A55" w:rsidRDefault="00862A55" w:rsidP="00862A55">
      <w:pPr>
        <w:spacing w:after="0" w:line="240" w:lineRule="auto"/>
        <w:jc w:val="both"/>
        <w:rPr>
          <w:rFonts w:ascii="Times New Roman" w:hAnsi="Times New Roman"/>
          <w:sz w:val="28"/>
          <w:szCs w:val="28"/>
          <w:lang w:val="uk-UA" w:eastAsia="ru-RU"/>
        </w:rPr>
      </w:pPr>
      <w:r w:rsidRPr="00862A55">
        <w:rPr>
          <w:rFonts w:ascii="Times New Roman" w:hAnsi="Times New Roman"/>
          <w:sz w:val="28"/>
          <w:szCs w:val="28"/>
          <w:lang w:val="uk-UA" w:eastAsia="ru-RU"/>
        </w:rPr>
        <w:t xml:space="preserve">з технічних питань </w:t>
      </w:r>
    </w:p>
    <w:p w:rsidR="00862A55" w:rsidRPr="00862A55" w:rsidRDefault="00862A55" w:rsidP="00862A55">
      <w:pPr>
        <w:spacing w:after="0" w:line="240" w:lineRule="auto"/>
        <w:jc w:val="both"/>
        <w:rPr>
          <w:rFonts w:ascii="Times New Roman" w:hAnsi="Times New Roman"/>
          <w:sz w:val="28"/>
          <w:szCs w:val="28"/>
          <w:lang w:val="uk-UA" w:eastAsia="ru-RU"/>
        </w:rPr>
      </w:pPr>
      <w:r w:rsidRPr="00862A55">
        <w:rPr>
          <w:rFonts w:ascii="Times New Roman" w:hAnsi="Times New Roman"/>
          <w:sz w:val="28"/>
          <w:szCs w:val="28"/>
          <w:lang w:val="uk-UA" w:eastAsia="ru-RU"/>
        </w:rPr>
        <w:t>«</w:t>
      </w:r>
      <w:proofErr w:type="spellStart"/>
      <w:r w:rsidRPr="00862A55">
        <w:rPr>
          <w:rFonts w:ascii="Times New Roman" w:hAnsi="Times New Roman"/>
          <w:sz w:val="28"/>
          <w:szCs w:val="28"/>
          <w:lang w:val="uk-UA" w:eastAsia="ru-RU"/>
        </w:rPr>
        <w:t>Бауміт</w:t>
      </w:r>
      <w:proofErr w:type="spellEnd"/>
      <w:r w:rsidRPr="00862A55">
        <w:rPr>
          <w:rFonts w:ascii="Times New Roman" w:hAnsi="Times New Roman"/>
          <w:sz w:val="28"/>
          <w:szCs w:val="28"/>
          <w:lang w:val="uk-UA" w:eastAsia="ru-RU"/>
        </w:rPr>
        <w:t xml:space="preserve"> Україна» </w:t>
      </w:r>
      <w:r w:rsidRPr="00862A55">
        <w:rPr>
          <w:rFonts w:ascii="Times New Roman" w:hAnsi="Times New Roman"/>
          <w:sz w:val="28"/>
          <w:szCs w:val="28"/>
          <w:lang w:val="uk-UA" w:eastAsia="ru-RU"/>
        </w:rPr>
        <w:tab/>
      </w:r>
      <w:r w:rsidRPr="00862A55">
        <w:rPr>
          <w:rFonts w:ascii="Times New Roman" w:hAnsi="Times New Roman"/>
          <w:sz w:val="28"/>
          <w:szCs w:val="28"/>
          <w:lang w:val="uk-UA" w:eastAsia="ru-RU"/>
        </w:rPr>
        <w:tab/>
      </w:r>
      <w:r w:rsidRPr="00862A55">
        <w:rPr>
          <w:rFonts w:ascii="Times New Roman" w:hAnsi="Times New Roman"/>
          <w:sz w:val="28"/>
          <w:szCs w:val="28"/>
          <w:lang w:val="uk-UA" w:eastAsia="ru-RU"/>
        </w:rPr>
        <w:tab/>
      </w:r>
      <w:r w:rsidRPr="00862A55">
        <w:rPr>
          <w:rFonts w:ascii="Times New Roman" w:hAnsi="Times New Roman"/>
          <w:sz w:val="28"/>
          <w:szCs w:val="28"/>
          <w:u w:val="single"/>
          <w:lang w:val="uk-UA" w:eastAsia="ru-RU"/>
        </w:rPr>
        <w:tab/>
      </w:r>
      <w:r w:rsidRPr="00862A55">
        <w:rPr>
          <w:rFonts w:ascii="Times New Roman" w:hAnsi="Times New Roman"/>
          <w:sz w:val="28"/>
          <w:szCs w:val="28"/>
          <w:u w:val="single"/>
          <w:lang w:val="uk-UA" w:eastAsia="ru-RU"/>
        </w:rPr>
        <w:tab/>
      </w:r>
      <w:r w:rsidRPr="00862A55">
        <w:rPr>
          <w:rFonts w:ascii="Times New Roman" w:hAnsi="Times New Roman"/>
          <w:sz w:val="28"/>
          <w:szCs w:val="28"/>
          <w:u w:val="single"/>
          <w:lang w:val="uk-UA" w:eastAsia="ru-RU"/>
        </w:rPr>
        <w:tab/>
      </w:r>
      <w:r w:rsidRPr="00862A55">
        <w:rPr>
          <w:rFonts w:ascii="Times New Roman" w:hAnsi="Times New Roman"/>
          <w:sz w:val="28"/>
          <w:szCs w:val="28"/>
          <w:u w:val="single"/>
          <w:lang w:val="uk-UA" w:eastAsia="ru-RU"/>
        </w:rPr>
        <w:tab/>
      </w:r>
      <w:r w:rsidRPr="00862A55">
        <w:rPr>
          <w:rFonts w:ascii="Times New Roman" w:hAnsi="Times New Roman"/>
          <w:sz w:val="28"/>
          <w:szCs w:val="28"/>
          <w:lang w:val="uk-UA" w:eastAsia="ru-RU"/>
        </w:rPr>
        <w:t xml:space="preserve"> Б. </w:t>
      </w:r>
      <w:proofErr w:type="spellStart"/>
      <w:r w:rsidRPr="00862A55">
        <w:rPr>
          <w:rFonts w:ascii="Times New Roman" w:hAnsi="Times New Roman"/>
          <w:sz w:val="28"/>
          <w:szCs w:val="28"/>
          <w:lang w:val="uk-UA" w:eastAsia="ru-RU"/>
        </w:rPr>
        <w:t>Літкович</w:t>
      </w:r>
      <w:proofErr w:type="spellEnd"/>
    </w:p>
    <w:p w:rsidR="00862A55" w:rsidRPr="00862A55" w:rsidRDefault="00862A55" w:rsidP="00862A55">
      <w:pPr>
        <w:spacing w:after="0" w:line="240" w:lineRule="auto"/>
        <w:jc w:val="both"/>
        <w:rPr>
          <w:rFonts w:ascii="Times New Roman" w:hAnsi="Times New Roman"/>
          <w:sz w:val="28"/>
          <w:szCs w:val="28"/>
          <w:lang w:val="uk-UA" w:eastAsia="ru-RU"/>
        </w:rPr>
      </w:pPr>
      <w:r w:rsidRPr="00862A55">
        <w:rPr>
          <w:rFonts w:ascii="Times New Roman" w:hAnsi="Times New Roman"/>
          <w:sz w:val="28"/>
          <w:szCs w:val="28"/>
          <w:lang w:val="uk-UA" w:eastAsia="ru-RU"/>
        </w:rPr>
        <w:tab/>
      </w:r>
    </w:p>
    <w:p w:rsidR="00862A55" w:rsidRPr="00862A55" w:rsidRDefault="00862A55" w:rsidP="00862A55">
      <w:pPr>
        <w:spacing w:after="0" w:line="240" w:lineRule="auto"/>
        <w:jc w:val="both"/>
        <w:rPr>
          <w:rFonts w:ascii="Times New Roman" w:hAnsi="Times New Roman"/>
          <w:sz w:val="28"/>
          <w:szCs w:val="28"/>
          <w:lang w:val="uk-UA" w:eastAsia="ru-RU"/>
        </w:rPr>
      </w:pPr>
      <w:r w:rsidRPr="00862A55">
        <w:rPr>
          <w:rFonts w:ascii="Times New Roman" w:hAnsi="Times New Roman"/>
          <w:sz w:val="28"/>
          <w:szCs w:val="28"/>
          <w:lang w:val="uk-UA" w:eastAsia="ru-RU"/>
        </w:rPr>
        <w:t>Головний технолог</w:t>
      </w:r>
    </w:p>
    <w:p w:rsidR="00862A55" w:rsidRPr="00862A55" w:rsidRDefault="00862A55" w:rsidP="00862A55">
      <w:pPr>
        <w:spacing w:after="0" w:line="240" w:lineRule="auto"/>
        <w:jc w:val="both"/>
        <w:rPr>
          <w:rFonts w:ascii="Times New Roman" w:hAnsi="Times New Roman"/>
          <w:sz w:val="28"/>
          <w:szCs w:val="28"/>
          <w:lang w:val="uk-UA" w:eastAsia="ru-RU"/>
        </w:rPr>
      </w:pPr>
      <w:r w:rsidRPr="00862A55">
        <w:rPr>
          <w:rFonts w:ascii="Times New Roman" w:hAnsi="Times New Roman"/>
          <w:sz w:val="28"/>
          <w:szCs w:val="28"/>
          <w:lang w:val="uk-UA" w:eastAsia="ru-RU"/>
        </w:rPr>
        <w:t>ТОВ «</w:t>
      </w:r>
      <w:proofErr w:type="spellStart"/>
      <w:r w:rsidRPr="00862A55">
        <w:rPr>
          <w:rFonts w:ascii="Times New Roman" w:hAnsi="Times New Roman"/>
          <w:sz w:val="28"/>
          <w:szCs w:val="28"/>
          <w:lang w:val="uk-UA" w:eastAsia="ru-RU"/>
        </w:rPr>
        <w:t>Артель</w:t>
      </w:r>
      <w:proofErr w:type="spellEnd"/>
      <w:r w:rsidRPr="00862A55">
        <w:rPr>
          <w:rFonts w:ascii="Times New Roman" w:hAnsi="Times New Roman"/>
          <w:sz w:val="28"/>
          <w:szCs w:val="28"/>
          <w:lang w:val="uk-UA" w:eastAsia="ru-RU"/>
        </w:rPr>
        <w:t>»</w:t>
      </w:r>
      <w:r w:rsidRPr="00862A55">
        <w:rPr>
          <w:rFonts w:ascii="Times New Roman" w:hAnsi="Times New Roman"/>
          <w:sz w:val="28"/>
          <w:szCs w:val="28"/>
          <w:lang w:val="uk-UA" w:eastAsia="ru-RU"/>
        </w:rPr>
        <w:tab/>
      </w:r>
      <w:r w:rsidRPr="00862A55">
        <w:rPr>
          <w:rFonts w:ascii="Times New Roman" w:hAnsi="Times New Roman"/>
          <w:sz w:val="28"/>
          <w:szCs w:val="28"/>
          <w:lang w:val="uk-UA" w:eastAsia="ru-RU"/>
        </w:rPr>
        <w:tab/>
      </w:r>
      <w:r w:rsidRPr="00862A55">
        <w:rPr>
          <w:rFonts w:ascii="Times New Roman" w:hAnsi="Times New Roman"/>
          <w:sz w:val="28"/>
          <w:szCs w:val="28"/>
          <w:lang w:val="uk-UA" w:eastAsia="ru-RU"/>
        </w:rPr>
        <w:tab/>
      </w:r>
      <w:r w:rsidRPr="00862A55">
        <w:rPr>
          <w:rFonts w:ascii="Times New Roman" w:hAnsi="Times New Roman"/>
          <w:sz w:val="28"/>
          <w:szCs w:val="28"/>
          <w:lang w:val="uk-UA" w:eastAsia="ru-RU"/>
        </w:rPr>
        <w:tab/>
      </w:r>
      <w:r w:rsidRPr="00862A55">
        <w:rPr>
          <w:rFonts w:ascii="Times New Roman" w:hAnsi="Times New Roman"/>
          <w:sz w:val="28"/>
          <w:szCs w:val="28"/>
          <w:u w:val="single"/>
          <w:lang w:val="uk-UA" w:eastAsia="ru-RU"/>
        </w:rPr>
        <w:tab/>
      </w:r>
      <w:r w:rsidRPr="00862A55">
        <w:rPr>
          <w:rFonts w:ascii="Times New Roman" w:hAnsi="Times New Roman"/>
          <w:sz w:val="28"/>
          <w:szCs w:val="28"/>
          <w:u w:val="single"/>
          <w:lang w:val="uk-UA" w:eastAsia="ru-RU"/>
        </w:rPr>
        <w:tab/>
      </w:r>
      <w:r w:rsidRPr="00862A55">
        <w:rPr>
          <w:rFonts w:ascii="Times New Roman" w:hAnsi="Times New Roman"/>
          <w:sz w:val="28"/>
          <w:szCs w:val="28"/>
          <w:u w:val="single"/>
          <w:lang w:val="uk-UA" w:eastAsia="ru-RU"/>
        </w:rPr>
        <w:tab/>
      </w:r>
      <w:r w:rsidRPr="00862A55">
        <w:rPr>
          <w:rFonts w:ascii="Times New Roman" w:hAnsi="Times New Roman"/>
          <w:sz w:val="28"/>
          <w:szCs w:val="28"/>
          <w:u w:val="single"/>
          <w:lang w:val="uk-UA" w:eastAsia="ru-RU"/>
        </w:rPr>
        <w:tab/>
      </w:r>
      <w:r w:rsidRPr="00862A55">
        <w:rPr>
          <w:rFonts w:ascii="Times New Roman" w:hAnsi="Times New Roman"/>
          <w:sz w:val="28"/>
          <w:szCs w:val="28"/>
          <w:lang w:val="uk-UA" w:eastAsia="ru-RU"/>
        </w:rPr>
        <w:t xml:space="preserve"> С. </w:t>
      </w:r>
      <w:proofErr w:type="spellStart"/>
      <w:r w:rsidRPr="00862A55">
        <w:rPr>
          <w:rFonts w:ascii="Times New Roman" w:hAnsi="Times New Roman"/>
          <w:sz w:val="28"/>
          <w:szCs w:val="28"/>
          <w:lang w:val="uk-UA" w:eastAsia="ru-RU"/>
        </w:rPr>
        <w:t>Гончаренко</w:t>
      </w:r>
      <w:proofErr w:type="spellEnd"/>
      <w:r w:rsidRPr="00862A55">
        <w:rPr>
          <w:rFonts w:ascii="Times New Roman" w:hAnsi="Times New Roman"/>
          <w:sz w:val="28"/>
          <w:szCs w:val="28"/>
          <w:lang w:val="uk-UA" w:eastAsia="ru-RU"/>
        </w:rPr>
        <w:t xml:space="preserve">  </w:t>
      </w:r>
    </w:p>
    <w:p w:rsidR="00862A55" w:rsidRPr="00862A55" w:rsidRDefault="00862A55" w:rsidP="00862A55">
      <w:pPr>
        <w:spacing w:after="0" w:line="240" w:lineRule="auto"/>
        <w:jc w:val="both"/>
        <w:rPr>
          <w:rFonts w:ascii="Times New Roman" w:hAnsi="Times New Roman"/>
          <w:sz w:val="28"/>
          <w:szCs w:val="28"/>
          <w:lang w:val="uk-UA" w:eastAsia="ru-RU"/>
        </w:rPr>
      </w:pPr>
    </w:p>
    <w:p w:rsidR="00862A55" w:rsidRPr="00862A55" w:rsidRDefault="00862A55" w:rsidP="00862A55">
      <w:pPr>
        <w:spacing w:after="0" w:line="240" w:lineRule="auto"/>
        <w:jc w:val="both"/>
        <w:rPr>
          <w:rFonts w:ascii="Times New Roman" w:hAnsi="Times New Roman"/>
          <w:sz w:val="28"/>
          <w:szCs w:val="28"/>
          <w:lang w:val="uk-UA" w:eastAsia="ru-RU"/>
        </w:rPr>
      </w:pPr>
      <w:r w:rsidRPr="00862A55">
        <w:rPr>
          <w:rFonts w:ascii="Times New Roman" w:hAnsi="Times New Roman"/>
          <w:sz w:val="28"/>
          <w:szCs w:val="28"/>
          <w:lang w:val="uk-UA" w:eastAsia="ru-RU"/>
        </w:rPr>
        <w:t xml:space="preserve">Пров. інженер групи розвитку </w:t>
      </w:r>
    </w:p>
    <w:p w:rsidR="00862A55" w:rsidRPr="00862A55" w:rsidRDefault="00862A55" w:rsidP="00862A55">
      <w:pPr>
        <w:spacing w:after="0" w:line="240" w:lineRule="auto"/>
        <w:jc w:val="both"/>
        <w:rPr>
          <w:rFonts w:ascii="Times New Roman" w:hAnsi="Times New Roman"/>
          <w:sz w:val="28"/>
          <w:szCs w:val="28"/>
          <w:lang w:val="uk-UA" w:eastAsia="ru-RU"/>
        </w:rPr>
      </w:pPr>
      <w:r w:rsidRPr="00862A55">
        <w:rPr>
          <w:rFonts w:ascii="Times New Roman" w:hAnsi="Times New Roman"/>
          <w:sz w:val="28"/>
          <w:szCs w:val="28"/>
          <w:lang w:val="uk-UA" w:eastAsia="ru-RU"/>
        </w:rPr>
        <w:t xml:space="preserve">виробництва сухих будівельних </w:t>
      </w:r>
    </w:p>
    <w:p w:rsidR="00862A55" w:rsidRPr="00862A55" w:rsidRDefault="00862A55" w:rsidP="00862A55">
      <w:pPr>
        <w:spacing w:after="0" w:line="240" w:lineRule="auto"/>
        <w:jc w:val="both"/>
        <w:rPr>
          <w:rFonts w:ascii="Times New Roman" w:hAnsi="Times New Roman"/>
          <w:sz w:val="28"/>
          <w:szCs w:val="28"/>
          <w:lang w:val="uk-UA" w:eastAsia="ru-RU"/>
        </w:rPr>
      </w:pPr>
      <w:r w:rsidRPr="00862A55">
        <w:rPr>
          <w:rFonts w:ascii="Times New Roman" w:hAnsi="Times New Roman"/>
          <w:sz w:val="28"/>
          <w:szCs w:val="28"/>
          <w:lang w:val="uk-UA" w:eastAsia="ru-RU"/>
        </w:rPr>
        <w:t xml:space="preserve">сумішей </w:t>
      </w:r>
      <w:r w:rsidRPr="00862A55">
        <w:rPr>
          <w:rFonts w:ascii="Times New Roman" w:hAnsi="Times New Roman"/>
          <w:sz w:val="28"/>
          <w:szCs w:val="28"/>
          <w:lang w:val="uk-UA" w:eastAsia="ru-RU"/>
        </w:rPr>
        <w:tab/>
      </w:r>
      <w:r w:rsidRPr="00862A55">
        <w:rPr>
          <w:rFonts w:ascii="Times New Roman" w:hAnsi="Times New Roman"/>
          <w:sz w:val="28"/>
          <w:szCs w:val="28"/>
          <w:lang w:val="uk-UA" w:eastAsia="ru-RU"/>
        </w:rPr>
        <w:tab/>
      </w:r>
      <w:r w:rsidRPr="00862A55">
        <w:rPr>
          <w:rFonts w:ascii="Times New Roman" w:hAnsi="Times New Roman"/>
          <w:sz w:val="28"/>
          <w:szCs w:val="28"/>
          <w:lang w:val="uk-UA" w:eastAsia="ru-RU"/>
        </w:rPr>
        <w:tab/>
      </w:r>
      <w:r w:rsidRPr="00862A55">
        <w:rPr>
          <w:rFonts w:ascii="Times New Roman" w:hAnsi="Times New Roman"/>
          <w:sz w:val="28"/>
          <w:szCs w:val="28"/>
          <w:lang w:val="uk-UA" w:eastAsia="ru-RU"/>
        </w:rPr>
        <w:tab/>
      </w:r>
      <w:r w:rsidRPr="00862A55">
        <w:rPr>
          <w:rFonts w:ascii="Times New Roman" w:hAnsi="Times New Roman"/>
          <w:sz w:val="28"/>
          <w:szCs w:val="28"/>
          <w:lang w:val="uk-UA" w:eastAsia="ru-RU"/>
        </w:rPr>
        <w:tab/>
      </w:r>
      <w:r w:rsidRPr="00862A55">
        <w:rPr>
          <w:rFonts w:ascii="Times New Roman" w:hAnsi="Times New Roman"/>
          <w:sz w:val="28"/>
          <w:szCs w:val="28"/>
          <w:u w:val="single"/>
          <w:lang w:val="uk-UA" w:eastAsia="ru-RU"/>
        </w:rPr>
        <w:tab/>
      </w:r>
      <w:r w:rsidRPr="00862A55">
        <w:rPr>
          <w:rFonts w:ascii="Times New Roman" w:hAnsi="Times New Roman"/>
          <w:sz w:val="28"/>
          <w:szCs w:val="28"/>
          <w:u w:val="single"/>
          <w:lang w:val="uk-UA" w:eastAsia="ru-RU"/>
        </w:rPr>
        <w:tab/>
      </w:r>
      <w:r w:rsidRPr="00862A55">
        <w:rPr>
          <w:rFonts w:ascii="Times New Roman" w:hAnsi="Times New Roman"/>
          <w:sz w:val="28"/>
          <w:szCs w:val="28"/>
          <w:u w:val="single"/>
          <w:lang w:val="uk-UA" w:eastAsia="ru-RU"/>
        </w:rPr>
        <w:tab/>
      </w:r>
      <w:r w:rsidRPr="00862A55">
        <w:rPr>
          <w:rFonts w:ascii="Times New Roman" w:hAnsi="Times New Roman"/>
          <w:sz w:val="28"/>
          <w:szCs w:val="28"/>
          <w:u w:val="single"/>
          <w:lang w:val="uk-UA" w:eastAsia="ru-RU"/>
        </w:rPr>
        <w:tab/>
      </w:r>
      <w:r w:rsidRPr="00862A55">
        <w:rPr>
          <w:rFonts w:ascii="Times New Roman" w:hAnsi="Times New Roman"/>
          <w:sz w:val="28"/>
          <w:szCs w:val="28"/>
          <w:lang w:val="uk-UA" w:eastAsia="ru-RU"/>
        </w:rPr>
        <w:t xml:space="preserve"> О.</w:t>
      </w:r>
      <w:proofErr w:type="spellStart"/>
      <w:r w:rsidRPr="00862A55">
        <w:rPr>
          <w:rFonts w:ascii="Times New Roman" w:hAnsi="Times New Roman"/>
          <w:sz w:val="28"/>
          <w:szCs w:val="28"/>
          <w:lang w:val="uk-UA" w:eastAsia="ru-RU"/>
        </w:rPr>
        <w:t>Ушульний</w:t>
      </w:r>
      <w:proofErr w:type="spellEnd"/>
    </w:p>
    <w:p w:rsidR="00862A55" w:rsidRPr="00862A55" w:rsidRDefault="00862A55" w:rsidP="00862A55">
      <w:pPr>
        <w:spacing w:after="0" w:line="240" w:lineRule="auto"/>
        <w:jc w:val="both"/>
        <w:rPr>
          <w:rFonts w:ascii="Times New Roman" w:hAnsi="Times New Roman"/>
          <w:sz w:val="28"/>
          <w:szCs w:val="28"/>
          <w:lang w:val="uk-UA" w:eastAsia="ru-RU"/>
        </w:rPr>
      </w:pPr>
    </w:p>
    <w:p w:rsidR="00862A55" w:rsidRPr="00862A55" w:rsidRDefault="00862A55" w:rsidP="00862A55">
      <w:pPr>
        <w:spacing w:after="0" w:line="240" w:lineRule="auto"/>
        <w:jc w:val="both"/>
        <w:rPr>
          <w:rFonts w:ascii="Times New Roman" w:hAnsi="Times New Roman"/>
          <w:sz w:val="28"/>
          <w:szCs w:val="28"/>
          <w:lang w:val="uk-UA" w:eastAsia="ru-RU"/>
        </w:rPr>
      </w:pPr>
      <w:r w:rsidRPr="00862A55">
        <w:rPr>
          <w:rFonts w:ascii="Times New Roman" w:hAnsi="Times New Roman"/>
          <w:sz w:val="28"/>
          <w:szCs w:val="28"/>
          <w:lang w:val="uk-UA" w:eastAsia="ru-RU"/>
        </w:rPr>
        <w:t>Відповідальний виконавець,</w:t>
      </w:r>
    </w:p>
    <w:p w:rsidR="00862A55" w:rsidRPr="00862A55" w:rsidRDefault="00862A55" w:rsidP="00862A55">
      <w:pPr>
        <w:spacing w:after="0" w:line="240" w:lineRule="auto"/>
        <w:jc w:val="both"/>
        <w:rPr>
          <w:rFonts w:ascii="Times New Roman" w:hAnsi="Times New Roman"/>
          <w:sz w:val="28"/>
          <w:szCs w:val="28"/>
          <w:lang w:val="uk-UA" w:eastAsia="ru-RU"/>
        </w:rPr>
      </w:pPr>
      <w:r w:rsidRPr="00862A55">
        <w:rPr>
          <w:rFonts w:ascii="Times New Roman" w:hAnsi="Times New Roman"/>
          <w:sz w:val="28"/>
          <w:szCs w:val="28"/>
          <w:lang w:val="uk-UA" w:eastAsia="ru-RU"/>
        </w:rPr>
        <w:t>старший науковий</w:t>
      </w:r>
    </w:p>
    <w:p w:rsidR="00862A55" w:rsidRPr="00862A55" w:rsidRDefault="00862A55" w:rsidP="00862A55">
      <w:pPr>
        <w:spacing w:after="0" w:line="240" w:lineRule="auto"/>
        <w:jc w:val="both"/>
        <w:rPr>
          <w:rFonts w:asciiTheme="minorHAnsi" w:eastAsiaTheme="minorHAnsi" w:hAnsiTheme="minorHAnsi" w:cstheme="minorBidi"/>
          <w:lang w:val="uk-UA"/>
        </w:rPr>
      </w:pPr>
      <w:r w:rsidRPr="00862A55">
        <w:rPr>
          <w:rFonts w:ascii="Times New Roman" w:hAnsi="Times New Roman"/>
          <w:sz w:val="28"/>
          <w:szCs w:val="28"/>
          <w:lang w:val="uk-UA" w:eastAsia="ru-RU"/>
        </w:rPr>
        <w:t>співробітник</w:t>
      </w:r>
      <w:r w:rsidRPr="00862A55">
        <w:rPr>
          <w:rFonts w:asciiTheme="minorHAnsi" w:eastAsiaTheme="minorHAnsi" w:hAnsiTheme="minorHAnsi" w:cstheme="minorBidi"/>
          <w:lang w:val="uk-UA"/>
        </w:rPr>
        <w:t xml:space="preserve"> </w:t>
      </w:r>
    </w:p>
    <w:p w:rsidR="00862A55" w:rsidRPr="00862A55" w:rsidRDefault="00862A55" w:rsidP="00862A55">
      <w:pPr>
        <w:spacing w:after="0" w:line="240" w:lineRule="auto"/>
        <w:jc w:val="both"/>
        <w:rPr>
          <w:rFonts w:ascii="Times New Roman" w:hAnsi="Times New Roman"/>
          <w:sz w:val="28"/>
          <w:szCs w:val="28"/>
          <w:lang w:val="uk-UA" w:eastAsia="ru-RU"/>
        </w:rPr>
      </w:pPr>
      <w:r w:rsidRPr="00862A55">
        <w:rPr>
          <w:rFonts w:ascii="Times New Roman" w:hAnsi="Times New Roman"/>
          <w:sz w:val="28"/>
          <w:szCs w:val="28"/>
          <w:lang w:val="uk-UA" w:eastAsia="ru-RU"/>
        </w:rPr>
        <w:t>ДП «НДІБМВ»</w:t>
      </w:r>
      <w:r w:rsidRPr="00862A55">
        <w:rPr>
          <w:rFonts w:ascii="Times New Roman" w:hAnsi="Times New Roman"/>
          <w:sz w:val="28"/>
          <w:szCs w:val="28"/>
          <w:lang w:val="uk-UA" w:eastAsia="ru-RU"/>
        </w:rPr>
        <w:tab/>
      </w:r>
      <w:r w:rsidRPr="00862A55">
        <w:rPr>
          <w:rFonts w:ascii="Times New Roman" w:hAnsi="Times New Roman"/>
          <w:sz w:val="28"/>
          <w:szCs w:val="28"/>
          <w:lang w:val="uk-UA" w:eastAsia="ru-RU"/>
        </w:rPr>
        <w:tab/>
      </w:r>
      <w:r w:rsidRPr="00862A55">
        <w:rPr>
          <w:rFonts w:ascii="Times New Roman" w:hAnsi="Times New Roman"/>
          <w:sz w:val="28"/>
          <w:szCs w:val="28"/>
          <w:lang w:val="uk-UA" w:eastAsia="ru-RU"/>
        </w:rPr>
        <w:tab/>
      </w:r>
      <w:r w:rsidRPr="00862A55">
        <w:rPr>
          <w:rFonts w:ascii="Times New Roman" w:hAnsi="Times New Roman"/>
          <w:sz w:val="28"/>
          <w:szCs w:val="28"/>
          <w:lang w:val="uk-UA" w:eastAsia="ru-RU"/>
        </w:rPr>
        <w:tab/>
      </w:r>
      <w:r w:rsidRPr="00862A55">
        <w:rPr>
          <w:rFonts w:ascii="Times New Roman" w:hAnsi="Times New Roman"/>
          <w:sz w:val="28"/>
          <w:szCs w:val="28"/>
          <w:u w:val="single"/>
          <w:lang w:val="uk-UA" w:eastAsia="ru-RU"/>
        </w:rPr>
        <w:tab/>
      </w:r>
      <w:r w:rsidRPr="00862A55">
        <w:rPr>
          <w:rFonts w:ascii="Times New Roman" w:hAnsi="Times New Roman"/>
          <w:sz w:val="28"/>
          <w:szCs w:val="28"/>
          <w:u w:val="single"/>
          <w:lang w:val="uk-UA" w:eastAsia="ru-RU"/>
        </w:rPr>
        <w:tab/>
      </w:r>
      <w:r w:rsidRPr="00862A55">
        <w:rPr>
          <w:rFonts w:ascii="Times New Roman" w:hAnsi="Times New Roman"/>
          <w:sz w:val="28"/>
          <w:szCs w:val="28"/>
          <w:u w:val="single"/>
          <w:lang w:val="uk-UA" w:eastAsia="ru-RU"/>
        </w:rPr>
        <w:tab/>
      </w:r>
      <w:r w:rsidRPr="00862A55">
        <w:rPr>
          <w:rFonts w:ascii="Times New Roman" w:hAnsi="Times New Roman"/>
          <w:sz w:val="28"/>
          <w:szCs w:val="28"/>
          <w:u w:val="single"/>
          <w:lang w:val="uk-UA" w:eastAsia="ru-RU"/>
        </w:rPr>
        <w:tab/>
      </w:r>
      <w:r w:rsidRPr="00862A55">
        <w:rPr>
          <w:rFonts w:ascii="Times New Roman" w:hAnsi="Times New Roman"/>
          <w:sz w:val="28"/>
          <w:szCs w:val="28"/>
          <w:lang w:val="uk-UA" w:eastAsia="ru-RU"/>
        </w:rPr>
        <w:t xml:space="preserve"> Т. Демченко</w:t>
      </w:r>
    </w:p>
    <w:p w:rsidR="00862A55" w:rsidRPr="00862A55" w:rsidRDefault="00862A55" w:rsidP="00862A55">
      <w:pPr>
        <w:spacing w:after="0" w:line="240" w:lineRule="auto"/>
        <w:jc w:val="both"/>
        <w:rPr>
          <w:rFonts w:ascii="Times New Roman" w:hAnsi="Times New Roman"/>
          <w:sz w:val="28"/>
          <w:szCs w:val="28"/>
          <w:lang w:val="uk-UA" w:eastAsia="ru-RU"/>
        </w:rPr>
      </w:pPr>
    </w:p>
    <w:p w:rsidR="00862A55" w:rsidRPr="00862A55" w:rsidRDefault="00862A55" w:rsidP="00862A55">
      <w:pPr>
        <w:spacing w:after="0" w:line="240" w:lineRule="auto"/>
        <w:jc w:val="both"/>
        <w:rPr>
          <w:rFonts w:ascii="Times New Roman" w:hAnsi="Times New Roman"/>
          <w:sz w:val="28"/>
          <w:szCs w:val="28"/>
          <w:lang w:val="uk-UA" w:eastAsia="ru-RU"/>
        </w:rPr>
      </w:pPr>
    </w:p>
    <w:p w:rsidR="00862A55" w:rsidRPr="00862A55" w:rsidRDefault="00862A55" w:rsidP="00862A55">
      <w:pPr>
        <w:spacing w:after="0" w:line="240" w:lineRule="auto"/>
        <w:jc w:val="both"/>
        <w:rPr>
          <w:rFonts w:ascii="Times New Roman" w:hAnsi="Times New Roman"/>
          <w:sz w:val="28"/>
          <w:szCs w:val="28"/>
          <w:lang w:val="uk-UA" w:eastAsia="ru-RU"/>
        </w:rPr>
      </w:pPr>
      <w:r w:rsidRPr="00862A55">
        <w:rPr>
          <w:rFonts w:ascii="Times New Roman" w:hAnsi="Times New Roman"/>
          <w:sz w:val="28"/>
          <w:szCs w:val="28"/>
          <w:lang w:val="uk-UA" w:eastAsia="ru-RU"/>
        </w:rPr>
        <w:t xml:space="preserve">Молодший науковий співробітник </w:t>
      </w:r>
    </w:p>
    <w:p w:rsidR="0018201C" w:rsidRPr="00862A55" w:rsidRDefault="00862A55" w:rsidP="00862A55">
      <w:pPr>
        <w:spacing w:after="0" w:line="240" w:lineRule="auto"/>
        <w:jc w:val="both"/>
        <w:rPr>
          <w:rFonts w:ascii="Times New Roman" w:eastAsiaTheme="minorHAnsi" w:hAnsi="Times New Roman"/>
          <w:sz w:val="28"/>
          <w:szCs w:val="28"/>
          <w:lang w:val="uk-UA"/>
        </w:rPr>
      </w:pPr>
      <w:r w:rsidRPr="00862A55">
        <w:rPr>
          <w:rFonts w:ascii="Times New Roman" w:eastAsiaTheme="minorHAnsi" w:hAnsi="Times New Roman"/>
          <w:sz w:val="28"/>
          <w:szCs w:val="28"/>
          <w:lang w:val="uk-UA"/>
        </w:rPr>
        <w:t>ДП «НДІБМВ»</w:t>
      </w:r>
      <w:r w:rsidRPr="00862A55">
        <w:rPr>
          <w:rFonts w:ascii="Times New Roman" w:eastAsiaTheme="minorHAnsi" w:hAnsi="Times New Roman"/>
          <w:sz w:val="28"/>
          <w:szCs w:val="28"/>
          <w:lang w:val="uk-UA"/>
        </w:rPr>
        <w:tab/>
      </w:r>
      <w:r w:rsidRPr="00862A55">
        <w:rPr>
          <w:rFonts w:ascii="Times New Roman" w:eastAsiaTheme="minorHAnsi" w:hAnsi="Times New Roman"/>
          <w:sz w:val="28"/>
          <w:szCs w:val="28"/>
          <w:lang w:val="uk-UA"/>
        </w:rPr>
        <w:tab/>
      </w:r>
      <w:r w:rsidRPr="00862A55">
        <w:rPr>
          <w:rFonts w:ascii="Times New Roman" w:eastAsiaTheme="minorHAnsi" w:hAnsi="Times New Roman"/>
          <w:sz w:val="28"/>
          <w:szCs w:val="28"/>
          <w:lang w:val="uk-UA"/>
        </w:rPr>
        <w:tab/>
      </w:r>
      <w:r w:rsidRPr="00862A55">
        <w:rPr>
          <w:rFonts w:ascii="Times New Roman" w:eastAsiaTheme="minorHAnsi" w:hAnsi="Times New Roman"/>
          <w:sz w:val="28"/>
          <w:szCs w:val="28"/>
          <w:lang w:val="uk-UA"/>
        </w:rPr>
        <w:tab/>
        <w:t>__________________ В. Горячев</w:t>
      </w:r>
      <w:bookmarkStart w:id="22" w:name="_GoBack"/>
      <w:bookmarkEnd w:id="22"/>
    </w:p>
    <w:sectPr w:rsidR="0018201C" w:rsidRPr="00862A55" w:rsidSect="00110AAD">
      <w:pgSz w:w="11900" w:h="16840" w:code="9"/>
      <w:pgMar w:top="1134" w:right="567" w:bottom="1134" w:left="1418" w:header="567" w:footer="567"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BF4" w:rsidRDefault="00D25BF4" w:rsidP="00405997">
      <w:pPr>
        <w:spacing w:after="0" w:line="240" w:lineRule="auto"/>
      </w:pPr>
      <w:r>
        <w:separator/>
      </w:r>
    </w:p>
  </w:endnote>
  <w:endnote w:type="continuationSeparator" w:id="0">
    <w:p w:rsidR="00D25BF4" w:rsidRDefault="00D25BF4" w:rsidP="0040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782728"/>
      <w:docPartObj>
        <w:docPartGallery w:val="Page Numbers (Bottom of Page)"/>
        <w:docPartUnique/>
      </w:docPartObj>
    </w:sdtPr>
    <w:sdtEndPr>
      <w:rPr>
        <w:rFonts w:ascii="Times New Roman" w:hAnsi="Times New Roman"/>
        <w:sz w:val="28"/>
      </w:rPr>
    </w:sdtEndPr>
    <w:sdtContent>
      <w:p w:rsidR="00E85555" w:rsidRPr="00362AC2" w:rsidRDefault="00E85555" w:rsidP="005535C4">
        <w:pPr>
          <w:pStyle w:val="af8"/>
          <w:spacing w:line="240" w:lineRule="auto"/>
          <w:jc w:val="right"/>
          <w:rPr>
            <w:rFonts w:ascii="Times New Roman" w:hAnsi="Times New Roman"/>
            <w:sz w:val="28"/>
          </w:rPr>
        </w:pPr>
        <w:r w:rsidRPr="00362AC2">
          <w:rPr>
            <w:rFonts w:ascii="Times New Roman" w:hAnsi="Times New Roman"/>
            <w:sz w:val="28"/>
          </w:rPr>
          <w:fldChar w:fldCharType="begin"/>
        </w:r>
        <w:r w:rsidRPr="00362AC2">
          <w:rPr>
            <w:rFonts w:ascii="Times New Roman" w:hAnsi="Times New Roman"/>
            <w:sz w:val="28"/>
          </w:rPr>
          <w:instrText>PAGE   \* MERGEFORMAT</w:instrText>
        </w:r>
        <w:r w:rsidRPr="00362AC2">
          <w:rPr>
            <w:rFonts w:ascii="Times New Roman" w:hAnsi="Times New Roman"/>
            <w:sz w:val="28"/>
          </w:rPr>
          <w:fldChar w:fldCharType="separate"/>
        </w:r>
        <w:r w:rsidR="00862A55">
          <w:rPr>
            <w:rFonts w:ascii="Times New Roman" w:hAnsi="Times New Roman"/>
            <w:noProof/>
            <w:sz w:val="28"/>
          </w:rPr>
          <w:t>30</w:t>
        </w:r>
        <w:r w:rsidRPr="00362AC2">
          <w:rPr>
            <w:rFonts w:ascii="Times New Roman" w:hAnsi="Times New Roman"/>
            <w:sz w:val="28"/>
          </w:rPr>
          <w:fldChar w:fldCharType="end"/>
        </w:r>
      </w:p>
    </w:sdtContent>
  </w:sdt>
  <w:p w:rsidR="00E85555" w:rsidRDefault="00E85555">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524384"/>
      <w:docPartObj>
        <w:docPartGallery w:val="Page Numbers (Bottom of Page)"/>
        <w:docPartUnique/>
      </w:docPartObj>
    </w:sdtPr>
    <w:sdtEndPr/>
    <w:sdtContent>
      <w:p w:rsidR="00E85555" w:rsidRDefault="00E85555" w:rsidP="005535C4">
        <w:pPr>
          <w:pStyle w:val="af8"/>
        </w:pPr>
        <w:r w:rsidRPr="00362AC2">
          <w:rPr>
            <w:rFonts w:ascii="Times New Roman" w:hAnsi="Times New Roman"/>
            <w:sz w:val="28"/>
            <w:szCs w:val="28"/>
          </w:rPr>
          <w:fldChar w:fldCharType="begin"/>
        </w:r>
        <w:r w:rsidRPr="00362AC2">
          <w:rPr>
            <w:rFonts w:ascii="Times New Roman" w:hAnsi="Times New Roman"/>
            <w:sz w:val="28"/>
            <w:szCs w:val="28"/>
          </w:rPr>
          <w:instrText>PAGE   \* MERGEFORMAT</w:instrText>
        </w:r>
        <w:r w:rsidRPr="00362AC2">
          <w:rPr>
            <w:rFonts w:ascii="Times New Roman" w:hAnsi="Times New Roman"/>
            <w:sz w:val="28"/>
            <w:szCs w:val="28"/>
          </w:rPr>
          <w:fldChar w:fldCharType="separate"/>
        </w:r>
        <w:r w:rsidR="00862A55">
          <w:rPr>
            <w:rFonts w:ascii="Times New Roman" w:hAnsi="Times New Roman"/>
            <w:noProof/>
            <w:sz w:val="28"/>
            <w:szCs w:val="28"/>
          </w:rPr>
          <w:t>31</w:t>
        </w:r>
        <w:r w:rsidRPr="00362AC2">
          <w:rPr>
            <w:rFonts w:ascii="Times New Roman" w:hAnsi="Times New Roman"/>
            <w:sz w:val="28"/>
            <w:szCs w:val="28"/>
          </w:rPr>
          <w:fldChar w:fldCharType="end"/>
        </w:r>
      </w:p>
    </w:sdtContent>
  </w:sdt>
  <w:p w:rsidR="00E85555" w:rsidRDefault="00E8555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BF4" w:rsidRDefault="00D25BF4" w:rsidP="00405997">
      <w:pPr>
        <w:spacing w:after="0" w:line="240" w:lineRule="auto"/>
      </w:pPr>
      <w:r>
        <w:separator/>
      </w:r>
    </w:p>
  </w:footnote>
  <w:footnote w:type="continuationSeparator" w:id="0">
    <w:p w:rsidR="00D25BF4" w:rsidRDefault="00D25BF4" w:rsidP="00405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555" w:rsidRPr="00362AC2" w:rsidRDefault="00E85555" w:rsidP="005535C4">
    <w:pPr>
      <w:pStyle w:val="af6"/>
      <w:jc w:val="right"/>
      <w:rPr>
        <w:rFonts w:ascii="Times New Roman" w:hAnsi="Times New Roman"/>
        <w:sz w:val="28"/>
        <w:lang w:val="uk-UA"/>
      </w:rPr>
    </w:pPr>
    <w:proofErr w:type="spellStart"/>
    <w:r w:rsidRPr="00362AC2">
      <w:rPr>
        <w:rFonts w:ascii="Times New Roman" w:hAnsi="Times New Roman"/>
        <w:sz w:val="28"/>
        <w:lang w:val="uk-UA"/>
      </w:rPr>
      <w:t>прДСТУ</w:t>
    </w:r>
    <w:proofErr w:type="spellEnd"/>
    <w:r w:rsidRPr="00362AC2">
      <w:rPr>
        <w:rFonts w:ascii="Times New Roman" w:hAnsi="Times New Roman"/>
        <w:sz w:val="28"/>
        <w:lang w:val="uk-UA"/>
      </w:rPr>
      <w:t xml:space="preserve"> EN 12004-1:2019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555" w:rsidRPr="00362AC2" w:rsidRDefault="00E85555" w:rsidP="005535C4">
    <w:pPr>
      <w:pStyle w:val="af6"/>
      <w:rPr>
        <w:rFonts w:ascii="Times New Roman" w:hAnsi="Times New Roman"/>
        <w:sz w:val="28"/>
        <w:lang w:val="uk-UA"/>
      </w:rPr>
    </w:pPr>
    <w:proofErr w:type="spellStart"/>
    <w:r w:rsidRPr="00362AC2">
      <w:rPr>
        <w:rFonts w:ascii="Times New Roman" w:hAnsi="Times New Roman"/>
        <w:sz w:val="28"/>
        <w:lang w:val="uk-UA"/>
      </w:rPr>
      <w:t>прДСТУ</w:t>
    </w:r>
    <w:proofErr w:type="spellEnd"/>
    <w:r w:rsidRPr="00362AC2">
      <w:rPr>
        <w:rFonts w:ascii="Times New Roman" w:hAnsi="Times New Roman"/>
        <w:sz w:val="28"/>
        <w:lang w:val="uk-UA"/>
      </w:rPr>
      <w:t xml:space="preserve"> EN 12004-1:2019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186AF8"/>
    <w:lvl w:ilvl="0">
      <w:start w:val="1"/>
      <w:numFmt w:val="decimal"/>
      <w:lvlText w:val="%1."/>
      <w:lvlJc w:val="left"/>
      <w:pPr>
        <w:tabs>
          <w:tab w:val="num" w:pos="1492"/>
        </w:tabs>
        <w:ind w:left="1492" w:hanging="360"/>
      </w:pPr>
    </w:lvl>
  </w:abstractNum>
  <w:abstractNum w:abstractNumId="1">
    <w:nsid w:val="FFFFFF7D"/>
    <w:multiLevelType w:val="singleLevel"/>
    <w:tmpl w:val="8932B350"/>
    <w:lvl w:ilvl="0">
      <w:start w:val="1"/>
      <w:numFmt w:val="decimal"/>
      <w:lvlText w:val="%1."/>
      <w:lvlJc w:val="left"/>
      <w:pPr>
        <w:tabs>
          <w:tab w:val="num" w:pos="1209"/>
        </w:tabs>
        <w:ind w:left="1209" w:hanging="360"/>
      </w:pPr>
    </w:lvl>
  </w:abstractNum>
  <w:abstractNum w:abstractNumId="2">
    <w:nsid w:val="FFFFFF7E"/>
    <w:multiLevelType w:val="singleLevel"/>
    <w:tmpl w:val="C2086798"/>
    <w:lvl w:ilvl="0">
      <w:start w:val="1"/>
      <w:numFmt w:val="decimal"/>
      <w:lvlText w:val="%1."/>
      <w:lvlJc w:val="left"/>
      <w:pPr>
        <w:tabs>
          <w:tab w:val="num" w:pos="926"/>
        </w:tabs>
        <w:ind w:left="926" w:hanging="360"/>
      </w:pPr>
    </w:lvl>
  </w:abstractNum>
  <w:abstractNum w:abstractNumId="3">
    <w:nsid w:val="FFFFFF7F"/>
    <w:multiLevelType w:val="singleLevel"/>
    <w:tmpl w:val="59520DE0"/>
    <w:lvl w:ilvl="0">
      <w:start w:val="1"/>
      <w:numFmt w:val="decimal"/>
      <w:lvlText w:val="%1."/>
      <w:lvlJc w:val="left"/>
      <w:pPr>
        <w:tabs>
          <w:tab w:val="num" w:pos="643"/>
        </w:tabs>
        <w:ind w:left="643" w:hanging="360"/>
      </w:pPr>
    </w:lvl>
  </w:abstractNum>
  <w:abstractNum w:abstractNumId="4">
    <w:nsid w:val="FFFFFF80"/>
    <w:multiLevelType w:val="singleLevel"/>
    <w:tmpl w:val="718443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D653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8261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585C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3C36DE"/>
    <w:lvl w:ilvl="0">
      <w:start w:val="1"/>
      <w:numFmt w:val="decimal"/>
      <w:lvlText w:val="%1."/>
      <w:lvlJc w:val="left"/>
      <w:pPr>
        <w:tabs>
          <w:tab w:val="num" w:pos="360"/>
        </w:tabs>
        <w:ind w:left="360" w:hanging="360"/>
      </w:pPr>
    </w:lvl>
  </w:abstractNum>
  <w:abstractNum w:abstractNumId="9">
    <w:nsid w:val="FFFFFF89"/>
    <w:multiLevelType w:val="singleLevel"/>
    <w:tmpl w:val="5002EAA2"/>
    <w:lvl w:ilvl="0">
      <w:start w:val="1"/>
      <w:numFmt w:val="bullet"/>
      <w:lvlText w:val=""/>
      <w:lvlJc w:val="left"/>
      <w:pPr>
        <w:tabs>
          <w:tab w:val="num" w:pos="360"/>
        </w:tabs>
        <w:ind w:left="360" w:hanging="360"/>
      </w:pPr>
      <w:rPr>
        <w:rFonts w:ascii="Symbol" w:hAnsi="Symbol" w:hint="default"/>
      </w:rPr>
    </w:lvl>
  </w:abstractNum>
  <w:abstractNum w:abstractNumId="10">
    <w:nsid w:val="00B60140"/>
    <w:multiLevelType w:val="multilevel"/>
    <w:tmpl w:val="2310A288"/>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24A79E9"/>
    <w:multiLevelType w:val="hybridMultilevel"/>
    <w:tmpl w:val="70526E92"/>
    <w:lvl w:ilvl="0" w:tplc="E2E87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FB7EA6"/>
    <w:multiLevelType w:val="multilevel"/>
    <w:tmpl w:val="FB7437BA"/>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43343F"/>
    <w:multiLevelType w:val="multilevel"/>
    <w:tmpl w:val="0D8ACF24"/>
    <w:lvl w:ilvl="0">
      <w:start w:val="6"/>
      <w:numFmt w:val="decimal"/>
      <w:lvlText w:val="%1"/>
      <w:lvlJc w:val="left"/>
      <w:pPr>
        <w:ind w:left="630" w:hanging="630"/>
      </w:pPr>
      <w:rPr>
        <w:rFonts w:hint="default"/>
      </w:rPr>
    </w:lvl>
    <w:lvl w:ilvl="1">
      <w:start w:val="3"/>
      <w:numFmt w:val="decimal"/>
      <w:lvlText w:val="%1.%2"/>
      <w:lvlJc w:val="left"/>
      <w:pPr>
        <w:ind w:left="630" w:hanging="630"/>
      </w:pPr>
      <w:rPr>
        <w:rFonts w:hint="default"/>
      </w:rPr>
    </w:lvl>
    <w:lvl w:ilvl="2">
      <w:start w:val="2"/>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2722B7"/>
    <w:multiLevelType w:val="multilevel"/>
    <w:tmpl w:val="5A086D14"/>
    <w:lvl w:ilvl="0">
      <w:start w:val="1"/>
      <w:numFmt w:val="russianLower"/>
      <w:lvlText w:val="%1)"/>
      <w:lvlJc w:val="left"/>
      <w:rPr>
        <w:rFonts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DD6C18"/>
    <w:multiLevelType w:val="multilevel"/>
    <w:tmpl w:val="68063F12"/>
    <w:lvl w:ilvl="0">
      <w:start w:val="1"/>
      <w:numFmt w:val="decimal"/>
      <w:lvlText w:val="%1"/>
      <w:lvlJc w:val="left"/>
      <w:rPr>
        <w:rFonts w:ascii="Times New Roman" w:eastAsia="Cambria" w:hAnsi="Times New Roman" w:cs="Times New Roman" w:hint="default"/>
        <w:b/>
        <w:bCs/>
        <w:i w:val="0"/>
        <w:iCs w:val="0"/>
        <w:smallCaps w:val="0"/>
        <w:strike w:val="0"/>
        <w:color w:val="000000"/>
        <w:spacing w:val="0"/>
        <w:w w:val="100"/>
        <w:position w:val="0"/>
        <w:sz w:val="28"/>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5B550D"/>
    <w:multiLevelType w:val="multilevel"/>
    <w:tmpl w:val="A1CEDD3E"/>
    <w:lvl w:ilvl="0">
      <w:start w:val="1"/>
      <w:numFmt w:val="russianLower"/>
      <w:lvlText w:val="%1)"/>
      <w:lvlJc w:val="left"/>
      <w:rPr>
        <w:rFonts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AE39DA"/>
    <w:multiLevelType w:val="multilevel"/>
    <w:tmpl w:val="4734E5AA"/>
    <w:lvl w:ilvl="0">
      <w:start w:val="1"/>
      <w:numFmt w:val="decimal"/>
      <w:lvlText w:val="%1"/>
      <w:lvlJc w:val="left"/>
      <w:rPr>
        <w:rFonts w:ascii="Cambria" w:eastAsia="Cambria" w:hAnsi="Cambria" w:cs="Cambria"/>
        <w:b/>
        <w:bCs/>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Cambria" w:eastAsia="Cambria" w:hAnsi="Cambria" w:cs="Cambria"/>
        <w:b/>
        <w:bCs/>
        <w:i w:val="0"/>
        <w:iCs w:val="0"/>
        <w:smallCaps w:val="0"/>
        <w:strike w:val="0"/>
        <w:color w:val="000000"/>
        <w:spacing w:val="0"/>
        <w:w w:val="100"/>
        <w:position w:val="0"/>
        <w:sz w:val="24"/>
        <w:szCs w:val="24"/>
        <w:u w:val="none"/>
        <w:lang w:val="en-US" w:eastAsia="en-US" w:bidi="en-US"/>
      </w:rPr>
    </w:lvl>
    <w:lvl w:ilvl="2">
      <w:start w:val="1"/>
      <w:numFmt w:val="decimal"/>
      <w:lvlText w:val="%1.%2.%3"/>
      <w:lvlJc w:val="left"/>
      <w:rPr>
        <w:rFonts w:ascii="Cambria" w:eastAsia="Cambria" w:hAnsi="Cambria" w:cs="Cambria"/>
        <w:b/>
        <w:bCs/>
        <w:i w:val="0"/>
        <w:iCs w:val="0"/>
        <w:smallCaps w:val="0"/>
        <w:strike w:val="0"/>
        <w:color w:val="000000"/>
        <w:spacing w:val="0"/>
        <w:w w:val="100"/>
        <w:position w:val="0"/>
        <w:sz w:val="20"/>
        <w:szCs w:val="20"/>
        <w:u w:val="none"/>
        <w:lang w:val="en-US" w:eastAsia="en-US" w:bidi="en-US"/>
      </w:rPr>
    </w:lvl>
    <w:lvl w:ilvl="3">
      <w:start w:val="1"/>
      <w:numFmt w:val="decimal"/>
      <w:lvlText w:val="%1.%2.%3.%4"/>
      <w:lvlJc w:val="left"/>
      <w:rPr>
        <w:rFonts w:ascii="Cambria" w:eastAsia="Cambria" w:hAnsi="Cambria" w:cs="Cambria"/>
        <w:b/>
        <w:bCs/>
        <w:i w:val="0"/>
        <w:iCs w:val="0"/>
        <w:smallCaps w:val="0"/>
        <w:strike w:val="0"/>
        <w:color w:val="000000"/>
        <w:spacing w:val="0"/>
        <w:w w:val="100"/>
        <w:position w:val="0"/>
        <w:sz w:val="20"/>
        <w:szCs w:val="20"/>
        <w:u w:val="none"/>
        <w:lang w:val="en-US" w:eastAsia="en-US" w:bidi="en-US"/>
      </w:rPr>
    </w:lvl>
    <w:lvl w:ilvl="4">
      <w:start w:val="1"/>
      <w:numFmt w:val="decimal"/>
      <w:lvlText w:val="%1.%2.%3.%4.%5"/>
      <w:lvlJc w:val="left"/>
      <w:rPr>
        <w:rFonts w:ascii="Cambria" w:eastAsia="Cambria" w:hAnsi="Cambria" w:cs="Cambria"/>
        <w:b/>
        <w:bCs/>
        <w:i w:val="0"/>
        <w:iCs w:val="0"/>
        <w:smallCaps w:val="0"/>
        <w:strike w:val="0"/>
        <w:color w:val="000000"/>
        <w:spacing w:val="0"/>
        <w:w w:val="100"/>
        <w:position w:val="0"/>
        <w:sz w:val="20"/>
        <w:szCs w:val="20"/>
        <w:u w:val="none"/>
        <w:lang w:val="en-US" w:eastAsia="en-US" w:bidi="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D104E5"/>
    <w:multiLevelType w:val="hybridMultilevel"/>
    <w:tmpl w:val="A96E6F5E"/>
    <w:lvl w:ilvl="0" w:tplc="6F32360A">
      <w:start w:val="1"/>
      <w:numFmt w:val="bullet"/>
      <w:lvlText w:val=""/>
      <w:lvlJc w:val="left"/>
      <w:pPr>
        <w:ind w:left="720" w:hanging="360"/>
      </w:pPr>
      <w:rPr>
        <w:rFonts w:ascii="Wingdings" w:eastAsia="Times New Roman"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5B08AF"/>
    <w:multiLevelType w:val="multilevel"/>
    <w:tmpl w:val="AB9E3DB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9477B2"/>
    <w:multiLevelType w:val="multilevel"/>
    <w:tmpl w:val="1FF2CC72"/>
    <w:lvl w:ilvl="0">
      <w:start w:val="1"/>
      <w:numFmt w:val="russianLower"/>
      <w:lvlText w:val="%1)"/>
      <w:lvlJc w:val="left"/>
      <w:rPr>
        <w:rFonts w:hint="default"/>
        <w:b w:val="0"/>
        <w:bCs w:val="0"/>
        <w:i w:val="0"/>
        <w:iCs w:val="0"/>
        <w:smallCaps w:val="0"/>
        <w:strike w:val="0"/>
        <w:color w:val="000000"/>
        <w:spacing w:val="0"/>
        <w:w w:val="100"/>
        <w:position w:val="0"/>
        <w:sz w:val="20"/>
        <w:szCs w:val="20"/>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AB354F"/>
    <w:multiLevelType w:val="multilevel"/>
    <w:tmpl w:val="3806B8CC"/>
    <w:lvl w:ilvl="0">
      <w:start w:val="1"/>
      <w:numFmt w:val="russianLower"/>
      <w:lvlText w:val="%1)"/>
      <w:lvlJc w:val="left"/>
      <w:rPr>
        <w:rFonts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986060"/>
    <w:multiLevelType w:val="hybridMultilevel"/>
    <w:tmpl w:val="31445CA6"/>
    <w:lvl w:ilvl="0" w:tplc="E2E87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B702CD"/>
    <w:multiLevelType w:val="hybridMultilevel"/>
    <w:tmpl w:val="E5F80580"/>
    <w:lvl w:ilvl="0" w:tplc="5BF06874">
      <w:start w:val="1"/>
      <w:numFmt w:val="russianLower"/>
      <w:lvlText w:val="%1)"/>
      <w:lvlJc w:val="left"/>
      <w:pPr>
        <w:ind w:left="770" w:hanging="360"/>
      </w:pPr>
      <w:rPr>
        <w:rFonts w:hint="default"/>
      </w:r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24">
    <w:nsid w:val="4DA6160D"/>
    <w:multiLevelType w:val="multilevel"/>
    <w:tmpl w:val="4C942A44"/>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8"/>
        <w:szCs w:val="20"/>
        <w:u w:val="none"/>
      </w:rPr>
    </w:lvl>
    <w:lvl w:ilvl="1">
      <w:start w:val="1"/>
      <w:numFmt w:val="decimal"/>
      <w:lvlText w:val="%1.%2"/>
      <w:lvlJc w:val="left"/>
      <w:rPr>
        <w:rFonts w:ascii="Times New Roman" w:eastAsia="Times New Roman" w:hAnsi="Times New Roman" w:cs="Times New Roman" w:hint="default"/>
        <w:b/>
        <w:bCs/>
        <w:i w:val="0"/>
        <w:iCs w:val="0"/>
        <w:smallCaps w:val="0"/>
        <w:strike w:val="0"/>
        <w:color w:val="000000"/>
        <w:spacing w:val="0"/>
        <w:w w:val="100"/>
        <w:position w:val="0"/>
        <w:sz w:val="28"/>
        <w:szCs w:val="20"/>
        <w:u w:val="none"/>
      </w:rPr>
    </w:lvl>
    <w:lvl w:ilvl="2">
      <w:start w:val="1"/>
      <w:numFmt w:val="decimal"/>
      <w:pStyle w:val="5"/>
      <w:lvlText w:val="%1.%2.%3"/>
      <w:lvlJc w:val="left"/>
      <w:rPr>
        <w:rFonts w:ascii="Times New Roman" w:eastAsia="Times New Roman" w:hAnsi="Times New Roman" w:cs="Times New Roman" w:hint="default"/>
        <w:b/>
        <w:bCs/>
        <w:i w:val="0"/>
        <w:iCs w:val="0"/>
        <w:smallCaps w:val="0"/>
        <w:strike w:val="0"/>
        <w:color w:val="000000"/>
        <w:spacing w:val="0"/>
        <w:w w:val="100"/>
        <w:position w:val="0"/>
        <w:sz w:val="28"/>
        <w:szCs w:val="20"/>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0C90021"/>
    <w:multiLevelType w:val="hybridMultilevel"/>
    <w:tmpl w:val="21728290"/>
    <w:lvl w:ilvl="0" w:tplc="65E469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EE3ADA"/>
    <w:multiLevelType w:val="hybridMultilevel"/>
    <w:tmpl w:val="D64A825E"/>
    <w:lvl w:ilvl="0" w:tplc="56CAFB3A">
      <w:start w:val="1"/>
      <w:numFmt w:val="russianLower"/>
      <w:lvlText w:val="%1)"/>
      <w:lvlJc w:val="left"/>
      <w:pPr>
        <w:ind w:left="7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406637"/>
    <w:multiLevelType w:val="multilevel"/>
    <w:tmpl w:val="153C22F2"/>
    <w:lvl w:ilvl="0">
      <w:start w:val="51"/>
      <w:numFmt w:val="decimal"/>
      <w:lvlText w:val="%1"/>
      <w:lvlJc w:val="left"/>
      <w:rPr>
        <w:rFonts w:ascii="Times New Roman" w:eastAsia="Cambria" w:hAnsi="Times New Roman" w:cs="Times New Roman" w:hint="default"/>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6A08B5"/>
    <w:multiLevelType w:val="hybridMultilevel"/>
    <w:tmpl w:val="8A44D9DA"/>
    <w:lvl w:ilvl="0" w:tplc="1DF808D0">
      <w:start w:val="3"/>
      <w:numFmt w:val="bullet"/>
      <w:lvlText w:val="-"/>
      <w:lvlJc w:val="left"/>
      <w:pPr>
        <w:tabs>
          <w:tab w:val="num" w:pos="1430"/>
        </w:tabs>
        <w:ind w:left="1430" w:hanging="360"/>
      </w:pPr>
      <w:rPr>
        <w:rFonts w:ascii="Times New Roman" w:eastAsia="Times New Roman" w:hAnsi="Times New Roman" w:cs="Times New Roman"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29">
    <w:nsid w:val="6D52369C"/>
    <w:multiLevelType w:val="hybridMultilevel"/>
    <w:tmpl w:val="CE12137C"/>
    <w:lvl w:ilvl="0" w:tplc="5484AC06">
      <w:start w:val="1"/>
      <w:numFmt w:val="bullet"/>
      <w:lvlText w:val=""/>
      <w:lvlJc w:val="left"/>
      <w:pPr>
        <w:ind w:left="720" w:hanging="360"/>
      </w:pPr>
      <w:rPr>
        <w:rFonts w:ascii="Wingdings" w:eastAsia="Times New Roman"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F50173"/>
    <w:multiLevelType w:val="multilevel"/>
    <w:tmpl w:val="7A02156E"/>
    <w:lvl w:ilvl="0">
      <w:start w:val="1"/>
      <w:numFmt w:val="russianLower"/>
      <w:lvlText w:val="%1)"/>
      <w:lvlJc w:val="left"/>
      <w:rPr>
        <w:rFonts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4D460F"/>
    <w:multiLevelType w:val="multilevel"/>
    <w:tmpl w:val="E4B8F79A"/>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1A3651"/>
    <w:multiLevelType w:val="multilevel"/>
    <w:tmpl w:val="F42E1E7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34769B"/>
    <w:multiLevelType w:val="hybridMultilevel"/>
    <w:tmpl w:val="E71A7BD8"/>
    <w:lvl w:ilvl="0" w:tplc="8D5EB518">
      <w:start w:val="1"/>
      <w:numFmt w:val="bullet"/>
      <w:lvlText w:val=""/>
      <w:lvlJc w:val="left"/>
      <w:pPr>
        <w:ind w:left="720" w:hanging="360"/>
      </w:pPr>
      <w:rPr>
        <w:rFonts w:ascii="Wingdings" w:eastAsia="Times New Roman"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2459A6"/>
    <w:multiLevelType w:val="hybridMultilevel"/>
    <w:tmpl w:val="62663D44"/>
    <w:lvl w:ilvl="0" w:tplc="E2E87852">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35">
    <w:nsid w:val="7FF94F2D"/>
    <w:multiLevelType w:val="multilevel"/>
    <w:tmpl w:val="7716F7C4"/>
    <w:lvl w:ilvl="0">
      <w:start w:val="1"/>
      <w:numFmt w:val="bullet"/>
      <w:lvlText w:val="&gt;"/>
      <w:lvlJc w:val="left"/>
      <w:rPr>
        <w:rFonts w:ascii="Cambria" w:eastAsia="Cambria" w:hAnsi="Cambria" w:cs="Cambr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1"/>
  </w:num>
  <w:num w:numId="3">
    <w:abstractNumId w:val="33"/>
  </w:num>
  <w:num w:numId="4">
    <w:abstractNumId w:val="29"/>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26"/>
  </w:num>
  <w:num w:numId="19">
    <w:abstractNumId w:val="34"/>
  </w:num>
  <w:num w:numId="20">
    <w:abstractNumId w:val="31"/>
  </w:num>
  <w:num w:numId="21">
    <w:abstractNumId w:val="20"/>
  </w:num>
  <w:num w:numId="22">
    <w:abstractNumId w:val="16"/>
  </w:num>
  <w:num w:numId="23">
    <w:abstractNumId w:val="17"/>
  </w:num>
  <w:num w:numId="24">
    <w:abstractNumId w:val="14"/>
  </w:num>
  <w:num w:numId="25">
    <w:abstractNumId w:val="13"/>
  </w:num>
  <w:num w:numId="26">
    <w:abstractNumId w:val="21"/>
  </w:num>
  <w:num w:numId="27">
    <w:abstractNumId w:val="30"/>
  </w:num>
  <w:num w:numId="28">
    <w:abstractNumId w:val="15"/>
  </w:num>
  <w:num w:numId="29">
    <w:abstractNumId w:val="27"/>
  </w:num>
  <w:num w:numId="30">
    <w:abstractNumId w:val="12"/>
  </w:num>
  <w:num w:numId="31">
    <w:abstractNumId w:val="19"/>
  </w:num>
  <w:num w:numId="32">
    <w:abstractNumId w:val="10"/>
  </w:num>
  <w:num w:numId="33">
    <w:abstractNumId w:val="32"/>
  </w:num>
  <w:num w:numId="34">
    <w:abstractNumId w:val="35"/>
  </w:num>
  <w:num w:numId="35">
    <w:abstractNumId w:val="2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2E"/>
    <w:rsid w:val="00000C2C"/>
    <w:rsid w:val="0000147A"/>
    <w:rsid w:val="00007BCA"/>
    <w:rsid w:val="0001198D"/>
    <w:rsid w:val="00014900"/>
    <w:rsid w:val="00014BE2"/>
    <w:rsid w:val="00016BDC"/>
    <w:rsid w:val="000307DD"/>
    <w:rsid w:val="0003364C"/>
    <w:rsid w:val="00043082"/>
    <w:rsid w:val="00043BD6"/>
    <w:rsid w:val="000450EB"/>
    <w:rsid w:val="000467A3"/>
    <w:rsid w:val="00052D62"/>
    <w:rsid w:val="00063801"/>
    <w:rsid w:val="0006572C"/>
    <w:rsid w:val="00066693"/>
    <w:rsid w:val="00071231"/>
    <w:rsid w:val="00072735"/>
    <w:rsid w:val="00081C4A"/>
    <w:rsid w:val="00085220"/>
    <w:rsid w:val="00086C7C"/>
    <w:rsid w:val="00090AA5"/>
    <w:rsid w:val="00092931"/>
    <w:rsid w:val="000A428E"/>
    <w:rsid w:val="000B1C17"/>
    <w:rsid w:val="000B45A5"/>
    <w:rsid w:val="000C0F30"/>
    <w:rsid w:val="000C179D"/>
    <w:rsid w:val="000C1E64"/>
    <w:rsid w:val="000C48C7"/>
    <w:rsid w:val="000C4D26"/>
    <w:rsid w:val="000D792B"/>
    <w:rsid w:val="000E0DC3"/>
    <w:rsid w:val="000E269D"/>
    <w:rsid w:val="000E33D6"/>
    <w:rsid w:val="000E65F7"/>
    <w:rsid w:val="000E6AD1"/>
    <w:rsid w:val="000F1D71"/>
    <w:rsid w:val="000F2E86"/>
    <w:rsid w:val="00105E55"/>
    <w:rsid w:val="001104DB"/>
    <w:rsid w:val="00110AAD"/>
    <w:rsid w:val="00112BED"/>
    <w:rsid w:val="0011355F"/>
    <w:rsid w:val="00113DAE"/>
    <w:rsid w:val="00123036"/>
    <w:rsid w:val="001241CE"/>
    <w:rsid w:val="001311D5"/>
    <w:rsid w:val="00135B76"/>
    <w:rsid w:val="00136C2A"/>
    <w:rsid w:val="00142AC3"/>
    <w:rsid w:val="001527AF"/>
    <w:rsid w:val="0015424A"/>
    <w:rsid w:val="0016053E"/>
    <w:rsid w:val="00162528"/>
    <w:rsid w:val="001641F6"/>
    <w:rsid w:val="00171B00"/>
    <w:rsid w:val="0017777F"/>
    <w:rsid w:val="0018201C"/>
    <w:rsid w:val="001906AF"/>
    <w:rsid w:val="00197A0A"/>
    <w:rsid w:val="001A19AF"/>
    <w:rsid w:val="001A255A"/>
    <w:rsid w:val="001A3255"/>
    <w:rsid w:val="001A4B71"/>
    <w:rsid w:val="001B1AFB"/>
    <w:rsid w:val="001B59F3"/>
    <w:rsid w:val="001B68B8"/>
    <w:rsid w:val="001C4CE5"/>
    <w:rsid w:val="001D2930"/>
    <w:rsid w:val="001D3F52"/>
    <w:rsid w:val="001D4FFC"/>
    <w:rsid w:val="001E12F1"/>
    <w:rsid w:val="001E3B33"/>
    <w:rsid w:val="001E5136"/>
    <w:rsid w:val="001F29EC"/>
    <w:rsid w:val="001F3C48"/>
    <w:rsid w:val="001F4A34"/>
    <w:rsid w:val="001F6D4F"/>
    <w:rsid w:val="00200558"/>
    <w:rsid w:val="00202D00"/>
    <w:rsid w:val="00203EC1"/>
    <w:rsid w:val="002040E0"/>
    <w:rsid w:val="00207DEB"/>
    <w:rsid w:val="002104D8"/>
    <w:rsid w:val="00212C40"/>
    <w:rsid w:val="002142AA"/>
    <w:rsid w:val="0021557A"/>
    <w:rsid w:val="0022513A"/>
    <w:rsid w:val="002259E1"/>
    <w:rsid w:val="002260CD"/>
    <w:rsid w:val="00235B0C"/>
    <w:rsid w:val="0024610A"/>
    <w:rsid w:val="0024709A"/>
    <w:rsid w:val="00247674"/>
    <w:rsid w:val="00256BB0"/>
    <w:rsid w:val="00261D56"/>
    <w:rsid w:val="00263A5C"/>
    <w:rsid w:val="00266371"/>
    <w:rsid w:val="00273A16"/>
    <w:rsid w:val="00291AE6"/>
    <w:rsid w:val="002B3FD0"/>
    <w:rsid w:val="002B6A63"/>
    <w:rsid w:val="002B6B82"/>
    <w:rsid w:val="002C2049"/>
    <w:rsid w:val="002D2B3E"/>
    <w:rsid w:val="002D7661"/>
    <w:rsid w:val="002E4C27"/>
    <w:rsid w:val="002E4E3D"/>
    <w:rsid w:val="002E5100"/>
    <w:rsid w:val="002E69AC"/>
    <w:rsid w:val="002E7ACF"/>
    <w:rsid w:val="002F797C"/>
    <w:rsid w:val="003113EA"/>
    <w:rsid w:val="00315CDE"/>
    <w:rsid w:val="0032061E"/>
    <w:rsid w:val="00321B2C"/>
    <w:rsid w:val="00323FCB"/>
    <w:rsid w:val="00324232"/>
    <w:rsid w:val="00335650"/>
    <w:rsid w:val="003377D9"/>
    <w:rsid w:val="00345999"/>
    <w:rsid w:val="00345ABD"/>
    <w:rsid w:val="00345DB4"/>
    <w:rsid w:val="003503F6"/>
    <w:rsid w:val="00353D50"/>
    <w:rsid w:val="00362AC2"/>
    <w:rsid w:val="0036382A"/>
    <w:rsid w:val="0037333C"/>
    <w:rsid w:val="003772E2"/>
    <w:rsid w:val="003777B1"/>
    <w:rsid w:val="00385507"/>
    <w:rsid w:val="00387E3F"/>
    <w:rsid w:val="00393B8B"/>
    <w:rsid w:val="003968FF"/>
    <w:rsid w:val="003A0CCA"/>
    <w:rsid w:val="003A2F56"/>
    <w:rsid w:val="003A6C9A"/>
    <w:rsid w:val="003A7139"/>
    <w:rsid w:val="003C1CBD"/>
    <w:rsid w:val="003C5356"/>
    <w:rsid w:val="003C72A0"/>
    <w:rsid w:val="003C7952"/>
    <w:rsid w:val="003D5585"/>
    <w:rsid w:val="003D6B33"/>
    <w:rsid w:val="003F2CE3"/>
    <w:rsid w:val="003F4813"/>
    <w:rsid w:val="003F698F"/>
    <w:rsid w:val="00402045"/>
    <w:rsid w:val="00405997"/>
    <w:rsid w:val="0040653B"/>
    <w:rsid w:val="00412A46"/>
    <w:rsid w:val="00412AF7"/>
    <w:rsid w:val="00431A18"/>
    <w:rsid w:val="00433103"/>
    <w:rsid w:val="00433E66"/>
    <w:rsid w:val="00436C4A"/>
    <w:rsid w:val="00437FCB"/>
    <w:rsid w:val="004502D1"/>
    <w:rsid w:val="004521BB"/>
    <w:rsid w:val="00462F9C"/>
    <w:rsid w:val="004650D1"/>
    <w:rsid w:val="00467BB5"/>
    <w:rsid w:val="00480282"/>
    <w:rsid w:val="00480A07"/>
    <w:rsid w:val="00482E6F"/>
    <w:rsid w:val="00483068"/>
    <w:rsid w:val="00485769"/>
    <w:rsid w:val="004868C2"/>
    <w:rsid w:val="00495238"/>
    <w:rsid w:val="004955A7"/>
    <w:rsid w:val="00495A11"/>
    <w:rsid w:val="00495C49"/>
    <w:rsid w:val="004A1258"/>
    <w:rsid w:val="004A3D66"/>
    <w:rsid w:val="004B0247"/>
    <w:rsid w:val="004B7A4F"/>
    <w:rsid w:val="004C1E65"/>
    <w:rsid w:val="004C216B"/>
    <w:rsid w:val="004C2F52"/>
    <w:rsid w:val="004C5C49"/>
    <w:rsid w:val="004C6B78"/>
    <w:rsid w:val="004D0B2D"/>
    <w:rsid w:val="004E253F"/>
    <w:rsid w:val="004E5C35"/>
    <w:rsid w:val="004F0194"/>
    <w:rsid w:val="004F13E8"/>
    <w:rsid w:val="005008F5"/>
    <w:rsid w:val="005044B8"/>
    <w:rsid w:val="0050703F"/>
    <w:rsid w:val="00510676"/>
    <w:rsid w:val="00515850"/>
    <w:rsid w:val="00515D1C"/>
    <w:rsid w:val="00525EDD"/>
    <w:rsid w:val="005317AB"/>
    <w:rsid w:val="0053609B"/>
    <w:rsid w:val="00536E66"/>
    <w:rsid w:val="0054022C"/>
    <w:rsid w:val="0054039A"/>
    <w:rsid w:val="00546543"/>
    <w:rsid w:val="005466A4"/>
    <w:rsid w:val="005513F0"/>
    <w:rsid w:val="005535C4"/>
    <w:rsid w:val="0056033F"/>
    <w:rsid w:val="0057261C"/>
    <w:rsid w:val="005820BC"/>
    <w:rsid w:val="0058580D"/>
    <w:rsid w:val="005878EE"/>
    <w:rsid w:val="005900BD"/>
    <w:rsid w:val="00591635"/>
    <w:rsid w:val="005927D2"/>
    <w:rsid w:val="00596097"/>
    <w:rsid w:val="005A02DC"/>
    <w:rsid w:val="005A040B"/>
    <w:rsid w:val="005B1BBC"/>
    <w:rsid w:val="005B5A88"/>
    <w:rsid w:val="005B7226"/>
    <w:rsid w:val="005C00BF"/>
    <w:rsid w:val="005C3D47"/>
    <w:rsid w:val="005D1A80"/>
    <w:rsid w:val="005D507D"/>
    <w:rsid w:val="005D71AA"/>
    <w:rsid w:val="005E0409"/>
    <w:rsid w:val="005E23DA"/>
    <w:rsid w:val="00601690"/>
    <w:rsid w:val="00610C10"/>
    <w:rsid w:val="00612D8D"/>
    <w:rsid w:val="0061392D"/>
    <w:rsid w:val="006149CE"/>
    <w:rsid w:val="006158DA"/>
    <w:rsid w:val="00617609"/>
    <w:rsid w:val="00624296"/>
    <w:rsid w:val="00625E26"/>
    <w:rsid w:val="00630A5D"/>
    <w:rsid w:val="00634369"/>
    <w:rsid w:val="006347F1"/>
    <w:rsid w:val="006466BF"/>
    <w:rsid w:val="006510C5"/>
    <w:rsid w:val="00651EC6"/>
    <w:rsid w:val="006540F4"/>
    <w:rsid w:val="0065664E"/>
    <w:rsid w:val="00657CE3"/>
    <w:rsid w:val="006727F7"/>
    <w:rsid w:val="00677365"/>
    <w:rsid w:val="00685232"/>
    <w:rsid w:val="00686761"/>
    <w:rsid w:val="00686B2D"/>
    <w:rsid w:val="00687A0C"/>
    <w:rsid w:val="00693EC5"/>
    <w:rsid w:val="00694CC6"/>
    <w:rsid w:val="00696A7E"/>
    <w:rsid w:val="006A1129"/>
    <w:rsid w:val="006A1511"/>
    <w:rsid w:val="006A6F47"/>
    <w:rsid w:val="006B3146"/>
    <w:rsid w:val="006C24EC"/>
    <w:rsid w:val="006C381F"/>
    <w:rsid w:val="006C5449"/>
    <w:rsid w:val="006C7092"/>
    <w:rsid w:val="006E20CE"/>
    <w:rsid w:val="006E763F"/>
    <w:rsid w:val="006E7FB2"/>
    <w:rsid w:val="006F0AC6"/>
    <w:rsid w:val="006F40FF"/>
    <w:rsid w:val="006F4136"/>
    <w:rsid w:val="006F5C67"/>
    <w:rsid w:val="006F77F8"/>
    <w:rsid w:val="0070784F"/>
    <w:rsid w:val="00714DBD"/>
    <w:rsid w:val="0071675A"/>
    <w:rsid w:val="00723A2E"/>
    <w:rsid w:val="00725D13"/>
    <w:rsid w:val="00734CE1"/>
    <w:rsid w:val="007410D1"/>
    <w:rsid w:val="0074206A"/>
    <w:rsid w:val="00744385"/>
    <w:rsid w:val="00745E67"/>
    <w:rsid w:val="00746F50"/>
    <w:rsid w:val="007601EE"/>
    <w:rsid w:val="00760D44"/>
    <w:rsid w:val="00767726"/>
    <w:rsid w:val="00767B91"/>
    <w:rsid w:val="0077125B"/>
    <w:rsid w:val="00773C88"/>
    <w:rsid w:val="00774206"/>
    <w:rsid w:val="00780005"/>
    <w:rsid w:val="0078042F"/>
    <w:rsid w:val="007817DE"/>
    <w:rsid w:val="007970A5"/>
    <w:rsid w:val="007A396E"/>
    <w:rsid w:val="007A6710"/>
    <w:rsid w:val="007A6F86"/>
    <w:rsid w:val="007A76BE"/>
    <w:rsid w:val="007B22C2"/>
    <w:rsid w:val="007B5971"/>
    <w:rsid w:val="007B7D07"/>
    <w:rsid w:val="007C24DE"/>
    <w:rsid w:val="007C5EDA"/>
    <w:rsid w:val="007C611B"/>
    <w:rsid w:val="007C6FAE"/>
    <w:rsid w:val="007C7193"/>
    <w:rsid w:val="007D01E1"/>
    <w:rsid w:val="007D2E74"/>
    <w:rsid w:val="007D41FC"/>
    <w:rsid w:val="007E4F18"/>
    <w:rsid w:val="007E6924"/>
    <w:rsid w:val="007F2914"/>
    <w:rsid w:val="007F30DF"/>
    <w:rsid w:val="0081110A"/>
    <w:rsid w:val="00811A40"/>
    <w:rsid w:val="00812835"/>
    <w:rsid w:val="008241A6"/>
    <w:rsid w:val="0082603D"/>
    <w:rsid w:val="00834374"/>
    <w:rsid w:val="00836509"/>
    <w:rsid w:val="00841D3F"/>
    <w:rsid w:val="008513A8"/>
    <w:rsid w:val="008563E1"/>
    <w:rsid w:val="00861AFE"/>
    <w:rsid w:val="00862A55"/>
    <w:rsid w:val="008634EC"/>
    <w:rsid w:val="00881816"/>
    <w:rsid w:val="008917CE"/>
    <w:rsid w:val="008A3CA8"/>
    <w:rsid w:val="008A7CB9"/>
    <w:rsid w:val="008B0FC9"/>
    <w:rsid w:val="008B472F"/>
    <w:rsid w:val="008C2493"/>
    <w:rsid w:val="008C24C2"/>
    <w:rsid w:val="008C4DC8"/>
    <w:rsid w:val="008C6FF8"/>
    <w:rsid w:val="008C7D57"/>
    <w:rsid w:val="008D1B1E"/>
    <w:rsid w:val="008D25F7"/>
    <w:rsid w:val="008D3765"/>
    <w:rsid w:val="008F4AB2"/>
    <w:rsid w:val="008F5B13"/>
    <w:rsid w:val="008F5C9D"/>
    <w:rsid w:val="00900297"/>
    <w:rsid w:val="00903E61"/>
    <w:rsid w:val="00906D3D"/>
    <w:rsid w:val="009112BB"/>
    <w:rsid w:val="00911738"/>
    <w:rsid w:val="00912842"/>
    <w:rsid w:val="00927686"/>
    <w:rsid w:val="009444B9"/>
    <w:rsid w:val="00954106"/>
    <w:rsid w:val="00954269"/>
    <w:rsid w:val="009616E2"/>
    <w:rsid w:val="009619F0"/>
    <w:rsid w:val="00964C53"/>
    <w:rsid w:val="00971045"/>
    <w:rsid w:val="00973F8F"/>
    <w:rsid w:val="00977451"/>
    <w:rsid w:val="00980C6E"/>
    <w:rsid w:val="009A0185"/>
    <w:rsid w:val="009A1359"/>
    <w:rsid w:val="009A2046"/>
    <w:rsid w:val="009A345B"/>
    <w:rsid w:val="009A7045"/>
    <w:rsid w:val="009B3173"/>
    <w:rsid w:val="009B3A7F"/>
    <w:rsid w:val="009B7CDE"/>
    <w:rsid w:val="009B7F50"/>
    <w:rsid w:val="009C39EF"/>
    <w:rsid w:val="009C48EB"/>
    <w:rsid w:val="009D1D3C"/>
    <w:rsid w:val="009D23D7"/>
    <w:rsid w:val="009D4CA2"/>
    <w:rsid w:val="009D7714"/>
    <w:rsid w:val="009E35B7"/>
    <w:rsid w:val="009E7D35"/>
    <w:rsid w:val="009F38E6"/>
    <w:rsid w:val="009F7384"/>
    <w:rsid w:val="00A048EF"/>
    <w:rsid w:val="00A115AE"/>
    <w:rsid w:val="00A14F01"/>
    <w:rsid w:val="00A163ED"/>
    <w:rsid w:val="00A21FA2"/>
    <w:rsid w:val="00A2294B"/>
    <w:rsid w:val="00A24412"/>
    <w:rsid w:val="00A26A79"/>
    <w:rsid w:val="00A33D56"/>
    <w:rsid w:val="00A3469E"/>
    <w:rsid w:val="00A37BCE"/>
    <w:rsid w:val="00A462E8"/>
    <w:rsid w:val="00A5129A"/>
    <w:rsid w:val="00A55E08"/>
    <w:rsid w:val="00A56162"/>
    <w:rsid w:val="00A60668"/>
    <w:rsid w:val="00A70D40"/>
    <w:rsid w:val="00A70D88"/>
    <w:rsid w:val="00A74353"/>
    <w:rsid w:val="00A767FA"/>
    <w:rsid w:val="00A83F07"/>
    <w:rsid w:val="00A92FFC"/>
    <w:rsid w:val="00A957E5"/>
    <w:rsid w:val="00A960BC"/>
    <w:rsid w:val="00AA1BFB"/>
    <w:rsid w:val="00AA3FBA"/>
    <w:rsid w:val="00AA49C4"/>
    <w:rsid w:val="00AB4197"/>
    <w:rsid w:val="00AC3BE1"/>
    <w:rsid w:val="00AC783C"/>
    <w:rsid w:val="00AD09A8"/>
    <w:rsid w:val="00AD1926"/>
    <w:rsid w:val="00AD22EB"/>
    <w:rsid w:val="00AD5C77"/>
    <w:rsid w:val="00AD7717"/>
    <w:rsid w:val="00AE30E7"/>
    <w:rsid w:val="00AE639F"/>
    <w:rsid w:val="00AF1D6C"/>
    <w:rsid w:val="00AF7597"/>
    <w:rsid w:val="00AF7902"/>
    <w:rsid w:val="00B02BBE"/>
    <w:rsid w:val="00B06E77"/>
    <w:rsid w:val="00B13B5D"/>
    <w:rsid w:val="00B142BF"/>
    <w:rsid w:val="00B1737E"/>
    <w:rsid w:val="00B17666"/>
    <w:rsid w:val="00B242CF"/>
    <w:rsid w:val="00B4506B"/>
    <w:rsid w:val="00B509D5"/>
    <w:rsid w:val="00B511DF"/>
    <w:rsid w:val="00B56115"/>
    <w:rsid w:val="00B56E9B"/>
    <w:rsid w:val="00B64211"/>
    <w:rsid w:val="00B6618E"/>
    <w:rsid w:val="00B70130"/>
    <w:rsid w:val="00B721B6"/>
    <w:rsid w:val="00B767D0"/>
    <w:rsid w:val="00BA5F3A"/>
    <w:rsid w:val="00BB46D3"/>
    <w:rsid w:val="00BB67D7"/>
    <w:rsid w:val="00BC3BD9"/>
    <w:rsid w:val="00BD098E"/>
    <w:rsid w:val="00BE54B8"/>
    <w:rsid w:val="00BE7E5E"/>
    <w:rsid w:val="00BF1BFE"/>
    <w:rsid w:val="00BF1C20"/>
    <w:rsid w:val="00BF3FDA"/>
    <w:rsid w:val="00BF6C1F"/>
    <w:rsid w:val="00C015A0"/>
    <w:rsid w:val="00C01613"/>
    <w:rsid w:val="00C04C74"/>
    <w:rsid w:val="00C07D79"/>
    <w:rsid w:val="00C132C9"/>
    <w:rsid w:val="00C17504"/>
    <w:rsid w:val="00C215D6"/>
    <w:rsid w:val="00C258C8"/>
    <w:rsid w:val="00C268E7"/>
    <w:rsid w:val="00C27054"/>
    <w:rsid w:val="00C44924"/>
    <w:rsid w:val="00C537CE"/>
    <w:rsid w:val="00C57A22"/>
    <w:rsid w:val="00C636B4"/>
    <w:rsid w:val="00C669CB"/>
    <w:rsid w:val="00C745BF"/>
    <w:rsid w:val="00C75FCA"/>
    <w:rsid w:val="00C76216"/>
    <w:rsid w:val="00C84B03"/>
    <w:rsid w:val="00C9365A"/>
    <w:rsid w:val="00CA40DB"/>
    <w:rsid w:val="00CA6E4B"/>
    <w:rsid w:val="00CB4496"/>
    <w:rsid w:val="00CB4B6D"/>
    <w:rsid w:val="00CB5784"/>
    <w:rsid w:val="00CC1CBD"/>
    <w:rsid w:val="00CC67F8"/>
    <w:rsid w:val="00CD029E"/>
    <w:rsid w:val="00CD6770"/>
    <w:rsid w:val="00CE2266"/>
    <w:rsid w:val="00CE3C2F"/>
    <w:rsid w:val="00CE3DBA"/>
    <w:rsid w:val="00CE3DE2"/>
    <w:rsid w:val="00CE45E4"/>
    <w:rsid w:val="00CE4EC7"/>
    <w:rsid w:val="00CE5235"/>
    <w:rsid w:val="00CE6BB8"/>
    <w:rsid w:val="00CF0AAF"/>
    <w:rsid w:val="00CF26AC"/>
    <w:rsid w:val="00CF58FF"/>
    <w:rsid w:val="00D036E2"/>
    <w:rsid w:val="00D06A8B"/>
    <w:rsid w:val="00D12483"/>
    <w:rsid w:val="00D20863"/>
    <w:rsid w:val="00D238CD"/>
    <w:rsid w:val="00D25BF4"/>
    <w:rsid w:val="00D361FD"/>
    <w:rsid w:val="00D37C4A"/>
    <w:rsid w:val="00D51B0B"/>
    <w:rsid w:val="00D566B5"/>
    <w:rsid w:val="00D57BB5"/>
    <w:rsid w:val="00D6043A"/>
    <w:rsid w:val="00D61665"/>
    <w:rsid w:val="00D66039"/>
    <w:rsid w:val="00D66D1A"/>
    <w:rsid w:val="00D70263"/>
    <w:rsid w:val="00D70A79"/>
    <w:rsid w:val="00D7114F"/>
    <w:rsid w:val="00D76DF8"/>
    <w:rsid w:val="00D81391"/>
    <w:rsid w:val="00D81D70"/>
    <w:rsid w:val="00D82859"/>
    <w:rsid w:val="00D82F50"/>
    <w:rsid w:val="00D831C7"/>
    <w:rsid w:val="00D84F19"/>
    <w:rsid w:val="00DA1077"/>
    <w:rsid w:val="00DA6001"/>
    <w:rsid w:val="00DC52AC"/>
    <w:rsid w:val="00DE2B67"/>
    <w:rsid w:val="00DE6875"/>
    <w:rsid w:val="00DE690B"/>
    <w:rsid w:val="00DF1461"/>
    <w:rsid w:val="00DF6BEC"/>
    <w:rsid w:val="00E00A6E"/>
    <w:rsid w:val="00E00CB2"/>
    <w:rsid w:val="00E01402"/>
    <w:rsid w:val="00E107BA"/>
    <w:rsid w:val="00E16BEF"/>
    <w:rsid w:val="00E25038"/>
    <w:rsid w:val="00E26839"/>
    <w:rsid w:val="00E306C0"/>
    <w:rsid w:val="00E33E13"/>
    <w:rsid w:val="00E44851"/>
    <w:rsid w:val="00E507EE"/>
    <w:rsid w:val="00E50C19"/>
    <w:rsid w:val="00E54A32"/>
    <w:rsid w:val="00E56DF9"/>
    <w:rsid w:val="00E61F56"/>
    <w:rsid w:val="00E62C8C"/>
    <w:rsid w:val="00E6385B"/>
    <w:rsid w:val="00E66C0B"/>
    <w:rsid w:val="00E675FB"/>
    <w:rsid w:val="00E70C6C"/>
    <w:rsid w:val="00E70DF0"/>
    <w:rsid w:val="00E73A51"/>
    <w:rsid w:val="00E7405C"/>
    <w:rsid w:val="00E756D3"/>
    <w:rsid w:val="00E8179C"/>
    <w:rsid w:val="00E85555"/>
    <w:rsid w:val="00E921BE"/>
    <w:rsid w:val="00EA262E"/>
    <w:rsid w:val="00EB07FF"/>
    <w:rsid w:val="00EB0FA3"/>
    <w:rsid w:val="00EB503D"/>
    <w:rsid w:val="00EB57C5"/>
    <w:rsid w:val="00EC1846"/>
    <w:rsid w:val="00EC18B9"/>
    <w:rsid w:val="00EC3E8E"/>
    <w:rsid w:val="00EC5AD6"/>
    <w:rsid w:val="00EC619F"/>
    <w:rsid w:val="00EE0933"/>
    <w:rsid w:val="00EE2E6F"/>
    <w:rsid w:val="00EE4906"/>
    <w:rsid w:val="00EE6E1E"/>
    <w:rsid w:val="00EE7EEF"/>
    <w:rsid w:val="00F015DA"/>
    <w:rsid w:val="00F06044"/>
    <w:rsid w:val="00F0794E"/>
    <w:rsid w:val="00F07A0C"/>
    <w:rsid w:val="00F10C04"/>
    <w:rsid w:val="00F138D7"/>
    <w:rsid w:val="00F13A4C"/>
    <w:rsid w:val="00F14CF6"/>
    <w:rsid w:val="00F26AD2"/>
    <w:rsid w:val="00F324D8"/>
    <w:rsid w:val="00F3654C"/>
    <w:rsid w:val="00F36AAC"/>
    <w:rsid w:val="00F37089"/>
    <w:rsid w:val="00F459AD"/>
    <w:rsid w:val="00F539D7"/>
    <w:rsid w:val="00F6067F"/>
    <w:rsid w:val="00F66655"/>
    <w:rsid w:val="00F66C78"/>
    <w:rsid w:val="00F81E2E"/>
    <w:rsid w:val="00F92AB4"/>
    <w:rsid w:val="00FA3ABD"/>
    <w:rsid w:val="00FB30AA"/>
    <w:rsid w:val="00FB5875"/>
    <w:rsid w:val="00FC100F"/>
    <w:rsid w:val="00FC251A"/>
    <w:rsid w:val="00FC5A1D"/>
    <w:rsid w:val="00FC7A69"/>
    <w:rsid w:val="00FD3A26"/>
    <w:rsid w:val="00FD3B8E"/>
    <w:rsid w:val="00FD6074"/>
    <w:rsid w:val="00FD640A"/>
    <w:rsid w:val="00FD7C7E"/>
    <w:rsid w:val="00FE2359"/>
    <w:rsid w:val="00FE794E"/>
    <w:rsid w:val="00FF426F"/>
    <w:rsid w:val="00FF7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4B03"/>
    <w:pPr>
      <w:spacing w:after="160" w:line="259" w:lineRule="auto"/>
    </w:pPr>
    <w:rPr>
      <w:sz w:val="22"/>
      <w:szCs w:val="22"/>
      <w:lang w:eastAsia="en-US"/>
    </w:rPr>
  </w:style>
  <w:style w:type="paragraph" w:styleId="1">
    <w:name w:val="heading 1"/>
    <w:basedOn w:val="a"/>
    <w:next w:val="a"/>
    <w:link w:val="10"/>
    <w:qFormat/>
    <w:rsid w:val="00C84B03"/>
    <w:pPr>
      <w:keepNext/>
      <w:keepLines/>
      <w:spacing w:before="240" w:after="0"/>
      <w:outlineLvl w:val="0"/>
    </w:pPr>
    <w:rPr>
      <w:rFonts w:ascii="Cambria" w:hAnsi="Cambria"/>
      <w:color w:val="365F91"/>
      <w:sz w:val="32"/>
      <w:szCs w:val="32"/>
    </w:rPr>
  </w:style>
  <w:style w:type="paragraph" w:styleId="2">
    <w:name w:val="heading 2"/>
    <w:basedOn w:val="a"/>
    <w:next w:val="a"/>
    <w:link w:val="20"/>
    <w:qFormat/>
    <w:rsid w:val="00C84B03"/>
    <w:pPr>
      <w:keepNext/>
      <w:keepLines/>
      <w:spacing w:before="40" w:after="0"/>
      <w:outlineLvl w:val="1"/>
    </w:pPr>
    <w:rPr>
      <w:rFonts w:ascii="Cambria" w:hAnsi="Cambria"/>
      <w:color w:val="365F91"/>
      <w:sz w:val="28"/>
      <w:szCs w:val="28"/>
    </w:rPr>
  </w:style>
  <w:style w:type="paragraph" w:styleId="3">
    <w:name w:val="heading 3"/>
    <w:basedOn w:val="a"/>
    <w:next w:val="a"/>
    <w:link w:val="30"/>
    <w:qFormat/>
    <w:rsid w:val="00C84B03"/>
    <w:pPr>
      <w:keepNext/>
      <w:keepLines/>
      <w:spacing w:before="40" w:after="0"/>
      <w:outlineLvl w:val="2"/>
    </w:pPr>
    <w:rPr>
      <w:rFonts w:ascii="Cambria" w:hAnsi="Cambria"/>
      <w:color w:val="244061"/>
      <w:sz w:val="24"/>
      <w:szCs w:val="24"/>
    </w:rPr>
  </w:style>
  <w:style w:type="paragraph" w:styleId="4">
    <w:name w:val="heading 4"/>
    <w:basedOn w:val="a"/>
    <w:next w:val="a"/>
    <w:link w:val="40"/>
    <w:qFormat/>
    <w:rsid w:val="00C84B03"/>
    <w:pPr>
      <w:keepNext/>
      <w:keepLines/>
      <w:spacing w:before="40" w:after="0"/>
      <w:outlineLvl w:val="3"/>
    </w:pPr>
    <w:rPr>
      <w:rFonts w:ascii="Cambria" w:hAnsi="Cambria"/>
      <w:i/>
      <w:iCs/>
      <w:color w:val="365F91"/>
    </w:rPr>
  </w:style>
  <w:style w:type="paragraph" w:styleId="50">
    <w:name w:val="heading 5"/>
    <w:basedOn w:val="a"/>
    <w:next w:val="a"/>
    <w:link w:val="51"/>
    <w:qFormat/>
    <w:rsid w:val="00C84B03"/>
    <w:pPr>
      <w:keepNext/>
      <w:keepLines/>
      <w:spacing w:before="40" w:after="0"/>
      <w:outlineLvl w:val="4"/>
    </w:pPr>
    <w:rPr>
      <w:rFonts w:ascii="Cambria" w:hAnsi="Cambria"/>
      <w:color w:val="365F91"/>
    </w:rPr>
  </w:style>
  <w:style w:type="paragraph" w:styleId="6">
    <w:name w:val="heading 6"/>
    <w:basedOn w:val="a"/>
    <w:next w:val="a"/>
    <w:link w:val="60"/>
    <w:qFormat/>
    <w:rsid w:val="00C84B03"/>
    <w:pPr>
      <w:keepNext/>
      <w:keepLines/>
      <w:spacing w:before="40" w:after="0"/>
      <w:outlineLvl w:val="5"/>
    </w:pPr>
    <w:rPr>
      <w:rFonts w:ascii="Cambria" w:hAnsi="Cambria"/>
      <w:color w:val="244061"/>
    </w:rPr>
  </w:style>
  <w:style w:type="paragraph" w:styleId="7">
    <w:name w:val="heading 7"/>
    <w:basedOn w:val="a"/>
    <w:next w:val="a"/>
    <w:link w:val="70"/>
    <w:qFormat/>
    <w:rsid w:val="00C84B03"/>
    <w:pPr>
      <w:keepNext/>
      <w:keepLines/>
      <w:spacing w:before="40" w:after="0"/>
      <w:outlineLvl w:val="6"/>
    </w:pPr>
    <w:rPr>
      <w:rFonts w:ascii="Cambria" w:hAnsi="Cambria"/>
      <w:i/>
      <w:iCs/>
      <w:color w:val="244061"/>
    </w:rPr>
  </w:style>
  <w:style w:type="paragraph" w:styleId="8">
    <w:name w:val="heading 8"/>
    <w:basedOn w:val="a"/>
    <w:next w:val="a"/>
    <w:link w:val="80"/>
    <w:qFormat/>
    <w:rsid w:val="00C84B03"/>
    <w:pPr>
      <w:keepNext/>
      <w:keepLines/>
      <w:spacing w:before="40" w:after="0"/>
      <w:outlineLvl w:val="7"/>
    </w:pPr>
    <w:rPr>
      <w:rFonts w:ascii="Cambria" w:hAnsi="Cambria"/>
      <w:color w:val="262626"/>
      <w:sz w:val="21"/>
      <w:szCs w:val="21"/>
    </w:rPr>
  </w:style>
  <w:style w:type="paragraph" w:styleId="9">
    <w:name w:val="heading 9"/>
    <w:basedOn w:val="a"/>
    <w:next w:val="a"/>
    <w:link w:val="90"/>
    <w:qFormat/>
    <w:rsid w:val="00C84B03"/>
    <w:pPr>
      <w:keepNext/>
      <w:keepLines/>
      <w:spacing w:before="40" w:after="0"/>
      <w:outlineLvl w:val="8"/>
    </w:pPr>
    <w:rPr>
      <w:rFonts w:ascii="Cambria" w:hAnsi="Cambria"/>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1">
    <w:name w:val="Основной текст (7)_"/>
    <w:link w:val="72"/>
    <w:locked/>
    <w:rsid w:val="00F81E2E"/>
    <w:rPr>
      <w:rFonts w:ascii="Cambria" w:eastAsia="Times New Roman" w:hAnsi="Cambria" w:cs="Cambria"/>
      <w:b/>
      <w:bCs/>
      <w:sz w:val="30"/>
      <w:szCs w:val="30"/>
      <w:shd w:val="clear" w:color="auto" w:fill="FFFFFF"/>
    </w:rPr>
  </w:style>
  <w:style w:type="character" w:customStyle="1" w:styleId="710pt">
    <w:name w:val="Основной текст (7) + 10 pt"/>
    <w:aliases w:val="Не полужирный"/>
    <w:rsid w:val="00F81E2E"/>
    <w:rPr>
      <w:rFonts w:ascii="Cambria" w:eastAsia="Times New Roman" w:hAnsi="Cambria" w:cs="Cambria"/>
      <w:b/>
      <w:bCs/>
      <w:color w:val="000000"/>
      <w:spacing w:val="0"/>
      <w:w w:val="100"/>
      <w:position w:val="0"/>
      <w:sz w:val="20"/>
      <w:szCs w:val="20"/>
      <w:shd w:val="clear" w:color="auto" w:fill="FFFFFF"/>
      <w:lang w:val="en-US" w:eastAsia="en-US"/>
    </w:rPr>
  </w:style>
  <w:style w:type="character" w:customStyle="1" w:styleId="21">
    <w:name w:val="Оглавление 2 Знак"/>
    <w:link w:val="22"/>
    <w:locked/>
    <w:rsid w:val="00F81E2E"/>
    <w:rPr>
      <w:rFonts w:ascii="Cambria" w:eastAsia="Times New Roman" w:hAnsi="Cambria" w:cs="Cambria"/>
      <w:b/>
      <w:bCs/>
      <w:sz w:val="20"/>
      <w:szCs w:val="20"/>
      <w:shd w:val="clear" w:color="auto" w:fill="FFFFFF"/>
    </w:rPr>
  </w:style>
  <w:style w:type="paragraph" w:customStyle="1" w:styleId="72">
    <w:name w:val="Основной текст (7)"/>
    <w:basedOn w:val="a"/>
    <w:link w:val="71"/>
    <w:rsid w:val="00F81E2E"/>
    <w:pPr>
      <w:widowControl w:val="0"/>
      <w:shd w:val="clear" w:color="auto" w:fill="FFFFFF"/>
      <w:spacing w:after="420" w:line="240" w:lineRule="atLeast"/>
      <w:jc w:val="both"/>
    </w:pPr>
    <w:rPr>
      <w:rFonts w:ascii="Cambria" w:hAnsi="Cambria" w:cs="Cambria"/>
      <w:b/>
      <w:bCs/>
      <w:sz w:val="30"/>
      <w:szCs w:val="30"/>
    </w:rPr>
  </w:style>
  <w:style w:type="paragraph" w:styleId="22">
    <w:name w:val="toc 2"/>
    <w:basedOn w:val="a"/>
    <w:link w:val="21"/>
    <w:autoRedefine/>
    <w:rsid w:val="00F81E2E"/>
    <w:pPr>
      <w:widowControl w:val="0"/>
      <w:shd w:val="clear" w:color="auto" w:fill="FFFFFF"/>
      <w:spacing w:before="420" w:after="0" w:line="374" w:lineRule="exact"/>
      <w:jc w:val="both"/>
    </w:pPr>
    <w:rPr>
      <w:rFonts w:ascii="Cambria" w:hAnsi="Cambria" w:cs="Cambria"/>
      <w:b/>
      <w:bCs/>
      <w:sz w:val="20"/>
      <w:szCs w:val="20"/>
    </w:rPr>
  </w:style>
  <w:style w:type="paragraph" w:styleId="31">
    <w:name w:val="toc 3"/>
    <w:basedOn w:val="a"/>
    <w:autoRedefine/>
    <w:rsid w:val="00F81E2E"/>
    <w:pPr>
      <w:widowControl w:val="0"/>
      <w:shd w:val="clear" w:color="auto" w:fill="FFFFFF"/>
      <w:spacing w:before="420" w:after="0" w:line="374" w:lineRule="exact"/>
      <w:jc w:val="both"/>
    </w:pPr>
    <w:rPr>
      <w:rFonts w:ascii="Cambria" w:hAnsi="Cambria" w:cs="Cambria"/>
      <w:b/>
      <w:bCs/>
      <w:color w:val="000000"/>
      <w:sz w:val="20"/>
      <w:szCs w:val="20"/>
      <w:lang w:val="en-US"/>
    </w:rPr>
  </w:style>
  <w:style w:type="paragraph" w:styleId="41">
    <w:name w:val="toc 4"/>
    <w:basedOn w:val="a"/>
    <w:autoRedefine/>
    <w:rsid w:val="00F81E2E"/>
    <w:pPr>
      <w:widowControl w:val="0"/>
      <w:shd w:val="clear" w:color="auto" w:fill="FFFFFF"/>
      <w:spacing w:before="420" w:after="0" w:line="374" w:lineRule="exact"/>
      <w:jc w:val="both"/>
    </w:pPr>
    <w:rPr>
      <w:rFonts w:ascii="Cambria" w:hAnsi="Cambria" w:cs="Cambria"/>
      <w:b/>
      <w:bCs/>
      <w:color w:val="000000"/>
      <w:sz w:val="20"/>
      <w:szCs w:val="20"/>
      <w:lang w:val="en-US"/>
    </w:rPr>
  </w:style>
  <w:style w:type="paragraph" w:styleId="5">
    <w:name w:val="toc 5"/>
    <w:basedOn w:val="a"/>
    <w:autoRedefine/>
    <w:rsid w:val="0070784F"/>
    <w:pPr>
      <w:widowControl w:val="0"/>
      <w:numPr>
        <w:ilvl w:val="2"/>
        <w:numId w:val="1"/>
      </w:numPr>
      <w:tabs>
        <w:tab w:val="left" w:pos="719"/>
        <w:tab w:val="right" w:leader="dot" w:pos="9724"/>
      </w:tabs>
      <w:spacing w:after="0" w:line="254" w:lineRule="exact"/>
      <w:jc w:val="both"/>
    </w:pPr>
    <w:rPr>
      <w:rFonts w:ascii="Cambria" w:hAnsi="Cambria" w:cs="Cambria"/>
      <w:b/>
      <w:bCs/>
      <w:color w:val="000000"/>
      <w:sz w:val="20"/>
      <w:szCs w:val="20"/>
      <w:lang w:val="en-US"/>
    </w:rPr>
  </w:style>
  <w:style w:type="character" w:customStyle="1" w:styleId="91">
    <w:name w:val="Основной текст (9)_"/>
    <w:link w:val="92"/>
    <w:locked/>
    <w:rsid w:val="00B64211"/>
    <w:rPr>
      <w:rFonts w:ascii="Cambria" w:eastAsia="Times New Roman" w:hAnsi="Cambria" w:cs="Cambria"/>
      <w:b/>
      <w:bCs/>
      <w:sz w:val="20"/>
      <w:szCs w:val="20"/>
      <w:shd w:val="clear" w:color="auto" w:fill="FFFFFF"/>
    </w:rPr>
  </w:style>
  <w:style w:type="paragraph" w:customStyle="1" w:styleId="92">
    <w:name w:val="Основной текст (9)"/>
    <w:basedOn w:val="a"/>
    <w:link w:val="91"/>
    <w:rsid w:val="00B64211"/>
    <w:pPr>
      <w:widowControl w:val="0"/>
      <w:shd w:val="clear" w:color="auto" w:fill="FFFFFF"/>
      <w:spacing w:after="60" w:line="240" w:lineRule="atLeast"/>
      <w:ind w:hanging="440"/>
      <w:jc w:val="both"/>
    </w:pPr>
    <w:rPr>
      <w:rFonts w:ascii="Cambria" w:hAnsi="Cambria" w:cs="Cambria"/>
      <w:b/>
      <w:bCs/>
      <w:sz w:val="20"/>
      <w:szCs w:val="20"/>
    </w:rPr>
  </w:style>
  <w:style w:type="character" w:customStyle="1" w:styleId="11">
    <w:name w:val="Заголовок №1_"/>
    <w:link w:val="12"/>
    <w:locked/>
    <w:rsid w:val="00B64211"/>
    <w:rPr>
      <w:rFonts w:ascii="Cambria" w:eastAsia="Times New Roman" w:hAnsi="Cambria" w:cs="Cambria"/>
      <w:b/>
      <w:bCs/>
      <w:spacing w:val="-10"/>
      <w:sz w:val="36"/>
      <w:szCs w:val="36"/>
      <w:shd w:val="clear" w:color="auto" w:fill="FFFFFF"/>
    </w:rPr>
  </w:style>
  <w:style w:type="paragraph" w:customStyle="1" w:styleId="12">
    <w:name w:val="Заголовок №1"/>
    <w:basedOn w:val="a"/>
    <w:link w:val="11"/>
    <w:rsid w:val="00B64211"/>
    <w:pPr>
      <w:widowControl w:val="0"/>
      <w:shd w:val="clear" w:color="auto" w:fill="FFFFFF"/>
      <w:spacing w:after="0" w:line="240" w:lineRule="atLeast"/>
      <w:outlineLvl w:val="0"/>
    </w:pPr>
    <w:rPr>
      <w:rFonts w:ascii="Cambria" w:hAnsi="Cambria" w:cs="Cambria"/>
      <w:b/>
      <w:bCs/>
      <w:spacing w:val="-10"/>
      <w:sz w:val="36"/>
      <w:szCs w:val="36"/>
    </w:rPr>
  </w:style>
  <w:style w:type="paragraph" w:customStyle="1" w:styleId="a3">
    <w:name w:val="Заголовок"/>
    <w:basedOn w:val="a"/>
    <w:next w:val="a"/>
    <w:link w:val="a4"/>
    <w:qFormat/>
    <w:rsid w:val="00C84B03"/>
    <w:pPr>
      <w:spacing w:after="0" w:line="240" w:lineRule="auto"/>
      <w:contextualSpacing/>
    </w:pPr>
    <w:rPr>
      <w:rFonts w:ascii="Cambria" w:hAnsi="Cambria"/>
      <w:spacing w:val="-10"/>
      <w:sz w:val="56"/>
      <w:szCs w:val="56"/>
    </w:rPr>
  </w:style>
  <w:style w:type="character" w:customStyle="1" w:styleId="a4">
    <w:name w:val="Заголовок Знак"/>
    <w:link w:val="a3"/>
    <w:locked/>
    <w:rsid w:val="00C84B03"/>
    <w:rPr>
      <w:rFonts w:ascii="Cambria" w:hAnsi="Cambria" w:cs="Times New Roman"/>
      <w:spacing w:val="-10"/>
      <w:sz w:val="56"/>
      <w:szCs w:val="56"/>
    </w:rPr>
  </w:style>
  <w:style w:type="character" w:customStyle="1" w:styleId="10">
    <w:name w:val="Заголовок 1 Знак"/>
    <w:link w:val="1"/>
    <w:locked/>
    <w:rsid w:val="00C84B03"/>
    <w:rPr>
      <w:rFonts w:ascii="Cambria" w:hAnsi="Cambria" w:cs="Times New Roman"/>
      <w:color w:val="365F91"/>
      <w:sz w:val="32"/>
      <w:szCs w:val="32"/>
    </w:rPr>
  </w:style>
  <w:style w:type="paragraph" w:styleId="a5">
    <w:name w:val="Balloon Text"/>
    <w:basedOn w:val="a"/>
    <w:link w:val="a6"/>
    <w:semiHidden/>
    <w:rsid w:val="00B64211"/>
    <w:pPr>
      <w:spacing w:after="0" w:line="240" w:lineRule="auto"/>
    </w:pPr>
    <w:rPr>
      <w:rFonts w:ascii="Segoe UI" w:hAnsi="Segoe UI" w:cs="Segoe UI"/>
      <w:sz w:val="18"/>
      <w:szCs w:val="18"/>
    </w:rPr>
  </w:style>
  <w:style w:type="character" w:customStyle="1" w:styleId="a6">
    <w:name w:val="Текст выноски Знак"/>
    <w:link w:val="a5"/>
    <w:semiHidden/>
    <w:locked/>
    <w:rsid w:val="00B64211"/>
    <w:rPr>
      <w:rFonts w:ascii="Segoe UI" w:hAnsi="Segoe UI" w:cs="Segoe UI"/>
      <w:sz w:val="18"/>
      <w:szCs w:val="18"/>
    </w:rPr>
  </w:style>
  <w:style w:type="character" w:customStyle="1" w:styleId="23">
    <w:name w:val="Основной текст (2)_"/>
    <w:link w:val="24"/>
    <w:locked/>
    <w:rsid w:val="00B64211"/>
    <w:rPr>
      <w:rFonts w:ascii="Cambria" w:eastAsia="Times New Roman" w:hAnsi="Cambria" w:cs="Cambria"/>
      <w:sz w:val="20"/>
      <w:szCs w:val="20"/>
      <w:shd w:val="clear" w:color="auto" w:fill="FFFFFF"/>
    </w:rPr>
  </w:style>
  <w:style w:type="paragraph" w:customStyle="1" w:styleId="24">
    <w:name w:val="Основной текст (2)"/>
    <w:basedOn w:val="a"/>
    <w:link w:val="23"/>
    <w:rsid w:val="00B64211"/>
    <w:pPr>
      <w:widowControl w:val="0"/>
      <w:shd w:val="clear" w:color="auto" w:fill="FFFFFF"/>
      <w:spacing w:after="300" w:line="240" w:lineRule="atLeast"/>
      <w:ind w:hanging="440"/>
      <w:jc w:val="center"/>
    </w:pPr>
    <w:rPr>
      <w:rFonts w:ascii="Cambria" w:hAnsi="Cambria" w:cs="Cambria"/>
      <w:sz w:val="20"/>
      <w:szCs w:val="20"/>
    </w:rPr>
  </w:style>
  <w:style w:type="character" w:customStyle="1" w:styleId="20">
    <w:name w:val="Заголовок 2 Знак"/>
    <w:link w:val="2"/>
    <w:locked/>
    <w:rsid w:val="00C84B03"/>
    <w:rPr>
      <w:rFonts w:ascii="Cambria" w:hAnsi="Cambria" w:cs="Times New Roman"/>
      <w:color w:val="365F91"/>
      <w:sz w:val="28"/>
      <w:szCs w:val="28"/>
    </w:rPr>
  </w:style>
  <w:style w:type="character" w:customStyle="1" w:styleId="30">
    <w:name w:val="Заголовок 3 Знак"/>
    <w:link w:val="3"/>
    <w:locked/>
    <w:rsid w:val="00C84B03"/>
    <w:rPr>
      <w:rFonts w:ascii="Cambria" w:hAnsi="Cambria" w:cs="Times New Roman"/>
      <w:color w:val="244061"/>
      <w:sz w:val="24"/>
      <w:szCs w:val="24"/>
    </w:rPr>
  </w:style>
  <w:style w:type="character" w:customStyle="1" w:styleId="100">
    <w:name w:val="Основной текст (10)_"/>
    <w:link w:val="101"/>
    <w:locked/>
    <w:rsid w:val="00D12483"/>
    <w:rPr>
      <w:rFonts w:ascii="Cambria" w:eastAsia="Times New Roman" w:hAnsi="Cambria" w:cs="Cambria"/>
      <w:i/>
      <w:iCs/>
      <w:sz w:val="21"/>
      <w:szCs w:val="21"/>
      <w:shd w:val="clear" w:color="auto" w:fill="FFFFFF"/>
    </w:rPr>
  </w:style>
  <w:style w:type="character" w:customStyle="1" w:styleId="1010pt">
    <w:name w:val="Основной текст (10) + 10 pt"/>
    <w:aliases w:val="Не курсив"/>
    <w:rsid w:val="00D12483"/>
    <w:rPr>
      <w:rFonts w:ascii="Cambria" w:eastAsia="Times New Roman" w:hAnsi="Cambria" w:cs="Cambria"/>
      <w:i/>
      <w:iCs/>
      <w:color w:val="000000"/>
      <w:spacing w:val="0"/>
      <w:w w:val="100"/>
      <w:position w:val="0"/>
      <w:sz w:val="20"/>
      <w:szCs w:val="20"/>
      <w:shd w:val="clear" w:color="auto" w:fill="FFFFFF"/>
      <w:lang w:val="en-US" w:eastAsia="en-US"/>
    </w:rPr>
  </w:style>
  <w:style w:type="paragraph" w:customStyle="1" w:styleId="101">
    <w:name w:val="Основной текст (10)"/>
    <w:basedOn w:val="a"/>
    <w:link w:val="100"/>
    <w:rsid w:val="00D12483"/>
    <w:pPr>
      <w:widowControl w:val="0"/>
      <w:shd w:val="clear" w:color="auto" w:fill="FFFFFF"/>
      <w:spacing w:before="60" w:after="300" w:line="240" w:lineRule="atLeast"/>
      <w:jc w:val="both"/>
    </w:pPr>
    <w:rPr>
      <w:rFonts w:ascii="Cambria" w:hAnsi="Cambria" w:cs="Cambria"/>
      <w:i/>
      <w:iCs/>
      <w:sz w:val="21"/>
      <w:szCs w:val="21"/>
    </w:rPr>
  </w:style>
  <w:style w:type="character" w:customStyle="1" w:styleId="40">
    <w:name w:val="Заголовок 4 Знак"/>
    <w:link w:val="4"/>
    <w:locked/>
    <w:rsid w:val="00C84B03"/>
    <w:rPr>
      <w:rFonts w:ascii="Cambria" w:hAnsi="Cambria" w:cs="Times New Roman"/>
      <w:i/>
      <w:iCs/>
      <w:color w:val="365F91"/>
    </w:rPr>
  </w:style>
  <w:style w:type="paragraph" w:customStyle="1" w:styleId="1010pt1">
    <w:name w:val="Основной текст (10) + 10 pt1"/>
    <w:aliases w:val="Не курсив1"/>
    <w:basedOn w:val="101"/>
    <w:rsid w:val="00601690"/>
  </w:style>
  <w:style w:type="paragraph" w:customStyle="1" w:styleId="710pt1">
    <w:name w:val="Основной текст (7) + 10 pt1"/>
    <w:aliases w:val="Не полужирный1"/>
    <w:basedOn w:val="72"/>
    <w:rsid w:val="00601690"/>
  </w:style>
  <w:style w:type="paragraph" w:customStyle="1" w:styleId="13">
    <w:name w:val="Без интервала1"/>
    <w:rsid w:val="00C84B03"/>
    <w:rPr>
      <w:sz w:val="22"/>
      <w:szCs w:val="22"/>
      <w:lang w:eastAsia="en-US"/>
    </w:rPr>
  </w:style>
  <w:style w:type="character" w:customStyle="1" w:styleId="51">
    <w:name w:val="Заголовок 5 Знак"/>
    <w:link w:val="50"/>
    <w:locked/>
    <w:rsid w:val="00C84B03"/>
    <w:rPr>
      <w:rFonts w:ascii="Cambria" w:hAnsi="Cambria" w:cs="Times New Roman"/>
      <w:color w:val="365F91"/>
    </w:rPr>
  </w:style>
  <w:style w:type="character" w:customStyle="1" w:styleId="60">
    <w:name w:val="Заголовок 6 Знак"/>
    <w:link w:val="6"/>
    <w:locked/>
    <w:rsid w:val="00C84B03"/>
    <w:rPr>
      <w:rFonts w:ascii="Cambria" w:hAnsi="Cambria" w:cs="Times New Roman"/>
      <w:color w:val="244061"/>
    </w:rPr>
  </w:style>
  <w:style w:type="paragraph" w:styleId="a7">
    <w:name w:val="Subtitle"/>
    <w:basedOn w:val="a"/>
    <w:next w:val="a"/>
    <w:link w:val="a8"/>
    <w:qFormat/>
    <w:rsid w:val="00C84B03"/>
    <w:pPr>
      <w:numPr>
        <w:ilvl w:val="1"/>
      </w:numPr>
    </w:pPr>
    <w:rPr>
      <w:color w:val="5A5A5A"/>
      <w:spacing w:val="15"/>
    </w:rPr>
  </w:style>
  <w:style w:type="character" w:customStyle="1" w:styleId="a8">
    <w:name w:val="Подзаголовок Знак"/>
    <w:link w:val="a7"/>
    <w:locked/>
    <w:rsid w:val="00C84B03"/>
    <w:rPr>
      <w:rFonts w:cs="Times New Roman"/>
      <w:color w:val="5A5A5A"/>
      <w:spacing w:val="15"/>
    </w:rPr>
  </w:style>
  <w:style w:type="character" w:customStyle="1" w:styleId="14">
    <w:name w:val="Слабое выделение1"/>
    <w:rsid w:val="00C84B03"/>
    <w:rPr>
      <w:rFonts w:cs="Times New Roman"/>
      <w:i/>
      <w:iCs/>
      <w:color w:val="404040"/>
    </w:rPr>
  </w:style>
  <w:style w:type="character" w:styleId="a9">
    <w:name w:val="Emphasis"/>
    <w:qFormat/>
    <w:rsid w:val="00C84B03"/>
    <w:rPr>
      <w:rFonts w:cs="Times New Roman"/>
      <w:i/>
      <w:iCs/>
      <w:color w:val="auto"/>
    </w:rPr>
  </w:style>
  <w:style w:type="paragraph" w:customStyle="1" w:styleId="15">
    <w:name w:val="Выделенная цитата1"/>
    <w:basedOn w:val="a"/>
    <w:next w:val="a"/>
    <w:link w:val="IntenseQuoteChar"/>
    <w:rsid w:val="00C84B03"/>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15"/>
    <w:locked/>
    <w:rsid w:val="00C84B03"/>
    <w:rPr>
      <w:rFonts w:cs="Times New Roman"/>
      <w:i/>
      <w:iCs/>
      <w:color w:val="4F81BD"/>
    </w:rPr>
  </w:style>
  <w:style w:type="character" w:customStyle="1" w:styleId="16">
    <w:name w:val="Слабая ссылка1"/>
    <w:rsid w:val="00C84B03"/>
    <w:rPr>
      <w:rFonts w:cs="Times New Roman"/>
      <w:smallCaps/>
      <w:color w:val="404040"/>
    </w:rPr>
  </w:style>
  <w:style w:type="character" w:customStyle="1" w:styleId="17">
    <w:name w:val="Сильная ссылка1"/>
    <w:rsid w:val="00C84B03"/>
    <w:rPr>
      <w:rFonts w:cs="Times New Roman"/>
      <w:b/>
      <w:bCs/>
      <w:smallCaps/>
      <w:color w:val="4F81BD"/>
      <w:spacing w:val="5"/>
    </w:rPr>
  </w:style>
  <w:style w:type="character" w:customStyle="1" w:styleId="18">
    <w:name w:val="Название книги1"/>
    <w:rsid w:val="00C84B03"/>
    <w:rPr>
      <w:rFonts w:cs="Times New Roman"/>
      <w:b/>
      <w:bCs/>
      <w:i/>
      <w:iCs/>
      <w:spacing w:val="5"/>
    </w:rPr>
  </w:style>
  <w:style w:type="paragraph" w:customStyle="1" w:styleId="19">
    <w:name w:val="Абзац списка1"/>
    <w:basedOn w:val="a"/>
    <w:rsid w:val="00601690"/>
    <w:pPr>
      <w:ind w:left="720"/>
      <w:contextualSpacing/>
    </w:pPr>
  </w:style>
  <w:style w:type="character" w:customStyle="1" w:styleId="70">
    <w:name w:val="Заголовок 7 Знак"/>
    <w:link w:val="7"/>
    <w:semiHidden/>
    <w:locked/>
    <w:rsid w:val="00C84B03"/>
    <w:rPr>
      <w:rFonts w:ascii="Cambria" w:hAnsi="Cambria" w:cs="Times New Roman"/>
      <w:i/>
      <w:iCs/>
      <w:color w:val="244061"/>
    </w:rPr>
  </w:style>
  <w:style w:type="character" w:customStyle="1" w:styleId="80">
    <w:name w:val="Заголовок 8 Знак"/>
    <w:link w:val="8"/>
    <w:semiHidden/>
    <w:locked/>
    <w:rsid w:val="00C84B03"/>
    <w:rPr>
      <w:rFonts w:ascii="Cambria" w:hAnsi="Cambria" w:cs="Times New Roman"/>
      <w:color w:val="262626"/>
      <w:sz w:val="21"/>
      <w:szCs w:val="21"/>
    </w:rPr>
  </w:style>
  <w:style w:type="character" w:customStyle="1" w:styleId="90">
    <w:name w:val="Заголовок 9 Знак"/>
    <w:link w:val="9"/>
    <w:semiHidden/>
    <w:locked/>
    <w:rsid w:val="00C84B03"/>
    <w:rPr>
      <w:rFonts w:ascii="Cambria" w:hAnsi="Cambria" w:cs="Times New Roman"/>
      <w:i/>
      <w:iCs/>
      <w:color w:val="262626"/>
      <w:sz w:val="21"/>
      <w:szCs w:val="21"/>
    </w:rPr>
  </w:style>
  <w:style w:type="paragraph" w:styleId="aa">
    <w:name w:val="caption"/>
    <w:basedOn w:val="a"/>
    <w:next w:val="a"/>
    <w:qFormat/>
    <w:rsid w:val="00C84B03"/>
    <w:pPr>
      <w:spacing w:after="200" w:line="240" w:lineRule="auto"/>
    </w:pPr>
    <w:rPr>
      <w:i/>
      <w:iCs/>
      <w:color w:val="1F497D"/>
      <w:sz w:val="18"/>
      <w:szCs w:val="18"/>
    </w:rPr>
  </w:style>
  <w:style w:type="character" w:styleId="ab">
    <w:name w:val="Strong"/>
    <w:qFormat/>
    <w:rsid w:val="00C84B03"/>
    <w:rPr>
      <w:rFonts w:cs="Times New Roman"/>
      <w:b/>
      <w:bCs/>
      <w:color w:val="auto"/>
    </w:rPr>
  </w:style>
  <w:style w:type="paragraph" w:customStyle="1" w:styleId="210">
    <w:name w:val="Цитата 21"/>
    <w:basedOn w:val="a"/>
    <w:next w:val="a"/>
    <w:link w:val="QuoteChar"/>
    <w:rsid w:val="00C84B03"/>
    <w:pPr>
      <w:spacing w:before="200"/>
      <w:ind w:left="864" w:right="864"/>
    </w:pPr>
    <w:rPr>
      <w:i/>
      <w:iCs/>
      <w:color w:val="404040"/>
    </w:rPr>
  </w:style>
  <w:style w:type="character" w:customStyle="1" w:styleId="QuoteChar">
    <w:name w:val="Quote Char"/>
    <w:link w:val="210"/>
    <w:locked/>
    <w:rsid w:val="00C84B03"/>
    <w:rPr>
      <w:rFonts w:cs="Times New Roman"/>
      <w:i/>
      <w:iCs/>
      <w:color w:val="404040"/>
    </w:rPr>
  </w:style>
  <w:style w:type="character" w:customStyle="1" w:styleId="1a">
    <w:name w:val="Сильное выделение1"/>
    <w:rsid w:val="00C84B03"/>
    <w:rPr>
      <w:rFonts w:cs="Times New Roman"/>
      <w:i/>
      <w:iCs/>
      <w:color w:val="4F81BD"/>
    </w:rPr>
  </w:style>
  <w:style w:type="paragraph" w:customStyle="1" w:styleId="1b">
    <w:name w:val="Заголовок оглавления1"/>
    <w:basedOn w:val="1"/>
    <w:next w:val="a"/>
    <w:semiHidden/>
    <w:rsid w:val="00C84B03"/>
    <w:pPr>
      <w:outlineLvl w:val="9"/>
    </w:pPr>
  </w:style>
  <w:style w:type="table" w:styleId="ac">
    <w:name w:val="Table Grid"/>
    <w:basedOn w:val="a1"/>
    <w:rsid w:val="00483068"/>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0C179D"/>
    <w:rPr>
      <w:sz w:val="16"/>
      <w:szCs w:val="16"/>
    </w:rPr>
  </w:style>
  <w:style w:type="paragraph" w:styleId="ae">
    <w:name w:val="annotation text"/>
    <w:basedOn w:val="a"/>
    <w:semiHidden/>
    <w:rsid w:val="000C179D"/>
    <w:rPr>
      <w:sz w:val="20"/>
      <w:szCs w:val="20"/>
    </w:rPr>
  </w:style>
  <w:style w:type="paragraph" w:styleId="af">
    <w:name w:val="annotation subject"/>
    <w:basedOn w:val="ae"/>
    <w:next w:val="ae"/>
    <w:semiHidden/>
    <w:rsid w:val="000C179D"/>
    <w:rPr>
      <w:b/>
      <w:bCs/>
    </w:rPr>
  </w:style>
  <w:style w:type="character" w:customStyle="1" w:styleId="25">
    <w:name w:val="Основной текст (2) + Полужирный"/>
    <w:rsid w:val="00EE4906"/>
    <w:rPr>
      <w:rFonts w:ascii="Cambria" w:eastAsia="Cambria" w:hAnsi="Cambria" w:cs="Cambria"/>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af0">
    <w:name w:val="Сноска_"/>
    <w:link w:val="af1"/>
    <w:rsid w:val="00E25038"/>
    <w:rPr>
      <w:rFonts w:ascii="Cambria" w:eastAsia="Cambria" w:hAnsi="Cambria" w:cs="Cambria"/>
      <w:shd w:val="clear" w:color="auto" w:fill="FFFFFF"/>
      <w:lang w:val="fr-FR" w:eastAsia="fr-FR" w:bidi="fr-FR"/>
    </w:rPr>
  </w:style>
  <w:style w:type="paragraph" w:customStyle="1" w:styleId="af1">
    <w:name w:val="Сноска"/>
    <w:basedOn w:val="a"/>
    <w:link w:val="af0"/>
    <w:rsid w:val="00E25038"/>
    <w:pPr>
      <w:widowControl w:val="0"/>
      <w:shd w:val="clear" w:color="auto" w:fill="FFFFFF"/>
      <w:spacing w:after="0" w:line="230" w:lineRule="exact"/>
      <w:jc w:val="both"/>
    </w:pPr>
    <w:rPr>
      <w:rFonts w:ascii="Cambria" w:eastAsia="Cambria" w:hAnsi="Cambria" w:cs="Cambria"/>
      <w:sz w:val="20"/>
      <w:szCs w:val="20"/>
      <w:lang w:val="fr-FR" w:eastAsia="fr-FR" w:bidi="fr-FR"/>
    </w:rPr>
  </w:style>
  <w:style w:type="character" w:styleId="af2">
    <w:name w:val="Hyperlink"/>
    <w:rsid w:val="00207DEB"/>
    <w:rPr>
      <w:color w:val="0066CC"/>
      <w:u w:val="single"/>
    </w:rPr>
  </w:style>
  <w:style w:type="character" w:styleId="af3">
    <w:name w:val="FollowedHyperlink"/>
    <w:rsid w:val="00207DEB"/>
    <w:rPr>
      <w:color w:val="954F72"/>
      <w:u w:val="single"/>
    </w:rPr>
  </w:style>
  <w:style w:type="character" w:customStyle="1" w:styleId="32">
    <w:name w:val="Подпись к таблице (3)_"/>
    <w:link w:val="33"/>
    <w:rsid w:val="003A2F56"/>
    <w:rPr>
      <w:rFonts w:ascii="Cambria" w:eastAsia="Cambria" w:hAnsi="Cambria" w:cs="Cambria"/>
      <w:b/>
      <w:bCs/>
      <w:shd w:val="clear" w:color="auto" w:fill="FFFFFF"/>
    </w:rPr>
  </w:style>
  <w:style w:type="paragraph" w:customStyle="1" w:styleId="33">
    <w:name w:val="Подпись к таблице (3)"/>
    <w:basedOn w:val="a"/>
    <w:link w:val="32"/>
    <w:rsid w:val="003A2F56"/>
    <w:pPr>
      <w:widowControl w:val="0"/>
      <w:shd w:val="clear" w:color="auto" w:fill="FFFFFF"/>
      <w:spacing w:after="0" w:line="0" w:lineRule="atLeast"/>
    </w:pPr>
    <w:rPr>
      <w:rFonts w:ascii="Cambria" w:eastAsia="Cambria" w:hAnsi="Cambria" w:cs="Cambria"/>
      <w:b/>
      <w:bCs/>
      <w:sz w:val="20"/>
      <w:szCs w:val="20"/>
      <w:lang w:eastAsia="ru-RU"/>
    </w:rPr>
  </w:style>
  <w:style w:type="character" w:customStyle="1" w:styleId="52">
    <w:name w:val="Заголовок №5_"/>
    <w:link w:val="53"/>
    <w:rsid w:val="00767726"/>
    <w:rPr>
      <w:rFonts w:ascii="Cambria" w:eastAsia="Cambria" w:hAnsi="Cambria" w:cs="Cambria"/>
      <w:b/>
      <w:bCs/>
      <w:shd w:val="clear" w:color="auto" w:fill="FFFFFF"/>
    </w:rPr>
  </w:style>
  <w:style w:type="paragraph" w:customStyle="1" w:styleId="53">
    <w:name w:val="Заголовок №5"/>
    <w:basedOn w:val="a"/>
    <w:link w:val="52"/>
    <w:rsid w:val="00767726"/>
    <w:pPr>
      <w:widowControl w:val="0"/>
      <w:shd w:val="clear" w:color="auto" w:fill="FFFFFF"/>
      <w:spacing w:before="300" w:after="0" w:line="259" w:lineRule="exact"/>
      <w:jc w:val="both"/>
      <w:outlineLvl w:val="4"/>
    </w:pPr>
    <w:rPr>
      <w:rFonts w:ascii="Cambria" w:eastAsia="Cambria" w:hAnsi="Cambria" w:cs="Cambria"/>
      <w:b/>
      <w:bCs/>
      <w:sz w:val="20"/>
      <w:szCs w:val="20"/>
      <w:lang w:eastAsia="ru-RU"/>
    </w:rPr>
  </w:style>
  <w:style w:type="character" w:customStyle="1" w:styleId="34">
    <w:name w:val="Заголовок №3_"/>
    <w:link w:val="35"/>
    <w:rsid w:val="002E69AC"/>
    <w:rPr>
      <w:rFonts w:ascii="Cambria" w:eastAsia="Cambria" w:hAnsi="Cambria" w:cs="Cambria"/>
      <w:b/>
      <w:bCs/>
      <w:sz w:val="24"/>
      <w:szCs w:val="24"/>
      <w:shd w:val="clear" w:color="auto" w:fill="FFFFFF"/>
    </w:rPr>
  </w:style>
  <w:style w:type="paragraph" w:customStyle="1" w:styleId="35">
    <w:name w:val="Заголовок №3"/>
    <w:basedOn w:val="a"/>
    <w:link w:val="34"/>
    <w:rsid w:val="002E69AC"/>
    <w:pPr>
      <w:widowControl w:val="0"/>
      <w:shd w:val="clear" w:color="auto" w:fill="FFFFFF"/>
      <w:spacing w:after="300" w:line="0" w:lineRule="atLeast"/>
      <w:jc w:val="both"/>
      <w:outlineLvl w:val="2"/>
    </w:pPr>
    <w:rPr>
      <w:rFonts w:ascii="Cambria" w:eastAsia="Cambria" w:hAnsi="Cambria" w:cs="Cambria"/>
      <w:b/>
      <w:bCs/>
      <w:sz w:val="24"/>
      <w:szCs w:val="24"/>
      <w:lang w:eastAsia="ru-RU"/>
    </w:rPr>
  </w:style>
  <w:style w:type="character" w:customStyle="1" w:styleId="520">
    <w:name w:val="Заголовок №5 (2)_"/>
    <w:rsid w:val="00405997"/>
    <w:rPr>
      <w:rFonts w:ascii="Arial" w:eastAsia="Arial" w:hAnsi="Arial" w:cs="Arial"/>
      <w:b/>
      <w:bCs/>
      <w:i w:val="0"/>
      <w:iCs w:val="0"/>
      <w:smallCaps w:val="0"/>
      <w:strike w:val="0"/>
      <w:sz w:val="20"/>
      <w:szCs w:val="20"/>
      <w:u w:val="none"/>
    </w:rPr>
  </w:style>
  <w:style w:type="character" w:customStyle="1" w:styleId="521">
    <w:name w:val="Заголовок №5 (2)"/>
    <w:rsid w:val="00405997"/>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81">
    <w:name w:val="Основной текст (8)_"/>
    <w:rsid w:val="00405997"/>
    <w:rPr>
      <w:rFonts w:ascii="Arial" w:eastAsia="Arial" w:hAnsi="Arial" w:cs="Arial"/>
      <w:b/>
      <w:bCs/>
      <w:i w:val="0"/>
      <w:iCs w:val="0"/>
      <w:smallCaps w:val="0"/>
      <w:strike w:val="0"/>
      <w:sz w:val="20"/>
      <w:szCs w:val="20"/>
      <w:u w:val="none"/>
    </w:rPr>
  </w:style>
  <w:style w:type="character" w:customStyle="1" w:styleId="82">
    <w:name w:val="Основной текст (8)"/>
    <w:rsid w:val="00405997"/>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af4">
    <w:name w:val="Колонтитул_"/>
    <w:link w:val="af5"/>
    <w:rsid w:val="00405997"/>
    <w:rPr>
      <w:rFonts w:ascii="Cambria" w:eastAsia="Cambria" w:hAnsi="Cambria" w:cs="Cambria"/>
      <w:b/>
      <w:bCs/>
      <w:sz w:val="22"/>
      <w:szCs w:val="22"/>
      <w:shd w:val="clear" w:color="auto" w:fill="FFFFFF"/>
    </w:rPr>
  </w:style>
  <w:style w:type="paragraph" w:customStyle="1" w:styleId="af5">
    <w:name w:val="Колонтитул"/>
    <w:basedOn w:val="a"/>
    <w:link w:val="af4"/>
    <w:rsid w:val="00405997"/>
    <w:pPr>
      <w:widowControl w:val="0"/>
      <w:shd w:val="clear" w:color="auto" w:fill="FFFFFF"/>
      <w:spacing w:after="0" w:line="0" w:lineRule="atLeast"/>
    </w:pPr>
    <w:rPr>
      <w:rFonts w:ascii="Cambria" w:eastAsia="Cambria" w:hAnsi="Cambria" w:cs="Cambria"/>
      <w:b/>
      <w:bCs/>
      <w:lang w:eastAsia="ru-RU"/>
    </w:rPr>
  </w:style>
  <w:style w:type="paragraph" w:styleId="af6">
    <w:name w:val="header"/>
    <w:basedOn w:val="a"/>
    <w:link w:val="af7"/>
    <w:rsid w:val="00405997"/>
    <w:pPr>
      <w:tabs>
        <w:tab w:val="center" w:pos="4677"/>
        <w:tab w:val="right" w:pos="9355"/>
      </w:tabs>
    </w:pPr>
  </w:style>
  <w:style w:type="character" w:customStyle="1" w:styleId="af7">
    <w:name w:val="Верхний колонтитул Знак"/>
    <w:link w:val="af6"/>
    <w:rsid w:val="00405997"/>
    <w:rPr>
      <w:sz w:val="22"/>
      <w:szCs w:val="22"/>
      <w:lang w:eastAsia="en-US"/>
    </w:rPr>
  </w:style>
  <w:style w:type="paragraph" w:styleId="af8">
    <w:name w:val="footer"/>
    <w:basedOn w:val="a"/>
    <w:link w:val="af9"/>
    <w:uiPriority w:val="99"/>
    <w:rsid w:val="00405997"/>
    <w:pPr>
      <w:tabs>
        <w:tab w:val="center" w:pos="4677"/>
        <w:tab w:val="right" w:pos="9355"/>
      </w:tabs>
    </w:pPr>
  </w:style>
  <w:style w:type="character" w:customStyle="1" w:styleId="af9">
    <w:name w:val="Нижний колонтитул Знак"/>
    <w:link w:val="af8"/>
    <w:uiPriority w:val="99"/>
    <w:rsid w:val="00405997"/>
    <w:rPr>
      <w:sz w:val="22"/>
      <w:szCs w:val="22"/>
      <w:lang w:eastAsia="en-US"/>
    </w:rPr>
  </w:style>
  <w:style w:type="character" w:customStyle="1" w:styleId="26">
    <w:name w:val="Заголовок №2_"/>
    <w:link w:val="27"/>
    <w:rsid w:val="00405997"/>
    <w:rPr>
      <w:rFonts w:ascii="Cambria" w:eastAsia="Cambria" w:hAnsi="Cambria" w:cs="Cambria"/>
      <w:b/>
      <w:bCs/>
      <w:sz w:val="28"/>
      <w:szCs w:val="28"/>
      <w:shd w:val="clear" w:color="auto" w:fill="FFFFFF"/>
    </w:rPr>
  </w:style>
  <w:style w:type="character" w:customStyle="1" w:styleId="110">
    <w:name w:val="Основной текст (11)_"/>
    <w:link w:val="111"/>
    <w:rsid w:val="00405997"/>
    <w:rPr>
      <w:rFonts w:ascii="Cambria" w:eastAsia="Cambria" w:hAnsi="Cambria" w:cs="Cambria"/>
      <w:b/>
      <w:bCs/>
      <w:sz w:val="26"/>
      <w:szCs w:val="26"/>
      <w:shd w:val="clear" w:color="auto" w:fill="FFFFFF"/>
    </w:rPr>
  </w:style>
  <w:style w:type="paragraph" w:customStyle="1" w:styleId="27">
    <w:name w:val="Заголовок №2"/>
    <w:basedOn w:val="a"/>
    <w:link w:val="26"/>
    <w:rsid w:val="00405997"/>
    <w:pPr>
      <w:widowControl w:val="0"/>
      <w:shd w:val="clear" w:color="auto" w:fill="FFFFFF"/>
      <w:spacing w:after="360" w:line="0" w:lineRule="atLeast"/>
      <w:jc w:val="both"/>
      <w:outlineLvl w:val="1"/>
    </w:pPr>
    <w:rPr>
      <w:rFonts w:ascii="Cambria" w:eastAsia="Cambria" w:hAnsi="Cambria" w:cs="Cambria"/>
      <w:b/>
      <w:bCs/>
      <w:sz w:val="28"/>
      <w:szCs w:val="28"/>
      <w:lang w:eastAsia="ru-RU"/>
    </w:rPr>
  </w:style>
  <w:style w:type="paragraph" w:customStyle="1" w:styleId="111">
    <w:name w:val="Основной текст (11)"/>
    <w:basedOn w:val="a"/>
    <w:link w:val="110"/>
    <w:rsid w:val="00405997"/>
    <w:pPr>
      <w:widowControl w:val="0"/>
      <w:shd w:val="clear" w:color="auto" w:fill="FFFFFF"/>
      <w:spacing w:before="60" w:after="360" w:line="0" w:lineRule="atLeast"/>
      <w:jc w:val="center"/>
    </w:pPr>
    <w:rPr>
      <w:rFonts w:ascii="Cambria" w:eastAsia="Cambria" w:hAnsi="Cambria" w:cs="Cambria"/>
      <w:b/>
      <w:bCs/>
      <w:sz w:val="26"/>
      <w:szCs w:val="26"/>
      <w:lang w:eastAsia="ru-RU"/>
    </w:rPr>
  </w:style>
  <w:style w:type="character" w:customStyle="1" w:styleId="afa">
    <w:name w:val="Подпись к таблице_"/>
    <w:link w:val="afb"/>
    <w:rsid w:val="00405997"/>
    <w:rPr>
      <w:rFonts w:ascii="Cambria" w:eastAsia="Cambria" w:hAnsi="Cambria" w:cs="Cambria"/>
      <w:shd w:val="clear" w:color="auto" w:fill="FFFFFF"/>
    </w:rPr>
  </w:style>
  <w:style w:type="character" w:customStyle="1" w:styleId="afc">
    <w:name w:val="Подпись к таблице + Полужирный"/>
    <w:rsid w:val="00405997"/>
    <w:rPr>
      <w:rFonts w:ascii="Cambria" w:eastAsia="Cambria" w:hAnsi="Cambria" w:cs="Cambria"/>
      <w:b/>
      <w:bCs/>
      <w:i w:val="0"/>
      <w:iCs w:val="0"/>
      <w:smallCaps w:val="0"/>
      <w:strike w:val="0"/>
      <w:color w:val="000000"/>
      <w:spacing w:val="0"/>
      <w:w w:val="100"/>
      <w:position w:val="0"/>
      <w:sz w:val="20"/>
      <w:szCs w:val="20"/>
      <w:u w:val="none"/>
      <w:lang w:val="en-US" w:eastAsia="en-US" w:bidi="en-US"/>
    </w:rPr>
  </w:style>
  <w:style w:type="character" w:customStyle="1" w:styleId="28pt">
    <w:name w:val="Основной текст (2) + 8 pt;Малые прописные"/>
    <w:rsid w:val="00405997"/>
    <w:rPr>
      <w:rFonts w:ascii="Cambria" w:eastAsia="Cambria" w:hAnsi="Cambria" w:cs="Cambria"/>
      <w:b w:val="0"/>
      <w:bCs w:val="0"/>
      <w:i w:val="0"/>
      <w:iCs w:val="0"/>
      <w:smallCaps/>
      <w:strike w:val="0"/>
      <w:color w:val="000000"/>
      <w:spacing w:val="0"/>
      <w:w w:val="100"/>
      <w:position w:val="0"/>
      <w:sz w:val="16"/>
      <w:szCs w:val="16"/>
      <w:u w:val="none"/>
      <w:shd w:val="clear" w:color="auto" w:fill="FFFFFF"/>
      <w:lang w:val="en-US" w:eastAsia="en-US" w:bidi="en-US"/>
    </w:rPr>
  </w:style>
  <w:style w:type="paragraph" w:customStyle="1" w:styleId="afb">
    <w:name w:val="Подпись к таблице"/>
    <w:basedOn w:val="a"/>
    <w:link w:val="afa"/>
    <w:rsid w:val="00405997"/>
    <w:pPr>
      <w:widowControl w:val="0"/>
      <w:shd w:val="clear" w:color="auto" w:fill="FFFFFF"/>
      <w:spacing w:after="0" w:line="355" w:lineRule="exact"/>
    </w:pPr>
    <w:rPr>
      <w:rFonts w:ascii="Cambria" w:eastAsia="Cambria" w:hAnsi="Cambria" w:cs="Cambria"/>
      <w:sz w:val="20"/>
      <w:szCs w:val="20"/>
      <w:lang w:eastAsia="ru-RU"/>
    </w:rPr>
  </w:style>
  <w:style w:type="character" w:customStyle="1" w:styleId="1010pt0">
    <w:name w:val="Основной текст (10) + 10 pt;Не курсив"/>
    <w:rsid w:val="00405997"/>
    <w:rPr>
      <w:rFonts w:ascii="Cambria" w:eastAsia="Cambria" w:hAnsi="Cambria" w:cs="Cambria"/>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28">
    <w:name w:val="Подпись к таблице (2)_"/>
    <w:rsid w:val="00405997"/>
    <w:rPr>
      <w:rFonts w:ascii="Arial" w:eastAsia="Arial" w:hAnsi="Arial" w:cs="Arial"/>
      <w:b/>
      <w:bCs/>
      <w:i w:val="0"/>
      <w:iCs w:val="0"/>
      <w:smallCaps w:val="0"/>
      <w:strike w:val="0"/>
      <w:sz w:val="20"/>
      <w:szCs w:val="20"/>
      <w:u w:val="none"/>
    </w:rPr>
  </w:style>
  <w:style w:type="character" w:customStyle="1" w:styleId="29">
    <w:name w:val="Подпись к таблице (2)"/>
    <w:rsid w:val="00405997"/>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2105pt">
    <w:name w:val="Основной текст (2) + 10;5 pt;Курсив"/>
    <w:rsid w:val="00405997"/>
    <w:rPr>
      <w:rFonts w:ascii="Cambria" w:eastAsia="Cambria" w:hAnsi="Cambria" w:cs="Cambria"/>
      <w:b w:val="0"/>
      <w:bCs w:val="0"/>
      <w:i/>
      <w:iCs/>
      <w:smallCaps w:val="0"/>
      <w:strike w:val="0"/>
      <w:color w:val="000000"/>
      <w:spacing w:val="0"/>
      <w:w w:val="100"/>
      <w:position w:val="0"/>
      <w:sz w:val="21"/>
      <w:szCs w:val="21"/>
      <w:u w:val="none"/>
      <w:shd w:val="clear" w:color="auto" w:fill="FFFFFF"/>
      <w:lang w:val="en-US" w:eastAsia="en-US" w:bidi="en-US"/>
    </w:rPr>
  </w:style>
  <w:style w:type="character" w:customStyle="1" w:styleId="tlid-translation">
    <w:name w:val="tlid-translation"/>
    <w:rsid w:val="00900297"/>
  </w:style>
  <w:style w:type="table" w:customStyle="1" w:styleId="1c">
    <w:name w:val="Сетка таблицы1"/>
    <w:basedOn w:val="a1"/>
    <w:next w:val="ac"/>
    <w:uiPriority w:val="59"/>
    <w:rsid w:val="00A56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List Paragraph"/>
    <w:basedOn w:val="a"/>
    <w:uiPriority w:val="34"/>
    <w:qFormat/>
    <w:rsid w:val="00A56162"/>
    <w:pPr>
      <w:ind w:left="720"/>
      <w:contextualSpacing/>
    </w:pPr>
  </w:style>
  <w:style w:type="table" w:customStyle="1" w:styleId="2a">
    <w:name w:val="Сетка таблицы2"/>
    <w:basedOn w:val="a1"/>
    <w:next w:val="ac"/>
    <w:rsid w:val="0018201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4B03"/>
    <w:pPr>
      <w:spacing w:after="160" w:line="259" w:lineRule="auto"/>
    </w:pPr>
    <w:rPr>
      <w:sz w:val="22"/>
      <w:szCs w:val="22"/>
      <w:lang w:eastAsia="en-US"/>
    </w:rPr>
  </w:style>
  <w:style w:type="paragraph" w:styleId="1">
    <w:name w:val="heading 1"/>
    <w:basedOn w:val="a"/>
    <w:next w:val="a"/>
    <w:link w:val="10"/>
    <w:qFormat/>
    <w:rsid w:val="00C84B03"/>
    <w:pPr>
      <w:keepNext/>
      <w:keepLines/>
      <w:spacing w:before="240" w:after="0"/>
      <w:outlineLvl w:val="0"/>
    </w:pPr>
    <w:rPr>
      <w:rFonts w:ascii="Cambria" w:hAnsi="Cambria"/>
      <w:color w:val="365F91"/>
      <w:sz w:val="32"/>
      <w:szCs w:val="32"/>
    </w:rPr>
  </w:style>
  <w:style w:type="paragraph" w:styleId="2">
    <w:name w:val="heading 2"/>
    <w:basedOn w:val="a"/>
    <w:next w:val="a"/>
    <w:link w:val="20"/>
    <w:qFormat/>
    <w:rsid w:val="00C84B03"/>
    <w:pPr>
      <w:keepNext/>
      <w:keepLines/>
      <w:spacing w:before="40" w:after="0"/>
      <w:outlineLvl w:val="1"/>
    </w:pPr>
    <w:rPr>
      <w:rFonts w:ascii="Cambria" w:hAnsi="Cambria"/>
      <w:color w:val="365F91"/>
      <w:sz w:val="28"/>
      <w:szCs w:val="28"/>
    </w:rPr>
  </w:style>
  <w:style w:type="paragraph" w:styleId="3">
    <w:name w:val="heading 3"/>
    <w:basedOn w:val="a"/>
    <w:next w:val="a"/>
    <w:link w:val="30"/>
    <w:qFormat/>
    <w:rsid w:val="00C84B03"/>
    <w:pPr>
      <w:keepNext/>
      <w:keepLines/>
      <w:spacing w:before="40" w:after="0"/>
      <w:outlineLvl w:val="2"/>
    </w:pPr>
    <w:rPr>
      <w:rFonts w:ascii="Cambria" w:hAnsi="Cambria"/>
      <w:color w:val="244061"/>
      <w:sz w:val="24"/>
      <w:szCs w:val="24"/>
    </w:rPr>
  </w:style>
  <w:style w:type="paragraph" w:styleId="4">
    <w:name w:val="heading 4"/>
    <w:basedOn w:val="a"/>
    <w:next w:val="a"/>
    <w:link w:val="40"/>
    <w:qFormat/>
    <w:rsid w:val="00C84B03"/>
    <w:pPr>
      <w:keepNext/>
      <w:keepLines/>
      <w:spacing w:before="40" w:after="0"/>
      <w:outlineLvl w:val="3"/>
    </w:pPr>
    <w:rPr>
      <w:rFonts w:ascii="Cambria" w:hAnsi="Cambria"/>
      <w:i/>
      <w:iCs/>
      <w:color w:val="365F91"/>
    </w:rPr>
  </w:style>
  <w:style w:type="paragraph" w:styleId="50">
    <w:name w:val="heading 5"/>
    <w:basedOn w:val="a"/>
    <w:next w:val="a"/>
    <w:link w:val="51"/>
    <w:qFormat/>
    <w:rsid w:val="00C84B03"/>
    <w:pPr>
      <w:keepNext/>
      <w:keepLines/>
      <w:spacing w:before="40" w:after="0"/>
      <w:outlineLvl w:val="4"/>
    </w:pPr>
    <w:rPr>
      <w:rFonts w:ascii="Cambria" w:hAnsi="Cambria"/>
      <w:color w:val="365F91"/>
    </w:rPr>
  </w:style>
  <w:style w:type="paragraph" w:styleId="6">
    <w:name w:val="heading 6"/>
    <w:basedOn w:val="a"/>
    <w:next w:val="a"/>
    <w:link w:val="60"/>
    <w:qFormat/>
    <w:rsid w:val="00C84B03"/>
    <w:pPr>
      <w:keepNext/>
      <w:keepLines/>
      <w:spacing w:before="40" w:after="0"/>
      <w:outlineLvl w:val="5"/>
    </w:pPr>
    <w:rPr>
      <w:rFonts w:ascii="Cambria" w:hAnsi="Cambria"/>
      <w:color w:val="244061"/>
    </w:rPr>
  </w:style>
  <w:style w:type="paragraph" w:styleId="7">
    <w:name w:val="heading 7"/>
    <w:basedOn w:val="a"/>
    <w:next w:val="a"/>
    <w:link w:val="70"/>
    <w:qFormat/>
    <w:rsid w:val="00C84B03"/>
    <w:pPr>
      <w:keepNext/>
      <w:keepLines/>
      <w:spacing w:before="40" w:after="0"/>
      <w:outlineLvl w:val="6"/>
    </w:pPr>
    <w:rPr>
      <w:rFonts w:ascii="Cambria" w:hAnsi="Cambria"/>
      <w:i/>
      <w:iCs/>
      <w:color w:val="244061"/>
    </w:rPr>
  </w:style>
  <w:style w:type="paragraph" w:styleId="8">
    <w:name w:val="heading 8"/>
    <w:basedOn w:val="a"/>
    <w:next w:val="a"/>
    <w:link w:val="80"/>
    <w:qFormat/>
    <w:rsid w:val="00C84B03"/>
    <w:pPr>
      <w:keepNext/>
      <w:keepLines/>
      <w:spacing w:before="40" w:after="0"/>
      <w:outlineLvl w:val="7"/>
    </w:pPr>
    <w:rPr>
      <w:rFonts w:ascii="Cambria" w:hAnsi="Cambria"/>
      <w:color w:val="262626"/>
      <w:sz w:val="21"/>
      <w:szCs w:val="21"/>
    </w:rPr>
  </w:style>
  <w:style w:type="paragraph" w:styleId="9">
    <w:name w:val="heading 9"/>
    <w:basedOn w:val="a"/>
    <w:next w:val="a"/>
    <w:link w:val="90"/>
    <w:qFormat/>
    <w:rsid w:val="00C84B03"/>
    <w:pPr>
      <w:keepNext/>
      <w:keepLines/>
      <w:spacing w:before="40" w:after="0"/>
      <w:outlineLvl w:val="8"/>
    </w:pPr>
    <w:rPr>
      <w:rFonts w:ascii="Cambria" w:hAnsi="Cambria"/>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1">
    <w:name w:val="Основной текст (7)_"/>
    <w:link w:val="72"/>
    <w:locked/>
    <w:rsid w:val="00F81E2E"/>
    <w:rPr>
      <w:rFonts w:ascii="Cambria" w:eastAsia="Times New Roman" w:hAnsi="Cambria" w:cs="Cambria"/>
      <w:b/>
      <w:bCs/>
      <w:sz w:val="30"/>
      <w:szCs w:val="30"/>
      <w:shd w:val="clear" w:color="auto" w:fill="FFFFFF"/>
    </w:rPr>
  </w:style>
  <w:style w:type="character" w:customStyle="1" w:styleId="710pt">
    <w:name w:val="Основной текст (7) + 10 pt"/>
    <w:aliases w:val="Не полужирный"/>
    <w:rsid w:val="00F81E2E"/>
    <w:rPr>
      <w:rFonts w:ascii="Cambria" w:eastAsia="Times New Roman" w:hAnsi="Cambria" w:cs="Cambria"/>
      <w:b/>
      <w:bCs/>
      <w:color w:val="000000"/>
      <w:spacing w:val="0"/>
      <w:w w:val="100"/>
      <w:position w:val="0"/>
      <w:sz w:val="20"/>
      <w:szCs w:val="20"/>
      <w:shd w:val="clear" w:color="auto" w:fill="FFFFFF"/>
      <w:lang w:val="en-US" w:eastAsia="en-US"/>
    </w:rPr>
  </w:style>
  <w:style w:type="character" w:customStyle="1" w:styleId="21">
    <w:name w:val="Оглавление 2 Знак"/>
    <w:link w:val="22"/>
    <w:locked/>
    <w:rsid w:val="00F81E2E"/>
    <w:rPr>
      <w:rFonts w:ascii="Cambria" w:eastAsia="Times New Roman" w:hAnsi="Cambria" w:cs="Cambria"/>
      <w:b/>
      <w:bCs/>
      <w:sz w:val="20"/>
      <w:szCs w:val="20"/>
      <w:shd w:val="clear" w:color="auto" w:fill="FFFFFF"/>
    </w:rPr>
  </w:style>
  <w:style w:type="paragraph" w:customStyle="1" w:styleId="72">
    <w:name w:val="Основной текст (7)"/>
    <w:basedOn w:val="a"/>
    <w:link w:val="71"/>
    <w:rsid w:val="00F81E2E"/>
    <w:pPr>
      <w:widowControl w:val="0"/>
      <w:shd w:val="clear" w:color="auto" w:fill="FFFFFF"/>
      <w:spacing w:after="420" w:line="240" w:lineRule="atLeast"/>
      <w:jc w:val="both"/>
    </w:pPr>
    <w:rPr>
      <w:rFonts w:ascii="Cambria" w:hAnsi="Cambria" w:cs="Cambria"/>
      <w:b/>
      <w:bCs/>
      <w:sz w:val="30"/>
      <w:szCs w:val="30"/>
    </w:rPr>
  </w:style>
  <w:style w:type="paragraph" w:styleId="22">
    <w:name w:val="toc 2"/>
    <w:basedOn w:val="a"/>
    <w:link w:val="21"/>
    <w:autoRedefine/>
    <w:rsid w:val="00F81E2E"/>
    <w:pPr>
      <w:widowControl w:val="0"/>
      <w:shd w:val="clear" w:color="auto" w:fill="FFFFFF"/>
      <w:spacing w:before="420" w:after="0" w:line="374" w:lineRule="exact"/>
      <w:jc w:val="both"/>
    </w:pPr>
    <w:rPr>
      <w:rFonts w:ascii="Cambria" w:hAnsi="Cambria" w:cs="Cambria"/>
      <w:b/>
      <w:bCs/>
      <w:sz w:val="20"/>
      <w:szCs w:val="20"/>
    </w:rPr>
  </w:style>
  <w:style w:type="paragraph" w:styleId="31">
    <w:name w:val="toc 3"/>
    <w:basedOn w:val="a"/>
    <w:autoRedefine/>
    <w:rsid w:val="00F81E2E"/>
    <w:pPr>
      <w:widowControl w:val="0"/>
      <w:shd w:val="clear" w:color="auto" w:fill="FFFFFF"/>
      <w:spacing w:before="420" w:after="0" w:line="374" w:lineRule="exact"/>
      <w:jc w:val="both"/>
    </w:pPr>
    <w:rPr>
      <w:rFonts w:ascii="Cambria" w:hAnsi="Cambria" w:cs="Cambria"/>
      <w:b/>
      <w:bCs/>
      <w:color w:val="000000"/>
      <w:sz w:val="20"/>
      <w:szCs w:val="20"/>
      <w:lang w:val="en-US"/>
    </w:rPr>
  </w:style>
  <w:style w:type="paragraph" w:styleId="41">
    <w:name w:val="toc 4"/>
    <w:basedOn w:val="a"/>
    <w:autoRedefine/>
    <w:rsid w:val="00F81E2E"/>
    <w:pPr>
      <w:widowControl w:val="0"/>
      <w:shd w:val="clear" w:color="auto" w:fill="FFFFFF"/>
      <w:spacing w:before="420" w:after="0" w:line="374" w:lineRule="exact"/>
      <w:jc w:val="both"/>
    </w:pPr>
    <w:rPr>
      <w:rFonts w:ascii="Cambria" w:hAnsi="Cambria" w:cs="Cambria"/>
      <w:b/>
      <w:bCs/>
      <w:color w:val="000000"/>
      <w:sz w:val="20"/>
      <w:szCs w:val="20"/>
      <w:lang w:val="en-US"/>
    </w:rPr>
  </w:style>
  <w:style w:type="paragraph" w:styleId="5">
    <w:name w:val="toc 5"/>
    <w:basedOn w:val="a"/>
    <w:autoRedefine/>
    <w:rsid w:val="0070784F"/>
    <w:pPr>
      <w:widowControl w:val="0"/>
      <w:numPr>
        <w:ilvl w:val="2"/>
        <w:numId w:val="1"/>
      </w:numPr>
      <w:tabs>
        <w:tab w:val="left" w:pos="719"/>
        <w:tab w:val="right" w:leader="dot" w:pos="9724"/>
      </w:tabs>
      <w:spacing w:after="0" w:line="254" w:lineRule="exact"/>
      <w:jc w:val="both"/>
    </w:pPr>
    <w:rPr>
      <w:rFonts w:ascii="Cambria" w:hAnsi="Cambria" w:cs="Cambria"/>
      <w:b/>
      <w:bCs/>
      <w:color w:val="000000"/>
      <w:sz w:val="20"/>
      <w:szCs w:val="20"/>
      <w:lang w:val="en-US"/>
    </w:rPr>
  </w:style>
  <w:style w:type="character" w:customStyle="1" w:styleId="91">
    <w:name w:val="Основной текст (9)_"/>
    <w:link w:val="92"/>
    <w:locked/>
    <w:rsid w:val="00B64211"/>
    <w:rPr>
      <w:rFonts w:ascii="Cambria" w:eastAsia="Times New Roman" w:hAnsi="Cambria" w:cs="Cambria"/>
      <w:b/>
      <w:bCs/>
      <w:sz w:val="20"/>
      <w:szCs w:val="20"/>
      <w:shd w:val="clear" w:color="auto" w:fill="FFFFFF"/>
    </w:rPr>
  </w:style>
  <w:style w:type="paragraph" w:customStyle="1" w:styleId="92">
    <w:name w:val="Основной текст (9)"/>
    <w:basedOn w:val="a"/>
    <w:link w:val="91"/>
    <w:rsid w:val="00B64211"/>
    <w:pPr>
      <w:widowControl w:val="0"/>
      <w:shd w:val="clear" w:color="auto" w:fill="FFFFFF"/>
      <w:spacing w:after="60" w:line="240" w:lineRule="atLeast"/>
      <w:ind w:hanging="440"/>
      <w:jc w:val="both"/>
    </w:pPr>
    <w:rPr>
      <w:rFonts w:ascii="Cambria" w:hAnsi="Cambria" w:cs="Cambria"/>
      <w:b/>
      <w:bCs/>
      <w:sz w:val="20"/>
      <w:szCs w:val="20"/>
    </w:rPr>
  </w:style>
  <w:style w:type="character" w:customStyle="1" w:styleId="11">
    <w:name w:val="Заголовок №1_"/>
    <w:link w:val="12"/>
    <w:locked/>
    <w:rsid w:val="00B64211"/>
    <w:rPr>
      <w:rFonts w:ascii="Cambria" w:eastAsia="Times New Roman" w:hAnsi="Cambria" w:cs="Cambria"/>
      <w:b/>
      <w:bCs/>
      <w:spacing w:val="-10"/>
      <w:sz w:val="36"/>
      <w:szCs w:val="36"/>
      <w:shd w:val="clear" w:color="auto" w:fill="FFFFFF"/>
    </w:rPr>
  </w:style>
  <w:style w:type="paragraph" w:customStyle="1" w:styleId="12">
    <w:name w:val="Заголовок №1"/>
    <w:basedOn w:val="a"/>
    <w:link w:val="11"/>
    <w:rsid w:val="00B64211"/>
    <w:pPr>
      <w:widowControl w:val="0"/>
      <w:shd w:val="clear" w:color="auto" w:fill="FFFFFF"/>
      <w:spacing w:after="0" w:line="240" w:lineRule="atLeast"/>
      <w:outlineLvl w:val="0"/>
    </w:pPr>
    <w:rPr>
      <w:rFonts w:ascii="Cambria" w:hAnsi="Cambria" w:cs="Cambria"/>
      <w:b/>
      <w:bCs/>
      <w:spacing w:val="-10"/>
      <w:sz w:val="36"/>
      <w:szCs w:val="36"/>
    </w:rPr>
  </w:style>
  <w:style w:type="paragraph" w:customStyle="1" w:styleId="a3">
    <w:name w:val="Заголовок"/>
    <w:basedOn w:val="a"/>
    <w:next w:val="a"/>
    <w:link w:val="a4"/>
    <w:qFormat/>
    <w:rsid w:val="00C84B03"/>
    <w:pPr>
      <w:spacing w:after="0" w:line="240" w:lineRule="auto"/>
      <w:contextualSpacing/>
    </w:pPr>
    <w:rPr>
      <w:rFonts w:ascii="Cambria" w:hAnsi="Cambria"/>
      <w:spacing w:val="-10"/>
      <w:sz w:val="56"/>
      <w:szCs w:val="56"/>
    </w:rPr>
  </w:style>
  <w:style w:type="character" w:customStyle="1" w:styleId="a4">
    <w:name w:val="Заголовок Знак"/>
    <w:link w:val="a3"/>
    <w:locked/>
    <w:rsid w:val="00C84B03"/>
    <w:rPr>
      <w:rFonts w:ascii="Cambria" w:hAnsi="Cambria" w:cs="Times New Roman"/>
      <w:spacing w:val="-10"/>
      <w:sz w:val="56"/>
      <w:szCs w:val="56"/>
    </w:rPr>
  </w:style>
  <w:style w:type="character" w:customStyle="1" w:styleId="10">
    <w:name w:val="Заголовок 1 Знак"/>
    <w:link w:val="1"/>
    <w:locked/>
    <w:rsid w:val="00C84B03"/>
    <w:rPr>
      <w:rFonts w:ascii="Cambria" w:hAnsi="Cambria" w:cs="Times New Roman"/>
      <w:color w:val="365F91"/>
      <w:sz w:val="32"/>
      <w:szCs w:val="32"/>
    </w:rPr>
  </w:style>
  <w:style w:type="paragraph" w:styleId="a5">
    <w:name w:val="Balloon Text"/>
    <w:basedOn w:val="a"/>
    <w:link w:val="a6"/>
    <w:semiHidden/>
    <w:rsid w:val="00B64211"/>
    <w:pPr>
      <w:spacing w:after="0" w:line="240" w:lineRule="auto"/>
    </w:pPr>
    <w:rPr>
      <w:rFonts w:ascii="Segoe UI" w:hAnsi="Segoe UI" w:cs="Segoe UI"/>
      <w:sz w:val="18"/>
      <w:szCs w:val="18"/>
    </w:rPr>
  </w:style>
  <w:style w:type="character" w:customStyle="1" w:styleId="a6">
    <w:name w:val="Текст выноски Знак"/>
    <w:link w:val="a5"/>
    <w:semiHidden/>
    <w:locked/>
    <w:rsid w:val="00B64211"/>
    <w:rPr>
      <w:rFonts w:ascii="Segoe UI" w:hAnsi="Segoe UI" w:cs="Segoe UI"/>
      <w:sz w:val="18"/>
      <w:szCs w:val="18"/>
    </w:rPr>
  </w:style>
  <w:style w:type="character" w:customStyle="1" w:styleId="23">
    <w:name w:val="Основной текст (2)_"/>
    <w:link w:val="24"/>
    <w:locked/>
    <w:rsid w:val="00B64211"/>
    <w:rPr>
      <w:rFonts w:ascii="Cambria" w:eastAsia="Times New Roman" w:hAnsi="Cambria" w:cs="Cambria"/>
      <w:sz w:val="20"/>
      <w:szCs w:val="20"/>
      <w:shd w:val="clear" w:color="auto" w:fill="FFFFFF"/>
    </w:rPr>
  </w:style>
  <w:style w:type="paragraph" w:customStyle="1" w:styleId="24">
    <w:name w:val="Основной текст (2)"/>
    <w:basedOn w:val="a"/>
    <w:link w:val="23"/>
    <w:rsid w:val="00B64211"/>
    <w:pPr>
      <w:widowControl w:val="0"/>
      <w:shd w:val="clear" w:color="auto" w:fill="FFFFFF"/>
      <w:spacing w:after="300" w:line="240" w:lineRule="atLeast"/>
      <w:ind w:hanging="440"/>
      <w:jc w:val="center"/>
    </w:pPr>
    <w:rPr>
      <w:rFonts w:ascii="Cambria" w:hAnsi="Cambria" w:cs="Cambria"/>
      <w:sz w:val="20"/>
      <w:szCs w:val="20"/>
    </w:rPr>
  </w:style>
  <w:style w:type="character" w:customStyle="1" w:styleId="20">
    <w:name w:val="Заголовок 2 Знак"/>
    <w:link w:val="2"/>
    <w:locked/>
    <w:rsid w:val="00C84B03"/>
    <w:rPr>
      <w:rFonts w:ascii="Cambria" w:hAnsi="Cambria" w:cs="Times New Roman"/>
      <w:color w:val="365F91"/>
      <w:sz w:val="28"/>
      <w:szCs w:val="28"/>
    </w:rPr>
  </w:style>
  <w:style w:type="character" w:customStyle="1" w:styleId="30">
    <w:name w:val="Заголовок 3 Знак"/>
    <w:link w:val="3"/>
    <w:locked/>
    <w:rsid w:val="00C84B03"/>
    <w:rPr>
      <w:rFonts w:ascii="Cambria" w:hAnsi="Cambria" w:cs="Times New Roman"/>
      <w:color w:val="244061"/>
      <w:sz w:val="24"/>
      <w:szCs w:val="24"/>
    </w:rPr>
  </w:style>
  <w:style w:type="character" w:customStyle="1" w:styleId="100">
    <w:name w:val="Основной текст (10)_"/>
    <w:link w:val="101"/>
    <w:locked/>
    <w:rsid w:val="00D12483"/>
    <w:rPr>
      <w:rFonts w:ascii="Cambria" w:eastAsia="Times New Roman" w:hAnsi="Cambria" w:cs="Cambria"/>
      <w:i/>
      <w:iCs/>
      <w:sz w:val="21"/>
      <w:szCs w:val="21"/>
      <w:shd w:val="clear" w:color="auto" w:fill="FFFFFF"/>
    </w:rPr>
  </w:style>
  <w:style w:type="character" w:customStyle="1" w:styleId="1010pt">
    <w:name w:val="Основной текст (10) + 10 pt"/>
    <w:aliases w:val="Не курсив"/>
    <w:rsid w:val="00D12483"/>
    <w:rPr>
      <w:rFonts w:ascii="Cambria" w:eastAsia="Times New Roman" w:hAnsi="Cambria" w:cs="Cambria"/>
      <w:i/>
      <w:iCs/>
      <w:color w:val="000000"/>
      <w:spacing w:val="0"/>
      <w:w w:val="100"/>
      <w:position w:val="0"/>
      <w:sz w:val="20"/>
      <w:szCs w:val="20"/>
      <w:shd w:val="clear" w:color="auto" w:fill="FFFFFF"/>
      <w:lang w:val="en-US" w:eastAsia="en-US"/>
    </w:rPr>
  </w:style>
  <w:style w:type="paragraph" w:customStyle="1" w:styleId="101">
    <w:name w:val="Основной текст (10)"/>
    <w:basedOn w:val="a"/>
    <w:link w:val="100"/>
    <w:rsid w:val="00D12483"/>
    <w:pPr>
      <w:widowControl w:val="0"/>
      <w:shd w:val="clear" w:color="auto" w:fill="FFFFFF"/>
      <w:spacing w:before="60" w:after="300" w:line="240" w:lineRule="atLeast"/>
      <w:jc w:val="both"/>
    </w:pPr>
    <w:rPr>
      <w:rFonts w:ascii="Cambria" w:hAnsi="Cambria" w:cs="Cambria"/>
      <w:i/>
      <w:iCs/>
      <w:sz w:val="21"/>
      <w:szCs w:val="21"/>
    </w:rPr>
  </w:style>
  <w:style w:type="character" w:customStyle="1" w:styleId="40">
    <w:name w:val="Заголовок 4 Знак"/>
    <w:link w:val="4"/>
    <w:locked/>
    <w:rsid w:val="00C84B03"/>
    <w:rPr>
      <w:rFonts w:ascii="Cambria" w:hAnsi="Cambria" w:cs="Times New Roman"/>
      <w:i/>
      <w:iCs/>
      <w:color w:val="365F91"/>
    </w:rPr>
  </w:style>
  <w:style w:type="paragraph" w:customStyle="1" w:styleId="1010pt1">
    <w:name w:val="Основной текст (10) + 10 pt1"/>
    <w:aliases w:val="Не курсив1"/>
    <w:basedOn w:val="101"/>
    <w:rsid w:val="00601690"/>
  </w:style>
  <w:style w:type="paragraph" w:customStyle="1" w:styleId="710pt1">
    <w:name w:val="Основной текст (7) + 10 pt1"/>
    <w:aliases w:val="Не полужирный1"/>
    <w:basedOn w:val="72"/>
    <w:rsid w:val="00601690"/>
  </w:style>
  <w:style w:type="paragraph" w:customStyle="1" w:styleId="13">
    <w:name w:val="Без интервала1"/>
    <w:rsid w:val="00C84B03"/>
    <w:rPr>
      <w:sz w:val="22"/>
      <w:szCs w:val="22"/>
      <w:lang w:eastAsia="en-US"/>
    </w:rPr>
  </w:style>
  <w:style w:type="character" w:customStyle="1" w:styleId="51">
    <w:name w:val="Заголовок 5 Знак"/>
    <w:link w:val="50"/>
    <w:locked/>
    <w:rsid w:val="00C84B03"/>
    <w:rPr>
      <w:rFonts w:ascii="Cambria" w:hAnsi="Cambria" w:cs="Times New Roman"/>
      <w:color w:val="365F91"/>
    </w:rPr>
  </w:style>
  <w:style w:type="character" w:customStyle="1" w:styleId="60">
    <w:name w:val="Заголовок 6 Знак"/>
    <w:link w:val="6"/>
    <w:locked/>
    <w:rsid w:val="00C84B03"/>
    <w:rPr>
      <w:rFonts w:ascii="Cambria" w:hAnsi="Cambria" w:cs="Times New Roman"/>
      <w:color w:val="244061"/>
    </w:rPr>
  </w:style>
  <w:style w:type="paragraph" w:styleId="a7">
    <w:name w:val="Subtitle"/>
    <w:basedOn w:val="a"/>
    <w:next w:val="a"/>
    <w:link w:val="a8"/>
    <w:qFormat/>
    <w:rsid w:val="00C84B03"/>
    <w:pPr>
      <w:numPr>
        <w:ilvl w:val="1"/>
      </w:numPr>
    </w:pPr>
    <w:rPr>
      <w:color w:val="5A5A5A"/>
      <w:spacing w:val="15"/>
    </w:rPr>
  </w:style>
  <w:style w:type="character" w:customStyle="1" w:styleId="a8">
    <w:name w:val="Подзаголовок Знак"/>
    <w:link w:val="a7"/>
    <w:locked/>
    <w:rsid w:val="00C84B03"/>
    <w:rPr>
      <w:rFonts w:cs="Times New Roman"/>
      <w:color w:val="5A5A5A"/>
      <w:spacing w:val="15"/>
    </w:rPr>
  </w:style>
  <w:style w:type="character" w:customStyle="1" w:styleId="14">
    <w:name w:val="Слабое выделение1"/>
    <w:rsid w:val="00C84B03"/>
    <w:rPr>
      <w:rFonts w:cs="Times New Roman"/>
      <w:i/>
      <w:iCs/>
      <w:color w:val="404040"/>
    </w:rPr>
  </w:style>
  <w:style w:type="character" w:styleId="a9">
    <w:name w:val="Emphasis"/>
    <w:qFormat/>
    <w:rsid w:val="00C84B03"/>
    <w:rPr>
      <w:rFonts w:cs="Times New Roman"/>
      <w:i/>
      <w:iCs/>
      <w:color w:val="auto"/>
    </w:rPr>
  </w:style>
  <w:style w:type="paragraph" w:customStyle="1" w:styleId="15">
    <w:name w:val="Выделенная цитата1"/>
    <w:basedOn w:val="a"/>
    <w:next w:val="a"/>
    <w:link w:val="IntenseQuoteChar"/>
    <w:rsid w:val="00C84B03"/>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15"/>
    <w:locked/>
    <w:rsid w:val="00C84B03"/>
    <w:rPr>
      <w:rFonts w:cs="Times New Roman"/>
      <w:i/>
      <w:iCs/>
      <w:color w:val="4F81BD"/>
    </w:rPr>
  </w:style>
  <w:style w:type="character" w:customStyle="1" w:styleId="16">
    <w:name w:val="Слабая ссылка1"/>
    <w:rsid w:val="00C84B03"/>
    <w:rPr>
      <w:rFonts w:cs="Times New Roman"/>
      <w:smallCaps/>
      <w:color w:val="404040"/>
    </w:rPr>
  </w:style>
  <w:style w:type="character" w:customStyle="1" w:styleId="17">
    <w:name w:val="Сильная ссылка1"/>
    <w:rsid w:val="00C84B03"/>
    <w:rPr>
      <w:rFonts w:cs="Times New Roman"/>
      <w:b/>
      <w:bCs/>
      <w:smallCaps/>
      <w:color w:val="4F81BD"/>
      <w:spacing w:val="5"/>
    </w:rPr>
  </w:style>
  <w:style w:type="character" w:customStyle="1" w:styleId="18">
    <w:name w:val="Название книги1"/>
    <w:rsid w:val="00C84B03"/>
    <w:rPr>
      <w:rFonts w:cs="Times New Roman"/>
      <w:b/>
      <w:bCs/>
      <w:i/>
      <w:iCs/>
      <w:spacing w:val="5"/>
    </w:rPr>
  </w:style>
  <w:style w:type="paragraph" w:customStyle="1" w:styleId="19">
    <w:name w:val="Абзац списка1"/>
    <w:basedOn w:val="a"/>
    <w:rsid w:val="00601690"/>
    <w:pPr>
      <w:ind w:left="720"/>
      <w:contextualSpacing/>
    </w:pPr>
  </w:style>
  <w:style w:type="character" w:customStyle="1" w:styleId="70">
    <w:name w:val="Заголовок 7 Знак"/>
    <w:link w:val="7"/>
    <w:semiHidden/>
    <w:locked/>
    <w:rsid w:val="00C84B03"/>
    <w:rPr>
      <w:rFonts w:ascii="Cambria" w:hAnsi="Cambria" w:cs="Times New Roman"/>
      <w:i/>
      <w:iCs/>
      <w:color w:val="244061"/>
    </w:rPr>
  </w:style>
  <w:style w:type="character" w:customStyle="1" w:styleId="80">
    <w:name w:val="Заголовок 8 Знак"/>
    <w:link w:val="8"/>
    <w:semiHidden/>
    <w:locked/>
    <w:rsid w:val="00C84B03"/>
    <w:rPr>
      <w:rFonts w:ascii="Cambria" w:hAnsi="Cambria" w:cs="Times New Roman"/>
      <w:color w:val="262626"/>
      <w:sz w:val="21"/>
      <w:szCs w:val="21"/>
    </w:rPr>
  </w:style>
  <w:style w:type="character" w:customStyle="1" w:styleId="90">
    <w:name w:val="Заголовок 9 Знак"/>
    <w:link w:val="9"/>
    <w:semiHidden/>
    <w:locked/>
    <w:rsid w:val="00C84B03"/>
    <w:rPr>
      <w:rFonts w:ascii="Cambria" w:hAnsi="Cambria" w:cs="Times New Roman"/>
      <w:i/>
      <w:iCs/>
      <w:color w:val="262626"/>
      <w:sz w:val="21"/>
      <w:szCs w:val="21"/>
    </w:rPr>
  </w:style>
  <w:style w:type="paragraph" w:styleId="aa">
    <w:name w:val="caption"/>
    <w:basedOn w:val="a"/>
    <w:next w:val="a"/>
    <w:qFormat/>
    <w:rsid w:val="00C84B03"/>
    <w:pPr>
      <w:spacing w:after="200" w:line="240" w:lineRule="auto"/>
    </w:pPr>
    <w:rPr>
      <w:i/>
      <w:iCs/>
      <w:color w:val="1F497D"/>
      <w:sz w:val="18"/>
      <w:szCs w:val="18"/>
    </w:rPr>
  </w:style>
  <w:style w:type="character" w:styleId="ab">
    <w:name w:val="Strong"/>
    <w:qFormat/>
    <w:rsid w:val="00C84B03"/>
    <w:rPr>
      <w:rFonts w:cs="Times New Roman"/>
      <w:b/>
      <w:bCs/>
      <w:color w:val="auto"/>
    </w:rPr>
  </w:style>
  <w:style w:type="paragraph" w:customStyle="1" w:styleId="210">
    <w:name w:val="Цитата 21"/>
    <w:basedOn w:val="a"/>
    <w:next w:val="a"/>
    <w:link w:val="QuoteChar"/>
    <w:rsid w:val="00C84B03"/>
    <w:pPr>
      <w:spacing w:before="200"/>
      <w:ind w:left="864" w:right="864"/>
    </w:pPr>
    <w:rPr>
      <w:i/>
      <w:iCs/>
      <w:color w:val="404040"/>
    </w:rPr>
  </w:style>
  <w:style w:type="character" w:customStyle="1" w:styleId="QuoteChar">
    <w:name w:val="Quote Char"/>
    <w:link w:val="210"/>
    <w:locked/>
    <w:rsid w:val="00C84B03"/>
    <w:rPr>
      <w:rFonts w:cs="Times New Roman"/>
      <w:i/>
      <w:iCs/>
      <w:color w:val="404040"/>
    </w:rPr>
  </w:style>
  <w:style w:type="character" w:customStyle="1" w:styleId="1a">
    <w:name w:val="Сильное выделение1"/>
    <w:rsid w:val="00C84B03"/>
    <w:rPr>
      <w:rFonts w:cs="Times New Roman"/>
      <w:i/>
      <w:iCs/>
      <w:color w:val="4F81BD"/>
    </w:rPr>
  </w:style>
  <w:style w:type="paragraph" w:customStyle="1" w:styleId="1b">
    <w:name w:val="Заголовок оглавления1"/>
    <w:basedOn w:val="1"/>
    <w:next w:val="a"/>
    <w:semiHidden/>
    <w:rsid w:val="00C84B03"/>
    <w:pPr>
      <w:outlineLvl w:val="9"/>
    </w:pPr>
  </w:style>
  <w:style w:type="table" w:styleId="ac">
    <w:name w:val="Table Grid"/>
    <w:basedOn w:val="a1"/>
    <w:rsid w:val="00483068"/>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0C179D"/>
    <w:rPr>
      <w:sz w:val="16"/>
      <w:szCs w:val="16"/>
    </w:rPr>
  </w:style>
  <w:style w:type="paragraph" w:styleId="ae">
    <w:name w:val="annotation text"/>
    <w:basedOn w:val="a"/>
    <w:semiHidden/>
    <w:rsid w:val="000C179D"/>
    <w:rPr>
      <w:sz w:val="20"/>
      <w:szCs w:val="20"/>
    </w:rPr>
  </w:style>
  <w:style w:type="paragraph" w:styleId="af">
    <w:name w:val="annotation subject"/>
    <w:basedOn w:val="ae"/>
    <w:next w:val="ae"/>
    <w:semiHidden/>
    <w:rsid w:val="000C179D"/>
    <w:rPr>
      <w:b/>
      <w:bCs/>
    </w:rPr>
  </w:style>
  <w:style w:type="character" w:customStyle="1" w:styleId="25">
    <w:name w:val="Основной текст (2) + Полужирный"/>
    <w:rsid w:val="00EE4906"/>
    <w:rPr>
      <w:rFonts w:ascii="Cambria" w:eastAsia="Cambria" w:hAnsi="Cambria" w:cs="Cambria"/>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af0">
    <w:name w:val="Сноска_"/>
    <w:link w:val="af1"/>
    <w:rsid w:val="00E25038"/>
    <w:rPr>
      <w:rFonts w:ascii="Cambria" w:eastAsia="Cambria" w:hAnsi="Cambria" w:cs="Cambria"/>
      <w:shd w:val="clear" w:color="auto" w:fill="FFFFFF"/>
      <w:lang w:val="fr-FR" w:eastAsia="fr-FR" w:bidi="fr-FR"/>
    </w:rPr>
  </w:style>
  <w:style w:type="paragraph" w:customStyle="1" w:styleId="af1">
    <w:name w:val="Сноска"/>
    <w:basedOn w:val="a"/>
    <w:link w:val="af0"/>
    <w:rsid w:val="00E25038"/>
    <w:pPr>
      <w:widowControl w:val="0"/>
      <w:shd w:val="clear" w:color="auto" w:fill="FFFFFF"/>
      <w:spacing w:after="0" w:line="230" w:lineRule="exact"/>
      <w:jc w:val="both"/>
    </w:pPr>
    <w:rPr>
      <w:rFonts w:ascii="Cambria" w:eastAsia="Cambria" w:hAnsi="Cambria" w:cs="Cambria"/>
      <w:sz w:val="20"/>
      <w:szCs w:val="20"/>
      <w:lang w:val="fr-FR" w:eastAsia="fr-FR" w:bidi="fr-FR"/>
    </w:rPr>
  </w:style>
  <w:style w:type="character" w:styleId="af2">
    <w:name w:val="Hyperlink"/>
    <w:rsid w:val="00207DEB"/>
    <w:rPr>
      <w:color w:val="0066CC"/>
      <w:u w:val="single"/>
    </w:rPr>
  </w:style>
  <w:style w:type="character" w:styleId="af3">
    <w:name w:val="FollowedHyperlink"/>
    <w:rsid w:val="00207DEB"/>
    <w:rPr>
      <w:color w:val="954F72"/>
      <w:u w:val="single"/>
    </w:rPr>
  </w:style>
  <w:style w:type="character" w:customStyle="1" w:styleId="32">
    <w:name w:val="Подпись к таблице (3)_"/>
    <w:link w:val="33"/>
    <w:rsid w:val="003A2F56"/>
    <w:rPr>
      <w:rFonts w:ascii="Cambria" w:eastAsia="Cambria" w:hAnsi="Cambria" w:cs="Cambria"/>
      <w:b/>
      <w:bCs/>
      <w:shd w:val="clear" w:color="auto" w:fill="FFFFFF"/>
    </w:rPr>
  </w:style>
  <w:style w:type="paragraph" w:customStyle="1" w:styleId="33">
    <w:name w:val="Подпись к таблице (3)"/>
    <w:basedOn w:val="a"/>
    <w:link w:val="32"/>
    <w:rsid w:val="003A2F56"/>
    <w:pPr>
      <w:widowControl w:val="0"/>
      <w:shd w:val="clear" w:color="auto" w:fill="FFFFFF"/>
      <w:spacing w:after="0" w:line="0" w:lineRule="atLeast"/>
    </w:pPr>
    <w:rPr>
      <w:rFonts w:ascii="Cambria" w:eastAsia="Cambria" w:hAnsi="Cambria" w:cs="Cambria"/>
      <w:b/>
      <w:bCs/>
      <w:sz w:val="20"/>
      <w:szCs w:val="20"/>
      <w:lang w:eastAsia="ru-RU"/>
    </w:rPr>
  </w:style>
  <w:style w:type="character" w:customStyle="1" w:styleId="52">
    <w:name w:val="Заголовок №5_"/>
    <w:link w:val="53"/>
    <w:rsid w:val="00767726"/>
    <w:rPr>
      <w:rFonts w:ascii="Cambria" w:eastAsia="Cambria" w:hAnsi="Cambria" w:cs="Cambria"/>
      <w:b/>
      <w:bCs/>
      <w:shd w:val="clear" w:color="auto" w:fill="FFFFFF"/>
    </w:rPr>
  </w:style>
  <w:style w:type="paragraph" w:customStyle="1" w:styleId="53">
    <w:name w:val="Заголовок №5"/>
    <w:basedOn w:val="a"/>
    <w:link w:val="52"/>
    <w:rsid w:val="00767726"/>
    <w:pPr>
      <w:widowControl w:val="0"/>
      <w:shd w:val="clear" w:color="auto" w:fill="FFFFFF"/>
      <w:spacing w:before="300" w:after="0" w:line="259" w:lineRule="exact"/>
      <w:jc w:val="both"/>
      <w:outlineLvl w:val="4"/>
    </w:pPr>
    <w:rPr>
      <w:rFonts w:ascii="Cambria" w:eastAsia="Cambria" w:hAnsi="Cambria" w:cs="Cambria"/>
      <w:b/>
      <w:bCs/>
      <w:sz w:val="20"/>
      <w:szCs w:val="20"/>
      <w:lang w:eastAsia="ru-RU"/>
    </w:rPr>
  </w:style>
  <w:style w:type="character" w:customStyle="1" w:styleId="34">
    <w:name w:val="Заголовок №3_"/>
    <w:link w:val="35"/>
    <w:rsid w:val="002E69AC"/>
    <w:rPr>
      <w:rFonts w:ascii="Cambria" w:eastAsia="Cambria" w:hAnsi="Cambria" w:cs="Cambria"/>
      <w:b/>
      <w:bCs/>
      <w:sz w:val="24"/>
      <w:szCs w:val="24"/>
      <w:shd w:val="clear" w:color="auto" w:fill="FFFFFF"/>
    </w:rPr>
  </w:style>
  <w:style w:type="paragraph" w:customStyle="1" w:styleId="35">
    <w:name w:val="Заголовок №3"/>
    <w:basedOn w:val="a"/>
    <w:link w:val="34"/>
    <w:rsid w:val="002E69AC"/>
    <w:pPr>
      <w:widowControl w:val="0"/>
      <w:shd w:val="clear" w:color="auto" w:fill="FFFFFF"/>
      <w:spacing w:after="300" w:line="0" w:lineRule="atLeast"/>
      <w:jc w:val="both"/>
      <w:outlineLvl w:val="2"/>
    </w:pPr>
    <w:rPr>
      <w:rFonts w:ascii="Cambria" w:eastAsia="Cambria" w:hAnsi="Cambria" w:cs="Cambria"/>
      <w:b/>
      <w:bCs/>
      <w:sz w:val="24"/>
      <w:szCs w:val="24"/>
      <w:lang w:eastAsia="ru-RU"/>
    </w:rPr>
  </w:style>
  <w:style w:type="character" w:customStyle="1" w:styleId="520">
    <w:name w:val="Заголовок №5 (2)_"/>
    <w:rsid w:val="00405997"/>
    <w:rPr>
      <w:rFonts w:ascii="Arial" w:eastAsia="Arial" w:hAnsi="Arial" w:cs="Arial"/>
      <w:b/>
      <w:bCs/>
      <w:i w:val="0"/>
      <w:iCs w:val="0"/>
      <w:smallCaps w:val="0"/>
      <w:strike w:val="0"/>
      <w:sz w:val="20"/>
      <w:szCs w:val="20"/>
      <w:u w:val="none"/>
    </w:rPr>
  </w:style>
  <w:style w:type="character" w:customStyle="1" w:styleId="521">
    <w:name w:val="Заголовок №5 (2)"/>
    <w:rsid w:val="00405997"/>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81">
    <w:name w:val="Основной текст (8)_"/>
    <w:rsid w:val="00405997"/>
    <w:rPr>
      <w:rFonts w:ascii="Arial" w:eastAsia="Arial" w:hAnsi="Arial" w:cs="Arial"/>
      <w:b/>
      <w:bCs/>
      <w:i w:val="0"/>
      <w:iCs w:val="0"/>
      <w:smallCaps w:val="0"/>
      <w:strike w:val="0"/>
      <w:sz w:val="20"/>
      <w:szCs w:val="20"/>
      <w:u w:val="none"/>
    </w:rPr>
  </w:style>
  <w:style w:type="character" w:customStyle="1" w:styleId="82">
    <w:name w:val="Основной текст (8)"/>
    <w:rsid w:val="00405997"/>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af4">
    <w:name w:val="Колонтитул_"/>
    <w:link w:val="af5"/>
    <w:rsid w:val="00405997"/>
    <w:rPr>
      <w:rFonts w:ascii="Cambria" w:eastAsia="Cambria" w:hAnsi="Cambria" w:cs="Cambria"/>
      <w:b/>
      <w:bCs/>
      <w:sz w:val="22"/>
      <w:szCs w:val="22"/>
      <w:shd w:val="clear" w:color="auto" w:fill="FFFFFF"/>
    </w:rPr>
  </w:style>
  <w:style w:type="paragraph" w:customStyle="1" w:styleId="af5">
    <w:name w:val="Колонтитул"/>
    <w:basedOn w:val="a"/>
    <w:link w:val="af4"/>
    <w:rsid w:val="00405997"/>
    <w:pPr>
      <w:widowControl w:val="0"/>
      <w:shd w:val="clear" w:color="auto" w:fill="FFFFFF"/>
      <w:spacing w:after="0" w:line="0" w:lineRule="atLeast"/>
    </w:pPr>
    <w:rPr>
      <w:rFonts w:ascii="Cambria" w:eastAsia="Cambria" w:hAnsi="Cambria" w:cs="Cambria"/>
      <w:b/>
      <w:bCs/>
      <w:lang w:eastAsia="ru-RU"/>
    </w:rPr>
  </w:style>
  <w:style w:type="paragraph" w:styleId="af6">
    <w:name w:val="header"/>
    <w:basedOn w:val="a"/>
    <w:link w:val="af7"/>
    <w:rsid w:val="00405997"/>
    <w:pPr>
      <w:tabs>
        <w:tab w:val="center" w:pos="4677"/>
        <w:tab w:val="right" w:pos="9355"/>
      </w:tabs>
    </w:pPr>
  </w:style>
  <w:style w:type="character" w:customStyle="1" w:styleId="af7">
    <w:name w:val="Верхний колонтитул Знак"/>
    <w:link w:val="af6"/>
    <w:rsid w:val="00405997"/>
    <w:rPr>
      <w:sz w:val="22"/>
      <w:szCs w:val="22"/>
      <w:lang w:eastAsia="en-US"/>
    </w:rPr>
  </w:style>
  <w:style w:type="paragraph" w:styleId="af8">
    <w:name w:val="footer"/>
    <w:basedOn w:val="a"/>
    <w:link w:val="af9"/>
    <w:uiPriority w:val="99"/>
    <w:rsid w:val="00405997"/>
    <w:pPr>
      <w:tabs>
        <w:tab w:val="center" w:pos="4677"/>
        <w:tab w:val="right" w:pos="9355"/>
      </w:tabs>
    </w:pPr>
  </w:style>
  <w:style w:type="character" w:customStyle="1" w:styleId="af9">
    <w:name w:val="Нижний колонтитул Знак"/>
    <w:link w:val="af8"/>
    <w:uiPriority w:val="99"/>
    <w:rsid w:val="00405997"/>
    <w:rPr>
      <w:sz w:val="22"/>
      <w:szCs w:val="22"/>
      <w:lang w:eastAsia="en-US"/>
    </w:rPr>
  </w:style>
  <w:style w:type="character" w:customStyle="1" w:styleId="26">
    <w:name w:val="Заголовок №2_"/>
    <w:link w:val="27"/>
    <w:rsid w:val="00405997"/>
    <w:rPr>
      <w:rFonts w:ascii="Cambria" w:eastAsia="Cambria" w:hAnsi="Cambria" w:cs="Cambria"/>
      <w:b/>
      <w:bCs/>
      <w:sz w:val="28"/>
      <w:szCs w:val="28"/>
      <w:shd w:val="clear" w:color="auto" w:fill="FFFFFF"/>
    </w:rPr>
  </w:style>
  <w:style w:type="character" w:customStyle="1" w:styleId="110">
    <w:name w:val="Основной текст (11)_"/>
    <w:link w:val="111"/>
    <w:rsid w:val="00405997"/>
    <w:rPr>
      <w:rFonts w:ascii="Cambria" w:eastAsia="Cambria" w:hAnsi="Cambria" w:cs="Cambria"/>
      <w:b/>
      <w:bCs/>
      <w:sz w:val="26"/>
      <w:szCs w:val="26"/>
      <w:shd w:val="clear" w:color="auto" w:fill="FFFFFF"/>
    </w:rPr>
  </w:style>
  <w:style w:type="paragraph" w:customStyle="1" w:styleId="27">
    <w:name w:val="Заголовок №2"/>
    <w:basedOn w:val="a"/>
    <w:link w:val="26"/>
    <w:rsid w:val="00405997"/>
    <w:pPr>
      <w:widowControl w:val="0"/>
      <w:shd w:val="clear" w:color="auto" w:fill="FFFFFF"/>
      <w:spacing w:after="360" w:line="0" w:lineRule="atLeast"/>
      <w:jc w:val="both"/>
      <w:outlineLvl w:val="1"/>
    </w:pPr>
    <w:rPr>
      <w:rFonts w:ascii="Cambria" w:eastAsia="Cambria" w:hAnsi="Cambria" w:cs="Cambria"/>
      <w:b/>
      <w:bCs/>
      <w:sz w:val="28"/>
      <w:szCs w:val="28"/>
      <w:lang w:eastAsia="ru-RU"/>
    </w:rPr>
  </w:style>
  <w:style w:type="paragraph" w:customStyle="1" w:styleId="111">
    <w:name w:val="Основной текст (11)"/>
    <w:basedOn w:val="a"/>
    <w:link w:val="110"/>
    <w:rsid w:val="00405997"/>
    <w:pPr>
      <w:widowControl w:val="0"/>
      <w:shd w:val="clear" w:color="auto" w:fill="FFFFFF"/>
      <w:spacing w:before="60" w:after="360" w:line="0" w:lineRule="atLeast"/>
      <w:jc w:val="center"/>
    </w:pPr>
    <w:rPr>
      <w:rFonts w:ascii="Cambria" w:eastAsia="Cambria" w:hAnsi="Cambria" w:cs="Cambria"/>
      <w:b/>
      <w:bCs/>
      <w:sz w:val="26"/>
      <w:szCs w:val="26"/>
      <w:lang w:eastAsia="ru-RU"/>
    </w:rPr>
  </w:style>
  <w:style w:type="character" w:customStyle="1" w:styleId="afa">
    <w:name w:val="Подпись к таблице_"/>
    <w:link w:val="afb"/>
    <w:rsid w:val="00405997"/>
    <w:rPr>
      <w:rFonts w:ascii="Cambria" w:eastAsia="Cambria" w:hAnsi="Cambria" w:cs="Cambria"/>
      <w:shd w:val="clear" w:color="auto" w:fill="FFFFFF"/>
    </w:rPr>
  </w:style>
  <w:style w:type="character" w:customStyle="1" w:styleId="afc">
    <w:name w:val="Подпись к таблице + Полужирный"/>
    <w:rsid w:val="00405997"/>
    <w:rPr>
      <w:rFonts w:ascii="Cambria" w:eastAsia="Cambria" w:hAnsi="Cambria" w:cs="Cambria"/>
      <w:b/>
      <w:bCs/>
      <w:i w:val="0"/>
      <w:iCs w:val="0"/>
      <w:smallCaps w:val="0"/>
      <w:strike w:val="0"/>
      <w:color w:val="000000"/>
      <w:spacing w:val="0"/>
      <w:w w:val="100"/>
      <w:position w:val="0"/>
      <w:sz w:val="20"/>
      <w:szCs w:val="20"/>
      <w:u w:val="none"/>
      <w:lang w:val="en-US" w:eastAsia="en-US" w:bidi="en-US"/>
    </w:rPr>
  </w:style>
  <w:style w:type="character" w:customStyle="1" w:styleId="28pt">
    <w:name w:val="Основной текст (2) + 8 pt;Малые прописные"/>
    <w:rsid w:val="00405997"/>
    <w:rPr>
      <w:rFonts w:ascii="Cambria" w:eastAsia="Cambria" w:hAnsi="Cambria" w:cs="Cambria"/>
      <w:b w:val="0"/>
      <w:bCs w:val="0"/>
      <w:i w:val="0"/>
      <w:iCs w:val="0"/>
      <w:smallCaps/>
      <w:strike w:val="0"/>
      <w:color w:val="000000"/>
      <w:spacing w:val="0"/>
      <w:w w:val="100"/>
      <w:position w:val="0"/>
      <w:sz w:val="16"/>
      <w:szCs w:val="16"/>
      <w:u w:val="none"/>
      <w:shd w:val="clear" w:color="auto" w:fill="FFFFFF"/>
      <w:lang w:val="en-US" w:eastAsia="en-US" w:bidi="en-US"/>
    </w:rPr>
  </w:style>
  <w:style w:type="paragraph" w:customStyle="1" w:styleId="afb">
    <w:name w:val="Подпись к таблице"/>
    <w:basedOn w:val="a"/>
    <w:link w:val="afa"/>
    <w:rsid w:val="00405997"/>
    <w:pPr>
      <w:widowControl w:val="0"/>
      <w:shd w:val="clear" w:color="auto" w:fill="FFFFFF"/>
      <w:spacing w:after="0" w:line="355" w:lineRule="exact"/>
    </w:pPr>
    <w:rPr>
      <w:rFonts w:ascii="Cambria" w:eastAsia="Cambria" w:hAnsi="Cambria" w:cs="Cambria"/>
      <w:sz w:val="20"/>
      <w:szCs w:val="20"/>
      <w:lang w:eastAsia="ru-RU"/>
    </w:rPr>
  </w:style>
  <w:style w:type="character" w:customStyle="1" w:styleId="1010pt0">
    <w:name w:val="Основной текст (10) + 10 pt;Не курсив"/>
    <w:rsid w:val="00405997"/>
    <w:rPr>
      <w:rFonts w:ascii="Cambria" w:eastAsia="Cambria" w:hAnsi="Cambria" w:cs="Cambria"/>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28">
    <w:name w:val="Подпись к таблице (2)_"/>
    <w:rsid w:val="00405997"/>
    <w:rPr>
      <w:rFonts w:ascii="Arial" w:eastAsia="Arial" w:hAnsi="Arial" w:cs="Arial"/>
      <w:b/>
      <w:bCs/>
      <w:i w:val="0"/>
      <w:iCs w:val="0"/>
      <w:smallCaps w:val="0"/>
      <w:strike w:val="0"/>
      <w:sz w:val="20"/>
      <w:szCs w:val="20"/>
      <w:u w:val="none"/>
    </w:rPr>
  </w:style>
  <w:style w:type="character" w:customStyle="1" w:styleId="29">
    <w:name w:val="Подпись к таблице (2)"/>
    <w:rsid w:val="00405997"/>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2105pt">
    <w:name w:val="Основной текст (2) + 10;5 pt;Курсив"/>
    <w:rsid w:val="00405997"/>
    <w:rPr>
      <w:rFonts w:ascii="Cambria" w:eastAsia="Cambria" w:hAnsi="Cambria" w:cs="Cambria"/>
      <w:b w:val="0"/>
      <w:bCs w:val="0"/>
      <w:i/>
      <w:iCs/>
      <w:smallCaps w:val="0"/>
      <w:strike w:val="0"/>
      <w:color w:val="000000"/>
      <w:spacing w:val="0"/>
      <w:w w:val="100"/>
      <w:position w:val="0"/>
      <w:sz w:val="21"/>
      <w:szCs w:val="21"/>
      <w:u w:val="none"/>
      <w:shd w:val="clear" w:color="auto" w:fill="FFFFFF"/>
      <w:lang w:val="en-US" w:eastAsia="en-US" w:bidi="en-US"/>
    </w:rPr>
  </w:style>
  <w:style w:type="character" w:customStyle="1" w:styleId="tlid-translation">
    <w:name w:val="tlid-translation"/>
    <w:rsid w:val="00900297"/>
  </w:style>
  <w:style w:type="table" w:customStyle="1" w:styleId="1c">
    <w:name w:val="Сетка таблицы1"/>
    <w:basedOn w:val="a1"/>
    <w:next w:val="ac"/>
    <w:uiPriority w:val="59"/>
    <w:rsid w:val="00A56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List Paragraph"/>
    <w:basedOn w:val="a"/>
    <w:uiPriority w:val="34"/>
    <w:qFormat/>
    <w:rsid w:val="00A56162"/>
    <w:pPr>
      <w:ind w:left="720"/>
      <w:contextualSpacing/>
    </w:pPr>
  </w:style>
  <w:style w:type="table" w:customStyle="1" w:styleId="2a">
    <w:name w:val="Сетка таблицы2"/>
    <w:basedOn w:val="a1"/>
    <w:next w:val="ac"/>
    <w:rsid w:val="0018201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ec.europa.eu/growth/tools-databases/cp-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D2F2E-C653-43E7-96FC-22B322CAA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38</Pages>
  <Words>10972</Words>
  <Characters>62545</Characters>
  <Application>Microsoft Office Word</Application>
  <DocSecurity>0</DocSecurity>
  <Lines>521</Lines>
  <Paragraphs>146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Європейський Стандарт</vt:lpstr>
      <vt:lpstr>Європейський Стандарт</vt:lpstr>
    </vt:vector>
  </TitlesOfParts>
  <Company/>
  <LinksUpToDate>false</LinksUpToDate>
  <CharactersWithSpaces>73371</CharactersWithSpaces>
  <SharedDoc>false</SharedDoc>
  <HLinks>
    <vt:vector size="270" baseType="variant">
      <vt:variant>
        <vt:i4>2293872</vt:i4>
      </vt:variant>
      <vt:variant>
        <vt:i4>132</vt:i4>
      </vt:variant>
      <vt:variant>
        <vt:i4>0</vt:i4>
      </vt:variant>
      <vt:variant>
        <vt:i4>5</vt:i4>
      </vt:variant>
      <vt:variant>
        <vt:lpwstr>https://ec.europa.eu/growth/tools-databases/cp-ds/</vt:lpwstr>
      </vt:variant>
      <vt:variant>
        <vt:lpwstr/>
      </vt:variant>
      <vt:variant>
        <vt:i4>3538983</vt:i4>
      </vt:variant>
      <vt:variant>
        <vt:i4>129</vt:i4>
      </vt:variant>
      <vt:variant>
        <vt:i4>0</vt:i4>
      </vt:variant>
      <vt:variant>
        <vt:i4>5</vt:i4>
      </vt:variant>
      <vt:variant>
        <vt:lpwstr/>
      </vt:variant>
      <vt:variant>
        <vt:lpwstr>bookmark58</vt:lpwstr>
      </vt:variant>
      <vt:variant>
        <vt:i4>3997731</vt:i4>
      </vt:variant>
      <vt:variant>
        <vt:i4>126</vt:i4>
      </vt:variant>
      <vt:variant>
        <vt:i4>0</vt:i4>
      </vt:variant>
      <vt:variant>
        <vt:i4>5</vt:i4>
      </vt:variant>
      <vt:variant>
        <vt:lpwstr/>
      </vt:variant>
      <vt:variant>
        <vt:lpwstr>bookmark134</vt:lpwstr>
      </vt:variant>
      <vt:variant>
        <vt:i4>3997731</vt:i4>
      </vt:variant>
      <vt:variant>
        <vt:i4>123</vt:i4>
      </vt:variant>
      <vt:variant>
        <vt:i4>0</vt:i4>
      </vt:variant>
      <vt:variant>
        <vt:i4>5</vt:i4>
      </vt:variant>
      <vt:variant>
        <vt:lpwstr/>
      </vt:variant>
      <vt:variant>
        <vt:lpwstr>bookmark132</vt:lpwstr>
      </vt:variant>
      <vt:variant>
        <vt:i4>3997731</vt:i4>
      </vt:variant>
      <vt:variant>
        <vt:i4>120</vt:i4>
      </vt:variant>
      <vt:variant>
        <vt:i4>0</vt:i4>
      </vt:variant>
      <vt:variant>
        <vt:i4>5</vt:i4>
      </vt:variant>
      <vt:variant>
        <vt:lpwstr/>
      </vt:variant>
      <vt:variant>
        <vt:lpwstr>bookmark130</vt:lpwstr>
      </vt:variant>
      <vt:variant>
        <vt:i4>3932195</vt:i4>
      </vt:variant>
      <vt:variant>
        <vt:i4>117</vt:i4>
      </vt:variant>
      <vt:variant>
        <vt:i4>0</vt:i4>
      </vt:variant>
      <vt:variant>
        <vt:i4>5</vt:i4>
      </vt:variant>
      <vt:variant>
        <vt:lpwstr/>
      </vt:variant>
      <vt:variant>
        <vt:lpwstr>bookmark125</vt:lpwstr>
      </vt:variant>
      <vt:variant>
        <vt:i4>3932195</vt:i4>
      </vt:variant>
      <vt:variant>
        <vt:i4>114</vt:i4>
      </vt:variant>
      <vt:variant>
        <vt:i4>0</vt:i4>
      </vt:variant>
      <vt:variant>
        <vt:i4>5</vt:i4>
      </vt:variant>
      <vt:variant>
        <vt:lpwstr/>
      </vt:variant>
      <vt:variant>
        <vt:lpwstr>bookmark120</vt:lpwstr>
      </vt:variant>
      <vt:variant>
        <vt:i4>3932195</vt:i4>
      </vt:variant>
      <vt:variant>
        <vt:i4>111</vt:i4>
      </vt:variant>
      <vt:variant>
        <vt:i4>0</vt:i4>
      </vt:variant>
      <vt:variant>
        <vt:i4>5</vt:i4>
      </vt:variant>
      <vt:variant>
        <vt:lpwstr/>
      </vt:variant>
      <vt:variant>
        <vt:lpwstr>bookmark120</vt:lpwstr>
      </vt:variant>
      <vt:variant>
        <vt:i4>4128803</vt:i4>
      </vt:variant>
      <vt:variant>
        <vt:i4>108</vt:i4>
      </vt:variant>
      <vt:variant>
        <vt:i4>0</vt:i4>
      </vt:variant>
      <vt:variant>
        <vt:i4>5</vt:i4>
      </vt:variant>
      <vt:variant>
        <vt:lpwstr/>
      </vt:variant>
      <vt:variant>
        <vt:lpwstr>bookmark116</vt:lpwstr>
      </vt:variant>
      <vt:variant>
        <vt:i4>4128803</vt:i4>
      </vt:variant>
      <vt:variant>
        <vt:i4>105</vt:i4>
      </vt:variant>
      <vt:variant>
        <vt:i4>0</vt:i4>
      </vt:variant>
      <vt:variant>
        <vt:i4>5</vt:i4>
      </vt:variant>
      <vt:variant>
        <vt:lpwstr/>
      </vt:variant>
      <vt:variant>
        <vt:lpwstr>bookmark113</vt:lpwstr>
      </vt:variant>
      <vt:variant>
        <vt:i4>4128803</vt:i4>
      </vt:variant>
      <vt:variant>
        <vt:i4>102</vt:i4>
      </vt:variant>
      <vt:variant>
        <vt:i4>0</vt:i4>
      </vt:variant>
      <vt:variant>
        <vt:i4>5</vt:i4>
      </vt:variant>
      <vt:variant>
        <vt:lpwstr/>
      </vt:variant>
      <vt:variant>
        <vt:lpwstr>bookmark111</vt:lpwstr>
      </vt:variant>
      <vt:variant>
        <vt:i4>4063267</vt:i4>
      </vt:variant>
      <vt:variant>
        <vt:i4>99</vt:i4>
      </vt:variant>
      <vt:variant>
        <vt:i4>0</vt:i4>
      </vt:variant>
      <vt:variant>
        <vt:i4>5</vt:i4>
      </vt:variant>
      <vt:variant>
        <vt:lpwstr/>
      </vt:variant>
      <vt:variant>
        <vt:lpwstr>bookmark109</vt:lpwstr>
      </vt:variant>
      <vt:variant>
        <vt:i4>4063267</vt:i4>
      </vt:variant>
      <vt:variant>
        <vt:i4>96</vt:i4>
      </vt:variant>
      <vt:variant>
        <vt:i4>0</vt:i4>
      </vt:variant>
      <vt:variant>
        <vt:i4>5</vt:i4>
      </vt:variant>
      <vt:variant>
        <vt:lpwstr/>
      </vt:variant>
      <vt:variant>
        <vt:lpwstr>bookmark107</vt:lpwstr>
      </vt:variant>
      <vt:variant>
        <vt:i4>3801131</vt:i4>
      </vt:variant>
      <vt:variant>
        <vt:i4>93</vt:i4>
      </vt:variant>
      <vt:variant>
        <vt:i4>0</vt:i4>
      </vt:variant>
      <vt:variant>
        <vt:i4>5</vt:i4>
      </vt:variant>
      <vt:variant>
        <vt:lpwstr/>
      </vt:variant>
      <vt:variant>
        <vt:lpwstr>bookmark94</vt:lpwstr>
      </vt:variant>
      <vt:variant>
        <vt:i4>3932203</vt:i4>
      </vt:variant>
      <vt:variant>
        <vt:i4>90</vt:i4>
      </vt:variant>
      <vt:variant>
        <vt:i4>0</vt:i4>
      </vt:variant>
      <vt:variant>
        <vt:i4>5</vt:i4>
      </vt:variant>
      <vt:variant>
        <vt:lpwstr/>
      </vt:variant>
      <vt:variant>
        <vt:lpwstr>bookmark92</vt:lpwstr>
      </vt:variant>
      <vt:variant>
        <vt:i4>4063275</vt:i4>
      </vt:variant>
      <vt:variant>
        <vt:i4>87</vt:i4>
      </vt:variant>
      <vt:variant>
        <vt:i4>0</vt:i4>
      </vt:variant>
      <vt:variant>
        <vt:i4>5</vt:i4>
      </vt:variant>
      <vt:variant>
        <vt:lpwstr/>
      </vt:variant>
      <vt:variant>
        <vt:lpwstr>bookmark90</vt:lpwstr>
      </vt:variant>
      <vt:variant>
        <vt:i4>3538986</vt:i4>
      </vt:variant>
      <vt:variant>
        <vt:i4>84</vt:i4>
      </vt:variant>
      <vt:variant>
        <vt:i4>0</vt:i4>
      </vt:variant>
      <vt:variant>
        <vt:i4>5</vt:i4>
      </vt:variant>
      <vt:variant>
        <vt:lpwstr/>
      </vt:variant>
      <vt:variant>
        <vt:lpwstr>bookmark88</vt:lpwstr>
      </vt:variant>
      <vt:variant>
        <vt:i4>3670058</vt:i4>
      </vt:variant>
      <vt:variant>
        <vt:i4>81</vt:i4>
      </vt:variant>
      <vt:variant>
        <vt:i4>0</vt:i4>
      </vt:variant>
      <vt:variant>
        <vt:i4>5</vt:i4>
      </vt:variant>
      <vt:variant>
        <vt:lpwstr/>
      </vt:variant>
      <vt:variant>
        <vt:lpwstr>bookmark86</vt:lpwstr>
      </vt:variant>
      <vt:variant>
        <vt:i4>3997738</vt:i4>
      </vt:variant>
      <vt:variant>
        <vt:i4>78</vt:i4>
      </vt:variant>
      <vt:variant>
        <vt:i4>0</vt:i4>
      </vt:variant>
      <vt:variant>
        <vt:i4>5</vt:i4>
      </vt:variant>
      <vt:variant>
        <vt:lpwstr/>
      </vt:variant>
      <vt:variant>
        <vt:lpwstr>bookmark83</vt:lpwstr>
      </vt:variant>
      <vt:variant>
        <vt:i4>4128810</vt:i4>
      </vt:variant>
      <vt:variant>
        <vt:i4>75</vt:i4>
      </vt:variant>
      <vt:variant>
        <vt:i4>0</vt:i4>
      </vt:variant>
      <vt:variant>
        <vt:i4>5</vt:i4>
      </vt:variant>
      <vt:variant>
        <vt:lpwstr/>
      </vt:variant>
      <vt:variant>
        <vt:lpwstr>bookmark81</vt:lpwstr>
      </vt:variant>
      <vt:variant>
        <vt:i4>4063274</vt:i4>
      </vt:variant>
      <vt:variant>
        <vt:i4>72</vt:i4>
      </vt:variant>
      <vt:variant>
        <vt:i4>0</vt:i4>
      </vt:variant>
      <vt:variant>
        <vt:i4>5</vt:i4>
      </vt:variant>
      <vt:variant>
        <vt:lpwstr/>
      </vt:variant>
      <vt:variant>
        <vt:lpwstr>bookmark80</vt:lpwstr>
      </vt:variant>
      <vt:variant>
        <vt:i4>3735589</vt:i4>
      </vt:variant>
      <vt:variant>
        <vt:i4>69</vt:i4>
      </vt:variant>
      <vt:variant>
        <vt:i4>0</vt:i4>
      </vt:variant>
      <vt:variant>
        <vt:i4>5</vt:i4>
      </vt:variant>
      <vt:variant>
        <vt:lpwstr/>
      </vt:variant>
      <vt:variant>
        <vt:lpwstr>bookmark77</vt:lpwstr>
      </vt:variant>
      <vt:variant>
        <vt:i4>3866661</vt:i4>
      </vt:variant>
      <vt:variant>
        <vt:i4>66</vt:i4>
      </vt:variant>
      <vt:variant>
        <vt:i4>0</vt:i4>
      </vt:variant>
      <vt:variant>
        <vt:i4>5</vt:i4>
      </vt:variant>
      <vt:variant>
        <vt:lpwstr/>
      </vt:variant>
      <vt:variant>
        <vt:lpwstr>bookmark75</vt:lpwstr>
      </vt:variant>
      <vt:variant>
        <vt:i4>3801125</vt:i4>
      </vt:variant>
      <vt:variant>
        <vt:i4>63</vt:i4>
      </vt:variant>
      <vt:variant>
        <vt:i4>0</vt:i4>
      </vt:variant>
      <vt:variant>
        <vt:i4>5</vt:i4>
      </vt:variant>
      <vt:variant>
        <vt:lpwstr/>
      </vt:variant>
      <vt:variant>
        <vt:lpwstr>bookmark74</vt:lpwstr>
      </vt:variant>
      <vt:variant>
        <vt:i4>3932197</vt:i4>
      </vt:variant>
      <vt:variant>
        <vt:i4>60</vt:i4>
      </vt:variant>
      <vt:variant>
        <vt:i4>0</vt:i4>
      </vt:variant>
      <vt:variant>
        <vt:i4>5</vt:i4>
      </vt:variant>
      <vt:variant>
        <vt:lpwstr/>
      </vt:variant>
      <vt:variant>
        <vt:lpwstr>bookmark72</vt:lpwstr>
      </vt:variant>
      <vt:variant>
        <vt:i4>3604516</vt:i4>
      </vt:variant>
      <vt:variant>
        <vt:i4>57</vt:i4>
      </vt:variant>
      <vt:variant>
        <vt:i4>0</vt:i4>
      </vt:variant>
      <vt:variant>
        <vt:i4>5</vt:i4>
      </vt:variant>
      <vt:variant>
        <vt:lpwstr/>
      </vt:variant>
      <vt:variant>
        <vt:lpwstr>bookmark69</vt:lpwstr>
      </vt:variant>
      <vt:variant>
        <vt:i4>3670052</vt:i4>
      </vt:variant>
      <vt:variant>
        <vt:i4>54</vt:i4>
      </vt:variant>
      <vt:variant>
        <vt:i4>0</vt:i4>
      </vt:variant>
      <vt:variant>
        <vt:i4>5</vt:i4>
      </vt:variant>
      <vt:variant>
        <vt:lpwstr/>
      </vt:variant>
      <vt:variant>
        <vt:lpwstr>bookmark66</vt:lpwstr>
      </vt:variant>
      <vt:variant>
        <vt:i4>3801124</vt:i4>
      </vt:variant>
      <vt:variant>
        <vt:i4>51</vt:i4>
      </vt:variant>
      <vt:variant>
        <vt:i4>0</vt:i4>
      </vt:variant>
      <vt:variant>
        <vt:i4>5</vt:i4>
      </vt:variant>
      <vt:variant>
        <vt:lpwstr/>
      </vt:variant>
      <vt:variant>
        <vt:lpwstr>bookmark64</vt:lpwstr>
      </vt:variant>
      <vt:variant>
        <vt:i4>3932196</vt:i4>
      </vt:variant>
      <vt:variant>
        <vt:i4>48</vt:i4>
      </vt:variant>
      <vt:variant>
        <vt:i4>0</vt:i4>
      </vt:variant>
      <vt:variant>
        <vt:i4>5</vt:i4>
      </vt:variant>
      <vt:variant>
        <vt:lpwstr/>
      </vt:variant>
      <vt:variant>
        <vt:lpwstr>bookmark62</vt:lpwstr>
      </vt:variant>
      <vt:variant>
        <vt:i4>4063268</vt:i4>
      </vt:variant>
      <vt:variant>
        <vt:i4>45</vt:i4>
      </vt:variant>
      <vt:variant>
        <vt:i4>0</vt:i4>
      </vt:variant>
      <vt:variant>
        <vt:i4>5</vt:i4>
      </vt:variant>
      <vt:variant>
        <vt:lpwstr/>
      </vt:variant>
      <vt:variant>
        <vt:lpwstr>bookmark60</vt:lpwstr>
      </vt:variant>
      <vt:variant>
        <vt:i4>3670055</vt:i4>
      </vt:variant>
      <vt:variant>
        <vt:i4>42</vt:i4>
      </vt:variant>
      <vt:variant>
        <vt:i4>0</vt:i4>
      </vt:variant>
      <vt:variant>
        <vt:i4>5</vt:i4>
      </vt:variant>
      <vt:variant>
        <vt:lpwstr/>
      </vt:variant>
      <vt:variant>
        <vt:lpwstr>bookmark56</vt:lpwstr>
      </vt:variant>
      <vt:variant>
        <vt:i4>3801127</vt:i4>
      </vt:variant>
      <vt:variant>
        <vt:i4>39</vt:i4>
      </vt:variant>
      <vt:variant>
        <vt:i4>0</vt:i4>
      </vt:variant>
      <vt:variant>
        <vt:i4>5</vt:i4>
      </vt:variant>
      <vt:variant>
        <vt:lpwstr/>
      </vt:variant>
      <vt:variant>
        <vt:lpwstr>bookmark54</vt:lpwstr>
      </vt:variant>
      <vt:variant>
        <vt:i4>4128807</vt:i4>
      </vt:variant>
      <vt:variant>
        <vt:i4>36</vt:i4>
      </vt:variant>
      <vt:variant>
        <vt:i4>0</vt:i4>
      </vt:variant>
      <vt:variant>
        <vt:i4>5</vt:i4>
      </vt:variant>
      <vt:variant>
        <vt:lpwstr/>
      </vt:variant>
      <vt:variant>
        <vt:lpwstr>bookmark51</vt:lpwstr>
      </vt:variant>
      <vt:variant>
        <vt:i4>3538982</vt:i4>
      </vt:variant>
      <vt:variant>
        <vt:i4>33</vt:i4>
      </vt:variant>
      <vt:variant>
        <vt:i4>0</vt:i4>
      </vt:variant>
      <vt:variant>
        <vt:i4>5</vt:i4>
      </vt:variant>
      <vt:variant>
        <vt:lpwstr/>
      </vt:variant>
      <vt:variant>
        <vt:lpwstr>bookmark48</vt:lpwstr>
      </vt:variant>
      <vt:variant>
        <vt:i4>3997734</vt:i4>
      </vt:variant>
      <vt:variant>
        <vt:i4>30</vt:i4>
      </vt:variant>
      <vt:variant>
        <vt:i4>0</vt:i4>
      </vt:variant>
      <vt:variant>
        <vt:i4>5</vt:i4>
      </vt:variant>
      <vt:variant>
        <vt:lpwstr/>
      </vt:variant>
      <vt:variant>
        <vt:lpwstr>bookmark43</vt:lpwstr>
      </vt:variant>
      <vt:variant>
        <vt:i4>3538977</vt:i4>
      </vt:variant>
      <vt:variant>
        <vt:i4>27</vt:i4>
      </vt:variant>
      <vt:variant>
        <vt:i4>0</vt:i4>
      </vt:variant>
      <vt:variant>
        <vt:i4>5</vt:i4>
      </vt:variant>
      <vt:variant>
        <vt:lpwstr/>
      </vt:variant>
      <vt:variant>
        <vt:lpwstr>bookmark38</vt:lpwstr>
      </vt:variant>
      <vt:variant>
        <vt:i4>3604512</vt:i4>
      </vt:variant>
      <vt:variant>
        <vt:i4>24</vt:i4>
      </vt:variant>
      <vt:variant>
        <vt:i4>0</vt:i4>
      </vt:variant>
      <vt:variant>
        <vt:i4>5</vt:i4>
      </vt:variant>
      <vt:variant>
        <vt:lpwstr/>
      </vt:variant>
      <vt:variant>
        <vt:lpwstr>bookmark29</vt:lpwstr>
      </vt:variant>
      <vt:variant>
        <vt:i4>3801120</vt:i4>
      </vt:variant>
      <vt:variant>
        <vt:i4>21</vt:i4>
      </vt:variant>
      <vt:variant>
        <vt:i4>0</vt:i4>
      </vt:variant>
      <vt:variant>
        <vt:i4>5</vt:i4>
      </vt:variant>
      <vt:variant>
        <vt:lpwstr/>
      </vt:variant>
      <vt:variant>
        <vt:lpwstr>bookmark24</vt:lpwstr>
      </vt:variant>
      <vt:variant>
        <vt:i4>3604515</vt:i4>
      </vt:variant>
      <vt:variant>
        <vt:i4>18</vt:i4>
      </vt:variant>
      <vt:variant>
        <vt:i4>0</vt:i4>
      </vt:variant>
      <vt:variant>
        <vt:i4>5</vt:i4>
      </vt:variant>
      <vt:variant>
        <vt:lpwstr/>
      </vt:variant>
      <vt:variant>
        <vt:lpwstr>bookmark19</vt:lpwstr>
      </vt:variant>
      <vt:variant>
        <vt:i4>3801123</vt:i4>
      </vt:variant>
      <vt:variant>
        <vt:i4>15</vt:i4>
      </vt:variant>
      <vt:variant>
        <vt:i4>0</vt:i4>
      </vt:variant>
      <vt:variant>
        <vt:i4>5</vt:i4>
      </vt:variant>
      <vt:variant>
        <vt:lpwstr/>
      </vt:variant>
      <vt:variant>
        <vt:lpwstr>bookmark14</vt:lpwstr>
      </vt:variant>
      <vt:variant>
        <vt:i4>3932195</vt:i4>
      </vt:variant>
      <vt:variant>
        <vt:i4>12</vt:i4>
      </vt:variant>
      <vt:variant>
        <vt:i4>0</vt:i4>
      </vt:variant>
      <vt:variant>
        <vt:i4>5</vt:i4>
      </vt:variant>
      <vt:variant>
        <vt:lpwstr/>
      </vt:variant>
      <vt:variant>
        <vt:lpwstr>bookmark12</vt:lpwstr>
      </vt:variant>
      <vt:variant>
        <vt:i4>4063267</vt:i4>
      </vt:variant>
      <vt:variant>
        <vt:i4>9</vt:i4>
      </vt:variant>
      <vt:variant>
        <vt:i4>0</vt:i4>
      </vt:variant>
      <vt:variant>
        <vt:i4>5</vt:i4>
      </vt:variant>
      <vt:variant>
        <vt:lpwstr/>
      </vt:variant>
      <vt:variant>
        <vt:lpwstr>bookmark10</vt:lpwstr>
      </vt:variant>
      <vt:variant>
        <vt:i4>917522</vt:i4>
      </vt:variant>
      <vt:variant>
        <vt:i4>6</vt:i4>
      </vt:variant>
      <vt:variant>
        <vt:i4>0</vt:i4>
      </vt:variant>
      <vt:variant>
        <vt:i4>5</vt:i4>
      </vt:variant>
      <vt:variant>
        <vt:lpwstr/>
      </vt:variant>
      <vt:variant>
        <vt:lpwstr>bookmark8</vt:lpwstr>
      </vt:variant>
      <vt:variant>
        <vt:i4>917522</vt:i4>
      </vt:variant>
      <vt:variant>
        <vt:i4>3</vt:i4>
      </vt:variant>
      <vt:variant>
        <vt:i4>0</vt:i4>
      </vt:variant>
      <vt:variant>
        <vt:i4>5</vt:i4>
      </vt:variant>
      <vt:variant>
        <vt:lpwstr/>
      </vt:variant>
      <vt:variant>
        <vt:lpwstr>bookmark6</vt:lpwstr>
      </vt:variant>
      <vt:variant>
        <vt:i4>917522</vt:i4>
      </vt:variant>
      <vt:variant>
        <vt:i4>0</vt:i4>
      </vt:variant>
      <vt:variant>
        <vt:i4>0</vt:i4>
      </vt:variant>
      <vt:variant>
        <vt:i4>5</vt:i4>
      </vt:variant>
      <vt:variant>
        <vt:lpwstr/>
      </vt:variant>
      <vt:variant>
        <vt:lpwstr>bookmark4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Європейський Стандарт</dc:title>
  <dc:creator>Yurii Potsiluienko</dc:creator>
  <cp:lastModifiedBy>User</cp:lastModifiedBy>
  <cp:revision>27</cp:revision>
  <dcterms:created xsi:type="dcterms:W3CDTF">2019-10-28T02:34:00Z</dcterms:created>
  <dcterms:modified xsi:type="dcterms:W3CDTF">2019-11-18T13:05:00Z</dcterms:modified>
</cp:coreProperties>
</file>