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65AC" w14:textId="77777777" w:rsidR="00216174" w:rsidRPr="00216174" w:rsidRDefault="00216174" w:rsidP="00216174">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70404F87" wp14:editId="6E37E45A">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200E5F1D" w14:textId="77777777" w:rsidR="00216174" w:rsidRPr="00216174" w:rsidRDefault="00216174" w:rsidP="00216174">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216174" w:rsidRPr="00216174" w14:paraId="21A5C9ED" w14:textId="77777777" w:rsidTr="00216174">
        <w:tc>
          <w:tcPr>
            <w:tcW w:w="10137" w:type="dxa"/>
            <w:tcBorders>
              <w:top w:val="nil"/>
              <w:left w:val="nil"/>
              <w:bottom w:val="thinThickSmallGap" w:sz="24" w:space="0" w:color="auto"/>
              <w:right w:val="nil"/>
            </w:tcBorders>
            <w:tcMar>
              <w:top w:w="113" w:type="dxa"/>
              <w:bottom w:w="113" w:type="dxa"/>
            </w:tcMar>
          </w:tcPr>
          <w:p w14:paraId="62639707" w14:textId="77777777" w:rsidR="00216174" w:rsidRPr="00216174" w:rsidRDefault="00216174" w:rsidP="00216174">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1ABEEB22"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5ED4458C"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6EB6156A"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65C99643" w14:textId="1096BEB3" w:rsidR="00216174" w:rsidRPr="00216174" w:rsidRDefault="00216174" w:rsidP="00216174">
      <w:pPr>
        <w:jc w:val="center"/>
        <w:rPr>
          <w:rFonts w:ascii="Arial" w:hAnsi="Arial" w:cs="Arial"/>
          <w:b/>
          <w:bCs/>
          <w:sz w:val="28"/>
          <w:szCs w:val="28"/>
          <w:lang w:val="uk-UA"/>
        </w:rPr>
      </w:pPr>
      <w:r w:rsidRPr="00216174">
        <w:rPr>
          <w:rFonts w:ascii="Arial" w:hAnsi="Arial" w:cs="Arial"/>
          <w:b/>
          <w:bCs/>
          <w:sz w:val="28"/>
          <w:szCs w:val="28"/>
        </w:rPr>
        <w:t>ДСТУ EN 295-5:20</w:t>
      </w:r>
      <w:proofErr w:type="spellStart"/>
      <w:r w:rsidRPr="00216174">
        <w:rPr>
          <w:rFonts w:ascii="Arial" w:hAnsi="Arial" w:cs="Arial"/>
          <w:b/>
          <w:bCs/>
          <w:sz w:val="28"/>
          <w:szCs w:val="28"/>
          <w:lang w:val="uk-UA"/>
        </w:rPr>
        <w:t>хх</w:t>
      </w:r>
      <w:proofErr w:type="spellEnd"/>
    </w:p>
    <w:p w14:paraId="406254A1"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4332ECD6"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251FC2E3" w14:textId="5F479770" w:rsidR="00216174" w:rsidRPr="00216174" w:rsidRDefault="00216174" w:rsidP="00216174">
      <w:pPr>
        <w:autoSpaceDE w:val="0"/>
        <w:autoSpaceDN w:val="0"/>
        <w:adjustRightInd w:val="0"/>
        <w:spacing w:after="0" w:line="240" w:lineRule="auto"/>
        <w:jc w:val="center"/>
        <w:rPr>
          <w:rFonts w:ascii="Arial" w:hAnsi="Arial" w:cs="Arial"/>
          <w:b/>
          <w:bCs/>
          <w:sz w:val="32"/>
          <w:szCs w:val="32"/>
        </w:rPr>
      </w:pPr>
      <w:r w:rsidRPr="00216174">
        <w:rPr>
          <w:rFonts w:ascii="Arial" w:hAnsi="Arial" w:cs="Arial"/>
          <w:b/>
          <w:bCs/>
          <w:sz w:val="32"/>
          <w:szCs w:val="32"/>
        </w:rPr>
        <w:t xml:space="preserve">ТРУБИ КЕРАМІЧНІ </w:t>
      </w:r>
      <w:r w:rsidR="002A278D">
        <w:rPr>
          <w:rFonts w:ascii="Arial" w:hAnsi="Arial" w:cs="Arial"/>
          <w:b/>
          <w:bCs/>
          <w:sz w:val="32"/>
          <w:szCs w:val="32"/>
          <w:lang w:val="uk-UA"/>
        </w:rPr>
        <w:t>ОСКЛЕН</w:t>
      </w:r>
      <w:r w:rsidRPr="00216174">
        <w:rPr>
          <w:rFonts w:ascii="Arial" w:hAnsi="Arial" w:cs="Arial"/>
          <w:b/>
          <w:bCs/>
          <w:sz w:val="32"/>
          <w:szCs w:val="32"/>
        </w:rPr>
        <w:t>ОВАНІ І ФІТИНГИ</w:t>
      </w:r>
    </w:p>
    <w:p w14:paraId="4E843C48" w14:textId="77777777" w:rsidR="00216174" w:rsidRPr="00216174" w:rsidRDefault="00216174" w:rsidP="00216174">
      <w:pPr>
        <w:autoSpaceDE w:val="0"/>
        <w:autoSpaceDN w:val="0"/>
        <w:adjustRightInd w:val="0"/>
        <w:spacing w:after="0" w:line="240" w:lineRule="auto"/>
        <w:jc w:val="center"/>
        <w:rPr>
          <w:rFonts w:ascii="Arial" w:hAnsi="Arial" w:cs="Arial"/>
          <w:b/>
          <w:bCs/>
          <w:sz w:val="32"/>
          <w:szCs w:val="32"/>
        </w:rPr>
      </w:pPr>
      <w:r w:rsidRPr="00216174">
        <w:rPr>
          <w:rFonts w:ascii="Arial" w:hAnsi="Arial" w:cs="Arial"/>
          <w:b/>
          <w:bCs/>
          <w:sz w:val="32"/>
          <w:szCs w:val="32"/>
        </w:rPr>
        <w:t>ТА З’ЄДНУВАЧІ ТРУБОПРОВІДНІ ДЛЯ ДРЕНАЖНИХ</w:t>
      </w:r>
    </w:p>
    <w:p w14:paraId="42096A60" w14:textId="123304D8" w:rsidR="00216174" w:rsidRPr="00216174" w:rsidRDefault="00216174" w:rsidP="00216174">
      <w:pPr>
        <w:autoSpaceDE w:val="0"/>
        <w:autoSpaceDN w:val="0"/>
        <w:adjustRightInd w:val="0"/>
        <w:spacing w:after="0" w:line="240" w:lineRule="auto"/>
        <w:jc w:val="center"/>
        <w:rPr>
          <w:rFonts w:ascii="Arial" w:hAnsi="Arial" w:cs="Arial"/>
          <w:b/>
          <w:bCs/>
          <w:sz w:val="32"/>
          <w:szCs w:val="32"/>
        </w:rPr>
      </w:pPr>
      <w:r w:rsidRPr="00216174">
        <w:rPr>
          <w:rFonts w:ascii="Arial" w:hAnsi="Arial" w:cs="Arial"/>
          <w:b/>
          <w:bCs/>
          <w:sz w:val="32"/>
          <w:szCs w:val="32"/>
        </w:rPr>
        <w:t>ТА КАНАЛІЗАЦІЙНИХ СИСТЕМ</w:t>
      </w:r>
    </w:p>
    <w:p w14:paraId="4A4D8DD0" w14:textId="77777777" w:rsidR="00216174" w:rsidRPr="00216174" w:rsidRDefault="00216174" w:rsidP="00216174">
      <w:pPr>
        <w:autoSpaceDE w:val="0"/>
        <w:autoSpaceDN w:val="0"/>
        <w:adjustRightInd w:val="0"/>
        <w:spacing w:after="0" w:line="240" w:lineRule="auto"/>
        <w:jc w:val="center"/>
        <w:rPr>
          <w:rFonts w:ascii="Arial" w:hAnsi="Arial" w:cs="Arial"/>
          <w:b/>
          <w:bCs/>
          <w:sz w:val="32"/>
          <w:szCs w:val="32"/>
        </w:rPr>
      </w:pPr>
    </w:p>
    <w:p w14:paraId="7E42C501" w14:textId="77777777" w:rsidR="00216174" w:rsidRPr="00216174" w:rsidRDefault="00216174" w:rsidP="00216174">
      <w:pPr>
        <w:autoSpaceDE w:val="0"/>
        <w:autoSpaceDN w:val="0"/>
        <w:adjustRightInd w:val="0"/>
        <w:spacing w:after="0" w:line="240" w:lineRule="auto"/>
        <w:jc w:val="center"/>
        <w:rPr>
          <w:rFonts w:ascii="Arial" w:hAnsi="Arial" w:cs="Arial"/>
          <w:b/>
          <w:bCs/>
          <w:sz w:val="28"/>
          <w:szCs w:val="28"/>
        </w:rPr>
      </w:pPr>
      <w:proofErr w:type="spellStart"/>
      <w:r w:rsidRPr="00216174">
        <w:rPr>
          <w:rFonts w:ascii="Arial" w:hAnsi="Arial" w:cs="Arial"/>
          <w:b/>
          <w:bCs/>
          <w:sz w:val="28"/>
          <w:szCs w:val="28"/>
        </w:rPr>
        <w:t>Частина</w:t>
      </w:r>
      <w:proofErr w:type="spellEnd"/>
      <w:r w:rsidRPr="00216174">
        <w:rPr>
          <w:rFonts w:ascii="Arial" w:hAnsi="Arial" w:cs="Arial"/>
          <w:b/>
          <w:bCs/>
          <w:sz w:val="28"/>
          <w:szCs w:val="28"/>
        </w:rPr>
        <w:t xml:space="preserve"> 5. Вимоги до </w:t>
      </w:r>
      <w:proofErr w:type="spellStart"/>
      <w:r w:rsidRPr="00216174">
        <w:rPr>
          <w:rFonts w:ascii="Arial" w:hAnsi="Arial" w:cs="Arial"/>
          <w:b/>
          <w:bCs/>
          <w:sz w:val="28"/>
          <w:szCs w:val="28"/>
        </w:rPr>
        <w:t>перфорованих</w:t>
      </w:r>
      <w:proofErr w:type="spellEnd"/>
      <w:r w:rsidRPr="00216174">
        <w:rPr>
          <w:rFonts w:ascii="Arial" w:hAnsi="Arial" w:cs="Arial"/>
          <w:b/>
          <w:bCs/>
          <w:sz w:val="28"/>
          <w:szCs w:val="28"/>
        </w:rPr>
        <w:t xml:space="preserve"> </w:t>
      </w:r>
      <w:proofErr w:type="spellStart"/>
      <w:r w:rsidRPr="00216174">
        <w:rPr>
          <w:rFonts w:ascii="Arial" w:hAnsi="Arial" w:cs="Arial"/>
          <w:b/>
          <w:bCs/>
          <w:sz w:val="28"/>
          <w:szCs w:val="28"/>
        </w:rPr>
        <w:t>керамічних</w:t>
      </w:r>
      <w:proofErr w:type="spellEnd"/>
    </w:p>
    <w:p w14:paraId="628CB94A" w14:textId="77777777" w:rsidR="00216174" w:rsidRPr="00216174" w:rsidRDefault="00216174" w:rsidP="00216174">
      <w:pPr>
        <w:autoSpaceDE w:val="0"/>
        <w:autoSpaceDN w:val="0"/>
        <w:adjustRightInd w:val="0"/>
        <w:spacing w:after="0" w:line="240" w:lineRule="auto"/>
        <w:jc w:val="center"/>
        <w:rPr>
          <w:rFonts w:ascii="Arial" w:hAnsi="Arial" w:cs="Arial"/>
          <w:b/>
          <w:bCs/>
          <w:sz w:val="28"/>
          <w:szCs w:val="28"/>
          <w:lang w:val="uk-UA"/>
        </w:rPr>
      </w:pPr>
      <w:r w:rsidRPr="00216174">
        <w:rPr>
          <w:rFonts w:ascii="Arial" w:hAnsi="Arial" w:cs="Arial"/>
          <w:b/>
          <w:bCs/>
          <w:sz w:val="28"/>
          <w:szCs w:val="28"/>
        </w:rPr>
        <w:t xml:space="preserve">труб і </w:t>
      </w:r>
      <w:proofErr w:type="spellStart"/>
      <w:r w:rsidRPr="00216174">
        <w:rPr>
          <w:rFonts w:ascii="Arial" w:hAnsi="Arial" w:cs="Arial"/>
          <w:b/>
          <w:bCs/>
          <w:sz w:val="28"/>
          <w:szCs w:val="28"/>
        </w:rPr>
        <w:t>фітингів</w:t>
      </w:r>
      <w:proofErr w:type="spellEnd"/>
    </w:p>
    <w:p w14:paraId="17201330"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6AB3A7F1" w14:textId="0AAEF79C" w:rsidR="00216174" w:rsidRPr="00FD30E8" w:rsidRDefault="00FD30E8" w:rsidP="00081411">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proofErr w:type="spellStart"/>
      <w:r w:rsidR="00C806B7">
        <w:rPr>
          <w:rFonts w:ascii="Arial" w:hAnsi="Arial" w:cs="Arial"/>
          <w:i/>
          <w:iCs/>
          <w:sz w:val="28"/>
          <w:szCs w:val="28"/>
          <w:lang w:val="uk-UA"/>
        </w:rPr>
        <w:t>Проєкт</w:t>
      </w:r>
      <w:proofErr w:type="spellEnd"/>
      <w:r w:rsidR="00C806B7">
        <w:rPr>
          <w:rFonts w:ascii="Arial" w:hAnsi="Arial" w:cs="Arial"/>
          <w:i/>
          <w:iCs/>
          <w:sz w:val="28"/>
          <w:szCs w:val="28"/>
          <w:lang w:val="uk-UA"/>
        </w:rPr>
        <w:t>, п</w:t>
      </w:r>
      <w:r w:rsidRPr="00FD30E8">
        <w:rPr>
          <w:rFonts w:ascii="Arial" w:hAnsi="Arial" w:cs="Arial"/>
          <w:i/>
          <w:iCs/>
          <w:sz w:val="28"/>
          <w:szCs w:val="28"/>
          <w:lang w:val="uk-UA"/>
        </w:rPr>
        <w:t>ерша редакція)</w:t>
      </w:r>
    </w:p>
    <w:p w14:paraId="466C5F85"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03FE9706"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3499894D"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6C5AC88A"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43280BD9"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343CB725"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073B2D7E"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17BB8F26"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76EE1B96"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07C768EB"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05844B2B"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3F44F34C"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6A900376"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391A4485"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79C337CB"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2C3F06AE" w14:textId="7B24BBF5" w:rsidR="00216174" w:rsidRDefault="00216174" w:rsidP="00081411">
      <w:pPr>
        <w:autoSpaceDE w:val="0"/>
        <w:autoSpaceDN w:val="0"/>
        <w:adjustRightInd w:val="0"/>
        <w:spacing w:after="0" w:line="240" w:lineRule="auto"/>
        <w:jc w:val="center"/>
        <w:rPr>
          <w:rFonts w:ascii="Arial" w:hAnsi="Arial" w:cs="Arial"/>
          <w:b/>
          <w:bCs/>
          <w:sz w:val="28"/>
          <w:szCs w:val="28"/>
        </w:rPr>
      </w:pPr>
    </w:p>
    <w:p w14:paraId="4B4B9798" w14:textId="2E038A25" w:rsidR="00216174" w:rsidRDefault="00216174" w:rsidP="00081411">
      <w:pPr>
        <w:autoSpaceDE w:val="0"/>
        <w:autoSpaceDN w:val="0"/>
        <w:adjustRightInd w:val="0"/>
        <w:spacing w:after="0" w:line="240" w:lineRule="auto"/>
        <w:jc w:val="center"/>
        <w:rPr>
          <w:rFonts w:ascii="Arial" w:hAnsi="Arial" w:cs="Arial"/>
          <w:b/>
          <w:bCs/>
          <w:sz w:val="28"/>
          <w:szCs w:val="28"/>
        </w:rPr>
      </w:pPr>
    </w:p>
    <w:p w14:paraId="58D784CE" w14:textId="5F0ECB18" w:rsidR="00216174" w:rsidRDefault="00216174" w:rsidP="00081411">
      <w:pPr>
        <w:autoSpaceDE w:val="0"/>
        <w:autoSpaceDN w:val="0"/>
        <w:adjustRightInd w:val="0"/>
        <w:spacing w:after="0" w:line="240" w:lineRule="auto"/>
        <w:jc w:val="center"/>
        <w:rPr>
          <w:rFonts w:ascii="Arial" w:hAnsi="Arial" w:cs="Arial"/>
          <w:b/>
          <w:bCs/>
          <w:sz w:val="28"/>
          <w:szCs w:val="28"/>
        </w:rPr>
      </w:pPr>
    </w:p>
    <w:p w14:paraId="1AB9A463"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721ED4A4" w14:textId="630FC52E"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6F0C7264" w14:textId="3DA7C6BA"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w:t>
      </w:r>
      <w:proofErr w:type="spellStart"/>
      <w:r w:rsidRPr="00216174">
        <w:rPr>
          <w:rFonts w:ascii="Arial" w:hAnsi="Arial" w:cs="Arial"/>
          <w:sz w:val="28"/>
          <w:szCs w:val="28"/>
          <w:lang w:val="uk-UA"/>
        </w:rPr>
        <w:t>УкрНДНЦ</w:t>
      </w:r>
      <w:proofErr w:type="spellEnd"/>
      <w:r w:rsidRPr="00216174">
        <w:rPr>
          <w:rFonts w:ascii="Arial" w:hAnsi="Arial" w:cs="Arial"/>
          <w:sz w:val="28"/>
          <w:szCs w:val="28"/>
          <w:lang w:val="uk-UA"/>
        </w:rPr>
        <w:t>»</w:t>
      </w:r>
    </w:p>
    <w:p w14:paraId="687FB498" w14:textId="77777777"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p>
    <w:p w14:paraId="5D8713C5" w14:textId="65675012"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1473ADA4" w14:textId="77777777" w:rsidR="00E03C71" w:rsidRPr="00E03C71" w:rsidRDefault="00E03C71" w:rsidP="00E03C71">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42770311" w14:textId="77777777" w:rsidR="00E03C71" w:rsidRPr="006737F1" w:rsidRDefault="00E03C71" w:rsidP="00E03C71">
      <w:pPr>
        <w:pStyle w:val="a4"/>
        <w:shd w:val="clear" w:color="auto" w:fill="FFFFFF"/>
        <w:tabs>
          <w:tab w:val="left" w:pos="284"/>
        </w:tabs>
        <w:spacing w:after="0" w:line="240" w:lineRule="auto"/>
        <w:ind w:left="0"/>
        <w:jc w:val="both"/>
        <w:rPr>
          <w:rFonts w:ascii="Arial" w:hAnsi="Arial" w:cs="Arial"/>
          <w:sz w:val="24"/>
          <w:szCs w:val="24"/>
          <w:lang w:val="uk-UA" w:eastAsia="ru-RU"/>
        </w:rPr>
      </w:pPr>
    </w:p>
    <w:p w14:paraId="68BA330F" w14:textId="2243D818" w:rsidR="00E03C71" w:rsidRPr="006737F1" w:rsidRDefault="00E03C71" w:rsidP="006737F1">
      <w:pPr>
        <w:pStyle w:val="a4"/>
        <w:numPr>
          <w:ilvl w:val="0"/>
          <w:numId w:val="13"/>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 xml:space="preserve">РОЗРОБЛЕНО: Технічний комітет «Будівельні вироби і матеріали» </w:t>
      </w:r>
      <w:r w:rsidR="00203204" w:rsidRPr="006737F1">
        <w:rPr>
          <w:rFonts w:ascii="Arial" w:hAnsi="Arial" w:cs="Arial"/>
          <w:sz w:val="24"/>
          <w:szCs w:val="24"/>
          <w:lang w:val="uk-UA" w:eastAsia="ru-RU"/>
        </w:rPr>
        <w:t xml:space="preserve">             </w:t>
      </w:r>
      <w:r w:rsidRPr="006737F1">
        <w:rPr>
          <w:rFonts w:ascii="Arial" w:hAnsi="Arial" w:cs="Arial"/>
          <w:sz w:val="24"/>
          <w:szCs w:val="24"/>
          <w:lang w:val="uk-UA" w:eastAsia="ru-RU"/>
        </w:rPr>
        <w:t>(ТК 305)</w:t>
      </w:r>
    </w:p>
    <w:p w14:paraId="4A45AEC0" w14:textId="77777777"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p>
    <w:p w14:paraId="3A21DDE0" w14:textId="77777777"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w:t>
      </w:r>
      <w:proofErr w:type="spellStart"/>
      <w:r w:rsidRPr="006737F1">
        <w:rPr>
          <w:rFonts w:ascii="Arial" w:hAnsi="Arial" w:cs="Arial"/>
          <w:sz w:val="24"/>
          <w:szCs w:val="24"/>
          <w:lang w:val="uk-UA" w:eastAsia="ru-RU"/>
        </w:rPr>
        <w:t>УкрНДНЦ</w:t>
      </w:r>
      <w:proofErr w:type="spellEnd"/>
      <w:r w:rsidRPr="006737F1">
        <w:rPr>
          <w:rFonts w:ascii="Arial" w:hAnsi="Arial" w:cs="Arial"/>
          <w:sz w:val="24"/>
          <w:szCs w:val="24"/>
          <w:lang w:val="uk-UA" w:eastAsia="ru-RU"/>
        </w:rPr>
        <w:t>») від «__» ______202_ р. № ___  з  ___.___.202___.</w:t>
      </w:r>
    </w:p>
    <w:p w14:paraId="4049A454" w14:textId="77777777"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p>
    <w:p w14:paraId="64320F11" w14:textId="10CB0E6C" w:rsidR="00E03C71" w:rsidRPr="006737F1" w:rsidRDefault="00E03C71" w:rsidP="006737F1">
      <w:pPr>
        <w:autoSpaceDE w:val="0"/>
        <w:autoSpaceDN w:val="0"/>
        <w:adjustRightInd w:val="0"/>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203204" w:rsidRPr="006737F1">
        <w:rPr>
          <w:rFonts w:ascii="Arial" w:hAnsi="Arial" w:cs="Arial"/>
          <w:sz w:val="24"/>
          <w:szCs w:val="24"/>
          <w:lang w:val="uk-UA" w:eastAsia="ru-RU"/>
        </w:rPr>
        <w:t>295-5:2013</w:t>
      </w:r>
      <w:r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V</w:t>
      </w:r>
      <w:r w:rsidR="00FD30E8" w:rsidRPr="006737F1">
        <w:rPr>
          <w:rFonts w:ascii="Arial" w:hAnsi="Arial" w:cs="Arial"/>
          <w:sz w:val="24"/>
          <w:szCs w:val="24"/>
          <w:lang w:val="en-US" w:eastAsia="ru-RU"/>
        </w:rPr>
        <w:t>i</w:t>
      </w:r>
      <w:r w:rsidR="00203204" w:rsidRPr="006737F1">
        <w:rPr>
          <w:rFonts w:ascii="Arial" w:hAnsi="Arial" w:cs="Arial"/>
          <w:sz w:val="24"/>
          <w:szCs w:val="24"/>
          <w:lang w:val="en-US" w:eastAsia="ru-RU"/>
        </w:rPr>
        <w:t>trified</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clay</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pipe</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system</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for</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drains</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and</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sewers</w:t>
      </w:r>
      <w:r w:rsidR="00203204" w:rsidRPr="006737F1">
        <w:rPr>
          <w:rFonts w:ascii="Arial" w:hAnsi="Arial" w:cs="Arial"/>
          <w:sz w:val="24"/>
          <w:szCs w:val="24"/>
          <w:lang w:val="uk-UA" w:eastAsia="ru-RU"/>
        </w:rPr>
        <w:t xml:space="preserve"> – </w:t>
      </w:r>
      <w:r w:rsidR="00203204" w:rsidRPr="006737F1">
        <w:rPr>
          <w:rFonts w:ascii="Arial" w:hAnsi="Arial" w:cs="Arial"/>
          <w:sz w:val="24"/>
          <w:szCs w:val="24"/>
          <w:lang w:val="en-US" w:eastAsia="ru-RU"/>
        </w:rPr>
        <w:t>Part</w:t>
      </w:r>
      <w:r w:rsidR="00203204" w:rsidRPr="006737F1">
        <w:rPr>
          <w:rFonts w:ascii="Arial" w:hAnsi="Arial" w:cs="Arial"/>
          <w:sz w:val="24"/>
          <w:szCs w:val="24"/>
          <w:lang w:val="uk-UA" w:eastAsia="ru-RU"/>
        </w:rPr>
        <w:t xml:space="preserve"> 5: </w:t>
      </w:r>
      <w:r w:rsidR="00203204" w:rsidRPr="006737F1">
        <w:rPr>
          <w:rFonts w:ascii="Arial" w:hAnsi="Arial" w:cs="Arial"/>
          <w:sz w:val="24"/>
          <w:szCs w:val="24"/>
          <w:lang w:val="en-US" w:eastAsia="ru-RU"/>
        </w:rPr>
        <w:t>Requirements</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for</w:t>
      </w:r>
      <w:r w:rsidR="00203204" w:rsidRPr="006737F1">
        <w:rPr>
          <w:rFonts w:ascii="Arial" w:hAnsi="Arial" w:cs="Arial"/>
          <w:sz w:val="24"/>
          <w:szCs w:val="24"/>
          <w:lang w:val="uk-UA" w:eastAsia="ru-RU"/>
        </w:rPr>
        <w:t xml:space="preserve"> </w:t>
      </w:r>
      <w:r w:rsidR="00203204" w:rsidRPr="006737F1">
        <w:rPr>
          <w:rFonts w:ascii="Arial" w:hAnsi="Arial" w:cs="Arial"/>
          <w:sz w:val="24"/>
          <w:szCs w:val="24"/>
          <w:lang w:val="en-US" w:eastAsia="ru-RU"/>
        </w:rPr>
        <w:t>perforated</w:t>
      </w:r>
      <w:r w:rsidR="00203204" w:rsidRPr="006737F1">
        <w:rPr>
          <w:rFonts w:ascii="Arial" w:hAnsi="Arial" w:cs="Arial"/>
          <w:sz w:val="24"/>
          <w:szCs w:val="24"/>
          <w:lang w:val="uk-UA" w:eastAsia="ru-RU"/>
        </w:rPr>
        <w:t xml:space="preserve"> </w:t>
      </w:r>
      <w:r w:rsidR="00FD30E8" w:rsidRPr="006737F1">
        <w:rPr>
          <w:rFonts w:ascii="Arial" w:hAnsi="Arial" w:cs="Arial"/>
          <w:sz w:val="24"/>
          <w:szCs w:val="24"/>
          <w:lang w:val="en-US" w:eastAsia="ru-RU"/>
        </w:rPr>
        <w:t>pipes</w:t>
      </w:r>
      <w:r w:rsidR="00FD30E8" w:rsidRPr="006737F1">
        <w:rPr>
          <w:rFonts w:ascii="Arial" w:hAnsi="Arial" w:cs="Arial"/>
          <w:sz w:val="24"/>
          <w:szCs w:val="24"/>
          <w:lang w:val="uk-UA" w:eastAsia="ru-RU"/>
        </w:rPr>
        <w:t xml:space="preserve"> </w:t>
      </w:r>
      <w:r w:rsidR="00FD30E8" w:rsidRPr="006737F1">
        <w:rPr>
          <w:rFonts w:ascii="Arial" w:hAnsi="Arial" w:cs="Arial"/>
          <w:sz w:val="24"/>
          <w:szCs w:val="24"/>
          <w:lang w:val="en-US" w:eastAsia="ru-RU"/>
        </w:rPr>
        <w:t>and</w:t>
      </w:r>
      <w:r w:rsidR="00FD30E8" w:rsidRPr="006737F1">
        <w:rPr>
          <w:rFonts w:ascii="Arial" w:hAnsi="Arial" w:cs="Arial"/>
          <w:sz w:val="24"/>
          <w:szCs w:val="24"/>
          <w:lang w:val="uk-UA" w:eastAsia="ru-RU"/>
        </w:rPr>
        <w:t xml:space="preserve"> </w:t>
      </w:r>
      <w:r w:rsidR="00FD30E8" w:rsidRPr="006737F1">
        <w:rPr>
          <w:rFonts w:ascii="Arial" w:hAnsi="Arial" w:cs="Arial"/>
          <w:sz w:val="24"/>
          <w:szCs w:val="24"/>
          <w:lang w:val="en-US" w:eastAsia="ru-RU"/>
        </w:rPr>
        <w:t>fittings</w:t>
      </w:r>
      <w:r w:rsidRPr="006737F1">
        <w:rPr>
          <w:rFonts w:ascii="Arial" w:hAnsi="Arial" w:cs="Arial"/>
          <w:sz w:val="24"/>
          <w:szCs w:val="24"/>
          <w:lang w:val="uk-UA" w:eastAsia="ru-RU"/>
        </w:rPr>
        <w:t xml:space="preserve"> (</w:t>
      </w:r>
      <w:r w:rsidR="00FD30E8" w:rsidRPr="006737F1">
        <w:rPr>
          <w:rFonts w:ascii="Arial" w:hAnsi="Arial" w:cs="Arial"/>
          <w:sz w:val="24"/>
          <w:szCs w:val="24"/>
          <w:lang w:val="uk-UA" w:eastAsia="ru-RU"/>
        </w:rPr>
        <w:t xml:space="preserve">Труби керамічні </w:t>
      </w:r>
      <w:proofErr w:type="spellStart"/>
      <w:r w:rsidR="002A278D" w:rsidRPr="006737F1">
        <w:rPr>
          <w:rFonts w:ascii="Arial" w:hAnsi="Arial" w:cs="Arial"/>
          <w:sz w:val="24"/>
          <w:szCs w:val="24"/>
          <w:lang w:val="uk-UA" w:eastAsia="ru-RU"/>
        </w:rPr>
        <w:t>осклен</w:t>
      </w:r>
      <w:r w:rsidR="00FD30E8" w:rsidRPr="006737F1">
        <w:rPr>
          <w:rFonts w:ascii="Arial" w:hAnsi="Arial" w:cs="Arial"/>
          <w:sz w:val="24"/>
          <w:szCs w:val="24"/>
          <w:lang w:val="uk-UA" w:eastAsia="ru-RU"/>
        </w:rPr>
        <w:t>овані</w:t>
      </w:r>
      <w:proofErr w:type="spellEnd"/>
      <w:r w:rsidR="00FD30E8" w:rsidRPr="006737F1">
        <w:rPr>
          <w:rFonts w:ascii="Arial" w:hAnsi="Arial" w:cs="Arial"/>
          <w:sz w:val="24"/>
          <w:szCs w:val="24"/>
          <w:lang w:val="uk-UA" w:eastAsia="ru-RU"/>
        </w:rPr>
        <w:t xml:space="preserve"> і фітинги та з’єднувачі трубопровідні для дренажних та каналізаційних систем. Частина 5. Вимоги до перфорованих керамічних труб і фітингів</w:t>
      </w:r>
      <w:r w:rsidRPr="006737F1">
        <w:rPr>
          <w:rFonts w:ascii="Arial" w:hAnsi="Arial" w:cs="Arial"/>
          <w:sz w:val="24"/>
          <w:szCs w:val="24"/>
          <w:lang w:val="uk-UA" w:eastAsia="ru-RU"/>
        </w:rPr>
        <w:t xml:space="preserve">) </w:t>
      </w:r>
      <w:r w:rsidRPr="006737F1">
        <w:rPr>
          <w:rFonts w:ascii="Arial" w:hAnsi="Arial" w:cs="Arial"/>
          <w:sz w:val="24"/>
          <w:szCs w:val="24"/>
          <w:lang w:val="uk-UA"/>
        </w:rPr>
        <w:t xml:space="preserve"> і</w:t>
      </w:r>
      <w:r w:rsidRPr="006737F1">
        <w:rPr>
          <w:rFonts w:ascii="Arial" w:hAnsi="Arial" w:cs="Arial"/>
          <w:sz w:val="24"/>
          <w:szCs w:val="24"/>
          <w:lang w:val="uk-UA" w:eastAsia="ru-RU"/>
        </w:rPr>
        <w:t xml:space="preserve"> внесений з дозволу CENELEC, </w:t>
      </w:r>
      <w:proofErr w:type="spellStart"/>
      <w:r w:rsidRPr="006737F1">
        <w:rPr>
          <w:rFonts w:ascii="Arial" w:hAnsi="Arial" w:cs="Arial"/>
          <w:sz w:val="24"/>
          <w:szCs w:val="24"/>
          <w:lang w:val="uk-UA" w:eastAsia="ru-RU"/>
        </w:rPr>
        <w:t>Rue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de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la</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Science</w:t>
      </w:r>
      <w:proofErr w:type="spellEnd"/>
      <w:r w:rsidRPr="006737F1">
        <w:rPr>
          <w:rFonts w:ascii="Arial" w:hAnsi="Arial" w:cs="Arial"/>
          <w:sz w:val="24"/>
          <w:szCs w:val="24"/>
          <w:lang w:val="uk-UA" w:eastAsia="ru-RU"/>
        </w:rPr>
        <w:t xml:space="preserve"> 23, B-1040 </w:t>
      </w:r>
      <w:proofErr w:type="spellStart"/>
      <w:r w:rsidRPr="006737F1">
        <w:rPr>
          <w:rFonts w:ascii="Arial" w:hAnsi="Arial" w:cs="Arial"/>
          <w:sz w:val="24"/>
          <w:szCs w:val="24"/>
          <w:lang w:val="uk-UA" w:eastAsia="ru-RU"/>
        </w:rPr>
        <w:t>Brussels</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Belgium</w:t>
      </w:r>
      <w:proofErr w:type="spellEnd"/>
      <w:r w:rsidRPr="006737F1">
        <w:rPr>
          <w:rFonts w:ascii="Arial" w:hAnsi="Arial" w:cs="Arial"/>
          <w:sz w:val="24"/>
          <w:szCs w:val="24"/>
          <w:lang w:val="uk-UA" w:eastAsia="ru-RU"/>
        </w:rPr>
        <w:t>. Усі права щодо використання європейських стандартів у будь-якій формі й будь- яким способом залишаються за CENELEC</w:t>
      </w:r>
      <w:r w:rsidR="00203204" w:rsidRPr="006737F1">
        <w:rPr>
          <w:rFonts w:ascii="Arial" w:hAnsi="Arial" w:cs="Arial"/>
          <w:sz w:val="24"/>
          <w:szCs w:val="24"/>
          <w:lang w:val="uk-UA" w:eastAsia="ru-RU"/>
        </w:rPr>
        <w:t xml:space="preserve">   </w:t>
      </w:r>
    </w:p>
    <w:p w14:paraId="11303660" w14:textId="5D39767E" w:rsidR="00E03C71" w:rsidRPr="006737F1" w:rsidRDefault="00E03C71" w:rsidP="006737F1">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01A2C7C3" w14:textId="77777777" w:rsidR="00E03C71" w:rsidRPr="006737F1" w:rsidRDefault="00E03C71" w:rsidP="006737F1">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261C203E" w14:textId="77777777" w:rsidR="0079463F" w:rsidRPr="006737F1" w:rsidRDefault="0079463F" w:rsidP="006737F1">
      <w:pPr>
        <w:spacing w:after="120" w:line="240" w:lineRule="auto"/>
        <w:jc w:val="both"/>
        <w:rPr>
          <w:rFonts w:ascii="Arial" w:hAnsi="Arial" w:cs="Arial"/>
          <w:sz w:val="24"/>
          <w:szCs w:val="24"/>
          <w:lang w:val="uk-UA" w:eastAsia="ru-RU"/>
        </w:rPr>
      </w:pPr>
    </w:p>
    <w:p w14:paraId="2FA44157" w14:textId="7A2AF658" w:rsidR="00E03C71" w:rsidRPr="006737F1" w:rsidRDefault="00E03C71" w:rsidP="006737F1">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0083A89A" w14:textId="77777777" w:rsidR="0079463F" w:rsidRPr="006737F1" w:rsidRDefault="0079463F" w:rsidP="006737F1">
      <w:pPr>
        <w:spacing w:after="120" w:line="240" w:lineRule="auto"/>
        <w:jc w:val="both"/>
        <w:rPr>
          <w:rFonts w:ascii="Arial" w:eastAsia="Calibri" w:hAnsi="Arial" w:cs="Arial"/>
          <w:sz w:val="24"/>
          <w:szCs w:val="24"/>
          <w:lang w:val="uk-UA"/>
        </w:rPr>
      </w:pPr>
    </w:p>
    <w:p w14:paraId="4B6B72F5" w14:textId="6F259DC1" w:rsidR="00E03C71" w:rsidRDefault="00E03C71" w:rsidP="006737F1">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УВЕДЕНО ВПЕРШЕ </w:t>
      </w:r>
    </w:p>
    <w:p w14:paraId="1121DACB" w14:textId="5AD363F4" w:rsidR="006737F1" w:rsidRDefault="006737F1" w:rsidP="00E03C71">
      <w:pPr>
        <w:spacing w:after="0" w:line="240" w:lineRule="auto"/>
        <w:jc w:val="both"/>
        <w:rPr>
          <w:rFonts w:ascii="Arial" w:hAnsi="Arial" w:cs="Arial"/>
          <w:sz w:val="24"/>
          <w:szCs w:val="24"/>
          <w:lang w:val="uk-UA" w:eastAsia="ru-RU"/>
        </w:rPr>
      </w:pPr>
    </w:p>
    <w:p w14:paraId="7AAE690B" w14:textId="1000D04C" w:rsidR="006737F1" w:rsidRDefault="006737F1" w:rsidP="00E03C71">
      <w:pPr>
        <w:spacing w:after="0" w:line="240" w:lineRule="auto"/>
        <w:jc w:val="both"/>
        <w:rPr>
          <w:rFonts w:ascii="Arial" w:hAnsi="Arial" w:cs="Arial"/>
          <w:sz w:val="24"/>
          <w:szCs w:val="24"/>
          <w:lang w:val="uk-UA" w:eastAsia="ru-RU"/>
        </w:rPr>
      </w:pPr>
    </w:p>
    <w:p w14:paraId="0A43AC7C" w14:textId="613CBF5A" w:rsidR="006737F1" w:rsidRDefault="006737F1" w:rsidP="00E03C71">
      <w:pPr>
        <w:spacing w:after="0" w:line="240" w:lineRule="auto"/>
        <w:jc w:val="both"/>
        <w:rPr>
          <w:rFonts w:ascii="Arial" w:hAnsi="Arial" w:cs="Arial"/>
          <w:sz w:val="24"/>
          <w:szCs w:val="24"/>
          <w:lang w:val="uk-UA" w:eastAsia="ru-RU"/>
        </w:rPr>
      </w:pPr>
    </w:p>
    <w:p w14:paraId="7285C346" w14:textId="10A13DA2" w:rsidR="006737F1" w:rsidRDefault="006737F1" w:rsidP="00E03C71">
      <w:pPr>
        <w:spacing w:after="0" w:line="240" w:lineRule="auto"/>
        <w:jc w:val="both"/>
        <w:rPr>
          <w:rFonts w:ascii="Arial" w:hAnsi="Arial" w:cs="Arial"/>
          <w:sz w:val="24"/>
          <w:szCs w:val="24"/>
          <w:lang w:val="uk-UA" w:eastAsia="ru-RU"/>
        </w:rPr>
      </w:pPr>
    </w:p>
    <w:p w14:paraId="14C6243B" w14:textId="10689DA4" w:rsidR="006737F1" w:rsidRDefault="006737F1" w:rsidP="00E03C71">
      <w:pPr>
        <w:spacing w:after="0" w:line="240" w:lineRule="auto"/>
        <w:jc w:val="both"/>
        <w:rPr>
          <w:rFonts w:ascii="Arial" w:hAnsi="Arial" w:cs="Arial"/>
          <w:sz w:val="24"/>
          <w:szCs w:val="24"/>
          <w:lang w:val="uk-UA" w:eastAsia="ru-RU"/>
        </w:rPr>
      </w:pPr>
    </w:p>
    <w:p w14:paraId="18744485" w14:textId="5DC10A65" w:rsidR="006737F1" w:rsidRDefault="006737F1" w:rsidP="00E03C71">
      <w:pPr>
        <w:spacing w:after="0" w:line="240" w:lineRule="auto"/>
        <w:jc w:val="both"/>
        <w:rPr>
          <w:rFonts w:ascii="Arial" w:hAnsi="Arial" w:cs="Arial"/>
          <w:sz w:val="24"/>
          <w:szCs w:val="24"/>
          <w:lang w:val="uk-UA" w:eastAsia="ru-RU"/>
        </w:rPr>
      </w:pPr>
    </w:p>
    <w:p w14:paraId="51B8B05D" w14:textId="3552BA4D" w:rsidR="006737F1" w:rsidRDefault="006737F1" w:rsidP="00E03C71">
      <w:pPr>
        <w:spacing w:after="0" w:line="240" w:lineRule="auto"/>
        <w:jc w:val="both"/>
        <w:rPr>
          <w:rFonts w:ascii="Arial" w:hAnsi="Arial" w:cs="Arial"/>
          <w:sz w:val="24"/>
          <w:szCs w:val="24"/>
          <w:lang w:val="uk-UA" w:eastAsia="ru-RU"/>
        </w:rPr>
      </w:pPr>
    </w:p>
    <w:p w14:paraId="41C1DFA2" w14:textId="45AD2484" w:rsidR="006737F1" w:rsidRDefault="006737F1" w:rsidP="00E03C71">
      <w:pPr>
        <w:spacing w:after="0" w:line="240" w:lineRule="auto"/>
        <w:jc w:val="both"/>
        <w:rPr>
          <w:rFonts w:ascii="Arial" w:hAnsi="Arial" w:cs="Arial"/>
          <w:sz w:val="24"/>
          <w:szCs w:val="24"/>
          <w:lang w:val="uk-UA" w:eastAsia="ru-RU"/>
        </w:rPr>
      </w:pPr>
    </w:p>
    <w:p w14:paraId="1E5EAD8D" w14:textId="3134CCA5" w:rsidR="006737F1" w:rsidRDefault="006737F1" w:rsidP="00E03C71">
      <w:pPr>
        <w:spacing w:after="0" w:line="240" w:lineRule="auto"/>
        <w:jc w:val="both"/>
        <w:rPr>
          <w:rFonts w:ascii="Arial" w:hAnsi="Arial" w:cs="Arial"/>
          <w:sz w:val="24"/>
          <w:szCs w:val="24"/>
          <w:lang w:val="uk-UA" w:eastAsia="ru-RU"/>
        </w:rPr>
      </w:pPr>
    </w:p>
    <w:p w14:paraId="519BA849" w14:textId="5B93EA42" w:rsidR="006737F1" w:rsidRDefault="006737F1" w:rsidP="00E03C71">
      <w:pPr>
        <w:spacing w:after="0" w:line="240" w:lineRule="auto"/>
        <w:jc w:val="both"/>
        <w:rPr>
          <w:rFonts w:ascii="Arial" w:hAnsi="Arial" w:cs="Arial"/>
          <w:sz w:val="24"/>
          <w:szCs w:val="24"/>
          <w:lang w:val="uk-UA" w:eastAsia="ru-RU"/>
        </w:rPr>
      </w:pPr>
    </w:p>
    <w:p w14:paraId="548EDBD6" w14:textId="0794963C" w:rsidR="006737F1" w:rsidRDefault="006737F1" w:rsidP="00E03C71">
      <w:pPr>
        <w:spacing w:after="0" w:line="240" w:lineRule="auto"/>
        <w:jc w:val="both"/>
        <w:rPr>
          <w:rFonts w:ascii="Arial" w:hAnsi="Arial" w:cs="Arial"/>
          <w:sz w:val="24"/>
          <w:szCs w:val="24"/>
          <w:lang w:val="uk-UA" w:eastAsia="ru-RU"/>
        </w:rPr>
      </w:pPr>
    </w:p>
    <w:p w14:paraId="6A542814" w14:textId="39926E84" w:rsidR="006737F1" w:rsidRDefault="006737F1" w:rsidP="00E03C71">
      <w:pPr>
        <w:spacing w:after="0" w:line="240" w:lineRule="auto"/>
        <w:jc w:val="both"/>
        <w:rPr>
          <w:rFonts w:ascii="Arial" w:hAnsi="Arial" w:cs="Arial"/>
          <w:sz w:val="24"/>
          <w:szCs w:val="24"/>
          <w:lang w:val="uk-UA" w:eastAsia="ru-RU"/>
        </w:rPr>
      </w:pPr>
    </w:p>
    <w:p w14:paraId="41A6A355" w14:textId="30D4C481" w:rsidR="006737F1" w:rsidRDefault="006737F1" w:rsidP="00E03C71">
      <w:pPr>
        <w:spacing w:after="0" w:line="240" w:lineRule="auto"/>
        <w:jc w:val="both"/>
        <w:rPr>
          <w:rFonts w:ascii="Arial" w:hAnsi="Arial" w:cs="Arial"/>
          <w:sz w:val="24"/>
          <w:szCs w:val="24"/>
          <w:lang w:val="uk-UA" w:eastAsia="ru-RU"/>
        </w:rPr>
      </w:pPr>
    </w:p>
    <w:p w14:paraId="6D834D6C" w14:textId="613E09CA" w:rsidR="006737F1" w:rsidRDefault="006737F1" w:rsidP="00E03C71">
      <w:pPr>
        <w:spacing w:after="0" w:line="240" w:lineRule="auto"/>
        <w:jc w:val="both"/>
        <w:rPr>
          <w:rFonts w:ascii="Arial" w:hAnsi="Arial" w:cs="Arial"/>
          <w:sz w:val="24"/>
          <w:szCs w:val="24"/>
          <w:lang w:val="uk-UA" w:eastAsia="ru-RU"/>
        </w:rPr>
      </w:pPr>
    </w:p>
    <w:p w14:paraId="240A7768" w14:textId="40938F46" w:rsidR="006737F1" w:rsidRDefault="006737F1" w:rsidP="00E03C71">
      <w:pPr>
        <w:spacing w:after="0" w:line="240" w:lineRule="auto"/>
        <w:jc w:val="both"/>
        <w:rPr>
          <w:rFonts w:ascii="Arial" w:hAnsi="Arial" w:cs="Arial"/>
          <w:sz w:val="24"/>
          <w:szCs w:val="24"/>
          <w:lang w:val="uk-UA" w:eastAsia="ru-RU"/>
        </w:rPr>
      </w:pPr>
    </w:p>
    <w:p w14:paraId="77EC36A2" w14:textId="77777777" w:rsidR="006737F1" w:rsidRDefault="006737F1" w:rsidP="00E03C71">
      <w:pPr>
        <w:spacing w:after="0" w:line="240" w:lineRule="auto"/>
        <w:jc w:val="both"/>
        <w:rPr>
          <w:rFonts w:ascii="Arial" w:hAnsi="Arial" w:cs="Arial"/>
          <w:sz w:val="24"/>
          <w:szCs w:val="24"/>
          <w:lang w:val="uk-UA" w:eastAsia="ru-RU"/>
        </w:rPr>
      </w:pPr>
    </w:p>
    <w:p w14:paraId="12580AB5" w14:textId="569F7CA6" w:rsidR="006737F1" w:rsidRDefault="006737F1" w:rsidP="00E03C71">
      <w:pPr>
        <w:spacing w:after="0" w:line="240" w:lineRule="auto"/>
        <w:jc w:val="both"/>
        <w:rPr>
          <w:rFonts w:ascii="Arial" w:hAnsi="Arial" w:cs="Arial"/>
          <w:sz w:val="24"/>
          <w:szCs w:val="24"/>
          <w:lang w:val="uk-UA" w:eastAsia="ru-RU"/>
        </w:rPr>
      </w:pPr>
    </w:p>
    <w:p w14:paraId="3F7DBD4D" w14:textId="77777777" w:rsidR="006737F1" w:rsidRPr="006737F1" w:rsidRDefault="006737F1" w:rsidP="00E03C71">
      <w:pPr>
        <w:spacing w:after="0" w:line="240" w:lineRule="auto"/>
        <w:jc w:val="both"/>
        <w:rPr>
          <w:rFonts w:ascii="Arial" w:hAnsi="Arial" w:cs="Arial"/>
          <w:sz w:val="24"/>
          <w:szCs w:val="24"/>
          <w:lang w:val="uk-UA" w:eastAsia="ru-RU"/>
        </w:rPr>
      </w:pPr>
    </w:p>
    <w:p w14:paraId="345E42C9" w14:textId="77777777" w:rsidR="00E03C71" w:rsidRPr="00E03C71" w:rsidRDefault="00E03C71" w:rsidP="00E03C71">
      <w:pPr>
        <w:pBdr>
          <w:bottom w:val="single" w:sz="12" w:space="1" w:color="auto"/>
        </w:pBdr>
        <w:spacing w:after="0" w:line="240" w:lineRule="auto"/>
        <w:jc w:val="center"/>
        <w:rPr>
          <w:rFonts w:ascii="Arial" w:eastAsia="Calibri" w:hAnsi="Arial" w:cs="Arial"/>
          <w:sz w:val="28"/>
          <w:szCs w:val="28"/>
          <w:lang w:val="uk-UA"/>
        </w:rPr>
      </w:pPr>
    </w:p>
    <w:p w14:paraId="1F34F9E7" w14:textId="77777777" w:rsidR="00E03C71" w:rsidRPr="00E03C71" w:rsidRDefault="00E03C71" w:rsidP="00E03C71">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w:t>
      </w:r>
      <w:proofErr w:type="spellStart"/>
      <w:r w:rsidRPr="00E03C71">
        <w:rPr>
          <w:rFonts w:ascii="Arial" w:eastAsia="Calibri" w:hAnsi="Arial" w:cs="Arial"/>
          <w:b/>
          <w:sz w:val="24"/>
        </w:rPr>
        <w:t>цей</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4E63E770" w14:textId="0EAFB40B" w:rsidR="00E03C71" w:rsidRDefault="00E03C71" w:rsidP="00E03C71">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повністю</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цей</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або </w:t>
      </w:r>
      <w:proofErr w:type="spellStart"/>
      <w:r w:rsidRPr="00E03C71">
        <w:rPr>
          <w:rFonts w:ascii="Arial" w:eastAsia="Calibri" w:hAnsi="Arial" w:cs="Arial"/>
          <w:b/>
          <w:sz w:val="24"/>
        </w:rPr>
        <w:t>його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w:t>
      </w:r>
      <w:proofErr w:type="spellStart"/>
      <w:r w:rsidRPr="00E03C71">
        <w:rPr>
          <w:rFonts w:ascii="Arial" w:eastAsia="Calibri" w:hAnsi="Arial" w:cs="Arial"/>
          <w:b/>
          <w:sz w:val="24"/>
        </w:rPr>
        <w:t>яких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w:t>
      </w:r>
      <w:proofErr w:type="spellStart"/>
      <w:r w:rsidRPr="00E03C71">
        <w:rPr>
          <w:rFonts w:ascii="Arial" w:eastAsia="Calibri" w:hAnsi="Arial" w:cs="Arial"/>
          <w:b/>
          <w:sz w:val="24"/>
          <w:lang w:val="uk-UA"/>
        </w:rPr>
        <w:t>УкрНДНЦ</w:t>
      </w:r>
      <w:proofErr w:type="spellEnd"/>
      <w:r w:rsidRPr="00E03C71">
        <w:rPr>
          <w:rFonts w:ascii="Arial" w:eastAsia="Calibri" w:hAnsi="Arial" w:cs="Arial"/>
          <w:b/>
          <w:sz w:val="24"/>
          <w:lang w:val="uk-UA"/>
        </w:rPr>
        <w:t>» чи уповноваженої ним особи</w:t>
      </w:r>
      <w:r w:rsidRPr="00E03C71">
        <w:rPr>
          <w:rFonts w:ascii="Arial" w:eastAsia="Calibri" w:hAnsi="Arial" w:cs="Arial"/>
          <w:b/>
          <w:sz w:val="24"/>
        </w:rPr>
        <w:t>.</w:t>
      </w:r>
    </w:p>
    <w:p w14:paraId="059ABE26" w14:textId="78FB78A8" w:rsidR="00E03C71" w:rsidRDefault="00E03C71" w:rsidP="00E03C71">
      <w:pPr>
        <w:spacing w:after="0" w:line="240" w:lineRule="auto"/>
        <w:jc w:val="center"/>
        <w:rPr>
          <w:rFonts w:ascii="Arial" w:eastAsia="Calibri" w:hAnsi="Arial" w:cs="Arial"/>
          <w:b/>
          <w:sz w:val="24"/>
          <w:lang w:val="uk-UA"/>
        </w:rPr>
      </w:pPr>
    </w:p>
    <w:p w14:paraId="69B28954" w14:textId="77777777" w:rsidR="00E03C71" w:rsidRPr="00E03C71" w:rsidRDefault="00E03C71" w:rsidP="00E03C71">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w:t>
      </w:r>
      <w:proofErr w:type="spellStart"/>
      <w:r w:rsidRPr="00E03C71">
        <w:rPr>
          <w:rFonts w:ascii="Arial" w:eastAsia="Calibri" w:hAnsi="Arial" w:cs="Arial"/>
          <w:b/>
          <w:sz w:val="24"/>
          <w:lang w:val="uk-UA"/>
        </w:rPr>
        <w:t>УкрНДНЦ</w:t>
      </w:r>
      <w:proofErr w:type="spellEnd"/>
      <w:r w:rsidRPr="00E03C71">
        <w:rPr>
          <w:rFonts w:ascii="Arial" w:eastAsia="Calibri" w:hAnsi="Arial" w:cs="Arial"/>
          <w:b/>
          <w:sz w:val="24"/>
          <w:lang w:val="uk-UA"/>
        </w:rPr>
        <w:t>»</w:t>
      </w:r>
      <w:r w:rsidRPr="00E03C71">
        <w:rPr>
          <w:rFonts w:ascii="Arial" w:eastAsia="Calibri" w:hAnsi="Arial" w:cs="Arial"/>
          <w:b/>
          <w:sz w:val="24"/>
        </w:rPr>
        <w:t>, 20</w:t>
      </w:r>
      <w:r w:rsidRPr="00E03C71">
        <w:rPr>
          <w:rFonts w:ascii="Arial" w:eastAsia="Calibri" w:hAnsi="Arial" w:cs="Arial"/>
          <w:b/>
          <w:sz w:val="24"/>
          <w:lang w:val="uk-UA"/>
        </w:rPr>
        <w:t>2Х</w:t>
      </w:r>
    </w:p>
    <w:p w14:paraId="461B9F8E" w14:textId="1E47ADB2" w:rsidR="009D0C11" w:rsidRDefault="00FD30E8" w:rsidP="00081411">
      <w:pPr>
        <w:autoSpaceDE w:val="0"/>
        <w:autoSpaceDN w:val="0"/>
        <w:adjustRightInd w:val="0"/>
        <w:spacing w:after="0" w:line="240" w:lineRule="auto"/>
        <w:jc w:val="center"/>
        <w:rPr>
          <w:rFonts w:ascii="Arial" w:hAnsi="Arial" w:cs="Arial"/>
          <w:b/>
          <w:bCs/>
          <w:sz w:val="28"/>
          <w:szCs w:val="28"/>
          <w:lang w:val="uk-UA"/>
        </w:rPr>
      </w:pPr>
      <w:r>
        <w:rPr>
          <w:rFonts w:ascii="Arial" w:hAnsi="Arial" w:cs="Arial"/>
          <w:b/>
          <w:bCs/>
          <w:sz w:val="28"/>
          <w:szCs w:val="28"/>
          <w:lang w:val="uk-UA"/>
        </w:rPr>
        <w:lastRenderedPageBreak/>
        <w:t>ЗМІСТ</w:t>
      </w:r>
    </w:p>
    <w:p w14:paraId="3EDF3791" w14:textId="77777777" w:rsidR="006737F1" w:rsidRDefault="006737F1" w:rsidP="00081411">
      <w:pPr>
        <w:autoSpaceDE w:val="0"/>
        <w:autoSpaceDN w:val="0"/>
        <w:adjustRightInd w:val="0"/>
        <w:spacing w:after="0" w:line="240" w:lineRule="auto"/>
        <w:jc w:val="center"/>
        <w:rPr>
          <w:rFonts w:ascii="Arial" w:hAnsi="Arial" w:cs="Arial"/>
          <w:b/>
          <w:bCs/>
          <w:sz w:val="28"/>
          <w:szCs w:val="28"/>
          <w:lang w:val="uk-UA"/>
        </w:rPr>
      </w:pPr>
    </w:p>
    <w:tbl>
      <w:tblPr>
        <w:tblStyle w:val="a3"/>
        <w:tblW w:w="0" w:type="auto"/>
        <w:tblLook w:val="04A0" w:firstRow="1" w:lastRow="0" w:firstColumn="1" w:lastColumn="0" w:noHBand="0" w:noVBand="1"/>
      </w:tblPr>
      <w:tblGrid>
        <w:gridCol w:w="834"/>
        <w:gridCol w:w="8775"/>
        <w:gridCol w:w="528"/>
      </w:tblGrid>
      <w:tr w:rsidR="00FD30E8" w:rsidRPr="00216174" w14:paraId="4EB96E6B" w14:textId="77777777" w:rsidTr="00796931">
        <w:tc>
          <w:tcPr>
            <w:tcW w:w="839" w:type="dxa"/>
            <w:tcBorders>
              <w:top w:val="nil"/>
              <w:left w:val="nil"/>
              <w:bottom w:val="nil"/>
              <w:right w:val="nil"/>
            </w:tcBorders>
          </w:tcPr>
          <w:p w14:paraId="417D05BD" w14:textId="77777777" w:rsidR="00FD30E8" w:rsidRPr="006737F1" w:rsidRDefault="00FD30E8" w:rsidP="00C57586">
            <w:pPr>
              <w:spacing w:line="276" w:lineRule="auto"/>
              <w:jc w:val="both"/>
              <w:rPr>
                <w:rFonts w:ascii="Arial" w:hAnsi="Arial" w:cs="Arial"/>
                <w:sz w:val="24"/>
                <w:szCs w:val="24"/>
                <w:lang w:val="uk-UA"/>
              </w:rPr>
            </w:pPr>
          </w:p>
        </w:tc>
        <w:tc>
          <w:tcPr>
            <w:tcW w:w="8767" w:type="dxa"/>
            <w:tcBorders>
              <w:top w:val="nil"/>
              <w:left w:val="nil"/>
              <w:bottom w:val="nil"/>
              <w:right w:val="nil"/>
            </w:tcBorders>
          </w:tcPr>
          <w:p w14:paraId="660CB276" w14:textId="3D0D07ED"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Національний вступ…………………………………………</w:t>
            </w:r>
            <w:r w:rsidR="00796931">
              <w:rPr>
                <w:rFonts w:ascii="Arial" w:hAnsi="Arial" w:cs="Arial"/>
                <w:sz w:val="24"/>
                <w:szCs w:val="24"/>
                <w:lang w:val="uk-UA"/>
              </w:rPr>
              <w:t>………………………….</w:t>
            </w:r>
          </w:p>
        </w:tc>
        <w:tc>
          <w:tcPr>
            <w:tcW w:w="531" w:type="dxa"/>
            <w:tcBorders>
              <w:top w:val="nil"/>
              <w:left w:val="nil"/>
              <w:bottom w:val="nil"/>
              <w:right w:val="nil"/>
            </w:tcBorders>
          </w:tcPr>
          <w:p w14:paraId="10274CC9" w14:textId="0D574EA3" w:rsidR="00FD30E8" w:rsidRPr="00796931" w:rsidRDefault="00796931" w:rsidP="00C57586">
            <w:pPr>
              <w:spacing w:line="276" w:lineRule="auto"/>
              <w:jc w:val="both"/>
              <w:rPr>
                <w:rFonts w:ascii="Arial" w:hAnsi="Arial" w:cs="Arial"/>
                <w:sz w:val="24"/>
                <w:szCs w:val="24"/>
                <w:lang w:val="en-US"/>
              </w:rPr>
            </w:pPr>
            <w:r w:rsidRPr="00796931">
              <w:rPr>
                <w:rFonts w:ascii="Arial" w:hAnsi="Arial" w:cs="Arial"/>
                <w:sz w:val="24"/>
                <w:szCs w:val="24"/>
                <w:lang w:val="en-US"/>
              </w:rPr>
              <w:t>IV</w:t>
            </w:r>
          </w:p>
        </w:tc>
      </w:tr>
      <w:tr w:rsidR="00FD30E8" w:rsidRPr="00216174" w14:paraId="41804BE1" w14:textId="77777777" w:rsidTr="00796931">
        <w:tc>
          <w:tcPr>
            <w:tcW w:w="839" w:type="dxa"/>
            <w:tcBorders>
              <w:top w:val="nil"/>
              <w:left w:val="nil"/>
              <w:bottom w:val="nil"/>
              <w:right w:val="nil"/>
            </w:tcBorders>
          </w:tcPr>
          <w:p w14:paraId="08EFA3BE" w14:textId="52EF249C"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1</w:t>
            </w:r>
          </w:p>
        </w:tc>
        <w:tc>
          <w:tcPr>
            <w:tcW w:w="8767" w:type="dxa"/>
            <w:tcBorders>
              <w:top w:val="nil"/>
              <w:left w:val="nil"/>
              <w:bottom w:val="nil"/>
              <w:right w:val="nil"/>
            </w:tcBorders>
          </w:tcPr>
          <w:p w14:paraId="3ACDEFF0" w14:textId="024A2D00"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Сфера застосування…………………………</w:t>
            </w:r>
            <w:r w:rsidR="00796931">
              <w:rPr>
                <w:rFonts w:ascii="Arial" w:hAnsi="Arial" w:cs="Arial"/>
                <w:sz w:val="24"/>
                <w:szCs w:val="24"/>
                <w:lang w:val="uk-UA"/>
              </w:rPr>
              <w:t>………………………………………...</w:t>
            </w:r>
          </w:p>
        </w:tc>
        <w:tc>
          <w:tcPr>
            <w:tcW w:w="531" w:type="dxa"/>
            <w:tcBorders>
              <w:top w:val="nil"/>
              <w:left w:val="nil"/>
              <w:bottom w:val="nil"/>
              <w:right w:val="nil"/>
            </w:tcBorders>
          </w:tcPr>
          <w:p w14:paraId="097AA7B4" w14:textId="2D6BC5D6" w:rsidR="00FD30E8" w:rsidRPr="00796931" w:rsidRDefault="00796931" w:rsidP="00C57586">
            <w:pPr>
              <w:spacing w:line="276" w:lineRule="auto"/>
              <w:jc w:val="both"/>
              <w:rPr>
                <w:rFonts w:ascii="Arial" w:hAnsi="Arial" w:cs="Arial"/>
                <w:sz w:val="24"/>
                <w:szCs w:val="24"/>
                <w:lang w:val="uk-UA"/>
              </w:rPr>
            </w:pPr>
            <w:r w:rsidRPr="00796931">
              <w:rPr>
                <w:rFonts w:ascii="Arial" w:hAnsi="Arial" w:cs="Arial"/>
                <w:sz w:val="24"/>
                <w:szCs w:val="24"/>
                <w:lang w:val="uk-UA"/>
              </w:rPr>
              <w:t>1</w:t>
            </w:r>
          </w:p>
        </w:tc>
      </w:tr>
      <w:tr w:rsidR="00FD30E8" w:rsidRPr="00216174" w14:paraId="269C4292" w14:textId="77777777" w:rsidTr="00796931">
        <w:tc>
          <w:tcPr>
            <w:tcW w:w="839" w:type="dxa"/>
            <w:tcBorders>
              <w:top w:val="nil"/>
              <w:left w:val="nil"/>
              <w:bottom w:val="nil"/>
              <w:right w:val="nil"/>
            </w:tcBorders>
          </w:tcPr>
          <w:p w14:paraId="24D8579E" w14:textId="3B5C44C5"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2</w:t>
            </w:r>
          </w:p>
        </w:tc>
        <w:tc>
          <w:tcPr>
            <w:tcW w:w="8767" w:type="dxa"/>
            <w:tcBorders>
              <w:top w:val="nil"/>
              <w:left w:val="nil"/>
              <w:bottom w:val="nil"/>
              <w:right w:val="nil"/>
            </w:tcBorders>
          </w:tcPr>
          <w:p w14:paraId="71EBC602" w14:textId="60E4945C"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Нормативні посилання ………………………………</w:t>
            </w:r>
            <w:r w:rsidR="00796931">
              <w:rPr>
                <w:rFonts w:ascii="Arial" w:hAnsi="Arial" w:cs="Arial"/>
                <w:sz w:val="24"/>
                <w:szCs w:val="24"/>
                <w:lang w:val="uk-UA"/>
              </w:rPr>
              <w:t>………………………………..</w:t>
            </w:r>
          </w:p>
        </w:tc>
        <w:tc>
          <w:tcPr>
            <w:tcW w:w="531" w:type="dxa"/>
            <w:tcBorders>
              <w:top w:val="nil"/>
              <w:left w:val="nil"/>
              <w:bottom w:val="nil"/>
              <w:right w:val="nil"/>
            </w:tcBorders>
          </w:tcPr>
          <w:p w14:paraId="7D1841AB" w14:textId="1A91698D" w:rsidR="00FD30E8" w:rsidRPr="00796931" w:rsidRDefault="00796931" w:rsidP="00C57586">
            <w:pPr>
              <w:spacing w:line="276" w:lineRule="auto"/>
              <w:jc w:val="both"/>
              <w:rPr>
                <w:rFonts w:ascii="Arial" w:hAnsi="Arial" w:cs="Arial"/>
                <w:sz w:val="24"/>
                <w:szCs w:val="24"/>
                <w:lang w:val="uk-UA"/>
              </w:rPr>
            </w:pPr>
            <w:r w:rsidRPr="00796931">
              <w:rPr>
                <w:rFonts w:ascii="Arial" w:hAnsi="Arial" w:cs="Arial"/>
                <w:sz w:val="24"/>
                <w:szCs w:val="24"/>
                <w:lang w:val="uk-UA"/>
              </w:rPr>
              <w:t>1</w:t>
            </w:r>
          </w:p>
        </w:tc>
      </w:tr>
      <w:tr w:rsidR="00FD30E8" w:rsidRPr="00216174" w14:paraId="6BB09E4E" w14:textId="77777777" w:rsidTr="00796931">
        <w:tc>
          <w:tcPr>
            <w:tcW w:w="839" w:type="dxa"/>
            <w:tcBorders>
              <w:top w:val="nil"/>
              <w:left w:val="nil"/>
              <w:bottom w:val="nil"/>
              <w:right w:val="nil"/>
            </w:tcBorders>
          </w:tcPr>
          <w:p w14:paraId="713A5E50" w14:textId="5DC71A13"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3</w:t>
            </w:r>
          </w:p>
        </w:tc>
        <w:tc>
          <w:tcPr>
            <w:tcW w:w="8767" w:type="dxa"/>
            <w:tcBorders>
              <w:top w:val="nil"/>
              <w:left w:val="nil"/>
              <w:bottom w:val="nil"/>
              <w:right w:val="nil"/>
            </w:tcBorders>
          </w:tcPr>
          <w:p w14:paraId="53B2A1D8" w14:textId="276B5E0E"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Терміни та визначення…………………………………………………</w:t>
            </w:r>
            <w:r w:rsidR="00796931">
              <w:rPr>
                <w:rFonts w:ascii="Arial" w:hAnsi="Arial" w:cs="Arial"/>
                <w:sz w:val="24"/>
                <w:szCs w:val="24"/>
                <w:lang w:val="uk-UA"/>
              </w:rPr>
              <w:t>……………...</w:t>
            </w:r>
          </w:p>
        </w:tc>
        <w:tc>
          <w:tcPr>
            <w:tcW w:w="531" w:type="dxa"/>
            <w:tcBorders>
              <w:top w:val="nil"/>
              <w:left w:val="nil"/>
              <w:bottom w:val="nil"/>
              <w:right w:val="nil"/>
            </w:tcBorders>
          </w:tcPr>
          <w:p w14:paraId="06F7CE43" w14:textId="4A36869F"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2</w:t>
            </w:r>
          </w:p>
        </w:tc>
      </w:tr>
      <w:tr w:rsidR="00FD30E8" w:rsidRPr="00216174" w14:paraId="532002E3" w14:textId="77777777" w:rsidTr="00796931">
        <w:tc>
          <w:tcPr>
            <w:tcW w:w="839" w:type="dxa"/>
            <w:tcBorders>
              <w:top w:val="nil"/>
              <w:left w:val="nil"/>
              <w:bottom w:val="nil"/>
              <w:right w:val="nil"/>
            </w:tcBorders>
          </w:tcPr>
          <w:p w14:paraId="490F7828" w14:textId="3A4022F2"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w:t>
            </w:r>
          </w:p>
        </w:tc>
        <w:tc>
          <w:tcPr>
            <w:tcW w:w="8767" w:type="dxa"/>
            <w:tcBorders>
              <w:top w:val="nil"/>
              <w:left w:val="nil"/>
              <w:bottom w:val="nil"/>
              <w:right w:val="nil"/>
            </w:tcBorders>
          </w:tcPr>
          <w:p w14:paraId="71B5F87D" w14:textId="6580622A"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Вимоги до труб та фітингів……………………………………………</w:t>
            </w:r>
            <w:r w:rsidR="00796931">
              <w:rPr>
                <w:rFonts w:ascii="Arial" w:hAnsi="Arial" w:cs="Arial"/>
                <w:sz w:val="24"/>
                <w:szCs w:val="24"/>
                <w:lang w:val="uk-UA"/>
              </w:rPr>
              <w:t>………………</w:t>
            </w:r>
          </w:p>
        </w:tc>
        <w:tc>
          <w:tcPr>
            <w:tcW w:w="531" w:type="dxa"/>
            <w:tcBorders>
              <w:top w:val="nil"/>
              <w:left w:val="nil"/>
              <w:bottom w:val="nil"/>
              <w:right w:val="nil"/>
            </w:tcBorders>
          </w:tcPr>
          <w:p w14:paraId="6D0AD1D0" w14:textId="28D76006"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3</w:t>
            </w:r>
          </w:p>
        </w:tc>
      </w:tr>
      <w:tr w:rsidR="00FD30E8" w:rsidRPr="00216174" w14:paraId="4DEDC61C" w14:textId="77777777" w:rsidTr="00796931">
        <w:tc>
          <w:tcPr>
            <w:tcW w:w="839" w:type="dxa"/>
            <w:tcBorders>
              <w:top w:val="nil"/>
              <w:left w:val="nil"/>
              <w:bottom w:val="nil"/>
              <w:right w:val="nil"/>
            </w:tcBorders>
          </w:tcPr>
          <w:p w14:paraId="0E4D97DA" w14:textId="7794DE71"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4.1</w:t>
            </w:r>
          </w:p>
        </w:tc>
        <w:tc>
          <w:tcPr>
            <w:tcW w:w="8767" w:type="dxa"/>
            <w:tcBorders>
              <w:top w:val="nil"/>
              <w:left w:val="nil"/>
              <w:bottom w:val="nil"/>
              <w:right w:val="nil"/>
            </w:tcBorders>
          </w:tcPr>
          <w:p w14:paraId="0E1B8EB7" w14:textId="678859FB"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Матеріал , виробництво, водопоглинання та зовнішній вигляд…</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523ECA90" w14:textId="698B8CFC"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3</w:t>
            </w:r>
          </w:p>
        </w:tc>
      </w:tr>
      <w:tr w:rsidR="00FD30E8" w:rsidRPr="00216174" w14:paraId="50A3C931" w14:textId="77777777" w:rsidTr="00796931">
        <w:tc>
          <w:tcPr>
            <w:tcW w:w="839" w:type="dxa"/>
            <w:tcBorders>
              <w:top w:val="nil"/>
              <w:left w:val="nil"/>
              <w:bottom w:val="nil"/>
              <w:right w:val="nil"/>
            </w:tcBorders>
          </w:tcPr>
          <w:p w14:paraId="6169DF43" w14:textId="6EB7DAF6"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4.2</w:t>
            </w:r>
          </w:p>
        </w:tc>
        <w:tc>
          <w:tcPr>
            <w:tcW w:w="8767" w:type="dxa"/>
            <w:tcBorders>
              <w:top w:val="nil"/>
              <w:left w:val="nil"/>
              <w:bottom w:val="nil"/>
              <w:right w:val="nil"/>
            </w:tcBorders>
          </w:tcPr>
          <w:p w14:paraId="35D60B2C" w14:textId="33F85E1E"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Внутрішній діаметр…………………………………………………</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6F775925" w14:textId="29AC9257"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3</w:t>
            </w:r>
          </w:p>
        </w:tc>
      </w:tr>
      <w:tr w:rsidR="00FD30E8" w:rsidRPr="00216174" w14:paraId="291F4B24" w14:textId="77777777" w:rsidTr="00796931">
        <w:tc>
          <w:tcPr>
            <w:tcW w:w="839" w:type="dxa"/>
            <w:tcBorders>
              <w:top w:val="nil"/>
              <w:left w:val="nil"/>
              <w:bottom w:val="nil"/>
              <w:right w:val="nil"/>
            </w:tcBorders>
          </w:tcPr>
          <w:p w14:paraId="5F27DF92" w14:textId="4FF3A147"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4.3</w:t>
            </w:r>
          </w:p>
        </w:tc>
        <w:tc>
          <w:tcPr>
            <w:tcW w:w="8767" w:type="dxa"/>
            <w:tcBorders>
              <w:top w:val="nil"/>
              <w:left w:val="nil"/>
              <w:bottom w:val="nil"/>
              <w:right w:val="nil"/>
            </w:tcBorders>
          </w:tcPr>
          <w:p w14:paraId="366A343E" w14:textId="16D78080"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 xml:space="preserve">Довжина………………………………………………………………. </w:t>
            </w:r>
            <w:r w:rsidR="00796931">
              <w:rPr>
                <w:rFonts w:ascii="Arial" w:hAnsi="Arial" w:cs="Arial"/>
                <w:sz w:val="24"/>
                <w:szCs w:val="24"/>
                <w:lang w:val="uk-UA"/>
              </w:rPr>
              <w:t>…………………</w:t>
            </w:r>
          </w:p>
        </w:tc>
        <w:tc>
          <w:tcPr>
            <w:tcW w:w="531" w:type="dxa"/>
            <w:tcBorders>
              <w:top w:val="nil"/>
              <w:left w:val="nil"/>
              <w:bottom w:val="nil"/>
              <w:right w:val="nil"/>
            </w:tcBorders>
          </w:tcPr>
          <w:p w14:paraId="23630764" w14:textId="03CBFDD0" w:rsidR="00FD30E8" w:rsidRPr="00796931" w:rsidRDefault="004961E6" w:rsidP="00C57586">
            <w:pPr>
              <w:spacing w:line="276" w:lineRule="auto"/>
              <w:jc w:val="both"/>
              <w:rPr>
                <w:rFonts w:ascii="Arial" w:hAnsi="Arial" w:cs="Arial"/>
                <w:sz w:val="24"/>
                <w:szCs w:val="24"/>
                <w:lang w:val="uk-UA"/>
              </w:rPr>
            </w:pPr>
            <w:r>
              <w:rPr>
                <w:rFonts w:ascii="Arial" w:hAnsi="Arial" w:cs="Arial"/>
                <w:sz w:val="24"/>
                <w:szCs w:val="24"/>
                <w:lang w:val="uk-UA"/>
              </w:rPr>
              <w:t>4</w:t>
            </w:r>
          </w:p>
        </w:tc>
      </w:tr>
      <w:tr w:rsidR="00FD30E8" w:rsidRPr="00216174" w14:paraId="78809DD3" w14:textId="77777777" w:rsidTr="00796931">
        <w:tc>
          <w:tcPr>
            <w:tcW w:w="839" w:type="dxa"/>
            <w:tcBorders>
              <w:top w:val="nil"/>
              <w:left w:val="nil"/>
              <w:bottom w:val="nil"/>
              <w:right w:val="nil"/>
            </w:tcBorders>
          </w:tcPr>
          <w:p w14:paraId="28221257" w14:textId="10D28D9D"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4.4</w:t>
            </w:r>
          </w:p>
        </w:tc>
        <w:tc>
          <w:tcPr>
            <w:tcW w:w="8767" w:type="dxa"/>
            <w:tcBorders>
              <w:top w:val="nil"/>
              <w:left w:val="nil"/>
              <w:bottom w:val="nil"/>
              <w:right w:val="nil"/>
            </w:tcBorders>
          </w:tcPr>
          <w:p w14:paraId="30926651" w14:textId="3A39226A"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Відхилення від прямолінійності……………………………………</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7B6BFAC7" w14:textId="5552B032"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4</w:t>
            </w:r>
          </w:p>
        </w:tc>
      </w:tr>
      <w:tr w:rsidR="00FD30E8" w:rsidRPr="00216174" w14:paraId="70E87BC2" w14:textId="77777777" w:rsidTr="00796931">
        <w:tc>
          <w:tcPr>
            <w:tcW w:w="839" w:type="dxa"/>
            <w:tcBorders>
              <w:top w:val="nil"/>
              <w:left w:val="nil"/>
              <w:bottom w:val="nil"/>
              <w:right w:val="nil"/>
            </w:tcBorders>
          </w:tcPr>
          <w:p w14:paraId="5F816B47" w14:textId="37E8F15A"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4.5</w:t>
            </w:r>
          </w:p>
        </w:tc>
        <w:tc>
          <w:tcPr>
            <w:tcW w:w="8767" w:type="dxa"/>
            <w:tcBorders>
              <w:top w:val="nil"/>
              <w:left w:val="nil"/>
              <w:bottom w:val="nil"/>
              <w:right w:val="nil"/>
            </w:tcBorders>
          </w:tcPr>
          <w:p w14:paraId="79339977" w14:textId="45BFBB9F"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Кут кривизни та радіус вигинів……………………………………</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4B936723" w14:textId="603E460E"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4</w:t>
            </w:r>
          </w:p>
        </w:tc>
      </w:tr>
      <w:tr w:rsidR="00FD30E8" w:rsidRPr="00216174" w14:paraId="708DE806" w14:textId="77777777" w:rsidTr="00796931">
        <w:tc>
          <w:tcPr>
            <w:tcW w:w="839" w:type="dxa"/>
            <w:tcBorders>
              <w:top w:val="nil"/>
              <w:left w:val="nil"/>
              <w:bottom w:val="nil"/>
              <w:right w:val="nil"/>
            </w:tcBorders>
          </w:tcPr>
          <w:p w14:paraId="51D3CB1A" w14:textId="32AB3470"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4.6</w:t>
            </w:r>
          </w:p>
        </w:tc>
        <w:tc>
          <w:tcPr>
            <w:tcW w:w="8767" w:type="dxa"/>
            <w:tcBorders>
              <w:top w:val="nil"/>
              <w:left w:val="nil"/>
              <w:bottom w:val="nil"/>
              <w:right w:val="nil"/>
            </w:tcBorders>
          </w:tcPr>
          <w:p w14:paraId="21E0BDB6" w14:textId="33CAEA0D"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Кут відводу з’єднань…………………………………………………</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45DAA8E3" w14:textId="50126366"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4</w:t>
            </w:r>
          </w:p>
        </w:tc>
      </w:tr>
      <w:tr w:rsidR="00FD30E8" w:rsidRPr="00216174" w14:paraId="2B07BFA9" w14:textId="77777777" w:rsidTr="00796931">
        <w:tc>
          <w:tcPr>
            <w:tcW w:w="839" w:type="dxa"/>
            <w:tcBorders>
              <w:top w:val="nil"/>
              <w:left w:val="nil"/>
              <w:bottom w:val="nil"/>
              <w:right w:val="nil"/>
            </w:tcBorders>
          </w:tcPr>
          <w:p w14:paraId="7F5FCBCB" w14:textId="37DB7E56"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4.7</w:t>
            </w:r>
          </w:p>
        </w:tc>
        <w:tc>
          <w:tcPr>
            <w:tcW w:w="8767" w:type="dxa"/>
            <w:tcBorders>
              <w:top w:val="nil"/>
              <w:left w:val="nil"/>
              <w:bottom w:val="nil"/>
              <w:right w:val="nil"/>
            </w:tcBorders>
          </w:tcPr>
          <w:p w14:paraId="0F0B2D09" w14:textId="4AFA296C"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Перфорація…………………………………………</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3ACB79AD" w14:textId="546CE06B" w:rsidR="00FD30E8" w:rsidRPr="00796931" w:rsidRDefault="004961E6" w:rsidP="00C57586">
            <w:pPr>
              <w:spacing w:line="276" w:lineRule="auto"/>
              <w:jc w:val="both"/>
              <w:rPr>
                <w:rFonts w:ascii="Arial" w:hAnsi="Arial" w:cs="Arial"/>
                <w:sz w:val="24"/>
                <w:szCs w:val="24"/>
                <w:lang w:val="uk-UA"/>
              </w:rPr>
            </w:pPr>
            <w:r>
              <w:rPr>
                <w:rFonts w:ascii="Arial" w:hAnsi="Arial" w:cs="Arial"/>
                <w:sz w:val="24"/>
                <w:szCs w:val="24"/>
                <w:lang w:val="uk-UA"/>
              </w:rPr>
              <w:t>5</w:t>
            </w:r>
          </w:p>
        </w:tc>
      </w:tr>
      <w:tr w:rsidR="00FD30E8" w:rsidRPr="00216174" w14:paraId="58D200C8" w14:textId="77777777" w:rsidTr="00796931">
        <w:tc>
          <w:tcPr>
            <w:tcW w:w="839" w:type="dxa"/>
            <w:tcBorders>
              <w:top w:val="nil"/>
              <w:left w:val="nil"/>
              <w:bottom w:val="nil"/>
              <w:right w:val="nil"/>
            </w:tcBorders>
          </w:tcPr>
          <w:p w14:paraId="19DAB607" w14:textId="6443D6BD"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4.7.1</w:t>
            </w:r>
          </w:p>
        </w:tc>
        <w:tc>
          <w:tcPr>
            <w:tcW w:w="8767" w:type="dxa"/>
            <w:tcBorders>
              <w:top w:val="nil"/>
              <w:left w:val="nil"/>
              <w:bottom w:val="nil"/>
              <w:right w:val="nil"/>
            </w:tcBorders>
          </w:tcPr>
          <w:p w14:paraId="635079C1" w14:textId="403D65CA"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Загальні положення………………………………………………</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215BC645" w14:textId="0875B8A6" w:rsidR="00FD30E8" w:rsidRPr="00796931" w:rsidRDefault="004961E6" w:rsidP="00C57586">
            <w:pPr>
              <w:spacing w:line="276" w:lineRule="auto"/>
              <w:jc w:val="both"/>
              <w:rPr>
                <w:rFonts w:ascii="Arial" w:hAnsi="Arial" w:cs="Arial"/>
                <w:sz w:val="24"/>
                <w:szCs w:val="24"/>
                <w:lang w:val="uk-UA"/>
              </w:rPr>
            </w:pPr>
            <w:r>
              <w:rPr>
                <w:rFonts w:ascii="Arial" w:hAnsi="Arial" w:cs="Arial"/>
                <w:sz w:val="24"/>
                <w:szCs w:val="24"/>
                <w:lang w:val="uk-UA"/>
              </w:rPr>
              <w:t>5</w:t>
            </w:r>
          </w:p>
        </w:tc>
      </w:tr>
      <w:tr w:rsidR="00FD30E8" w:rsidRPr="00216174" w14:paraId="65CF249E" w14:textId="77777777" w:rsidTr="00796931">
        <w:tc>
          <w:tcPr>
            <w:tcW w:w="839" w:type="dxa"/>
            <w:tcBorders>
              <w:top w:val="nil"/>
              <w:left w:val="nil"/>
              <w:bottom w:val="nil"/>
              <w:right w:val="nil"/>
            </w:tcBorders>
          </w:tcPr>
          <w:p w14:paraId="09EDC89F" w14:textId="58A4488A"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4.7.2</w:t>
            </w:r>
          </w:p>
        </w:tc>
        <w:tc>
          <w:tcPr>
            <w:tcW w:w="8767" w:type="dxa"/>
            <w:tcBorders>
              <w:top w:val="nil"/>
              <w:left w:val="nil"/>
              <w:bottom w:val="nil"/>
              <w:right w:val="nil"/>
            </w:tcBorders>
          </w:tcPr>
          <w:p w14:paraId="0B74EFF2" w14:textId="0B364E2F"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Розташування перфораці</w:t>
            </w:r>
            <w:r w:rsidR="00C57586">
              <w:rPr>
                <w:rFonts w:ascii="Arial" w:hAnsi="Arial" w:cs="Arial"/>
                <w:sz w:val="24"/>
                <w:szCs w:val="24"/>
                <w:lang w:val="uk-UA"/>
              </w:rPr>
              <w:t>ї</w:t>
            </w:r>
            <w:r w:rsidRPr="006737F1">
              <w:rPr>
                <w:rFonts w:ascii="Arial" w:hAnsi="Arial" w:cs="Arial"/>
                <w:sz w:val="24"/>
                <w:szCs w:val="24"/>
                <w:lang w:val="uk-UA"/>
              </w:rPr>
              <w:t>………………………</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2025D0FC" w14:textId="406E8D40"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5</w:t>
            </w:r>
          </w:p>
        </w:tc>
      </w:tr>
      <w:tr w:rsidR="00FD30E8" w:rsidRPr="00216174" w14:paraId="3966CED0" w14:textId="77777777" w:rsidTr="00796931">
        <w:tc>
          <w:tcPr>
            <w:tcW w:w="839" w:type="dxa"/>
            <w:tcBorders>
              <w:top w:val="nil"/>
              <w:left w:val="nil"/>
              <w:bottom w:val="nil"/>
              <w:right w:val="nil"/>
            </w:tcBorders>
          </w:tcPr>
          <w:p w14:paraId="71A860E2" w14:textId="08DB03D7"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4.7.3</w:t>
            </w:r>
          </w:p>
        </w:tc>
        <w:tc>
          <w:tcPr>
            <w:tcW w:w="8767" w:type="dxa"/>
            <w:tcBorders>
              <w:top w:val="nil"/>
              <w:left w:val="nil"/>
              <w:bottom w:val="nil"/>
              <w:right w:val="nil"/>
            </w:tcBorders>
          </w:tcPr>
          <w:p w14:paraId="56BCAFC4" w14:textId="760BDEC8"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Площа перфораці</w:t>
            </w:r>
            <w:r w:rsidR="00C57586">
              <w:rPr>
                <w:rFonts w:ascii="Arial" w:hAnsi="Arial" w:cs="Arial"/>
                <w:sz w:val="24"/>
                <w:szCs w:val="24"/>
                <w:lang w:val="uk-UA"/>
              </w:rPr>
              <w:t>ї</w:t>
            </w:r>
            <w:r w:rsidRPr="006737F1">
              <w:rPr>
                <w:rFonts w:ascii="Arial" w:hAnsi="Arial" w:cs="Arial"/>
                <w:sz w:val="24"/>
                <w:szCs w:val="24"/>
                <w:lang w:val="uk-UA"/>
              </w:rPr>
              <w:t>…………………………………………………</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1FAFE166" w14:textId="5F16FE47" w:rsidR="00FD30E8" w:rsidRPr="00796931" w:rsidRDefault="004961E6" w:rsidP="00C57586">
            <w:pPr>
              <w:spacing w:line="276" w:lineRule="auto"/>
              <w:jc w:val="both"/>
              <w:rPr>
                <w:rFonts w:ascii="Arial" w:hAnsi="Arial" w:cs="Arial"/>
                <w:sz w:val="24"/>
                <w:szCs w:val="24"/>
                <w:lang w:val="uk-UA"/>
              </w:rPr>
            </w:pPr>
            <w:r>
              <w:rPr>
                <w:rFonts w:ascii="Arial" w:hAnsi="Arial" w:cs="Arial"/>
                <w:sz w:val="24"/>
                <w:szCs w:val="24"/>
                <w:lang w:val="uk-UA"/>
              </w:rPr>
              <w:t>6</w:t>
            </w:r>
          </w:p>
        </w:tc>
      </w:tr>
      <w:tr w:rsidR="00FD30E8" w:rsidRPr="00216174" w14:paraId="29E214D8" w14:textId="77777777" w:rsidTr="00796931">
        <w:tc>
          <w:tcPr>
            <w:tcW w:w="839" w:type="dxa"/>
            <w:tcBorders>
              <w:top w:val="nil"/>
              <w:left w:val="nil"/>
              <w:bottom w:val="nil"/>
              <w:right w:val="nil"/>
            </w:tcBorders>
          </w:tcPr>
          <w:p w14:paraId="1BF8A115" w14:textId="58D46787"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4.8</w:t>
            </w:r>
          </w:p>
        </w:tc>
        <w:tc>
          <w:tcPr>
            <w:tcW w:w="8767" w:type="dxa"/>
            <w:tcBorders>
              <w:top w:val="nil"/>
              <w:left w:val="nil"/>
              <w:bottom w:val="nil"/>
              <w:right w:val="nil"/>
            </w:tcBorders>
          </w:tcPr>
          <w:p w14:paraId="3818C35A" w14:textId="61CCEF04"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Границя міцності на стиск (F</w:t>
            </w:r>
            <w:r w:rsidRPr="006737F1">
              <w:rPr>
                <w:rFonts w:ascii="Arial" w:hAnsi="Arial" w:cs="Arial"/>
                <w:sz w:val="24"/>
                <w:szCs w:val="24"/>
                <w:vertAlign w:val="subscript"/>
                <w:lang w:val="uk-UA"/>
              </w:rPr>
              <w:t>N</w:t>
            </w:r>
            <w:r w:rsidRPr="006737F1">
              <w:rPr>
                <w:rFonts w:ascii="Arial" w:hAnsi="Arial" w:cs="Arial"/>
                <w:sz w:val="24"/>
                <w:szCs w:val="24"/>
                <w:lang w:val="uk-UA"/>
              </w:rPr>
              <w:t>)</w:t>
            </w:r>
            <w:r w:rsidR="00796931">
              <w:rPr>
                <w:rFonts w:ascii="Arial" w:hAnsi="Arial" w:cs="Arial"/>
                <w:sz w:val="24"/>
                <w:szCs w:val="24"/>
                <w:lang w:val="uk-UA"/>
              </w:rPr>
              <w:t>.</w:t>
            </w:r>
            <w:r w:rsidRPr="006737F1">
              <w:rPr>
                <w:rFonts w:ascii="Arial" w:hAnsi="Arial" w:cs="Arial"/>
                <w:sz w:val="24"/>
                <w:szCs w:val="24"/>
                <w:lang w:val="uk-UA"/>
              </w:rPr>
              <w:t>…………………………</w:t>
            </w:r>
            <w:r w:rsidR="00796931">
              <w:rPr>
                <w:rFonts w:ascii="Arial" w:hAnsi="Arial" w:cs="Arial"/>
                <w:sz w:val="24"/>
                <w:szCs w:val="24"/>
                <w:lang w:val="uk-UA"/>
              </w:rPr>
              <w:t>……………………………</w:t>
            </w:r>
          </w:p>
        </w:tc>
        <w:tc>
          <w:tcPr>
            <w:tcW w:w="531" w:type="dxa"/>
            <w:tcBorders>
              <w:top w:val="nil"/>
              <w:left w:val="nil"/>
              <w:bottom w:val="nil"/>
              <w:right w:val="nil"/>
            </w:tcBorders>
          </w:tcPr>
          <w:p w14:paraId="290B199B" w14:textId="2F787F4E"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6</w:t>
            </w:r>
          </w:p>
        </w:tc>
      </w:tr>
      <w:tr w:rsidR="00FD30E8" w:rsidRPr="00216174" w14:paraId="0C46D265" w14:textId="77777777" w:rsidTr="00796931">
        <w:tc>
          <w:tcPr>
            <w:tcW w:w="839" w:type="dxa"/>
            <w:tcBorders>
              <w:top w:val="nil"/>
              <w:left w:val="nil"/>
              <w:bottom w:val="nil"/>
              <w:right w:val="nil"/>
            </w:tcBorders>
          </w:tcPr>
          <w:p w14:paraId="70D0DC4F" w14:textId="628D5FA1"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4.9</w:t>
            </w:r>
          </w:p>
        </w:tc>
        <w:tc>
          <w:tcPr>
            <w:tcW w:w="8767" w:type="dxa"/>
            <w:tcBorders>
              <w:top w:val="nil"/>
              <w:left w:val="nil"/>
              <w:bottom w:val="nil"/>
              <w:right w:val="nil"/>
            </w:tcBorders>
          </w:tcPr>
          <w:p w14:paraId="61466B86" w14:textId="7C7130CA"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Хімічна стійкість……………………………………………………</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6597D157" w14:textId="3CB89666"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7</w:t>
            </w:r>
          </w:p>
        </w:tc>
      </w:tr>
      <w:tr w:rsidR="00FD30E8" w:rsidRPr="00216174" w14:paraId="621E8319" w14:textId="77777777" w:rsidTr="00796931">
        <w:tc>
          <w:tcPr>
            <w:tcW w:w="839" w:type="dxa"/>
            <w:tcBorders>
              <w:top w:val="nil"/>
              <w:left w:val="nil"/>
              <w:bottom w:val="nil"/>
              <w:right w:val="nil"/>
            </w:tcBorders>
          </w:tcPr>
          <w:p w14:paraId="0DF48326" w14:textId="6F7C1993"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4.10</w:t>
            </w:r>
          </w:p>
        </w:tc>
        <w:tc>
          <w:tcPr>
            <w:tcW w:w="8767" w:type="dxa"/>
            <w:tcBorders>
              <w:top w:val="nil"/>
              <w:left w:val="nil"/>
              <w:bottom w:val="nil"/>
              <w:right w:val="nil"/>
            </w:tcBorders>
          </w:tcPr>
          <w:p w14:paraId="140233BA" w14:textId="19F45CF0"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Втомна міцність при циклічному навантаженні…………</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3387218A" w14:textId="106E9056"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7</w:t>
            </w:r>
          </w:p>
        </w:tc>
      </w:tr>
      <w:tr w:rsidR="00FD30E8" w:rsidRPr="00216174" w14:paraId="0B6F8766" w14:textId="77777777" w:rsidTr="00796931">
        <w:tc>
          <w:tcPr>
            <w:tcW w:w="839" w:type="dxa"/>
            <w:tcBorders>
              <w:top w:val="nil"/>
              <w:left w:val="nil"/>
              <w:bottom w:val="nil"/>
              <w:right w:val="nil"/>
            </w:tcBorders>
          </w:tcPr>
          <w:p w14:paraId="61BB503C" w14:textId="06EE12CB"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5</w:t>
            </w:r>
          </w:p>
        </w:tc>
        <w:tc>
          <w:tcPr>
            <w:tcW w:w="8767" w:type="dxa"/>
            <w:tcBorders>
              <w:top w:val="nil"/>
              <w:left w:val="nil"/>
              <w:bottom w:val="nil"/>
              <w:right w:val="nil"/>
            </w:tcBorders>
          </w:tcPr>
          <w:p w14:paraId="4798395D" w14:textId="228B9D4E"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Спільні комплектуючі…………………………………………………</w:t>
            </w:r>
            <w:r w:rsidR="00796931">
              <w:rPr>
                <w:rFonts w:ascii="Arial" w:hAnsi="Arial" w:cs="Arial"/>
                <w:sz w:val="24"/>
                <w:szCs w:val="24"/>
                <w:lang w:val="uk-UA"/>
              </w:rPr>
              <w:t>………………..</w:t>
            </w:r>
          </w:p>
        </w:tc>
        <w:tc>
          <w:tcPr>
            <w:tcW w:w="531" w:type="dxa"/>
            <w:tcBorders>
              <w:top w:val="nil"/>
              <w:left w:val="nil"/>
              <w:bottom w:val="nil"/>
              <w:right w:val="nil"/>
            </w:tcBorders>
          </w:tcPr>
          <w:p w14:paraId="35DD721D" w14:textId="7CA3FF71"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7</w:t>
            </w:r>
          </w:p>
        </w:tc>
      </w:tr>
      <w:tr w:rsidR="00FD30E8" w:rsidRPr="00216174" w14:paraId="092E90B4" w14:textId="77777777" w:rsidTr="00796931">
        <w:tc>
          <w:tcPr>
            <w:tcW w:w="839" w:type="dxa"/>
            <w:tcBorders>
              <w:top w:val="nil"/>
              <w:left w:val="nil"/>
              <w:bottom w:val="nil"/>
              <w:right w:val="nil"/>
            </w:tcBorders>
          </w:tcPr>
          <w:p w14:paraId="65F7EBB2" w14:textId="7653A8EB"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6</w:t>
            </w:r>
          </w:p>
        </w:tc>
        <w:tc>
          <w:tcPr>
            <w:tcW w:w="8767" w:type="dxa"/>
            <w:tcBorders>
              <w:top w:val="nil"/>
              <w:left w:val="nil"/>
              <w:bottom w:val="nil"/>
              <w:right w:val="nil"/>
            </w:tcBorders>
          </w:tcPr>
          <w:p w14:paraId="50AA04C2" w14:textId="6BB819CC"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Загальні вимоги до труб та фітингів………………………</w:t>
            </w:r>
            <w:r w:rsidR="00796931">
              <w:rPr>
                <w:rFonts w:ascii="Arial" w:hAnsi="Arial" w:cs="Arial"/>
                <w:sz w:val="24"/>
                <w:szCs w:val="24"/>
                <w:lang w:val="uk-UA"/>
              </w:rPr>
              <w:t>…………………………</w:t>
            </w:r>
          </w:p>
        </w:tc>
        <w:tc>
          <w:tcPr>
            <w:tcW w:w="531" w:type="dxa"/>
            <w:tcBorders>
              <w:top w:val="nil"/>
              <w:left w:val="nil"/>
              <w:bottom w:val="nil"/>
              <w:right w:val="nil"/>
            </w:tcBorders>
          </w:tcPr>
          <w:p w14:paraId="258562DD" w14:textId="3A8B87D7"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8</w:t>
            </w:r>
          </w:p>
        </w:tc>
      </w:tr>
      <w:tr w:rsidR="00FD30E8" w:rsidRPr="00216174" w14:paraId="17F52260" w14:textId="77777777" w:rsidTr="00796931">
        <w:tc>
          <w:tcPr>
            <w:tcW w:w="839" w:type="dxa"/>
            <w:tcBorders>
              <w:top w:val="nil"/>
              <w:left w:val="nil"/>
              <w:bottom w:val="nil"/>
              <w:right w:val="nil"/>
            </w:tcBorders>
          </w:tcPr>
          <w:p w14:paraId="465AB6F2" w14:textId="1AD390A6"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6.1</w:t>
            </w:r>
          </w:p>
        </w:tc>
        <w:tc>
          <w:tcPr>
            <w:tcW w:w="8767" w:type="dxa"/>
            <w:tcBorders>
              <w:top w:val="nil"/>
              <w:left w:val="nil"/>
              <w:bottom w:val="nil"/>
              <w:right w:val="nil"/>
            </w:tcBorders>
          </w:tcPr>
          <w:p w14:paraId="5A7209C1" w14:textId="66FA78D5"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Реакція на вогонь……………………………………………………</w:t>
            </w:r>
            <w:r w:rsidR="00796931">
              <w:rPr>
                <w:rFonts w:ascii="Arial" w:hAnsi="Arial" w:cs="Arial"/>
                <w:sz w:val="24"/>
                <w:szCs w:val="24"/>
                <w:lang w:val="uk-UA"/>
              </w:rPr>
              <w:t>………………….</w:t>
            </w:r>
          </w:p>
        </w:tc>
        <w:tc>
          <w:tcPr>
            <w:tcW w:w="531" w:type="dxa"/>
            <w:tcBorders>
              <w:top w:val="nil"/>
              <w:left w:val="nil"/>
              <w:bottom w:val="nil"/>
              <w:right w:val="nil"/>
            </w:tcBorders>
          </w:tcPr>
          <w:p w14:paraId="63ED0C13" w14:textId="15E70B44"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8</w:t>
            </w:r>
          </w:p>
        </w:tc>
      </w:tr>
      <w:tr w:rsidR="00FD30E8" w:rsidRPr="00216174" w14:paraId="302F0A70" w14:textId="77777777" w:rsidTr="00796931">
        <w:tc>
          <w:tcPr>
            <w:tcW w:w="839" w:type="dxa"/>
            <w:tcBorders>
              <w:top w:val="nil"/>
              <w:left w:val="nil"/>
              <w:bottom w:val="nil"/>
              <w:right w:val="nil"/>
            </w:tcBorders>
          </w:tcPr>
          <w:p w14:paraId="457331F5" w14:textId="6979895D"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6.2</w:t>
            </w:r>
          </w:p>
        </w:tc>
        <w:tc>
          <w:tcPr>
            <w:tcW w:w="8767" w:type="dxa"/>
            <w:tcBorders>
              <w:top w:val="nil"/>
              <w:left w:val="nil"/>
              <w:bottom w:val="nil"/>
              <w:right w:val="nil"/>
            </w:tcBorders>
          </w:tcPr>
          <w:p w14:paraId="32347ED0" w14:textId="3DE659CD"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Довговічність…………………………………………………………</w:t>
            </w:r>
            <w:r w:rsidR="00796931">
              <w:rPr>
                <w:rFonts w:ascii="Arial" w:hAnsi="Arial" w:cs="Arial"/>
                <w:sz w:val="24"/>
                <w:szCs w:val="24"/>
                <w:lang w:val="uk-UA"/>
              </w:rPr>
              <w:t>………………….</w:t>
            </w:r>
          </w:p>
        </w:tc>
        <w:tc>
          <w:tcPr>
            <w:tcW w:w="531" w:type="dxa"/>
            <w:tcBorders>
              <w:top w:val="nil"/>
              <w:left w:val="nil"/>
              <w:bottom w:val="nil"/>
              <w:right w:val="nil"/>
            </w:tcBorders>
          </w:tcPr>
          <w:p w14:paraId="22F1C569" w14:textId="5BA7E01B"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8</w:t>
            </w:r>
          </w:p>
        </w:tc>
      </w:tr>
      <w:tr w:rsidR="00FD30E8" w:rsidRPr="00216174" w14:paraId="26AE8145" w14:textId="77777777" w:rsidTr="00796931">
        <w:tc>
          <w:tcPr>
            <w:tcW w:w="839" w:type="dxa"/>
            <w:tcBorders>
              <w:top w:val="nil"/>
              <w:left w:val="nil"/>
              <w:bottom w:val="nil"/>
              <w:right w:val="nil"/>
            </w:tcBorders>
          </w:tcPr>
          <w:p w14:paraId="7AD0A641" w14:textId="5BF731BA"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6.3</w:t>
            </w:r>
          </w:p>
        </w:tc>
        <w:tc>
          <w:tcPr>
            <w:tcW w:w="8767" w:type="dxa"/>
            <w:tcBorders>
              <w:top w:val="nil"/>
              <w:left w:val="nil"/>
              <w:bottom w:val="nil"/>
              <w:right w:val="nil"/>
            </w:tcBorders>
          </w:tcPr>
          <w:p w14:paraId="17B0347F" w14:textId="7B9A4277"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Небезпечні речовини………………………</w:t>
            </w:r>
            <w:r w:rsidR="00796931">
              <w:rPr>
                <w:rFonts w:ascii="Arial" w:hAnsi="Arial" w:cs="Arial"/>
                <w:sz w:val="24"/>
                <w:szCs w:val="24"/>
                <w:lang w:val="uk-UA"/>
              </w:rPr>
              <w:t>…………………………………………..</w:t>
            </w:r>
          </w:p>
        </w:tc>
        <w:tc>
          <w:tcPr>
            <w:tcW w:w="531" w:type="dxa"/>
            <w:tcBorders>
              <w:top w:val="nil"/>
              <w:left w:val="nil"/>
              <w:bottom w:val="nil"/>
              <w:right w:val="nil"/>
            </w:tcBorders>
          </w:tcPr>
          <w:p w14:paraId="5DDA9C64" w14:textId="524D52AF"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9</w:t>
            </w:r>
          </w:p>
        </w:tc>
      </w:tr>
      <w:tr w:rsidR="00FD30E8" w:rsidRPr="00216174" w14:paraId="13249C03" w14:textId="77777777" w:rsidTr="00796931">
        <w:tc>
          <w:tcPr>
            <w:tcW w:w="839" w:type="dxa"/>
            <w:tcBorders>
              <w:top w:val="nil"/>
              <w:left w:val="nil"/>
              <w:bottom w:val="nil"/>
              <w:right w:val="nil"/>
            </w:tcBorders>
          </w:tcPr>
          <w:p w14:paraId="269D8E80" w14:textId="353BA535"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7</w:t>
            </w:r>
          </w:p>
        </w:tc>
        <w:tc>
          <w:tcPr>
            <w:tcW w:w="8767" w:type="dxa"/>
            <w:tcBorders>
              <w:top w:val="nil"/>
              <w:left w:val="nil"/>
              <w:bottom w:val="nil"/>
              <w:right w:val="nil"/>
            </w:tcBorders>
          </w:tcPr>
          <w:p w14:paraId="0FA1FED9" w14:textId="2199E40C"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Позначення……………………………………………………………</w:t>
            </w:r>
            <w:r w:rsidR="00796931">
              <w:rPr>
                <w:rFonts w:ascii="Arial" w:hAnsi="Arial" w:cs="Arial"/>
                <w:sz w:val="24"/>
                <w:szCs w:val="24"/>
                <w:lang w:val="uk-UA"/>
              </w:rPr>
              <w:t>…………………</w:t>
            </w:r>
            <w:r w:rsidRPr="006737F1">
              <w:rPr>
                <w:rFonts w:ascii="Arial" w:hAnsi="Arial" w:cs="Arial"/>
                <w:sz w:val="24"/>
                <w:szCs w:val="24"/>
                <w:lang w:val="uk-UA"/>
              </w:rPr>
              <w:t xml:space="preserve"> </w:t>
            </w:r>
          </w:p>
        </w:tc>
        <w:tc>
          <w:tcPr>
            <w:tcW w:w="531" w:type="dxa"/>
            <w:tcBorders>
              <w:top w:val="nil"/>
              <w:left w:val="nil"/>
              <w:bottom w:val="nil"/>
              <w:right w:val="nil"/>
            </w:tcBorders>
          </w:tcPr>
          <w:p w14:paraId="54BA88F2" w14:textId="7B69EC78"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9</w:t>
            </w:r>
          </w:p>
        </w:tc>
      </w:tr>
      <w:tr w:rsidR="00FD30E8" w:rsidRPr="00216174" w14:paraId="5BFEACBD" w14:textId="77777777" w:rsidTr="00796931">
        <w:tc>
          <w:tcPr>
            <w:tcW w:w="839" w:type="dxa"/>
            <w:tcBorders>
              <w:top w:val="nil"/>
              <w:left w:val="nil"/>
              <w:bottom w:val="nil"/>
              <w:right w:val="nil"/>
            </w:tcBorders>
          </w:tcPr>
          <w:p w14:paraId="49160834" w14:textId="4C3DA6AA"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8</w:t>
            </w:r>
          </w:p>
        </w:tc>
        <w:tc>
          <w:tcPr>
            <w:tcW w:w="8767" w:type="dxa"/>
            <w:tcBorders>
              <w:top w:val="nil"/>
              <w:left w:val="nil"/>
              <w:bottom w:val="nil"/>
              <w:right w:val="nil"/>
            </w:tcBorders>
          </w:tcPr>
          <w:p w14:paraId="7E81C85F" w14:textId="35386EDA"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Маркування ……………………………………………………………</w:t>
            </w:r>
            <w:r w:rsidR="00796931">
              <w:rPr>
                <w:rFonts w:ascii="Arial" w:hAnsi="Arial" w:cs="Arial"/>
                <w:sz w:val="24"/>
                <w:szCs w:val="24"/>
                <w:lang w:val="uk-UA"/>
              </w:rPr>
              <w:t>………………..</w:t>
            </w:r>
          </w:p>
        </w:tc>
        <w:tc>
          <w:tcPr>
            <w:tcW w:w="531" w:type="dxa"/>
            <w:tcBorders>
              <w:top w:val="nil"/>
              <w:left w:val="nil"/>
              <w:bottom w:val="nil"/>
              <w:right w:val="nil"/>
            </w:tcBorders>
          </w:tcPr>
          <w:p w14:paraId="53F0E7EF" w14:textId="6EA73B4B"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10</w:t>
            </w:r>
          </w:p>
        </w:tc>
      </w:tr>
      <w:tr w:rsidR="00FD30E8" w:rsidRPr="00216174" w14:paraId="5201765F" w14:textId="77777777" w:rsidTr="00796931">
        <w:tc>
          <w:tcPr>
            <w:tcW w:w="839" w:type="dxa"/>
            <w:tcBorders>
              <w:top w:val="nil"/>
              <w:left w:val="nil"/>
              <w:bottom w:val="nil"/>
              <w:right w:val="nil"/>
            </w:tcBorders>
          </w:tcPr>
          <w:p w14:paraId="220EFE45" w14:textId="742F9B60"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9</w:t>
            </w:r>
          </w:p>
        </w:tc>
        <w:tc>
          <w:tcPr>
            <w:tcW w:w="8767" w:type="dxa"/>
            <w:tcBorders>
              <w:top w:val="nil"/>
              <w:left w:val="nil"/>
              <w:bottom w:val="nil"/>
              <w:right w:val="nil"/>
            </w:tcBorders>
          </w:tcPr>
          <w:p w14:paraId="5435C499" w14:textId="55B752AD"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Оцінка відповідності……………………………………………………</w:t>
            </w:r>
            <w:r w:rsidR="00796931">
              <w:rPr>
                <w:rFonts w:ascii="Arial" w:hAnsi="Arial" w:cs="Arial"/>
                <w:sz w:val="24"/>
                <w:szCs w:val="24"/>
                <w:lang w:val="uk-UA"/>
              </w:rPr>
              <w:t>………………</w:t>
            </w:r>
          </w:p>
        </w:tc>
        <w:tc>
          <w:tcPr>
            <w:tcW w:w="531" w:type="dxa"/>
            <w:tcBorders>
              <w:top w:val="nil"/>
              <w:left w:val="nil"/>
              <w:bottom w:val="nil"/>
              <w:right w:val="nil"/>
            </w:tcBorders>
          </w:tcPr>
          <w:p w14:paraId="2DC3F7AD" w14:textId="670D898D"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11</w:t>
            </w:r>
          </w:p>
        </w:tc>
      </w:tr>
      <w:tr w:rsidR="00FD30E8" w:rsidRPr="00216174" w14:paraId="4F92F56B" w14:textId="77777777" w:rsidTr="00796931">
        <w:trPr>
          <w:trHeight w:val="351"/>
        </w:trPr>
        <w:tc>
          <w:tcPr>
            <w:tcW w:w="839" w:type="dxa"/>
            <w:tcBorders>
              <w:top w:val="nil"/>
              <w:left w:val="nil"/>
              <w:bottom w:val="nil"/>
              <w:right w:val="nil"/>
            </w:tcBorders>
          </w:tcPr>
          <w:p w14:paraId="30CEA495" w14:textId="1CBACAA2"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9.1</w:t>
            </w:r>
          </w:p>
        </w:tc>
        <w:tc>
          <w:tcPr>
            <w:tcW w:w="8767" w:type="dxa"/>
            <w:tcBorders>
              <w:top w:val="nil"/>
              <w:left w:val="nil"/>
              <w:bottom w:val="nil"/>
              <w:right w:val="nil"/>
            </w:tcBorders>
          </w:tcPr>
          <w:p w14:paraId="1D270224" w14:textId="2BAD62E6"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Загальні положення………………………………</w:t>
            </w:r>
            <w:r w:rsidR="00796931">
              <w:rPr>
                <w:rFonts w:ascii="Arial" w:hAnsi="Arial" w:cs="Arial"/>
                <w:sz w:val="24"/>
                <w:szCs w:val="24"/>
                <w:lang w:val="uk-UA"/>
              </w:rPr>
              <w:t>…………………………………….</w:t>
            </w:r>
          </w:p>
        </w:tc>
        <w:tc>
          <w:tcPr>
            <w:tcW w:w="531" w:type="dxa"/>
            <w:tcBorders>
              <w:top w:val="nil"/>
              <w:left w:val="nil"/>
              <w:bottom w:val="nil"/>
              <w:right w:val="nil"/>
            </w:tcBorders>
          </w:tcPr>
          <w:p w14:paraId="7C89DA91" w14:textId="20AB54C5"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11</w:t>
            </w:r>
          </w:p>
        </w:tc>
      </w:tr>
      <w:tr w:rsidR="00FD30E8" w:rsidRPr="00216174" w14:paraId="5CD0C500" w14:textId="77777777" w:rsidTr="00796931">
        <w:trPr>
          <w:trHeight w:val="285"/>
        </w:trPr>
        <w:tc>
          <w:tcPr>
            <w:tcW w:w="839" w:type="dxa"/>
            <w:tcBorders>
              <w:top w:val="nil"/>
              <w:left w:val="nil"/>
              <w:bottom w:val="nil"/>
              <w:right w:val="nil"/>
            </w:tcBorders>
          </w:tcPr>
          <w:p w14:paraId="696801E4" w14:textId="3729AABD"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9.2</w:t>
            </w:r>
          </w:p>
        </w:tc>
        <w:tc>
          <w:tcPr>
            <w:tcW w:w="8767" w:type="dxa"/>
            <w:tcBorders>
              <w:top w:val="nil"/>
              <w:left w:val="nil"/>
              <w:bottom w:val="nil"/>
              <w:right w:val="nil"/>
            </w:tcBorders>
          </w:tcPr>
          <w:p w14:paraId="53DDF6BE" w14:textId="3C19719B" w:rsidR="00FD30E8" w:rsidRPr="006737F1" w:rsidRDefault="00FD30E8" w:rsidP="00C57586">
            <w:pPr>
              <w:spacing w:line="276" w:lineRule="auto"/>
              <w:jc w:val="both"/>
              <w:rPr>
                <w:rFonts w:ascii="Arial" w:hAnsi="Arial" w:cs="Arial"/>
                <w:sz w:val="24"/>
                <w:szCs w:val="24"/>
                <w:lang w:val="uk-UA"/>
              </w:rPr>
            </w:pPr>
            <w:r w:rsidRPr="006737F1">
              <w:rPr>
                <w:rFonts w:ascii="Arial" w:hAnsi="Arial" w:cs="Arial"/>
                <w:sz w:val="24"/>
                <w:szCs w:val="24"/>
                <w:lang w:val="uk-UA"/>
              </w:rPr>
              <w:t>Початкове випробування типу…………………………</w:t>
            </w:r>
            <w:r w:rsidR="00796931">
              <w:rPr>
                <w:rFonts w:ascii="Arial" w:hAnsi="Arial" w:cs="Arial"/>
                <w:sz w:val="24"/>
                <w:szCs w:val="24"/>
                <w:lang w:val="uk-UA"/>
              </w:rPr>
              <w:t>……………………………..</w:t>
            </w:r>
          </w:p>
        </w:tc>
        <w:tc>
          <w:tcPr>
            <w:tcW w:w="531" w:type="dxa"/>
            <w:tcBorders>
              <w:top w:val="nil"/>
              <w:left w:val="nil"/>
              <w:bottom w:val="nil"/>
              <w:right w:val="nil"/>
            </w:tcBorders>
          </w:tcPr>
          <w:p w14:paraId="054FADF2" w14:textId="119A102D"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11</w:t>
            </w:r>
          </w:p>
        </w:tc>
      </w:tr>
      <w:tr w:rsidR="00FD30E8" w:rsidRPr="00216174" w14:paraId="462BCEBC" w14:textId="77777777" w:rsidTr="00796931">
        <w:tc>
          <w:tcPr>
            <w:tcW w:w="839" w:type="dxa"/>
            <w:tcBorders>
              <w:top w:val="nil"/>
              <w:left w:val="nil"/>
              <w:bottom w:val="nil"/>
              <w:right w:val="nil"/>
            </w:tcBorders>
          </w:tcPr>
          <w:p w14:paraId="41133BF8" w14:textId="117275DA" w:rsidR="00FD30E8" w:rsidRPr="006737F1" w:rsidRDefault="00FD30E8" w:rsidP="00C57586">
            <w:pPr>
              <w:spacing w:line="276" w:lineRule="auto"/>
              <w:rPr>
                <w:rFonts w:ascii="Arial" w:hAnsi="Arial" w:cs="Arial"/>
                <w:sz w:val="24"/>
                <w:szCs w:val="24"/>
                <w:lang w:val="uk-UA"/>
              </w:rPr>
            </w:pPr>
            <w:r w:rsidRPr="006737F1">
              <w:rPr>
                <w:rFonts w:ascii="Arial" w:hAnsi="Arial" w:cs="Arial"/>
                <w:sz w:val="24"/>
                <w:szCs w:val="24"/>
                <w:lang w:val="uk-UA"/>
              </w:rPr>
              <w:t>9.3</w:t>
            </w:r>
          </w:p>
        </w:tc>
        <w:tc>
          <w:tcPr>
            <w:tcW w:w="8767" w:type="dxa"/>
            <w:tcBorders>
              <w:top w:val="nil"/>
              <w:left w:val="nil"/>
              <w:bottom w:val="nil"/>
              <w:right w:val="nil"/>
            </w:tcBorders>
          </w:tcPr>
          <w:p w14:paraId="502271A8" w14:textId="75521B90" w:rsidR="00FD30E8" w:rsidRPr="006737F1" w:rsidRDefault="00FD30E8" w:rsidP="007F6746">
            <w:pPr>
              <w:spacing w:line="276" w:lineRule="auto"/>
              <w:jc w:val="both"/>
              <w:rPr>
                <w:rFonts w:ascii="Arial" w:hAnsi="Arial" w:cs="Arial"/>
                <w:sz w:val="24"/>
                <w:szCs w:val="24"/>
                <w:lang w:val="uk-UA"/>
              </w:rPr>
            </w:pPr>
            <w:r w:rsidRPr="006737F1">
              <w:rPr>
                <w:rFonts w:ascii="Arial" w:hAnsi="Arial" w:cs="Arial"/>
                <w:sz w:val="24"/>
                <w:szCs w:val="24"/>
                <w:lang w:val="uk-UA"/>
              </w:rPr>
              <w:t xml:space="preserve">Заводський </w:t>
            </w:r>
            <w:r w:rsidR="007F6746">
              <w:rPr>
                <w:rFonts w:ascii="Arial" w:hAnsi="Arial" w:cs="Arial"/>
                <w:sz w:val="24"/>
                <w:szCs w:val="24"/>
                <w:lang w:val="uk-UA"/>
              </w:rPr>
              <w:t>виробничий контроль</w:t>
            </w:r>
            <w:r w:rsidRPr="006737F1">
              <w:rPr>
                <w:rFonts w:ascii="Arial" w:hAnsi="Arial" w:cs="Arial"/>
                <w:sz w:val="24"/>
                <w:szCs w:val="24"/>
                <w:lang w:val="uk-UA"/>
              </w:rPr>
              <w:t xml:space="preserve"> (З</w:t>
            </w:r>
            <w:r w:rsidR="007F6746">
              <w:rPr>
                <w:rFonts w:ascii="Arial" w:hAnsi="Arial" w:cs="Arial"/>
                <w:sz w:val="24"/>
                <w:szCs w:val="24"/>
                <w:lang w:val="uk-UA"/>
              </w:rPr>
              <w:t>ВК</w:t>
            </w:r>
            <w:r w:rsidRPr="006737F1">
              <w:rPr>
                <w:rFonts w:ascii="Arial" w:hAnsi="Arial" w:cs="Arial"/>
                <w:sz w:val="24"/>
                <w:szCs w:val="24"/>
                <w:lang w:val="uk-UA"/>
              </w:rPr>
              <w:t>)………………………..</w:t>
            </w:r>
            <w:r w:rsidR="00796931">
              <w:rPr>
                <w:rFonts w:ascii="Arial" w:hAnsi="Arial" w:cs="Arial"/>
                <w:sz w:val="24"/>
                <w:szCs w:val="24"/>
                <w:lang w:val="uk-UA"/>
              </w:rPr>
              <w:t>…………………</w:t>
            </w:r>
          </w:p>
        </w:tc>
        <w:tc>
          <w:tcPr>
            <w:tcW w:w="531" w:type="dxa"/>
            <w:tcBorders>
              <w:top w:val="nil"/>
              <w:left w:val="nil"/>
              <w:bottom w:val="nil"/>
              <w:right w:val="nil"/>
            </w:tcBorders>
          </w:tcPr>
          <w:p w14:paraId="546F2002" w14:textId="521700DA" w:rsidR="00FD30E8"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11</w:t>
            </w:r>
          </w:p>
        </w:tc>
      </w:tr>
      <w:tr w:rsidR="009D0C11" w:rsidRPr="00216174" w14:paraId="452A8A89" w14:textId="77777777" w:rsidTr="00796931">
        <w:tc>
          <w:tcPr>
            <w:tcW w:w="9606" w:type="dxa"/>
            <w:gridSpan w:val="2"/>
            <w:tcBorders>
              <w:top w:val="nil"/>
              <w:left w:val="nil"/>
              <w:bottom w:val="nil"/>
              <w:right w:val="nil"/>
            </w:tcBorders>
          </w:tcPr>
          <w:p w14:paraId="19A6CC41" w14:textId="1D876D99"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Додаток ZA (інформативний) Взаємозв'язок між цим Європейським стандартом та Основними вимогами ЄС Директива про будівельні продукти</w:t>
            </w:r>
            <w:r w:rsidR="00796931">
              <w:rPr>
                <w:rFonts w:ascii="Arial" w:hAnsi="Arial" w:cs="Arial"/>
                <w:sz w:val="24"/>
                <w:szCs w:val="24"/>
                <w:lang w:val="uk-UA"/>
              </w:rPr>
              <w:t>………..</w:t>
            </w:r>
          </w:p>
        </w:tc>
        <w:tc>
          <w:tcPr>
            <w:tcW w:w="531" w:type="dxa"/>
            <w:tcBorders>
              <w:top w:val="nil"/>
              <w:left w:val="nil"/>
              <w:bottom w:val="nil"/>
              <w:right w:val="nil"/>
            </w:tcBorders>
          </w:tcPr>
          <w:p w14:paraId="2C980E1B" w14:textId="77777777" w:rsidR="009D0C11" w:rsidRDefault="009D0C11" w:rsidP="00C57586">
            <w:pPr>
              <w:spacing w:line="276" w:lineRule="auto"/>
              <w:jc w:val="both"/>
              <w:rPr>
                <w:rFonts w:ascii="Arial" w:hAnsi="Arial" w:cs="Arial"/>
                <w:sz w:val="24"/>
                <w:szCs w:val="24"/>
                <w:lang w:val="uk-UA"/>
              </w:rPr>
            </w:pPr>
          </w:p>
          <w:p w14:paraId="2EF697CE" w14:textId="27176279" w:rsidR="00C57586"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12</w:t>
            </w:r>
          </w:p>
        </w:tc>
      </w:tr>
      <w:tr w:rsidR="009D0C11" w:rsidRPr="00216174" w14:paraId="349A0D3E" w14:textId="77777777" w:rsidTr="00796931">
        <w:tc>
          <w:tcPr>
            <w:tcW w:w="9606" w:type="dxa"/>
            <w:gridSpan w:val="2"/>
            <w:tcBorders>
              <w:top w:val="nil"/>
              <w:left w:val="nil"/>
              <w:bottom w:val="nil"/>
              <w:right w:val="nil"/>
            </w:tcBorders>
          </w:tcPr>
          <w:p w14:paraId="0C11754D" w14:textId="396A1E7B"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ZA.1 Сфера застосування та відповідні характеристики……………</w:t>
            </w:r>
            <w:r w:rsidR="00796931">
              <w:rPr>
                <w:rFonts w:ascii="Arial" w:hAnsi="Arial" w:cs="Arial"/>
                <w:sz w:val="24"/>
                <w:szCs w:val="24"/>
                <w:lang w:val="uk-UA"/>
              </w:rPr>
              <w:t>…………..</w:t>
            </w:r>
          </w:p>
        </w:tc>
        <w:tc>
          <w:tcPr>
            <w:tcW w:w="531" w:type="dxa"/>
            <w:tcBorders>
              <w:top w:val="nil"/>
              <w:left w:val="nil"/>
              <w:bottom w:val="nil"/>
              <w:right w:val="nil"/>
            </w:tcBorders>
          </w:tcPr>
          <w:p w14:paraId="14CDC20C" w14:textId="204DB154"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12</w:t>
            </w:r>
          </w:p>
        </w:tc>
      </w:tr>
      <w:tr w:rsidR="009D0C11" w:rsidRPr="00216174" w14:paraId="71F5714B" w14:textId="77777777" w:rsidTr="00796931">
        <w:tc>
          <w:tcPr>
            <w:tcW w:w="9606" w:type="dxa"/>
            <w:gridSpan w:val="2"/>
            <w:tcBorders>
              <w:top w:val="nil"/>
              <w:left w:val="nil"/>
              <w:bottom w:val="nil"/>
              <w:right w:val="nil"/>
            </w:tcBorders>
          </w:tcPr>
          <w:p w14:paraId="14FAD6EC" w14:textId="5E22FACB"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ZA.2 Процедури атестації відповідності труб та арматури з перфорованої керамічної глини……………………………</w:t>
            </w:r>
            <w:r w:rsidR="00796931">
              <w:rPr>
                <w:rFonts w:ascii="Arial" w:hAnsi="Arial" w:cs="Arial"/>
                <w:sz w:val="24"/>
                <w:szCs w:val="24"/>
                <w:lang w:val="uk-UA"/>
              </w:rPr>
              <w:t>…………………………………………………….</w:t>
            </w:r>
          </w:p>
        </w:tc>
        <w:tc>
          <w:tcPr>
            <w:tcW w:w="531" w:type="dxa"/>
            <w:tcBorders>
              <w:top w:val="nil"/>
              <w:left w:val="nil"/>
              <w:bottom w:val="nil"/>
              <w:right w:val="nil"/>
            </w:tcBorders>
          </w:tcPr>
          <w:p w14:paraId="7E3E24EA" w14:textId="77777777" w:rsidR="009D0C11" w:rsidRDefault="009D0C11" w:rsidP="00C57586">
            <w:pPr>
              <w:spacing w:line="276" w:lineRule="auto"/>
              <w:jc w:val="both"/>
              <w:rPr>
                <w:rFonts w:ascii="Arial" w:hAnsi="Arial" w:cs="Arial"/>
                <w:sz w:val="24"/>
                <w:szCs w:val="24"/>
                <w:lang w:val="uk-UA"/>
              </w:rPr>
            </w:pPr>
          </w:p>
          <w:p w14:paraId="7613D593" w14:textId="76C61916" w:rsidR="00C57586"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14</w:t>
            </w:r>
          </w:p>
        </w:tc>
      </w:tr>
      <w:tr w:rsidR="009D0C11" w:rsidRPr="00216174" w14:paraId="324FFFFC" w14:textId="77777777" w:rsidTr="00796931">
        <w:tc>
          <w:tcPr>
            <w:tcW w:w="9606" w:type="dxa"/>
            <w:gridSpan w:val="2"/>
            <w:tcBorders>
              <w:top w:val="nil"/>
              <w:left w:val="nil"/>
              <w:bottom w:val="nil"/>
              <w:right w:val="nil"/>
            </w:tcBorders>
          </w:tcPr>
          <w:p w14:paraId="7008450D" w14:textId="53CCF893"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ZA.2.1 Системи підтвердження відповідності………………</w:t>
            </w:r>
            <w:r w:rsidR="00796931">
              <w:rPr>
                <w:rFonts w:ascii="Arial" w:hAnsi="Arial" w:cs="Arial"/>
                <w:sz w:val="24"/>
                <w:szCs w:val="24"/>
                <w:lang w:val="uk-UA"/>
              </w:rPr>
              <w:t>……………………..</w:t>
            </w:r>
          </w:p>
        </w:tc>
        <w:tc>
          <w:tcPr>
            <w:tcW w:w="531" w:type="dxa"/>
            <w:tcBorders>
              <w:top w:val="nil"/>
              <w:left w:val="nil"/>
              <w:bottom w:val="nil"/>
              <w:right w:val="nil"/>
            </w:tcBorders>
          </w:tcPr>
          <w:p w14:paraId="084DF8D7" w14:textId="032FB989"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14</w:t>
            </w:r>
          </w:p>
        </w:tc>
      </w:tr>
      <w:tr w:rsidR="009D0C11" w:rsidRPr="00216174" w14:paraId="2609ABC8" w14:textId="77777777" w:rsidTr="00796931">
        <w:tc>
          <w:tcPr>
            <w:tcW w:w="9606" w:type="dxa"/>
            <w:gridSpan w:val="2"/>
            <w:tcBorders>
              <w:top w:val="nil"/>
              <w:left w:val="nil"/>
              <w:bottom w:val="nil"/>
              <w:right w:val="nil"/>
            </w:tcBorders>
          </w:tcPr>
          <w:p w14:paraId="421C4302" w14:textId="239DC478"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ZA.2.2 Декларація відповідності ЄС…………………………</w:t>
            </w:r>
            <w:r w:rsidR="00796931">
              <w:rPr>
                <w:rFonts w:ascii="Arial" w:hAnsi="Arial" w:cs="Arial"/>
                <w:sz w:val="24"/>
                <w:szCs w:val="24"/>
                <w:lang w:val="uk-UA"/>
              </w:rPr>
              <w:t>………………………</w:t>
            </w:r>
          </w:p>
        </w:tc>
        <w:tc>
          <w:tcPr>
            <w:tcW w:w="531" w:type="dxa"/>
            <w:tcBorders>
              <w:top w:val="nil"/>
              <w:left w:val="nil"/>
              <w:bottom w:val="nil"/>
              <w:right w:val="nil"/>
            </w:tcBorders>
          </w:tcPr>
          <w:p w14:paraId="5143831C" w14:textId="26A7A1B2"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16</w:t>
            </w:r>
          </w:p>
        </w:tc>
      </w:tr>
      <w:tr w:rsidR="009D0C11" w:rsidRPr="00216174" w14:paraId="1D116A63" w14:textId="77777777" w:rsidTr="00796931">
        <w:tc>
          <w:tcPr>
            <w:tcW w:w="9606" w:type="dxa"/>
            <w:gridSpan w:val="2"/>
            <w:tcBorders>
              <w:top w:val="nil"/>
              <w:left w:val="nil"/>
              <w:bottom w:val="nil"/>
              <w:right w:val="nil"/>
            </w:tcBorders>
          </w:tcPr>
          <w:p w14:paraId="5C0FCCA1" w14:textId="2544DEC9"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ZA.3  маркування CE ……………………………………………………</w:t>
            </w:r>
            <w:r w:rsidR="00796931">
              <w:rPr>
                <w:rFonts w:ascii="Arial" w:hAnsi="Arial" w:cs="Arial"/>
                <w:sz w:val="24"/>
                <w:szCs w:val="24"/>
                <w:lang w:val="uk-UA"/>
              </w:rPr>
              <w:t>…………….</w:t>
            </w:r>
          </w:p>
        </w:tc>
        <w:tc>
          <w:tcPr>
            <w:tcW w:w="531" w:type="dxa"/>
            <w:tcBorders>
              <w:top w:val="nil"/>
              <w:left w:val="nil"/>
              <w:bottom w:val="nil"/>
              <w:right w:val="nil"/>
            </w:tcBorders>
          </w:tcPr>
          <w:p w14:paraId="652A266F" w14:textId="0C007568"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17</w:t>
            </w:r>
          </w:p>
        </w:tc>
      </w:tr>
      <w:tr w:rsidR="009D0C11" w:rsidRPr="00216174" w14:paraId="0C41359D" w14:textId="77777777" w:rsidTr="00796931">
        <w:tc>
          <w:tcPr>
            <w:tcW w:w="9606" w:type="dxa"/>
            <w:gridSpan w:val="2"/>
            <w:tcBorders>
              <w:top w:val="nil"/>
              <w:left w:val="nil"/>
              <w:bottom w:val="nil"/>
              <w:right w:val="nil"/>
            </w:tcBorders>
          </w:tcPr>
          <w:p w14:paraId="402B0752" w14:textId="4D7006F6"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ZA.3.1 Загальні положення…………………………</w:t>
            </w:r>
            <w:r w:rsidR="00796931">
              <w:rPr>
                <w:rFonts w:ascii="Arial" w:hAnsi="Arial" w:cs="Arial"/>
                <w:sz w:val="24"/>
                <w:szCs w:val="24"/>
                <w:lang w:val="uk-UA"/>
              </w:rPr>
              <w:t>…………………………………</w:t>
            </w:r>
          </w:p>
        </w:tc>
        <w:tc>
          <w:tcPr>
            <w:tcW w:w="531" w:type="dxa"/>
            <w:tcBorders>
              <w:top w:val="nil"/>
              <w:left w:val="nil"/>
              <w:bottom w:val="nil"/>
              <w:right w:val="nil"/>
            </w:tcBorders>
          </w:tcPr>
          <w:p w14:paraId="4DC4A6D6" w14:textId="3734BD87"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17</w:t>
            </w:r>
          </w:p>
        </w:tc>
      </w:tr>
      <w:tr w:rsidR="009D0C11" w:rsidRPr="00216174" w14:paraId="4B7228C3" w14:textId="77777777" w:rsidTr="00796931">
        <w:tc>
          <w:tcPr>
            <w:tcW w:w="9606" w:type="dxa"/>
            <w:gridSpan w:val="2"/>
            <w:tcBorders>
              <w:top w:val="nil"/>
              <w:left w:val="nil"/>
              <w:bottom w:val="nil"/>
              <w:right w:val="nil"/>
            </w:tcBorders>
          </w:tcPr>
          <w:p w14:paraId="3CB281A8" w14:textId="5AF8A056"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ZA.3.2 Маркування CE на виробі………………………</w:t>
            </w:r>
            <w:r w:rsidR="00796931">
              <w:rPr>
                <w:rFonts w:ascii="Arial" w:hAnsi="Arial" w:cs="Arial"/>
                <w:sz w:val="24"/>
                <w:szCs w:val="24"/>
                <w:lang w:val="uk-UA"/>
              </w:rPr>
              <w:t>…………………………….</w:t>
            </w:r>
          </w:p>
        </w:tc>
        <w:tc>
          <w:tcPr>
            <w:tcW w:w="531" w:type="dxa"/>
            <w:tcBorders>
              <w:top w:val="nil"/>
              <w:left w:val="nil"/>
              <w:bottom w:val="nil"/>
              <w:right w:val="nil"/>
            </w:tcBorders>
          </w:tcPr>
          <w:p w14:paraId="2724D7A9" w14:textId="260607DA"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17</w:t>
            </w:r>
          </w:p>
        </w:tc>
      </w:tr>
      <w:tr w:rsidR="009D0C11" w:rsidRPr="00216174" w14:paraId="0817EFB0" w14:textId="77777777" w:rsidTr="00796931">
        <w:tc>
          <w:tcPr>
            <w:tcW w:w="9606" w:type="dxa"/>
            <w:gridSpan w:val="2"/>
            <w:tcBorders>
              <w:top w:val="nil"/>
              <w:left w:val="nil"/>
              <w:bottom w:val="nil"/>
              <w:right w:val="nil"/>
            </w:tcBorders>
          </w:tcPr>
          <w:p w14:paraId="7592ADC8" w14:textId="3C50AFD6" w:rsidR="009D0C11" w:rsidRPr="006737F1" w:rsidRDefault="009D0C11" w:rsidP="00C57586">
            <w:pPr>
              <w:spacing w:line="276" w:lineRule="auto"/>
              <w:ind w:firstLine="851"/>
              <w:jc w:val="both"/>
              <w:rPr>
                <w:rFonts w:ascii="Arial" w:hAnsi="Arial" w:cs="Arial"/>
                <w:sz w:val="24"/>
                <w:szCs w:val="24"/>
                <w:lang w:val="uk-UA"/>
              </w:rPr>
            </w:pPr>
            <w:r w:rsidRPr="006737F1">
              <w:rPr>
                <w:rFonts w:ascii="Arial" w:hAnsi="Arial" w:cs="Arial"/>
                <w:sz w:val="24"/>
                <w:szCs w:val="24"/>
                <w:lang w:val="uk-UA"/>
              </w:rPr>
              <w:t>ZA.3.3 Маркування CE у супровідних документах………</w:t>
            </w:r>
            <w:r w:rsidR="00796931">
              <w:rPr>
                <w:rFonts w:ascii="Arial" w:hAnsi="Arial" w:cs="Arial"/>
                <w:sz w:val="24"/>
                <w:szCs w:val="24"/>
                <w:lang w:val="uk-UA"/>
              </w:rPr>
              <w:t>………………………..</w:t>
            </w:r>
          </w:p>
        </w:tc>
        <w:tc>
          <w:tcPr>
            <w:tcW w:w="531" w:type="dxa"/>
            <w:tcBorders>
              <w:top w:val="nil"/>
              <w:left w:val="nil"/>
              <w:bottom w:val="nil"/>
              <w:right w:val="nil"/>
            </w:tcBorders>
          </w:tcPr>
          <w:p w14:paraId="1721D5E8" w14:textId="3E0636F3" w:rsidR="009D0C11" w:rsidRPr="00796931" w:rsidRDefault="00C57586" w:rsidP="00C57586">
            <w:pPr>
              <w:spacing w:line="276" w:lineRule="auto"/>
              <w:jc w:val="both"/>
              <w:rPr>
                <w:rFonts w:ascii="Arial" w:hAnsi="Arial" w:cs="Arial"/>
                <w:sz w:val="24"/>
                <w:szCs w:val="24"/>
                <w:lang w:val="uk-UA"/>
              </w:rPr>
            </w:pPr>
            <w:r>
              <w:rPr>
                <w:rFonts w:ascii="Arial" w:hAnsi="Arial" w:cs="Arial"/>
                <w:sz w:val="24"/>
                <w:szCs w:val="24"/>
                <w:lang w:val="uk-UA"/>
              </w:rPr>
              <w:t>18</w:t>
            </w:r>
          </w:p>
        </w:tc>
      </w:tr>
    </w:tbl>
    <w:p w14:paraId="3C0BE97C" w14:textId="77777777" w:rsidR="00796931" w:rsidRDefault="00796931" w:rsidP="00081411">
      <w:pPr>
        <w:autoSpaceDE w:val="0"/>
        <w:autoSpaceDN w:val="0"/>
        <w:adjustRightInd w:val="0"/>
        <w:spacing w:after="0" w:line="240" w:lineRule="auto"/>
        <w:jc w:val="center"/>
        <w:rPr>
          <w:rFonts w:ascii="Arial" w:hAnsi="Arial" w:cs="Arial"/>
          <w:b/>
          <w:bCs/>
          <w:sz w:val="28"/>
          <w:szCs w:val="28"/>
          <w:lang w:val="uk-UA"/>
        </w:rPr>
      </w:pPr>
    </w:p>
    <w:p w14:paraId="70C227AD" w14:textId="77777777" w:rsidR="00796931" w:rsidRDefault="00796931" w:rsidP="00081411">
      <w:pPr>
        <w:autoSpaceDE w:val="0"/>
        <w:autoSpaceDN w:val="0"/>
        <w:adjustRightInd w:val="0"/>
        <w:spacing w:after="0" w:line="240" w:lineRule="auto"/>
        <w:jc w:val="center"/>
        <w:rPr>
          <w:rFonts w:ascii="Arial" w:hAnsi="Arial" w:cs="Arial"/>
          <w:b/>
          <w:bCs/>
          <w:sz w:val="28"/>
          <w:szCs w:val="28"/>
          <w:lang w:val="uk-UA"/>
        </w:rPr>
      </w:pPr>
    </w:p>
    <w:p w14:paraId="33F086AF" w14:textId="77777777" w:rsidR="00796931" w:rsidRDefault="00796931" w:rsidP="00081411">
      <w:pPr>
        <w:autoSpaceDE w:val="0"/>
        <w:autoSpaceDN w:val="0"/>
        <w:adjustRightInd w:val="0"/>
        <w:spacing w:after="0" w:line="240" w:lineRule="auto"/>
        <w:jc w:val="center"/>
        <w:rPr>
          <w:rFonts w:ascii="Arial" w:hAnsi="Arial" w:cs="Arial"/>
          <w:b/>
          <w:bCs/>
          <w:sz w:val="28"/>
          <w:szCs w:val="28"/>
          <w:lang w:val="uk-UA"/>
        </w:rPr>
      </w:pPr>
    </w:p>
    <w:p w14:paraId="24379125" w14:textId="227F97AB" w:rsidR="00216174" w:rsidRPr="002A278D" w:rsidRDefault="002A278D" w:rsidP="00081411">
      <w:pPr>
        <w:autoSpaceDE w:val="0"/>
        <w:autoSpaceDN w:val="0"/>
        <w:adjustRightInd w:val="0"/>
        <w:spacing w:after="0" w:line="240" w:lineRule="auto"/>
        <w:jc w:val="center"/>
        <w:rPr>
          <w:rFonts w:ascii="Arial" w:hAnsi="Arial" w:cs="Arial"/>
          <w:b/>
          <w:bCs/>
          <w:sz w:val="28"/>
          <w:szCs w:val="28"/>
          <w:lang w:val="uk-UA"/>
        </w:rPr>
      </w:pPr>
      <w:r>
        <w:rPr>
          <w:rFonts w:ascii="Arial" w:hAnsi="Arial" w:cs="Arial"/>
          <w:b/>
          <w:bCs/>
          <w:sz w:val="28"/>
          <w:szCs w:val="28"/>
          <w:lang w:val="uk-UA"/>
        </w:rPr>
        <w:t>НАЦІОНАЛЬНИЙ ВСТУП</w:t>
      </w:r>
    </w:p>
    <w:p w14:paraId="4B8CDE37"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05BD559B" w14:textId="77777777"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14:paraId="450FCFAD" w14:textId="1369F76E" w:rsidR="001160D1" w:rsidRDefault="00081411" w:rsidP="007F6746">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sidR="002A278D">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002A278D" w:rsidRPr="002A278D">
        <w:rPr>
          <w:rFonts w:ascii="Arial" w:hAnsi="Arial" w:cs="Arial"/>
          <w:bCs/>
          <w:sz w:val="28"/>
          <w:szCs w:val="28"/>
        </w:rPr>
        <w:t>ДСТУ EN 295-5:20</w:t>
      </w:r>
      <w:proofErr w:type="spellStart"/>
      <w:r w:rsidR="002A278D" w:rsidRPr="002A278D">
        <w:rPr>
          <w:rFonts w:ascii="Arial" w:hAnsi="Arial" w:cs="Arial"/>
          <w:bCs/>
          <w:sz w:val="28"/>
          <w:szCs w:val="28"/>
          <w:lang w:val="uk-UA"/>
        </w:rPr>
        <w:t>хх</w:t>
      </w:r>
      <w:proofErr w:type="spellEnd"/>
      <w:r w:rsidR="002A278D">
        <w:rPr>
          <w:rFonts w:ascii="Arial" w:hAnsi="Arial" w:cs="Arial"/>
          <w:bCs/>
          <w:sz w:val="28"/>
          <w:szCs w:val="28"/>
          <w:lang w:val="uk-UA"/>
        </w:rPr>
        <w:t xml:space="preserve"> (</w:t>
      </w:r>
      <w:r w:rsidR="002A278D" w:rsidRPr="002A278D">
        <w:rPr>
          <w:rFonts w:ascii="Arial" w:hAnsi="Arial" w:cs="Arial"/>
          <w:bCs/>
          <w:sz w:val="28"/>
          <w:szCs w:val="28"/>
        </w:rPr>
        <w:t>EN 295-5:</w:t>
      </w:r>
      <w:r w:rsidR="002A278D">
        <w:rPr>
          <w:rFonts w:ascii="Arial" w:hAnsi="Arial" w:cs="Arial"/>
          <w:bCs/>
          <w:sz w:val="28"/>
          <w:szCs w:val="28"/>
          <w:lang w:val="uk-UA"/>
        </w:rPr>
        <w:t xml:space="preserve">2013, </w:t>
      </w:r>
      <w:r w:rsidR="002A278D">
        <w:rPr>
          <w:rFonts w:ascii="Arial" w:hAnsi="Arial" w:cs="Arial"/>
          <w:bCs/>
          <w:sz w:val="28"/>
          <w:szCs w:val="28"/>
          <w:lang w:val="en-US"/>
        </w:rPr>
        <w:t>IDT</w:t>
      </w:r>
      <w:r w:rsidR="002A278D" w:rsidRPr="002A278D">
        <w:rPr>
          <w:rFonts w:ascii="Arial" w:hAnsi="Arial" w:cs="Arial"/>
          <w:bCs/>
          <w:sz w:val="28"/>
          <w:szCs w:val="28"/>
        </w:rPr>
        <w:t>)</w:t>
      </w:r>
      <w:r w:rsidR="002A278D">
        <w:rPr>
          <w:rFonts w:ascii="Arial" w:hAnsi="Arial" w:cs="Arial"/>
          <w:bCs/>
          <w:sz w:val="28"/>
          <w:szCs w:val="28"/>
          <w:lang w:val="uk-UA"/>
        </w:rPr>
        <w:t xml:space="preserve"> «</w:t>
      </w:r>
      <w:r w:rsidR="001160D1">
        <w:rPr>
          <w:rFonts w:ascii="Arial" w:hAnsi="Arial" w:cs="Arial"/>
          <w:bCs/>
          <w:sz w:val="28"/>
          <w:szCs w:val="28"/>
          <w:lang w:val="uk-UA"/>
        </w:rPr>
        <w:t>Т</w:t>
      </w:r>
      <w:r w:rsidR="002A278D" w:rsidRPr="002A278D">
        <w:rPr>
          <w:rFonts w:ascii="Arial" w:hAnsi="Arial" w:cs="Arial"/>
          <w:bCs/>
          <w:sz w:val="28"/>
          <w:szCs w:val="28"/>
        </w:rPr>
        <w:t xml:space="preserve">руби </w:t>
      </w:r>
      <w:proofErr w:type="spellStart"/>
      <w:r w:rsidR="002A278D" w:rsidRPr="002A278D">
        <w:rPr>
          <w:rFonts w:ascii="Arial" w:hAnsi="Arial" w:cs="Arial"/>
          <w:bCs/>
          <w:sz w:val="28"/>
          <w:szCs w:val="28"/>
        </w:rPr>
        <w:t>керамічні</w:t>
      </w:r>
      <w:proofErr w:type="spellEnd"/>
      <w:r w:rsidR="002A278D" w:rsidRPr="002A278D">
        <w:rPr>
          <w:rFonts w:ascii="Arial" w:hAnsi="Arial" w:cs="Arial"/>
          <w:bCs/>
          <w:sz w:val="28"/>
          <w:szCs w:val="28"/>
        </w:rPr>
        <w:t xml:space="preserve"> </w:t>
      </w:r>
      <w:proofErr w:type="spellStart"/>
      <w:r w:rsidR="002A278D" w:rsidRPr="002A278D">
        <w:rPr>
          <w:rFonts w:ascii="Arial" w:hAnsi="Arial" w:cs="Arial"/>
          <w:bCs/>
          <w:sz w:val="28"/>
          <w:szCs w:val="28"/>
          <w:lang w:val="uk-UA"/>
        </w:rPr>
        <w:t>осклен</w:t>
      </w:r>
      <w:r w:rsidR="002A278D" w:rsidRPr="002A278D">
        <w:rPr>
          <w:rFonts w:ascii="Arial" w:hAnsi="Arial" w:cs="Arial"/>
          <w:bCs/>
          <w:sz w:val="28"/>
          <w:szCs w:val="28"/>
        </w:rPr>
        <w:t>овані</w:t>
      </w:r>
      <w:proofErr w:type="spellEnd"/>
      <w:r w:rsidR="002A278D" w:rsidRPr="002A278D">
        <w:rPr>
          <w:rFonts w:ascii="Arial" w:hAnsi="Arial" w:cs="Arial"/>
          <w:bCs/>
          <w:sz w:val="28"/>
          <w:szCs w:val="28"/>
        </w:rPr>
        <w:t xml:space="preserve"> і </w:t>
      </w:r>
      <w:proofErr w:type="spellStart"/>
      <w:r w:rsidR="002A278D" w:rsidRPr="002A278D">
        <w:rPr>
          <w:rFonts w:ascii="Arial" w:hAnsi="Arial" w:cs="Arial"/>
          <w:bCs/>
          <w:sz w:val="28"/>
          <w:szCs w:val="28"/>
        </w:rPr>
        <w:t>фітинги</w:t>
      </w:r>
      <w:proofErr w:type="spellEnd"/>
      <w:r w:rsidR="001160D1">
        <w:rPr>
          <w:rFonts w:ascii="Arial" w:hAnsi="Arial" w:cs="Arial"/>
          <w:bCs/>
          <w:sz w:val="28"/>
          <w:szCs w:val="28"/>
          <w:lang w:val="uk-UA"/>
        </w:rPr>
        <w:t xml:space="preserve"> т</w:t>
      </w:r>
      <w:r w:rsidR="002A278D" w:rsidRPr="002A278D">
        <w:rPr>
          <w:rFonts w:ascii="Arial" w:hAnsi="Arial" w:cs="Arial"/>
          <w:bCs/>
          <w:sz w:val="28"/>
          <w:szCs w:val="28"/>
        </w:rPr>
        <w:t xml:space="preserve">а </w:t>
      </w:r>
      <w:proofErr w:type="spellStart"/>
      <w:r w:rsidR="002A278D" w:rsidRPr="002A278D">
        <w:rPr>
          <w:rFonts w:ascii="Arial" w:hAnsi="Arial" w:cs="Arial"/>
          <w:bCs/>
          <w:sz w:val="28"/>
          <w:szCs w:val="28"/>
        </w:rPr>
        <w:t>з’єднувачі</w:t>
      </w:r>
      <w:proofErr w:type="spellEnd"/>
      <w:r w:rsidR="002A278D" w:rsidRPr="002A278D">
        <w:rPr>
          <w:rFonts w:ascii="Arial" w:hAnsi="Arial" w:cs="Arial"/>
          <w:bCs/>
          <w:sz w:val="28"/>
          <w:szCs w:val="28"/>
        </w:rPr>
        <w:t xml:space="preserve"> </w:t>
      </w:r>
      <w:proofErr w:type="spellStart"/>
      <w:r w:rsidR="002A278D" w:rsidRPr="002A278D">
        <w:rPr>
          <w:rFonts w:ascii="Arial" w:hAnsi="Arial" w:cs="Arial"/>
          <w:bCs/>
          <w:sz w:val="28"/>
          <w:szCs w:val="28"/>
        </w:rPr>
        <w:t>трубопровідні</w:t>
      </w:r>
      <w:proofErr w:type="spellEnd"/>
      <w:r w:rsidR="002A278D" w:rsidRPr="002A278D">
        <w:rPr>
          <w:rFonts w:ascii="Arial" w:hAnsi="Arial" w:cs="Arial"/>
          <w:bCs/>
          <w:sz w:val="28"/>
          <w:szCs w:val="28"/>
        </w:rPr>
        <w:t xml:space="preserve"> для </w:t>
      </w:r>
      <w:proofErr w:type="spellStart"/>
      <w:r w:rsidR="002A278D" w:rsidRPr="002A278D">
        <w:rPr>
          <w:rFonts w:ascii="Arial" w:hAnsi="Arial" w:cs="Arial"/>
          <w:bCs/>
          <w:sz w:val="28"/>
          <w:szCs w:val="28"/>
        </w:rPr>
        <w:t>дренажних</w:t>
      </w:r>
      <w:proofErr w:type="spellEnd"/>
      <w:r w:rsidR="001160D1">
        <w:rPr>
          <w:rFonts w:ascii="Arial" w:hAnsi="Arial" w:cs="Arial"/>
          <w:bCs/>
          <w:sz w:val="28"/>
          <w:szCs w:val="28"/>
          <w:lang w:val="uk-UA"/>
        </w:rPr>
        <w:t xml:space="preserve"> т</w:t>
      </w:r>
      <w:r w:rsidR="002A278D" w:rsidRPr="002A278D">
        <w:rPr>
          <w:rFonts w:ascii="Arial" w:hAnsi="Arial" w:cs="Arial"/>
          <w:bCs/>
          <w:sz w:val="28"/>
          <w:szCs w:val="28"/>
        </w:rPr>
        <w:t xml:space="preserve">а </w:t>
      </w:r>
      <w:proofErr w:type="spellStart"/>
      <w:r w:rsidR="002A278D" w:rsidRPr="002A278D">
        <w:rPr>
          <w:rFonts w:ascii="Arial" w:hAnsi="Arial" w:cs="Arial"/>
          <w:bCs/>
          <w:sz w:val="28"/>
          <w:szCs w:val="28"/>
        </w:rPr>
        <w:t>каналізаційних</w:t>
      </w:r>
      <w:proofErr w:type="spellEnd"/>
      <w:r w:rsidR="002A278D" w:rsidRPr="002A278D">
        <w:rPr>
          <w:rFonts w:ascii="Arial" w:hAnsi="Arial" w:cs="Arial"/>
          <w:bCs/>
          <w:sz w:val="28"/>
          <w:szCs w:val="28"/>
        </w:rPr>
        <w:t xml:space="preserve"> систем</w:t>
      </w:r>
      <w:r w:rsidR="001160D1">
        <w:rPr>
          <w:rFonts w:ascii="Arial" w:hAnsi="Arial" w:cs="Arial"/>
          <w:bCs/>
          <w:sz w:val="28"/>
          <w:szCs w:val="28"/>
          <w:lang w:val="uk-UA"/>
        </w:rPr>
        <w:t>. Частина 5.</w:t>
      </w:r>
      <w:r w:rsidR="001160D1" w:rsidRPr="00417985">
        <w:rPr>
          <w:rFonts w:ascii="Arial" w:hAnsi="Arial" w:cs="Arial"/>
          <w:b/>
          <w:bCs/>
          <w:sz w:val="28"/>
          <w:szCs w:val="28"/>
          <w:lang w:val="uk-UA"/>
        </w:rPr>
        <w:t xml:space="preserve"> </w:t>
      </w:r>
      <w:r w:rsidR="001160D1" w:rsidRPr="00417985">
        <w:rPr>
          <w:rFonts w:ascii="Arial" w:hAnsi="Arial" w:cs="Arial"/>
          <w:bCs/>
          <w:sz w:val="28"/>
          <w:szCs w:val="28"/>
          <w:lang w:val="uk-UA"/>
        </w:rPr>
        <w:t>Вимоги до перфорованих керамічних</w:t>
      </w:r>
      <w:r w:rsidR="001160D1">
        <w:rPr>
          <w:rFonts w:ascii="Arial" w:hAnsi="Arial" w:cs="Arial"/>
          <w:bCs/>
          <w:sz w:val="28"/>
          <w:szCs w:val="28"/>
          <w:lang w:val="uk-UA"/>
        </w:rPr>
        <w:t xml:space="preserve"> </w:t>
      </w:r>
      <w:r w:rsidR="001160D1" w:rsidRPr="00417985">
        <w:rPr>
          <w:rFonts w:ascii="Arial" w:hAnsi="Arial" w:cs="Arial"/>
          <w:bCs/>
          <w:sz w:val="28"/>
          <w:szCs w:val="28"/>
          <w:lang w:val="uk-UA"/>
        </w:rPr>
        <w:t>труб і фітингів</w:t>
      </w:r>
      <w:r w:rsidR="001160D1">
        <w:rPr>
          <w:rFonts w:ascii="Arial" w:hAnsi="Arial" w:cs="Arial"/>
          <w:bCs/>
          <w:sz w:val="28"/>
          <w:szCs w:val="28"/>
          <w:lang w:val="uk-UA"/>
        </w:rPr>
        <w:t xml:space="preserve">», прийнятий методом перекладу, - ідентичний щодо </w:t>
      </w:r>
      <w:r w:rsidR="001160D1" w:rsidRPr="002A278D">
        <w:rPr>
          <w:rFonts w:ascii="Arial" w:hAnsi="Arial" w:cs="Arial"/>
          <w:bCs/>
          <w:sz w:val="28"/>
          <w:szCs w:val="28"/>
        </w:rPr>
        <w:t>EN</w:t>
      </w:r>
      <w:r w:rsidR="001160D1" w:rsidRPr="00417985">
        <w:rPr>
          <w:rFonts w:ascii="Arial" w:hAnsi="Arial" w:cs="Arial"/>
          <w:bCs/>
          <w:sz w:val="28"/>
          <w:szCs w:val="28"/>
          <w:lang w:val="uk-UA"/>
        </w:rPr>
        <w:t xml:space="preserve"> 295-5:</w:t>
      </w:r>
      <w:r w:rsidR="001160D1">
        <w:rPr>
          <w:rFonts w:ascii="Arial" w:hAnsi="Arial" w:cs="Arial"/>
          <w:bCs/>
          <w:sz w:val="28"/>
          <w:szCs w:val="28"/>
          <w:lang w:val="uk-UA"/>
        </w:rPr>
        <w:t xml:space="preserve">2013 (версія </w:t>
      </w:r>
      <w:r w:rsidR="001160D1">
        <w:rPr>
          <w:rFonts w:ascii="Arial" w:hAnsi="Arial" w:cs="Arial"/>
          <w:bCs/>
          <w:sz w:val="28"/>
          <w:szCs w:val="28"/>
          <w:lang w:val="en-US"/>
        </w:rPr>
        <w:t>en</w:t>
      </w:r>
      <w:r w:rsid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Vitrified</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clay</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pipe</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systems</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for</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drains</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and</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sewers</w:t>
      </w:r>
      <w:proofErr w:type="spellEnd"/>
      <w:r w:rsidR="001160D1" w:rsidRPr="001160D1">
        <w:rPr>
          <w:rFonts w:ascii="Arial" w:hAnsi="Arial" w:cs="Arial"/>
          <w:bCs/>
          <w:sz w:val="28"/>
          <w:szCs w:val="28"/>
          <w:lang w:val="uk-UA"/>
        </w:rPr>
        <w:t xml:space="preserve"> - </w:t>
      </w:r>
      <w:proofErr w:type="spellStart"/>
      <w:r w:rsidR="001160D1" w:rsidRPr="001160D1">
        <w:rPr>
          <w:rFonts w:ascii="Arial" w:hAnsi="Arial" w:cs="Arial"/>
          <w:bCs/>
          <w:sz w:val="28"/>
          <w:szCs w:val="28"/>
          <w:lang w:val="uk-UA"/>
        </w:rPr>
        <w:t>Part</w:t>
      </w:r>
      <w:proofErr w:type="spellEnd"/>
      <w:r w:rsidR="001160D1" w:rsidRPr="001160D1">
        <w:rPr>
          <w:rFonts w:ascii="Arial" w:hAnsi="Arial" w:cs="Arial"/>
          <w:bCs/>
          <w:sz w:val="28"/>
          <w:szCs w:val="28"/>
          <w:lang w:val="uk-UA"/>
        </w:rPr>
        <w:t xml:space="preserve"> 5: </w:t>
      </w:r>
      <w:proofErr w:type="spellStart"/>
      <w:r w:rsidR="001160D1" w:rsidRPr="001160D1">
        <w:rPr>
          <w:rFonts w:ascii="Arial" w:hAnsi="Arial" w:cs="Arial"/>
          <w:bCs/>
          <w:sz w:val="28"/>
          <w:szCs w:val="28"/>
          <w:lang w:val="uk-UA"/>
        </w:rPr>
        <w:t>Requirements</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for</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perforated</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pipes</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and</w:t>
      </w:r>
      <w:proofErr w:type="spellEnd"/>
      <w:r w:rsidR="001160D1" w:rsidRPr="001160D1">
        <w:rPr>
          <w:rFonts w:ascii="Arial" w:hAnsi="Arial" w:cs="Arial"/>
          <w:bCs/>
          <w:sz w:val="28"/>
          <w:szCs w:val="28"/>
          <w:lang w:val="uk-UA"/>
        </w:rPr>
        <w:t xml:space="preserve"> </w:t>
      </w:r>
      <w:proofErr w:type="spellStart"/>
      <w:r w:rsidR="001160D1" w:rsidRPr="001160D1">
        <w:rPr>
          <w:rFonts w:ascii="Arial" w:hAnsi="Arial" w:cs="Arial"/>
          <w:bCs/>
          <w:sz w:val="28"/>
          <w:szCs w:val="28"/>
          <w:lang w:val="uk-UA"/>
        </w:rPr>
        <w:t>fittings</w:t>
      </w:r>
      <w:proofErr w:type="spellEnd"/>
      <w:r w:rsidR="001160D1">
        <w:rPr>
          <w:rFonts w:ascii="Arial" w:hAnsi="Arial" w:cs="Arial"/>
          <w:bCs/>
          <w:sz w:val="28"/>
          <w:szCs w:val="28"/>
          <w:lang w:val="uk-UA"/>
        </w:rPr>
        <w:t xml:space="preserve"> (Т</w:t>
      </w:r>
      <w:r w:rsidR="001160D1" w:rsidRPr="00417985">
        <w:rPr>
          <w:rFonts w:ascii="Arial" w:hAnsi="Arial" w:cs="Arial"/>
          <w:bCs/>
          <w:sz w:val="28"/>
          <w:szCs w:val="28"/>
          <w:lang w:val="uk-UA"/>
        </w:rPr>
        <w:t xml:space="preserve">руби керамічні </w:t>
      </w:r>
      <w:proofErr w:type="spellStart"/>
      <w:r w:rsidR="001160D1" w:rsidRPr="002A278D">
        <w:rPr>
          <w:rFonts w:ascii="Arial" w:hAnsi="Arial" w:cs="Arial"/>
          <w:bCs/>
          <w:sz w:val="28"/>
          <w:szCs w:val="28"/>
          <w:lang w:val="uk-UA"/>
        </w:rPr>
        <w:t>осклен</w:t>
      </w:r>
      <w:r w:rsidR="001160D1" w:rsidRPr="00417985">
        <w:rPr>
          <w:rFonts w:ascii="Arial" w:hAnsi="Arial" w:cs="Arial"/>
          <w:bCs/>
          <w:sz w:val="28"/>
          <w:szCs w:val="28"/>
          <w:lang w:val="uk-UA"/>
        </w:rPr>
        <w:t>овані</w:t>
      </w:r>
      <w:proofErr w:type="spellEnd"/>
      <w:r w:rsidR="001160D1" w:rsidRPr="00417985">
        <w:rPr>
          <w:rFonts w:ascii="Arial" w:hAnsi="Arial" w:cs="Arial"/>
          <w:bCs/>
          <w:sz w:val="28"/>
          <w:szCs w:val="28"/>
          <w:lang w:val="uk-UA"/>
        </w:rPr>
        <w:t xml:space="preserve"> і фітинги</w:t>
      </w:r>
      <w:r w:rsidR="001160D1">
        <w:rPr>
          <w:rFonts w:ascii="Arial" w:hAnsi="Arial" w:cs="Arial"/>
          <w:bCs/>
          <w:sz w:val="28"/>
          <w:szCs w:val="28"/>
          <w:lang w:val="uk-UA"/>
        </w:rPr>
        <w:t xml:space="preserve"> т</w:t>
      </w:r>
      <w:r w:rsidR="001160D1" w:rsidRPr="00417985">
        <w:rPr>
          <w:rFonts w:ascii="Arial" w:hAnsi="Arial" w:cs="Arial"/>
          <w:bCs/>
          <w:sz w:val="28"/>
          <w:szCs w:val="28"/>
          <w:lang w:val="uk-UA"/>
        </w:rPr>
        <w:t>а з’єднувачі трубопровідні для дренажних</w:t>
      </w:r>
      <w:r w:rsidR="001160D1">
        <w:rPr>
          <w:rFonts w:ascii="Arial" w:hAnsi="Arial" w:cs="Arial"/>
          <w:bCs/>
          <w:sz w:val="28"/>
          <w:szCs w:val="28"/>
          <w:lang w:val="uk-UA"/>
        </w:rPr>
        <w:t xml:space="preserve"> т</w:t>
      </w:r>
      <w:r w:rsidR="001160D1" w:rsidRPr="00417985">
        <w:rPr>
          <w:rFonts w:ascii="Arial" w:hAnsi="Arial" w:cs="Arial"/>
          <w:bCs/>
          <w:sz w:val="28"/>
          <w:szCs w:val="28"/>
          <w:lang w:val="uk-UA"/>
        </w:rPr>
        <w:t>а каналізаційних систем</w:t>
      </w:r>
      <w:r w:rsidR="001160D1">
        <w:rPr>
          <w:rFonts w:ascii="Arial" w:hAnsi="Arial" w:cs="Arial"/>
          <w:bCs/>
          <w:sz w:val="28"/>
          <w:szCs w:val="28"/>
          <w:lang w:val="uk-UA"/>
        </w:rPr>
        <w:t>. Частина 5.</w:t>
      </w:r>
      <w:r w:rsidR="001160D1" w:rsidRPr="00417985">
        <w:rPr>
          <w:rFonts w:ascii="Arial" w:hAnsi="Arial" w:cs="Arial"/>
          <w:b/>
          <w:bCs/>
          <w:sz w:val="28"/>
          <w:szCs w:val="28"/>
          <w:lang w:val="uk-UA"/>
        </w:rPr>
        <w:t xml:space="preserve"> </w:t>
      </w:r>
      <w:r w:rsidR="001160D1" w:rsidRPr="00417985">
        <w:rPr>
          <w:rFonts w:ascii="Arial" w:hAnsi="Arial" w:cs="Arial"/>
          <w:bCs/>
          <w:sz w:val="28"/>
          <w:szCs w:val="28"/>
          <w:lang w:val="uk-UA"/>
        </w:rPr>
        <w:t>Вимоги до перфорованих керамічних</w:t>
      </w:r>
      <w:r w:rsidR="001160D1">
        <w:rPr>
          <w:rFonts w:ascii="Arial" w:hAnsi="Arial" w:cs="Arial"/>
          <w:bCs/>
          <w:sz w:val="28"/>
          <w:szCs w:val="28"/>
          <w:lang w:val="uk-UA"/>
        </w:rPr>
        <w:t xml:space="preserve"> </w:t>
      </w:r>
      <w:r w:rsidR="001160D1" w:rsidRPr="00417985">
        <w:rPr>
          <w:rFonts w:ascii="Arial" w:hAnsi="Arial" w:cs="Arial"/>
          <w:bCs/>
          <w:sz w:val="28"/>
          <w:szCs w:val="28"/>
          <w:lang w:val="uk-UA"/>
        </w:rPr>
        <w:t>труб і фітингів</w:t>
      </w:r>
      <w:r w:rsidR="001160D1">
        <w:rPr>
          <w:rFonts w:ascii="Arial" w:hAnsi="Arial" w:cs="Arial"/>
          <w:bCs/>
          <w:sz w:val="28"/>
          <w:szCs w:val="28"/>
          <w:lang w:val="uk-UA"/>
        </w:rPr>
        <w:t>).</w:t>
      </w:r>
    </w:p>
    <w:p w14:paraId="1EB98566" w14:textId="3A936AC8" w:rsidR="001160D1" w:rsidRDefault="001160D1"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2990FF00" w14:textId="5C4DF993" w:rsidR="001160D1" w:rsidRDefault="001160D1"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0AD30405" w14:textId="5D664E71" w:rsidR="001160D1" w:rsidRDefault="001160D1"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w:t>
      </w:r>
      <w:r w:rsidR="00AB2480">
        <w:rPr>
          <w:rFonts w:ascii="Arial" w:hAnsi="Arial" w:cs="Arial"/>
          <w:bCs/>
          <w:sz w:val="28"/>
          <w:szCs w:val="28"/>
          <w:lang w:val="uk-UA"/>
        </w:rPr>
        <w:t>2009</w:t>
      </w:r>
      <w:r>
        <w:rPr>
          <w:rFonts w:ascii="Arial" w:hAnsi="Arial" w:cs="Arial"/>
          <w:bCs/>
          <w:sz w:val="28"/>
          <w:szCs w:val="28"/>
          <w:lang w:val="uk-UA"/>
        </w:rPr>
        <w:t xml:space="preserve"> «</w:t>
      </w:r>
      <w:r w:rsidR="00AB2480">
        <w:rPr>
          <w:rFonts w:ascii="Arial" w:hAnsi="Arial" w:cs="Arial"/>
          <w:bCs/>
          <w:sz w:val="28"/>
          <w:szCs w:val="28"/>
          <w:lang w:val="uk-UA"/>
        </w:rPr>
        <w:t>Система стандартизації та нормування</w:t>
      </w:r>
      <w:r>
        <w:rPr>
          <w:rFonts w:ascii="Arial" w:hAnsi="Arial" w:cs="Arial"/>
          <w:bCs/>
          <w:sz w:val="28"/>
          <w:szCs w:val="28"/>
          <w:lang w:val="uk-UA"/>
        </w:rPr>
        <w:t xml:space="preserve"> в будівництві. Основні положення»</w:t>
      </w:r>
      <w:r w:rsidR="00E835E9">
        <w:rPr>
          <w:rFonts w:ascii="Arial" w:hAnsi="Arial" w:cs="Arial"/>
          <w:bCs/>
          <w:sz w:val="28"/>
          <w:szCs w:val="28"/>
          <w:lang w:val="uk-UA"/>
        </w:rPr>
        <w:t xml:space="preserve"> </w:t>
      </w:r>
      <w:r>
        <w:rPr>
          <w:rFonts w:ascii="Arial" w:hAnsi="Arial" w:cs="Arial"/>
          <w:bCs/>
          <w:sz w:val="28"/>
          <w:szCs w:val="28"/>
          <w:lang w:val="uk-UA"/>
        </w:rPr>
        <w:t>цей стандарт належить до комплексу «В.2.</w:t>
      </w:r>
      <w:r w:rsidR="002349E7">
        <w:rPr>
          <w:rFonts w:ascii="Arial" w:hAnsi="Arial" w:cs="Arial"/>
          <w:bCs/>
          <w:sz w:val="28"/>
          <w:szCs w:val="28"/>
          <w:lang w:val="uk-UA"/>
        </w:rPr>
        <w:t>7</w:t>
      </w:r>
      <w:r>
        <w:rPr>
          <w:rFonts w:ascii="Arial" w:hAnsi="Arial" w:cs="Arial"/>
          <w:bCs/>
          <w:sz w:val="28"/>
          <w:szCs w:val="28"/>
          <w:lang w:val="uk-UA"/>
        </w:rPr>
        <w:t xml:space="preserve"> – </w:t>
      </w:r>
      <w:r w:rsidR="002349E7">
        <w:rPr>
          <w:rFonts w:ascii="Arial" w:hAnsi="Arial" w:cs="Arial"/>
          <w:bCs/>
          <w:sz w:val="28"/>
          <w:szCs w:val="28"/>
          <w:lang w:val="uk-UA"/>
        </w:rPr>
        <w:t>Будівельні  матеріали</w:t>
      </w:r>
      <w:r w:rsidR="00AB2480">
        <w:rPr>
          <w:rFonts w:ascii="Arial" w:hAnsi="Arial" w:cs="Arial"/>
          <w:bCs/>
          <w:sz w:val="28"/>
          <w:szCs w:val="28"/>
          <w:lang w:val="uk-UA"/>
        </w:rPr>
        <w:t xml:space="preserve"> </w:t>
      </w:r>
      <w:r>
        <w:rPr>
          <w:rFonts w:ascii="Arial" w:hAnsi="Arial" w:cs="Arial"/>
          <w:bCs/>
          <w:sz w:val="28"/>
          <w:szCs w:val="28"/>
          <w:lang w:val="uk-UA"/>
        </w:rPr>
        <w:t>».</w:t>
      </w:r>
    </w:p>
    <w:p w14:paraId="0D1EBD3C" w14:textId="303150E7" w:rsidR="001160D1" w:rsidRDefault="001160D1"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w:t>
      </w:r>
      <w:r w:rsidR="00C806B7">
        <w:rPr>
          <w:rFonts w:ascii="Arial" w:hAnsi="Arial" w:cs="Arial"/>
          <w:bCs/>
          <w:sz w:val="28"/>
          <w:szCs w:val="28"/>
          <w:lang w:val="uk-UA"/>
        </w:rPr>
        <w:t>н</w:t>
      </w:r>
      <w:r>
        <w:rPr>
          <w:rFonts w:ascii="Arial" w:hAnsi="Arial" w:cs="Arial"/>
          <w:bCs/>
          <w:sz w:val="28"/>
          <w:szCs w:val="28"/>
          <w:lang w:val="uk-UA"/>
        </w:rPr>
        <w:t>о такі редакційні зміни:</w:t>
      </w:r>
    </w:p>
    <w:p w14:paraId="5AFE372E" w14:textId="364C2447" w:rsidR="001160D1" w:rsidRDefault="001160D1" w:rsidP="0079463F">
      <w:pPr>
        <w:pStyle w:val="a4"/>
        <w:numPr>
          <w:ilvl w:val="0"/>
          <w:numId w:val="14"/>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 цей європейський стандарт» замінено на «цей стандарт»;</w:t>
      </w:r>
    </w:p>
    <w:p w14:paraId="2BD2BCDD" w14:textId="30B7A513" w:rsidR="00F0082D" w:rsidRDefault="001160D1" w:rsidP="0079463F">
      <w:pPr>
        <w:pStyle w:val="a4"/>
        <w:numPr>
          <w:ilvl w:val="0"/>
          <w:numId w:val="14"/>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структурні елементи стандарту : «Титульний аркуш», «Передмову», «Національний вступ», першу сторінку </w:t>
      </w:r>
      <w:r w:rsidR="00F0082D">
        <w:rPr>
          <w:rFonts w:ascii="Arial" w:hAnsi="Arial" w:cs="Arial"/>
          <w:bCs/>
          <w:sz w:val="28"/>
          <w:szCs w:val="28"/>
          <w:lang w:val="uk-UA"/>
        </w:rPr>
        <w:t>- оформлено згідно з вимогами національної стандартизації України;</w:t>
      </w:r>
    </w:p>
    <w:p w14:paraId="22187756" w14:textId="243DB300" w:rsidR="001160D1" w:rsidRPr="00F0082D" w:rsidRDefault="00F0082D" w:rsidP="0079463F">
      <w:pPr>
        <w:pStyle w:val="a4"/>
        <w:numPr>
          <w:ilvl w:val="0"/>
          <w:numId w:val="14"/>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w:t>
      </w:r>
      <w:r w:rsidR="001160D1">
        <w:rPr>
          <w:rFonts w:ascii="Arial" w:hAnsi="Arial" w:cs="Arial"/>
          <w:bCs/>
          <w:sz w:val="28"/>
          <w:szCs w:val="28"/>
          <w:lang w:val="uk-UA"/>
        </w:rPr>
        <w:t xml:space="preserve"> </w:t>
      </w:r>
      <w:r>
        <w:rPr>
          <w:rFonts w:ascii="Arial" w:hAnsi="Arial" w:cs="Arial"/>
          <w:bCs/>
          <w:sz w:val="28"/>
          <w:szCs w:val="28"/>
          <w:lang w:val="uk-UA"/>
        </w:rPr>
        <w:t>У розділі «Нормативні посилання» наведено «Національне пояснення», виділене рамкою</w:t>
      </w:r>
      <w:r w:rsidRPr="00F0082D">
        <w:rPr>
          <w:rFonts w:ascii="Arial" w:hAnsi="Arial" w:cs="Arial"/>
          <w:bCs/>
          <w:sz w:val="28"/>
          <w:szCs w:val="28"/>
        </w:rPr>
        <w:t>;</w:t>
      </w:r>
    </w:p>
    <w:p w14:paraId="6E08C2A4" w14:textId="480F09A1" w:rsidR="00F0082D" w:rsidRPr="00216174" w:rsidRDefault="00F0082D" w:rsidP="0079463F">
      <w:pPr>
        <w:pStyle w:val="a4"/>
        <w:numPr>
          <w:ilvl w:val="0"/>
          <w:numId w:val="14"/>
        </w:numPr>
        <w:spacing w:after="0" w:line="360" w:lineRule="auto"/>
        <w:jc w:val="both"/>
        <w:rPr>
          <w:rFonts w:ascii="Arial" w:hAnsi="Arial" w:cs="Arial"/>
          <w:sz w:val="28"/>
          <w:szCs w:val="28"/>
          <w:lang w:val="uk-UA"/>
        </w:rPr>
      </w:pPr>
      <w:r>
        <w:rPr>
          <w:rFonts w:ascii="Arial" w:hAnsi="Arial" w:cs="Arial"/>
          <w:sz w:val="28"/>
          <w:szCs w:val="28"/>
          <w:lang w:val="uk-UA"/>
        </w:rPr>
        <w:t xml:space="preserve">додано </w:t>
      </w:r>
      <w:r w:rsidRPr="00216174">
        <w:rPr>
          <w:rFonts w:ascii="Arial" w:hAnsi="Arial" w:cs="Arial"/>
          <w:sz w:val="28"/>
          <w:szCs w:val="28"/>
          <w:lang w:val="uk-UA"/>
        </w:rPr>
        <w:t xml:space="preserve"> вимоги до стійкості води під високим тиском; </w:t>
      </w:r>
    </w:p>
    <w:p w14:paraId="611FFDE5" w14:textId="47F4E239" w:rsidR="00F0082D" w:rsidRPr="00216174" w:rsidRDefault="00F0082D" w:rsidP="0079463F">
      <w:pPr>
        <w:pStyle w:val="a4"/>
        <w:numPr>
          <w:ilvl w:val="0"/>
          <w:numId w:val="14"/>
        </w:numPr>
        <w:spacing w:after="0" w:line="360" w:lineRule="auto"/>
        <w:jc w:val="both"/>
        <w:rPr>
          <w:rFonts w:ascii="Arial" w:hAnsi="Arial" w:cs="Arial"/>
          <w:sz w:val="28"/>
          <w:szCs w:val="28"/>
          <w:lang w:val="uk-UA"/>
        </w:rPr>
      </w:pPr>
      <w:r>
        <w:rPr>
          <w:rFonts w:ascii="Arial" w:hAnsi="Arial" w:cs="Arial"/>
          <w:sz w:val="28"/>
          <w:szCs w:val="28"/>
          <w:lang w:val="uk-UA"/>
        </w:rPr>
        <w:t xml:space="preserve">додано </w:t>
      </w:r>
      <w:r w:rsidRPr="00216174">
        <w:rPr>
          <w:rFonts w:ascii="Arial" w:hAnsi="Arial" w:cs="Arial"/>
          <w:sz w:val="28"/>
          <w:szCs w:val="28"/>
          <w:lang w:val="uk-UA"/>
        </w:rPr>
        <w:t xml:space="preserve"> вимоги до </w:t>
      </w:r>
      <w:r>
        <w:rPr>
          <w:rFonts w:ascii="Arial" w:hAnsi="Arial" w:cs="Arial"/>
          <w:sz w:val="28"/>
          <w:szCs w:val="28"/>
          <w:lang w:val="uk-UA"/>
        </w:rPr>
        <w:t>водопоглинання</w:t>
      </w:r>
      <w:r w:rsidRPr="00216174">
        <w:rPr>
          <w:rFonts w:ascii="Arial" w:hAnsi="Arial" w:cs="Arial"/>
          <w:sz w:val="28"/>
          <w:szCs w:val="28"/>
          <w:lang w:val="uk-UA"/>
        </w:rPr>
        <w:t xml:space="preserve">; </w:t>
      </w:r>
    </w:p>
    <w:p w14:paraId="235C1ED2" w14:textId="189788E4" w:rsidR="00F0082D" w:rsidRPr="00216174" w:rsidRDefault="00F0082D" w:rsidP="0079463F">
      <w:pPr>
        <w:pStyle w:val="a4"/>
        <w:numPr>
          <w:ilvl w:val="0"/>
          <w:numId w:val="14"/>
        </w:numPr>
        <w:spacing w:after="0" w:line="360" w:lineRule="auto"/>
        <w:jc w:val="both"/>
        <w:rPr>
          <w:rFonts w:ascii="Arial" w:hAnsi="Arial" w:cs="Arial"/>
          <w:sz w:val="28"/>
          <w:szCs w:val="28"/>
          <w:lang w:val="uk-UA"/>
        </w:rPr>
      </w:pPr>
      <w:r w:rsidRPr="00216174">
        <w:rPr>
          <w:rFonts w:ascii="Arial" w:hAnsi="Arial" w:cs="Arial"/>
          <w:sz w:val="28"/>
          <w:szCs w:val="28"/>
          <w:lang w:val="uk-UA"/>
        </w:rPr>
        <w:t xml:space="preserve">додано </w:t>
      </w:r>
      <w:r>
        <w:rPr>
          <w:rFonts w:ascii="Arial" w:hAnsi="Arial" w:cs="Arial"/>
          <w:sz w:val="28"/>
          <w:szCs w:val="28"/>
          <w:lang w:val="uk-UA"/>
        </w:rPr>
        <w:t xml:space="preserve"> </w:t>
      </w:r>
      <w:r w:rsidRPr="00216174">
        <w:rPr>
          <w:rFonts w:ascii="Arial" w:hAnsi="Arial" w:cs="Arial"/>
          <w:sz w:val="28"/>
          <w:szCs w:val="28"/>
          <w:lang w:val="uk-UA"/>
        </w:rPr>
        <w:t xml:space="preserve">реакцію на вогонь; </w:t>
      </w:r>
    </w:p>
    <w:p w14:paraId="201735F5" w14:textId="086B40B0" w:rsidR="00F0082D" w:rsidRPr="00216174" w:rsidRDefault="00F0082D" w:rsidP="0079463F">
      <w:pPr>
        <w:pStyle w:val="a4"/>
        <w:numPr>
          <w:ilvl w:val="0"/>
          <w:numId w:val="14"/>
        </w:numPr>
        <w:spacing w:after="0" w:line="360" w:lineRule="auto"/>
        <w:jc w:val="both"/>
        <w:rPr>
          <w:rFonts w:ascii="Arial" w:hAnsi="Arial" w:cs="Arial"/>
          <w:sz w:val="28"/>
          <w:szCs w:val="28"/>
          <w:lang w:val="uk-UA"/>
        </w:rPr>
      </w:pPr>
      <w:r w:rsidRPr="00216174">
        <w:rPr>
          <w:rFonts w:ascii="Arial" w:hAnsi="Arial" w:cs="Arial"/>
          <w:sz w:val="28"/>
          <w:szCs w:val="28"/>
          <w:lang w:val="uk-UA"/>
        </w:rPr>
        <w:t xml:space="preserve">додано </w:t>
      </w:r>
      <w:r>
        <w:rPr>
          <w:rFonts w:ascii="Arial" w:hAnsi="Arial" w:cs="Arial"/>
          <w:sz w:val="28"/>
          <w:szCs w:val="28"/>
          <w:lang w:val="uk-UA"/>
        </w:rPr>
        <w:t xml:space="preserve"> </w:t>
      </w:r>
      <w:r w:rsidRPr="00216174">
        <w:rPr>
          <w:rFonts w:ascii="Arial" w:hAnsi="Arial" w:cs="Arial"/>
          <w:sz w:val="28"/>
          <w:szCs w:val="28"/>
          <w:lang w:val="uk-UA"/>
        </w:rPr>
        <w:t xml:space="preserve">Додаток ZA; </w:t>
      </w:r>
    </w:p>
    <w:p w14:paraId="3D1686C9" w14:textId="77777777" w:rsidR="00F0082D" w:rsidRPr="00F0082D" w:rsidRDefault="00F0082D" w:rsidP="0079463F">
      <w:pPr>
        <w:autoSpaceDE w:val="0"/>
        <w:autoSpaceDN w:val="0"/>
        <w:adjustRightInd w:val="0"/>
        <w:spacing w:after="0" w:line="360" w:lineRule="auto"/>
        <w:jc w:val="both"/>
        <w:rPr>
          <w:rFonts w:ascii="Arial" w:hAnsi="Arial" w:cs="Arial"/>
          <w:bCs/>
          <w:sz w:val="28"/>
          <w:szCs w:val="28"/>
          <w:lang w:val="uk-UA"/>
        </w:rPr>
      </w:pPr>
    </w:p>
    <w:p w14:paraId="107A28BB" w14:textId="275A6161" w:rsidR="00F0082D" w:rsidRDefault="00F0082D"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замість стандарту </w:t>
      </w:r>
      <w:r w:rsidRPr="00216174">
        <w:rPr>
          <w:rFonts w:ascii="Arial" w:hAnsi="Arial" w:cs="Arial"/>
          <w:sz w:val="28"/>
          <w:szCs w:val="28"/>
          <w:lang w:val="uk-UA"/>
        </w:rPr>
        <w:t>EN 295-5: 1994</w:t>
      </w:r>
      <w:r w:rsidR="0079463F">
        <w:rPr>
          <w:rFonts w:ascii="Arial" w:hAnsi="Arial" w:cs="Arial"/>
          <w:sz w:val="28"/>
          <w:szCs w:val="28"/>
          <w:lang w:val="uk-UA"/>
        </w:rPr>
        <w:t xml:space="preserve"> чинним є                 </w:t>
      </w:r>
      <w:r w:rsidR="0079463F" w:rsidRPr="0079463F">
        <w:rPr>
          <w:rFonts w:ascii="Arial" w:hAnsi="Arial" w:cs="Arial"/>
          <w:bCs/>
          <w:sz w:val="28"/>
          <w:szCs w:val="28"/>
          <w:lang w:val="en-US"/>
        </w:rPr>
        <w:t>EN 295-5:</w:t>
      </w:r>
      <w:r w:rsidR="0079463F">
        <w:rPr>
          <w:rFonts w:ascii="Arial" w:hAnsi="Arial" w:cs="Arial"/>
          <w:bCs/>
          <w:sz w:val="28"/>
          <w:szCs w:val="28"/>
          <w:lang w:val="uk-UA"/>
        </w:rPr>
        <w:t>2013</w:t>
      </w:r>
      <w:r w:rsidR="0079463F" w:rsidRPr="0079463F">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Vitrified</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clay</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pipe</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systems</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for</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drains</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and</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sewers</w:t>
      </w:r>
      <w:proofErr w:type="spellEnd"/>
      <w:r w:rsidR="0079463F" w:rsidRPr="001160D1">
        <w:rPr>
          <w:rFonts w:ascii="Arial" w:hAnsi="Arial" w:cs="Arial"/>
          <w:bCs/>
          <w:sz w:val="28"/>
          <w:szCs w:val="28"/>
          <w:lang w:val="uk-UA"/>
        </w:rPr>
        <w:t xml:space="preserve"> - </w:t>
      </w:r>
      <w:proofErr w:type="spellStart"/>
      <w:r w:rsidR="0079463F" w:rsidRPr="001160D1">
        <w:rPr>
          <w:rFonts w:ascii="Arial" w:hAnsi="Arial" w:cs="Arial"/>
          <w:bCs/>
          <w:sz w:val="28"/>
          <w:szCs w:val="28"/>
          <w:lang w:val="uk-UA"/>
        </w:rPr>
        <w:t>Part</w:t>
      </w:r>
      <w:proofErr w:type="spellEnd"/>
      <w:r w:rsidR="0079463F" w:rsidRPr="001160D1">
        <w:rPr>
          <w:rFonts w:ascii="Arial" w:hAnsi="Arial" w:cs="Arial"/>
          <w:bCs/>
          <w:sz w:val="28"/>
          <w:szCs w:val="28"/>
          <w:lang w:val="uk-UA"/>
        </w:rPr>
        <w:t xml:space="preserve"> 5: </w:t>
      </w:r>
      <w:proofErr w:type="spellStart"/>
      <w:r w:rsidR="0079463F" w:rsidRPr="001160D1">
        <w:rPr>
          <w:rFonts w:ascii="Arial" w:hAnsi="Arial" w:cs="Arial"/>
          <w:bCs/>
          <w:sz w:val="28"/>
          <w:szCs w:val="28"/>
          <w:lang w:val="uk-UA"/>
        </w:rPr>
        <w:t>Requirements</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for</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perforated</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pipes</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and</w:t>
      </w:r>
      <w:proofErr w:type="spellEnd"/>
      <w:r w:rsidR="0079463F" w:rsidRPr="001160D1">
        <w:rPr>
          <w:rFonts w:ascii="Arial" w:hAnsi="Arial" w:cs="Arial"/>
          <w:bCs/>
          <w:sz w:val="28"/>
          <w:szCs w:val="28"/>
          <w:lang w:val="uk-UA"/>
        </w:rPr>
        <w:t xml:space="preserve"> </w:t>
      </w:r>
      <w:proofErr w:type="spellStart"/>
      <w:r w:rsidR="0079463F" w:rsidRPr="001160D1">
        <w:rPr>
          <w:rFonts w:ascii="Arial" w:hAnsi="Arial" w:cs="Arial"/>
          <w:bCs/>
          <w:sz w:val="28"/>
          <w:szCs w:val="28"/>
          <w:lang w:val="uk-UA"/>
        </w:rPr>
        <w:t>fittings</w:t>
      </w:r>
      <w:proofErr w:type="spellEnd"/>
      <w:r w:rsidR="0079463F">
        <w:rPr>
          <w:rFonts w:ascii="Arial" w:hAnsi="Arial" w:cs="Arial"/>
          <w:bCs/>
          <w:sz w:val="28"/>
          <w:szCs w:val="28"/>
          <w:lang w:val="uk-UA"/>
        </w:rPr>
        <w:t>.</w:t>
      </w:r>
    </w:p>
    <w:p w14:paraId="1176165F" w14:textId="08CDA139" w:rsidR="0079463F" w:rsidRPr="00F0082D" w:rsidRDefault="0079463F" w:rsidP="007F674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Копії нормативних документів, посилань на які є в цьому стандарті, можна отримати в Національному фонді нормативних документів. </w:t>
      </w:r>
    </w:p>
    <w:p w14:paraId="5C57C2DD" w14:textId="50727880" w:rsidR="002A278D" w:rsidRPr="001160D1" w:rsidRDefault="001160D1" w:rsidP="001160D1">
      <w:pPr>
        <w:autoSpaceDE w:val="0"/>
        <w:autoSpaceDN w:val="0"/>
        <w:adjustRightInd w:val="0"/>
        <w:spacing w:after="0" w:line="240" w:lineRule="auto"/>
        <w:jc w:val="both"/>
        <w:rPr>
          <w:rFonts w:ascii="Arial" w:hAnsi="Arial" w:cs="Arial"/>
          <w:bCs/>
          <w:sz w:val="28"/>
          <w:szCs w:val="28"/>
          <w:lang w:val="uk-UA"/>
        </w:rPr>
      </w:pPr>
      <w:r>
        <w:rPr>
          <w:rFonts w:ascii="Arial" w:hAnsi="Arial" w:cs="Arial"/>
          <w:bCs/>
          <w:sz w:val="28"/>
          <w:szCs w:val="28"/>
          <w:lang w:val="uk-UA"/>
        </w:rPr>
        <w:t xml:space="preserve"> </w:t>
      </w:r>
    </w:p>
    <w:p w14:paraId="2F2B4401" w14:textId="4A5C9E6E" w:rsidR="00081411" w:rsidRPr="00F0082D" w:rsidRDefault="00081411" w:rsidP="00081411">
      <w:pPr>
        <w:jc w:val="both"/>
        <w:rPr>
          <w:rFonts w:ascii="Arial" w:hAnsi="Arial" w:cs="Arial"/>
          <w:bCs/>
          <w:sz w:val="28"/>
          <w:szCs w:val="28"/>
          <w:lang w:val="uk-UA"/>
        </w:rPr>
      </w:pPr>
    </w:p>
    <w:p w14:paraId="52118D07" w14:textId="77777777" w:rsidR="00081411" w:rsidRPr="00216174" w:rsidRDefault="00081411" w:rsidP="00081411">
      <w:pPr>
        <w:jc w:val="both"/>
        <w:rPr>
          <w:rFonts w:ascii="Arial" w:hAnsi="Arial" w:cs="Arial"/>
          <w:sz w:val="28"/>
          <w:szCs w:val="28"/>
          <w:lang w:val="uk-UA"/>
        </w:rPr>
      </w:pPr>
    </w:p>
    <w:p w14:paraId="065C25AE" w14:textId="77777777" w:rsidR="00081411" w:rsidRDefault="00081411" w:rsidP="00081411">
      <w:pPr>
        <w:jc w:val="both"/>
        <w:rPr>
          <w:rFonts w:ascii="Arial" w:hAnsi="Arial" w:cs="Arial"/>
          <w:sz w:val="28"/>
          <w:szCs w:val="28"/>
          <w:lang w:val="uk-UA"/>
        </w:rPr>
      </w:pPr>
    </w:p>
    <w:p w14:paraId="39B6CC47" w14:textId="77777777" w:rsidR="0079463F" w:rsidRDefault="0079463F" w:rsidP="00081411">
      <w:pPr>
        <w:jc w:val="both"/>
        <w:rPr>
          <w:rFonts w:ascii="Arial" w:hAnsi="Arial" w:cs="Arial"/>
          <w:sz w:val="28"/>
          <w:szCs w:val="28"/>
          <w:lang w:val="uk-UA"/>
        </w:rPr>
      </w:pPr>
    </w:p>
    <w:p w14:paraId="34C797AF" w14:textId="77777777" w:rsidR="0079463F" w:rsidRDefault="0079463F" w:rsidP="00081411">
      <w:pPr>
        <w:jc w:val="both"/>
        <w:rPr>
          <w:rFonts w:ascii="Arial" w:hAnsi="Arial" w:cs="Arial"/>
          <w:sz w:val="28"/>
          <w:szCs w:val="28"/>
          <w:lang w:val="uk-UA"/>
        </w:rPr>
      </w:pPr>
    </w:p>
    <w:p w14:paraId="6812F0E2" w14:textId="77777777" w:rsidR="0079463F" w:rsidRDefault="0079463F" w:rsidP="00081411">
      <w:pPr>
        <w:jc w:val="both"/>
        <w:rPr>
          <w:rFonts w:ascii="Arial" w:hAnsi="Arial" w:cs="Arial"/>
          <w:sz w:val="28"/>
          <w:szCs w:val="28"/>
          <w:lang w:val="uk-UA"/>
        </w:rPr>
      </w:pPr>
    </w:p>
    <w:p w14:paraId="39B005EA" w14:textId="77777777" w:rsidR="0079463F" w:rsidRDefault="0079463F" w:rsidP="00081411">
      <w:pPr>
        <w:jc w:val="both"/>
        <w:rPr>
          <w:rFonts w:ascii="Arial" w:hAnsi="Arial" w:cs="Arial"/>
          <w:sz w:val="28"/>
          <w:szCs w:val="28"/>
          <w:lang w:val="uk-UA"/>
        </w:rPr>
      </w:pPr>
    </w:p>
    <w:p w14:paraId="30DFA67E" w14:textId="77777777" w:rsidR="0079463F" w:rsidRDefault="0079463F" w:rsidP="00081411">
      <w:pPr>
        <w:jc w:val="both"/>
        <w:rPr>
          <w:rFonts w:ascii="Arial" w:hAnsi="Arial" w:cs="Arial"/>
          <w:sz w:val="28"/>
          <w:szCs w:val="28"/>
          <w:lang w:val="uk-UA"/>
        </w:rPr>
      </w:pPr>
    </w:p>
    <w:p w14:paraId="0F030A5D" w14:textId="77777777" w:rsidR="0079463F" w:rsidRDefault="0079463F" w:rsidP="00081411">
      <w:pPr>
        <w:jc w:val="both"/>
        <w:rPr>
          <w:rFonts w:ascii="Arial" w:hAnsi="Arial" w:cs="Arial"/>
          <w:sz w:val="28"/>
          <w:szCs w:val="28"/>
          <w:lang w:val="uk-UA"/>
        </w:rPr>
      </w:pPr>
    </w:p>
    <w:p w14:paraId="02B15C6B" w14:textId="77777777" w:rsidR="0079463F" w:rsidRDefault="0079463F" w:rsidP="00081411">
      <w:pPr>
        <w:jc w:val="both"/>
        <w:rPr>
          <w:rFonts w:ascii="Arial" w:hAnsi="Arial" w:cs="Arial"/>
          <w:sz w:val="28"/>
          <w:szCs w:val="28"/>
          <w:lang w:val="uk-UA"/>
        </w:rPr>
      </w:pPr>
    </w:p>
    <w:p w14:paraId="6933250C" w14:textId="77777777" w:rsidR="0079463F" w:rsidRDefault="0079463F" w:rsidP="00081411">
      <w:pPr>
        <w:jc w:val="both"/>
        <w:rPr>
          <w:rFonts w:ascii="Arial" w:hAnsi="Arial" w:cs="Arial"/>
          <w:sz w:val="28"/>
          <w:szCs w:val="28"/>
          <w:lang w:val="uk-UA"/>
        </w:rPr>
      </w:pPr>
    </w:p>
    <w:p w14:paraId="6A2135B2" w14:textId="77777777" w:rsidR="0079463F" w:rsidRDefault="0079463F" w:rsidP="00081411">
      <w:pPr>
        <w:jc w:val="both"/>
        <w:rPr>
          <w:rFonts w:ascii="Arial" w:hAnsi="Arial" w:cs="Arial"/>
          <w:sz w:val="28"/>
          <w:szCs w:val="28"/>
          <w:lang w:val="uk-UA"/>
        </w:rPr>
      </w:pPr>
    </w:p>
    <w:p w14:paraId="1715D392" w14:textId="77777777" w:rsidR="0079463F" w:rsidRDefault="0079463F" w:rsidP="00081411">
      <w:pPr>
        <w:jc w:val="both"/>
        <w:rPr>
          <w:rFonts w:ascii="Arial" w:hAnsi="Arial" w:cs="Arial"/>
          <w:sz w:val="28"/>
          <w:szCs w:val="28"/>
          <w:lang w:val="uk-UA"/>
        </w:rPr>
      </w:pPr>
    </w:p>
    <w:p w14:paraId="3B623CB7" w14:textId="77777777" w:rsidR="0079463F" w:rsidRDefault="0079463F" w:rsidP="00081411">
      <w:pPr>
        <w:jc w:val="both"/>
        <w:rPr>
          <w:rFonts w:ascii="Arial" w:hAnsi="Arial" w:cs="Arial"/>
          <w:sz w:val="28"/>
          <w:szCs w:val="28"/>
          <w:lang w:val="uk-UA"/>
        </w:rPr>
      </w:pPr>
    </w:p>
    <w:p w14:paraId="42C0068E" w14:textId="77777777" w:rsidR="0079463F" w:rsidRDefault="0079463F" w:rsidP="00081411">
      <w:pPr>
        <w:jc w:val="both"/>
        <w:rPr>
          <w:rFonts w:ascii="Arial" w:hAnsi="Arial" w:cs="Arial"/>
          <w:sz w:val="28"/>
          <w:szCs w:val="28"/>
          <w:lang w:val="uk-UA"/>
        </w:rPr>
      </w:pPr>
    </w:p>
    <w:p w14:paraId="5BC859C4" w14:textId="77777777" w:rsidR="0079463F" w:rsidRDefault="0079463F" w:rsidP="00081411">
      <w:pPr>
        <w:jc w:val="both"/>
        <w:rPr>
          <w:rFonts w:ascii="Arial" w:hAnsi="Arial" w:cs="Arial"/>
          <w:sz w:val="28"/>
          <w:szCs w:val="28"/>
          <w:lang w:val="uk-UA"/>
        </w:rPr>
      </w:pPr>
    </w:p>
    <w:p w14:paraId="3028886C" w14:textId="77777777" w:rsidR="0079463F" w:rsidRDefault="0079463F" w:rsidP="00081411">
      <w:pPr>
        <w:jc w:val="both"/>
        <w:rPr>
          <w:rFonts w:ascii="Arial" w:hAnsi="Arial" w:cs="Arial"/>
          <w:sz w:val="28"/>
          <w:szCs w:val="28"/>
          <w:lang w:val="uk-UA"/>
        </w:rPr>
      </w:pPr>
    </w:p>
    <w:p w14:paraId="1E06775F" w14:textId="77777777" w:rsidR="0079463F" w:rsidRDefault="0079463F" w:rsidP="00081411">
      <w:pPr>
        <w:jc w:val="both"/>
        <w:rPr>
          <w:rFonts w:ascii="Arial" w:hAnsi="Arial" w:cs="Arial"/>
          <w:sz w:val="28"/>
          <w:szCs w:val="28"/>
          <w:lang w:val="uk-UA"/>
        </w:rPr>
      </w:pPr>
    </w:p>
    <w:p w14:paraId="2C328CAC" w14:textId="77777777" w:rsidR="009434A1" w:rsidRDefault="009434A1" w:rsidP="00081411">
      <w:pPr>
        <w:jc w:val="both"/>
        <w:rPr>
          <w:rFonts w:ascii="Arial" w:hAnsi="Arial" w:cs="Arial"/>
          <w:sz w:val="28"/>
          <w:szCs w:val="28"/>
          <w:lang w:val="uk-UA"/>
        </w:rPr>
        <w:sectPr w:rsidR="009434A1" w:rsidSect="00602552">
          <w:headerReference w:type="even" r:id="rId10"/>
          <w:headerReference w:type="default" r:id="rId11"/>
          <w:footerReference w:type="even" r:id="rId12"/>
          <w:footerReference w:type="default" r:id="rId13"/>
          <w:footerReference w:type="first" r:id="rId14"/>
          <w:pgSz w:w="11906" w:h="16838"/>
          <w:pgMar w:top="1134" w:right="567" w:bottom="1077" w:left="1418" w:header="709" w:footer="709"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79463F" w:rsidRPr="0079463F" w14:paraId="48B45C02" w14:textId="77777777" w:rsidTr="0079463F">
        <w:trPr>
          <w:tblCellSpacing w:w="0" w:type="dxa"/>
        </w:trPr>
        <w:tc>
          <w:tcPr>
            <w:tcW w:w="9399" w:type="dxa"/>
            <w:tcBorders>
              <w:top w:val="nil"/>
              <w:left w:val="nil"/>
              <w:bottom w:val="single" w:sz="24" w:space="0" w:color="000000"/>
              <w:right w:val="nil"/>
            </w:tcBorders>
            <w:vAlign w:val="center"/>
            <w:hideMark/>
          </w:tcPr>
          <w:p w14:paraId="2DF91C03" w14:textId="77777777" w:rsidR="0079463F" w:rsidRPr="0079463F" w:rsidRDefault="0079463F" w:rsidP="0079463F">
            <w:pPr>
              <w:spacing w:after="0" w:line="240" w:lineRule="auto"/>
              <w:jc w:val="center"/>
              <w:rPr>
                <w:rFonts w:ascii="Times New Roman" w:eastAsia="Times New Roman" w:hAnsi="Times New Roman" w:cs="Times New Roman"/>
                <w:sz w:val="24"/>
                <w:szCs w:val="24"/>
                <w:lang w:eastAsia="ru-RU"/>
              </w:rPr>
            </w:pP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79463F" w:rsidRPr="00BE20E5" w14:paraId="0E3F2425" w14:textId="77777777" w:rsidTr="0079463F">
        <w:trPr>
          <w:tblCellSpacing w:w="0" w:type="dxa"/>
        </w:trPr>
        <w:tc>
          <w:tcPr>
            <w:tcW w:w="9399" w:type="dxa"/>
            <w:tcBorders>
              <w:top w:val="single" w:sz="24" w:space="0" w:color="000000"/>
              <w:left w:val="nil"/>
              <w:bottom w:val="single" w:sz="4" w:space="0" w:color="000000"/>
              <w:right w:val="nil"/>
            </w:tcBorders>
            <w:vAlign w:val="center"/>
            <w:hideMark/>
          </w:tcPr>
          <w:p w14:paraId="022DA696" w14:textId="77777777" w:rsidR="0079463F" w:rsidRDefault="0079463F" w:rsidP="0079463F">
            <w:pPr>
              <w:spacing w:after="0" w:line="240" w:lineRule="auto"/>
              <w:jc w:val="center"/>
              <w:rPr>
                <w:rFonts w:ascii="Arial" w:hAnsi="Arial" w:cs="Arial"/>
                <w:b/>
                <w:bCs/>
                <w:sz w:val="28"/>
                <w:szCs w:val="28"/>
                <w:lang w:val="uk-UA"/>
              </w:rPr>
            </w:pPr>
          </w:p>
          <w:p w14:paraId="0D32394D" w14:textId="77777777" w:rsidR="0079463F" w:rsidRPr="0079463F" w:rsidRDefault="0079463F" w:rsidP="0079463F">
            <w:pPr>
              <w:spacing w:after="0" w:line="240" w:lineRule="auto"/>
              <w:jc w:val="center"/>
              <w:rPr>
                <w:rFonts w:ascii="Arial" w:hAnsi="Arial" w:cs="Arial"/>
                <w:b/>
                <w:bCs/>
                <w:sz w:val="28"/>
                <w:szCs w:val="28"/>
                <w:lang w:val="uk-UA"/>
              </w:rPr>
            </w:pPr>
            <w:r w:rsidRPr="0079463F">
              <w:rPr>
                <w:rFonts w:ascii="Arial" w:hAnsi="Arial" w:cs="Arial"/>
                <w:b/>
                <w:bCs/>
                <w:sz w:val="28"/>
                <w:szCs w:val="28"/>
                <w:lang w:val="uk-UA"/>
              </w:rPr>
              <w:t xml:space="preserve">Труби керамічні </w:t>
            </w:r>
            <w:proofErr w:type="spellStart"/>
            <w:r w:rsidRPr="0079463F">
              <w:rPr>
                <w:rFonts w:ascii="Arial" w:hAnsi="Arial" w:cs="Arial"/>
                <w:b/>
                <w:bCs/>
                <w:sz w:val="28"/>
                <w:szCs w:val="28"/>
                <w:lang w:val="uk-UA"/>
              </w:rPr>
              <w:t>оскленовані</w:t>
            </w:r>
            <w:proofErr w:type="spellEnd"/>
            <w:r w:rsidRPr="0079463F">
              <w:rPr>
                <w:rFonts w:ascii="Arial" w:hAnsi="Arial" w:cs="Arial"/>
                <w:b/>
                <w:bCs/>
                <w:sz w:val="28"/>
                <w:szCs w:val="28"/>
                <w:lang w:val="uk-UA"/>
              </w:rPr>
              <w:t xml:space="preserve"> і фітинги та з’єднувачі трубопровідні для дренажних та каналізаційних систем. Частина 5. Вимоги до перфорованих керамічних труб і фітингів</w:t>
            </w:r>
          </w:p>
          <w:p w14:paraId="7E8E0E91" w14:textId="5ACCE9AE" w:rsidR="0079463F" w:rsidRPr="0079463F" w:rsidRDefault="0079463F" w:rsidP="0079463F">
            <w:pPr>
              <w:spacing w:after="0" w:line="240" w:lineRule="auto"/>
              <w:jc w:val="center"/>
              <w:rPr>
                <w:rFonts w:ascii="Times New Roman" w:eastAsia="Times New Roman" w:hAnsi="Times New Roman" w:cs="Times New Roman"/>
                <w:sz w:val="24"/>
                <w:szCs w:val="24"/>
                <w:lang w:val="uk-UA" w:eastAsia="ru-RU"/>
              </w:rPr>
            </w:pPr>
            <w:r w:rsidRPr="00417985">
              <w:rPr>
                <w:rFonts w:ascii="Times New Roman" w:eastAsia="Times New Roman" w:hAnsi="Times New Roman" w:cs="Times New Roman"/>
                <w:sz w:val="24"/>
                <w:szCs w:val="24"/>
                <w:lang w:val="en-US" w:eastAsia="ru-RU"/>
              </w:rPr>
              <w:t> </w:t>
            </w:r>
          </w:p>
          <w:p w14:paraId="696CCE9C" w14:textId="0261FB4A" w:rsidR="0079463F" w:rsidRPr="0079463F" w:rsidRDefault="0079463F" w:rsidP="0079463F">
            <w:pPr>
              <w:spacing w:after="0" w:line="240" w:lineRule="auto"/>
              <w:jc w:val="center"/>
              <w:rPr>
                <w:rFonts w:ascii="Times New Roman" w:eastAsia="Times New Roman" w:hAnsi="Times New Roman" w:cs="Times New Roman"/>
                <w:b/>
                <w:sz w:val="24"/>
                <w:szCs w:val="24"/>
                <w:lang w:val="en-US" w:eastAsia="ru-RU"/>
              </w:rPr>
            </w:pPr>
            <w:proofErr w:type="spellStart"/>
            <w:r w:rsidRPr="0079463F">
              <w:rPr>
                <w:rFonts w:ascii="Arial" w:hAnsi="Arial" w:cs="Arial"/>
                <w:b/>
                <w:bCs/>
                <w:sz w:val="28"/>
                <w:szCs w:val="28"/>
                <w:lang w:val="uk-UA"/>
              </w:rPr>
              <w:t>Vitrified</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clay</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pipe</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systems</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for</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drains</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and</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sewers</w:t>
            </w:r>
            <w:proofErr w:type="spellEnd"/>
            <w:r w:rsidRPr="0079463F">
              <w:rPr>
                <w:rFonts w:ascii="Arial" w:hAnsi="Arial" w:cs="Arial"/>
                <w:b/>
                <w:bCs/>
                <w:sz w:val="28"/>
                <w:szCs w:val="28"/>
                <w:lang w:val="uk-UA"/>
              </w:rPr>
              <w:t xml:space="preserve"> - </w:t>
            </w:r>
            <w:proofErr w:type="spellStart"/>
            <w:r w:rsidRPr="0079463F">
              <w:rPr>
                <w:rFonts w:ascii="Arial" w:hAnsi="Arial" w:cs="Arial"/>
                <w:b/>
                <w:bCs/>
                <w:sz w:val="28"/>
                <w:szCs w:val="28"/>
                <w:lang w:val="uk-UA"/>
              </w:rPr>
              <w:t>Part</w:t>
            </w:r>
            <w:proofErr w:type="spellEnd"/>
            <w:r w:rsidRPr="0079463F">
              <w:rPr>
                <w:rFonts w:ascii="Arial" w:hAnsi="Arial" w:cs="Arial"/>
                <w:b/>
                <w:bCs/>
                <w:sz w:val="28"/>
                <w:szCs w:val="28"/>
                <w:lang w:val="uk-UA"/>
              </w:rPr>
              <w:t xml:space="preserve"> 5: </w:t>
            </w:r>
            <w:proofErr w:type="spellStart"/>
            <w:r w:rsidRPr="0079463F">
              <w:rPr>
                <w:rFonts w:ascii="Arial" w:hAnsi="Arial" w:cs="Arial"/>
                <w:b/>
                <w:bCs/>
                <w:sz w:val="28"/>
                <w:szCs w:val="28"/>
                <w:lang w:val="uk-UA"/>
              </w:rPr>
              <w:t>Requirements</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for</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perforated</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pipes</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and</w:t>
            </w:r>
            <w:proofErr w:type="spellEnd"/>
            <w:r w:rsidRPr="0079463F">
              <w:rPr>
                <w:rFonts w:ascii="Arial" w:hAnsi="Arial" w:cs="Arial"/>
                <w:b/>
                <w:bCs/>
                <w:sz w:val="28"/>
                <w:szCs w:val="28"/>
                <w:lang w:val="uk-UA"/>
              </w:rPr>
              <w:t xml:space="preserve"> </w:t>
            </w:r>
            <w:proofErr w:type="spellStart"/>
            <w:r w:rsidRPr="0079463F">
              <w:rPr>
                <w:rFonts w:ascii="Arial" w:hAnsi="Arial" w:cs="Arial"/>
                <w:b/>
                <w:bCs/>
                <w:sz w:val="28"/>
                <w:szCs w:val="28"/>
                <w:lang w:val="uk-UA"/>
              </w:rPr>
              <w:t>fittings</w:t>
            </w:r>
            <w:proofErr w:type="spellEnd"/>
            <w:r w:rsidRPr="0079463F">
              <w:rPr>
                <w:rFonts w:ascii="Times New Roman" w:eastAsia="Times New Roman" w:hAnsi="Times New Roman" w:cs="Times New Roman"/>
                <w:b/>
                <w:sz w:val="24"/>
                <w:szCs w:val="24"/>
                <w:lang w:val="en-US" w:eastAsia="ru-RU"/>
              </w:rPr>
              <w:t> </w:t>
            </w:r>
          </w:p>
        </w:tc>
      </w:tr>
    </w:tbl>
    <w:p w14:paraId="5A8D49A2" w14:textId="7682A02B" w:rsidR="00081411" w:rsidRDefault="0079463F" w:rsidP="0079463F">
      <w:pPr>
        <w:jc w:val="right"/>
        <w:rPr>
          <w:rFonts w:ascii="Arial" w:hAnsi="Arial" w:cs="Arial"/>
          <w:sz w:val="28"/>
          <w:szCs w:val="28"/>
          <w:lang w:val="uk-UA"/>
        </w:rPr>
      </w:pPr>
      <w:r>
        <w:rPr>
          <w:rFonts w:ascii="Arial" w:hAnsi="Arial" w:cs="Arial"/>
          <w:sz w:val="28"/>
          <w:szCs w:val="28"/>
          <w:lang w:val="uk-UA"/>
        </w:rPr>
        <w:t>Чинний від 202Х-…-…</w:t>
      </w:r>
    </w:p>
    <w:p w14:paraId="0C4793DA" w14:textId="77777777" w:rsidR="0079463F" w:rsidRPr="0079463F" w:rsidRDefault="0079463F" w:rsidP="0079463F">
      <w:pPr>
        <w:jc w:val="right"/>
        <w:rPr>
          <w:rFonts w:ascii="Arial" w:hAnsi="Arial" w:cs="Arial"/>
          <w:sz w:val="28"/>
          <w:szCs w:val="28"/>
          <w:lang w:val="uk-UA"/>
        </w:rPr>
      </w:pPr>
    </w:p>
    <w:p w14:paraId="123B380D" w14:textId="77777777" w:rsidR="00556FE0" w:rsidRPr="00216174" w:rsidRDefault="00556FE0" w:rsidP="00556FE0">
      <w:pPr>
        <w:spacing w:after="0" w:line="240" w:lineRule="auto"/>
        <w:jc w:val="both"/>
        <w:rPr>
          <w:rFonts w:ascii="Arial" w:hAnsi="Arial" w:cs="Arial"/>
          <w:sz w:val="28"/>
          <w:szCs w:val="28"/>
          <w:lang w:val="uk-UA"/>
        </w:rPr>
      </w:pPr>
    </w:p>
    <w:p w14:paraId="14AADF72" w14:textId="77777777" w:rsidR="00D4657C" w:rsidRPr="00216174" w:rsidRDefault="00D4657C" w:rsidP="00D4657C">
      <w:pPr>
        <w:autoSpaceDE w:val="0"/>
        <w:autoSpaceDN w:val="0"/>
        <w:adjustRightInd w:val="0"/>
        <w:spacing w:after="0" w:line="240" w:lineRule="auto"/>
        <w:jc w:val="both"/>
        <w:rPr>
          <w:rFonts w:ascii="Arial" w:hAnsi="Arial" w:cs="Arial"/>
          <w:sz w:val="28"/>
          <w:szCs w:val="28"/>
          <w:lang w:val="uk-UA"/>
        </w:rPr>
      </w:pPr>
    </w:p>
    <w:p w14:paraId="7A4AC73E" w14:textId="5E9CB369" w:rsidR="00D4657C" w:rsidRDefault="0079463F" w:rsidP="0079463F">
      <w:pPr>
        <w:autoSpaceDE w:val="0"/>
        <w:autoSpaceDN w:val="0"/>
        <w:adjustRightInd w:val="0"/>
        <w:spacing w:after="0" w:line="240" w:lineRule="auto"/>
        <w:jc w:val="center"/>
        <w:rPr>
          <w:rFonts w:ascii="Arial" w:hAnsi="Arial" w:cs="Arial"/>
          <w:b/>
          <w:sz w:val="28"/>
          <w:szCs w:val="28"/>
          <w:lang w:val="uk-UA"/>
        </w:rPr>
      </w:pPr>
      <w:r w:rsidRPr="00216174">
        <w:rPr>
          <w:rFonts w:ascii="Arial" w:hAnsi="Arial" w:cs="Arial"/>
          <w:b/>
          <w:sz w:val="28"/>
          <w:szCs w:val="28"/>
          <w:lang w:val="uk-UA"/>
        </w:rPr>
        <w:t>1 СФЕРА ЗАСТОСУВАННЯ</w:t>
      </w:r>
    </w:p>
    <w:p w14:paraId="3C9BB915" w14:textId="77777777" w:rsidR="0079463F" w:rsidRPr="00216174" w:rsidRDefault="0079463F" w:rsidP="0079463F">
      <w:pPr>
        <w:autoSpaceDE w:val="0"/>
        <w:autoSpaceDN w:val="0"/>
        <w:adjustRightInd w:val="0"/>
        <w:spacing w:after="0" w:line="240" w:lineRule="auto"/>
        <w:jc w:val="center"/>
        <w:rPr>
          <w:rFonts w:ascii="Arial" w:hAnsi="Arial" w:cs="Arial"/>
          <w:b/>
          <w:sz w:val="28"/>
          <w:szCs w:val="28"/>
          <w:lang w:val="uk-UA"/>
        </w:rPr>
      </w:pPr>
    </w:p>
    <w:p w14:paraId="21CA8385" w14:textId="77777777" w:rsidR="00D4657C" w:rsidRPr="00216174" w:rsidRDefault="00D4657C" w:rsidP="00D4657C">
      <w:pPr>
        <w:autoSpaceDE w:val="0"/>
        <w:autoSpaceDN w:val="0"/>
        <w:adjustRightInd w:val="0"/>
        <w:spacing w:after="0" w:line="240" w:lineRule="auto"/>
        <w:jc w:val="both"/>
        <w:rPr>
          <w:rFonts w:ascii="Arial" w:hAnsi="Arial" w:cs="Arial"/>
          <w:sz w:val="28"/>
          <w:szCs w:val="28"/>
          <w:lang w:val="uk-UA"/>
        </w:rPr>
      </w:pPr>
    </w:p>
    <w:p w14:paraId="712451AA" w14:textId="09A1E5E1" w:rsidR="00D4657C" w:rsidRPr="00216174" w:rsidRDefault="0079463F" w:rsidP="007F6746">
      <w:pPr>
        <w:autoSpaceDE w:val="0"/>
        <w:autoSpaceDN w:val="0"/>
        <w:adjustRightInd w:val="0"/>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Цей </w:t>
      </w:r>
      <w:r w:rsidR="00D4657C" w:rsidRPr="00216174">
        <w:rPr>
          <w:rFonts w:ascii="Arial" w:hAnsi="Arial" w:cs="Arial"/>
          <w:sz w:val="28"/>
          <w:szCs w:val="28"/>
          <w:lang w:val="uk-UA"/>
        </w:rPr>
        <w:t xml:space="preserve"> стандарт </w:t>
      </w:r>
      <w:r>
        <w:rPr>
          <w:rFonts w:ascii="Arial" w:hAnsi="Arial" w:cs="Arial"/>
          <w:sz w:val="28"/>
          <w:szCs w:val="28"/>
          <w:lang w:val="uk-UA"/>
        </w:rPr>
        <w:t>встановлює</w:t>
      </w:r>
      <w:r w:rsidR="00D4657C" w:rsidRPr="00216174">
        <w:rPr>
          <w:rFonts w:ascii="Arial" w:hAnsi="Arial" w:cs="Arial"/>
          <w:sz w:val="28"/>
          <w:szCs w:val="28"/>
          <w:lang w:val="uk-UA"/>
        </w:rPr>
        <w:t xml:space="preserve"> вимоги до перфорованих </w:t>
      </w:r>
      <w:r w:rsidR="00406817" w:rsidRPr="00216174">
        <w:rPr>
          <w:rFonts w:ascii="Arial" w:hAnsi="Arial" w:cs="Arial"/>
          <w:sz w:val="28"/>
          <w:szCs w:val="28"/>
          <w:lang w:val="uk-UA"/>
        </w:rPr>
        <w:t xml:space="preserve"> </w:t>
      </w:r>
      <w:r w:rsidR="0089776C" w:rsidRPr="00216174">
        <w:rPr>
          <w:rFonts w:ascii="Arial" w:hAnsi="Arial" w:cs="Arial"/>
          <w:sz w:val="28"/>
          <w:szCs w:val="28"/>
          <w:lang w:val="uk-UA"/>
        </w:rPr>
        <w:t>керамічних</w:t>
      </w:r>
      <w:r w:rsidR="00406817" w:rsidRPr="00216174">
        <w:rPr>
          <w:rFonts w:ascii="Arial" w:hAnsi="Arial" w:cs="Arial"/>
          <w:sz w:val="28"/>
          <w:szCs w:val="28"/>
          <w:lang w:val="uk-UA"/>
        </w:rPr>
        <w:t xml:space="preserve"> </w:t>
      </w:r>
      <w:proofErr w:type="spellStart"/>
      <w:r>
        <w:rPr>
          <w:rFonts w:ascii="Arial" w:hAnsi="Arial" w:cs="Arial"/>
          <w:sz w:val="28"/>
          <w:szCs w:val="28"/>
          <w:lang w:val="uk-UA"/>
        </w:rPr>
        <w:t>осклен</w:t>
      </w:r>
      <w:r w:rsidR="00406817" w:rsidRPr="00216174">
        <w:rPr>
          <w:rFonts w:ascii="Arial" w:hAnsi="Arial" w:cs="Arial"/>
          <w:sz w:val="28"/>
          <w:szCs w:val="28"/>
          <w:lang w:val="uk-UA"/>
        </w:rPr>
        <w:t>ованих</w:t>
      </w:r>
      <w:proofErr w:type="spellEnd"/>
      <w:r>
        <w:rPr>
          <w:rFonts w:ascii="Arial" w:hAnsi="Arial" w:cs="Arial"/>
          <w:sz w:val="28"/>
          <w:szCs w:val="28"/>
          <w:lang w:val="uk-UA"/>
        </w:rPr>
        <w:t xml:space="preserve"> </w:t>
      </w:r>
      <w:r w:rsidR="0089776C" w:rsidRPr="00216174">
        <w:rPr>
          <w:rFonts w:ascii="Arial" w:hAnsi="Arial" w:cs="Arial"/>
          <w:sz w:val="28"/>
          <w:szCs w:val="28"/>
          <w:lang w:val="uk-UA"/>
        </w:rPr>
        <w:t xml:space="preserve"> труб і сумісних з ними фітингів, виготовлених із </w:t>
      </w:r>
      <w:proofErr w:type="spellStart"/>
      <w:r>
        <w:rPr>
          <w:rFonts w:ascii="Arial" w:hAnsi="Arial" w:cs="Arial"/>
          <w:sz w:val="28"/>
          <w:szCs w:val="28"/>
          <w:lang w:val="uk-UA"/>
        </w:rPr>
        <w:t>осклен</w:t>
      </w:r>
      <w:r w:rsidR="0089776C" w:rsidRPr="00216174">
        <w:rPr>
          <w:rFonts w:ascii="Arial" w:hAnsi="Arial" w:cs="Arial"/>
          <w:sz w:val="28"/>
          <w:szCs w:val="28"/>
          <w:lang w:val="uk-UA"/>
        </w:rPr>
        <w:t>ованої</w:t>
      </w:r>
      <w:proofErr w:type="spellEnd"/>
      <w:r w:rsidR="0089776C" w:rsidRPr="00216174">
        <w:rPr>
          <w:rFonts w:ascii="Arial" w:hAnsi="Arial" w:cs="Arial"/>
          <w:sz w:val="28"/>
          <w:szCs w:val="28"/>
          <w:lang w:val="uk-UA"/>
        </w:rPr>
        <w:t xml:space="preserve"> кераміки, з розтрубом або без нього, для наземних, дренажних та каналізаційних систем. Вони також можуть бути використані для фільтрації </w:t>
      </w:r>
      <w:proofErr w:type="spellStart"/>
      <w:r w:rsidR="0089776C" w:rsidRPr="00216174">
        <w:rPr>
          <w:rFonts w:ascii="Arial" w:hAnsi="Arial" w:cs="Arial"/>
          <w:sz w:val="28"/>
          <w:szCs w:val="28"/>
          <w:lang w:val="uk-UA"/>
        </w:rPr>
        <w:t>грунтової</w:t>
      </w:r>
      <w:proofErr w:type="spellEnd"/>
      <w:r w:rsidR="0089776C" w:rsidRPr="00216174">
        <w:rPr>
          <w:rFonts w:ascii="Arial" w:hAnsi="Arial" w:cs="Arial"/>
          <w:sz w:val="28"/>
          <w:szCs w:val="28"/>
          <w:lang w:val="uk-UA"/>
        </w:rPr>
        <w:t xml:space="preserve"> води.</w:t>
      </w:r>
    </w:p>
    <w:p w14:paraId="42F9571C" w14:textId="6195E1FC" w:rsidR="0089776C" w:rsidRDefault="0089776C" w:rsidP="007F6746">
      <w:pPr>
        <w:autoSpaceDE w:val="0"/>
        <w:autoSpaceDN w:val="0"/>
        <w:adjustRightInd w:val="0"/>
        <w:spacing w:after="0" w:line="240" w:lineRule="auto"/>
        <w:ind w:firstLine="709"/>
        <w:jc w:val="both"/>
        <w:rPr>
          <w:rFonts w:ascii="Arial" w:hAnsi="Arial" w:cs="Arial"/>
          <w:sz w:val="28"/>
          <w:szCs w:val="28"/>
          <w:lang w:val="uk-UA"/>
        </w:rPr>
      </w:pPr>
      <w:r w:rsidRPr="00216174">
        <w:rPr>
          <w:rFonts w:ascii="Arial" w:hAnsi="Arial" w:cs="Arial"/>
          <w:sz w:val="28"/>
          <w:szCs w:val="28"/>
          <w:lang w:val="uk-UA"/>
        </w:rPr>
        <w:t xml:space="preserve">Цей стандарт </w:t>
      </w:r>
      <w:r w:rsidR="0079463F">
        <w:rPr>
          <w:rFonts w:ascii="Arial" w:hAnsi="Arial" w:cs="Arial"/>
          <w:sz w:val="28"/>
          <w:szCs w:val="28"/>
          <w:lang w:val="uk-UA"/>
        </w:rPr>
        <w:t>встановлює</w:t>
      </w:r>
      <w:r w:rsidRPr="00216174">
        <w:rPr>
          <w:rFonts w:ascii="Arial" w:hAnsi="Arial" w:cs="Arial"/>
          <w:sz w:val="28"/>
          <w:szCs w:val="28"/>
          <w:lang w:val="uk-UA"/>
        </w:rPr>
        <w:t xml:space="preserve"> різні класи міцності та ділян</w:t>
      </w:r>
      <w:r w:rsidR="0079463F">
        <w:rPr>
          <w:rFonts w:ascii="Arial" w:hAnsi="Arial" w:cs="Arial"/>
          <w:sz w:val="28"/>
          <w:szCs w:val="28"/>
          <w:lang w:val="uk-UA"/>
        </w:rPr>
        <w:t>ки</w:t>
      </w:r>
      <w:r w:rsidRPr="00216174">
        <w:rPr>
          <w:rFonts w:ascii="Arial" w:hAnsi="Arial" w:cs="Arial"/>
          <w:sz w:val="28"/>
          <w:szCs w:val="28"/>
          <w:lang w:val="uk-UA"/>
        </w:rPr>
        <w:t xml:space="preserve"> перфорації.</w:t>
      </w:r>
    </w:p>
    <w:p w14:paraId="4E0B5ECE" w14:textId="77777777" w:rsidR="00AB2480" w:rsidRPr="00216174" w:rsidRDefault="00AB2480" w:rsidP="007F6746">
      <w:pPr>
        <w:autoSpaceDE w:val="0"/>
        <w:autoSpaceDN w:val="0"/>
        <w:adjustRightInd w:val="0"/>
        <w:spacing w:after="0" w:line="240" w:lineRule="auto"/>
        <w:ind w:firstLine="709"/>
        <w:jc w:val="both"/>
        <w:rPr>
          <w:rFonts w:ascii="Arial" w:hAnsi="Arial" w:cs="Arial"/>
          <w:sz w:val="28"/>
          <w:szCs w:val="28"/>
          <w:lang w:val="uk-UA"/>
        </w:rPr>
      </w:pPr>
    </w:p>
    <w:p w14:paraId="0DC47BB8" w14:textId="564EFEB4" w:rsidR="0089776C" w:rsidRPr="0025423F" w:rsidRDefault="0079463F" w:rsidP="00AB2480">
      <w:pPr>
        <w:autoSpaceDE w:val="0"/>
        <w:autoSpaceDN w:val="0"/>
        <w:adjustRightInd w:val="0"/>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 1</w:t>
      </w:r>
      <w:r w:rsidR="00C75520" w:rsidRPr="0025423F">
        <w:rPr>
          <w:rFonts w:ascii="Arial" w:hAnsi="Arial" w:cs="Arial"/>
          <w:b/>
          <w:sz w:val="20"/>
          <w:szCs w:val="20"/>
          <w:lang w:val="uk-UA"/>
        </w:rPr>
        <w:t>.</w:t>
      </w:r>
      <w:r w:rsidR="0089776C" w:rsidRPr="0025423F">
        <w:rPr>
          <w:rFonts w:ascii="Arial" w:hAnsi="Arial" w:cs="Arial"/>
          <w:sz w:val="20"/>
          <w:szCs w:val="20"/>
          <w:lang w:val="uk-UA"/>
        </w:rPr>
        <w:t xml:space="preserve"> Покупці можуть відібрати їх відповідно до своїх вимог. </w:t>
      </w:r>
    </w:p>
    <w:p w14:paraId="182645F6" w14:textId="028A8CDB" w:rsidR="0089776C" w:rsidRPr="0025423F" w:rsidRDefault="00C75520" w:rsidP="00AB2480">
      <w:pPr>
        <w:autoSpaceDE w:val="0"/>
        <w:autoSpaceDN w:val="0"/>
        <w:adjustRightInd w:val="0"/>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 2.</w:t>
      </w:r>
      <w:r w:rsidR="0089776C" w:rsidRPr="0025423F">
        <w:rPr>
          <w:rFonts w:ascii="Arial" w:hAnsi="Arial" w:cs="Arial"/>
          <w:sz w:val="20"/>
          <w:szCs w:val="20"/>
          <w:lang w:val="uk-UA"/>
        </w:rPr>
        <w:t xml:space="preserve"> Відповідні положення для оцінки відповідності (ITT та FPC) та вибірки, а також для методів випробовування наведені далі у EN 295-2 та EN 295-3 відповідно.</w:t>
      </w:r>
    </w:p>
    <w:p w14:paraId="0F56AD3C" w14:textId="77777777" w:rsidR="001D2442" w:rsidRDefault="001D2442" w:rsidP="0089776C">
      <w:pPr>
        <w:autoSpaceDE w:val="0"/>
        <w:autoSpaceDN w:val="0"/>
        <w:adjustRightInd w:val="0"/>
        <w:spacing w:after="0" w:line="240" w:lineRule="auto"/>
        <w:jc w:val="both"/>
        <w:rPr>
          <w:rFonts w:ascii="Arial" w:hAnsi="Arial" w:cs="Arial"/>
          <w:sz w:val="28"/>
          <w:szCs w:val="28"/>
          <w:lang w:val="uk-UA"/>
        </w:rPr>
      </w:pPr>
    </w:p>
    <w:p w14:paraId="71BDE18C" w14:textId="77777777" w:rsidR="00EC77D3" w:rsidRDefault="00EC77D3" w:rsidP="0089776C">
      <w:pPr>
        <w:autoSpaceDE w:val="0"/>
        <w:autoSpaceDN w:val="0"/>
        <w:adjustRightInd w:val="0"/>
        <w:spacing w:after="0" w:line="240" w:lineRule="auto"/>
        <w:jc w:val="both"/>
        <w:rPr>
          <w:rFonts w:ascii="Arial" w:hAnsi="Arial" w:cs="Arial"/>
          <w:sz w:val="28"/>
          <w:szCs w:val="28"/>
          <w:lang w:val="uk-UA"/>
        </w:rPr>
      </w:pPr>
    </w:p>
    <w:p w14:paraId="1C82AFF9" w14:textId="77777777" w:rsidR="00EC77D3" w:rsidRPr="00216174" w:rsidRDefault="00EC77D3" w:rsidP="0089776C">
      <w:pPr>
        <w:autoSpaceDE w:val="0"/>
        <w:autoSpaceDN w:val="0"/>
        <w:adjustRightInd w:val="0"/>
        <w:spacing w:after="0" w:line="240" w:lineRule="auto"/>
        <w:jc w:val="both"/>
        <w:rPr>
          <w:rFonts w:ascii="Arial" w:hAnsi="Arial" w:cs="Arial"/>
          <w:sz w:val="28"/>
          <w:szCs w:val="28"/>
          <w:lang w:val="uk-UA"/>
        </w:rPr>
      </w:pPr>
    </w:p>
    <w:p w14:paraId="0B40997D" w14:textId="1E74C691" w:rsidR="001D2442" w:rsidRDefault="00D26D64" w:rsidP="00D26D64">
      <w:pPr>
        <w:pStyle w:val="a4"/>
        <w:numPr>
          <w:ilvl w:val="0"/>
          <w:numId w:val="13"/>
        </w:numPr>
        <w:autoSpaceDE w:val="0"/>
        <w:autoSpaceDN w:val="0"/>
        <w:adjustRightInd w:val="0"/>
        <w:spacing w:after="0" w:line="240" w:lineRule="auto"/>
        <w:jc w:val="center"/>
        <w:rPr>
          <w:rFonts w:ascii="Arial" w:hAnsi="Arial" w:cs="Arial"/>
          <w:b/>
          <w:sz w:val="28"/>
          <w:szCs w:val="28"/>
          <w:lang w:val="uk-UA"/>
        </w:rPr>
      </w:pPr>
      <w:r w:rsidRPr="00D26D64">
        <w:rPr>
          <w:rFonts w:ascii="Arial" w:hAnsi="Arial" w:cs="Arial"/>
          <w:b/>
          <w:sz w:val="28"/>
          <w:szCs w:val="28"/>
          <w:lang w:val="uk-UA"/>
        </w:rPr>
        <w:t>НОРМАТИВНІ ПОСИЛАННЯ</w:t>
      </w:r>
    </w:p>
    <w:p w14:paraId="00F25A0F" w14:textId="77777777" w:rsidR="00602552" w:rsidRPr="00D26D64" w:rsidRDefault="00602552" w:rsidP="00602552">
      <w:pPr>
        <w:pStyle w:val="a4"/>
        <w:autoSpaceDE w:val="0"/>
        <w:autoSpaceDN w:val="0"/>
        <w:adjustRightInd w:val="0"/>
        <w:spacing w:after="0" w:line="240" w:lineRule="auto"/>
        <w:rPr>
          <w:rFonts w:ascii="Arial" w:hAnsi="Arial" w:cs="Arial"/>
          <w:b/>
          <w:sz w:val="28"/>
          <w:szCs w:val="28"/>
          <w:lang w:val="uk-UA"/>
        </w:rPr>
      </w:pPr>
    </w:p>
    <w:p w14:paraId="69056604" w14:textId="77777777" w:rsidR="00D26D64" w:rsidRPr="00D26D64" w:rsidRDefault="00D26D64" w:rsidP="00D26D64">
      <w:pPr>
        <w:pStyle w:val="a4"/>
        <w:autoSpaceDE w:val="0"/>
        <w:autoSpaceDN w:val="0"/>
        <w:adjustRightInd w:val="0"/>
        <w:spacing w:after="0" w:line="240" w:lineRule="auto"/>
        <w:rPr>
          <w:rFonts w:ascii="Arial" w:hAnsi="Arial" w:cs="Arial"/>
          <w:b/>
          <w:sz w:val="28"/>
          <w:szCs w:val="28"/>
          <w:lang w:val="uk-UA"/>
        </w:rPr>
      </w:pPr>
    </w:p>
    <w:p w14:paraId="19C157A9" w14:textId="77777777" w:rsidR="00D26D64" w:rsidRDefault="00C75520" w:rsidP="007F6746">
      <w:pPr>
        <w:spacing w:after="0" w:line="360" w:lineRule="auto"/>
        <w:ind w:firstLine="709"/>
        <w:jc w:val="both"/>
        <w:rPr>
          <w:lang w:val="uk-UA"/>
        </w:rPr>
      </w:pPr>
      <w:r>
        <w:rPr>
          <w:rFonts w:ascii="Arial" w:hAnsi="Arial" w:cs="Arial"/>
          <w:sz w:val="28"/>
          <w:szCs w:val="28"/>
          <w:lang w:val="uk-UA"/>
        </w:rPr>
        <w:t>Наведені нижче посилання</w:t>
      </w:r>
      <w:r w:rsidR="00B20715" w:rsidRPr="00216174">
        <w:rPr>
          <w:rFonts w:ascii="Arial" w:hAnsi="Arial" w:cs="Arial"/>
          <w:sz w:val="28"/>
          <w:szCs w:val="28"/>
          <w:lang w:val="uk-UA"/>
        </w:rPr>
        <w:t xml:space="preserve"> </w:t>
      </w:r>
      <w:r w:rsidR="00D26D64">
        <w:rPr>
          <w:rFonts w:ascii="Arial" w:hAnsi="Arial" w:cs="Arial"/>
          <w:sz w:val="28"/>
          <w:szCs w:val="28"/>
          <w:lang w:val="uk-UA"/>
        </w:rPr>
        <w:t>є необхідними для застосування цього стандарту. Для датованих посилань використовується лише датоване посилання. Для недатованих посилань – застосовується посилання на останню редакцію стандарту (включаючи будь-які зміни).</w:t>
      </w:r>
      <w:r w:rsidR="00D26D64" w:rsidRPr="00D26D64">
        <w:t xml:space="preserve"> </w:t>
      </w:r>
    </w:p>
    <w:p w14:paraId="7CCDCF77" w14:textId="77777777" w:rsidR="00D26D64" w:rsidRPr="00D26D64" w:rsidRDefault="00D26D64" w:rsidP="007F6746">
      <w:pPr>
        <w:spacing w:after="0" w:line="360" w:lineRule="auto"/>
        <w:ind w:firstLine="709"/>
        <w:jc w:val="both"/>
        <w:rPr>
          <w:rFonts w:ascii="Arial" w:hAnsi="Arial" w:cs="Arial"/>
          <w:sz w:val="28"/>
          <w:szCs w:val="28"/>
          <w:lang w:val="uk-UA"/>
        </w:rPr>
      </w:pPr>
      <w:r w:rsidRPr="00D26D64">
        <w:rPr>
          <w:rFonts w:ascii="Arial" w:hAnsi="Arial" w:cs="Arial"/>
          <w:sz w:val="28"/>
          <w:szCs w:val="28"/>
          <w:lang w:val="uk-UA"/>
        </w:rPr>
        <w:t xml:space="preserve">EN 295-1:2013, </w:t>
      </w:r>
      <w:proofErr w:type="spellStart"/>
      <w:r w:rsidRPr="00D26D64">
        <w:rPr>
          <w:rFonts w:ascii="Arial" w:hAnsi="Arial" w:cs="Arial"/>
          <w:sz w:val="28"/>
          <w:szCs w:val="28"/>
          <w:lang w:val="uk-UA"/>
        </w:rPr>
        <w:t>Vitrified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clay</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pipe</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systems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for</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drains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and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sewers</w:t>
      </w:r>
      <w:proofErr w:type="spellEnd"/>
      <w:r w:rsidRPr="00D26D64">
        <w:rPr>
          <w:rFonts w:ascii="Arial" w:hAnsi="Arial" w:cs="Arial"/>
          <w:sz w:val="28"/>
          <w:szCs w:val="28"/>
          <w:lang w:val="uk-UA"/>
        </w:rPr>
        <w:t xml:space="preserve"> — </w:t>
      </w:r>
      <w:proofErr w:type="spellStart"/>
      <w:r w:rsidRPr="00D26D64">
        <w:rPr>
          <w:rFonts w:ascii="Arial" w:hAnsi="Arial" w:cs="Arial"/>
          <w:sz w:val="28"/>
          <w:szCs w:val="28"/>
          <w:lang w:val="uk-UA"/>
        </w:rPr>
        <w:t>Part</w:t>
      </w:r>
      <w:proofErr w:type="spellEnd"/>
      <w:r w:rsidRPr="00D26D64">
        <w:rPr>
          <w:rFonts w:ascii="Arial" w:hAnsi="Arial" w:cs="Arial"/>
          <w:sz w:val="28"/>
          <w:szCs w:val="28"/>
          <w:lang w:val="uk-UA"/>
        </w:rPr>
        <w:t xml:space="preserve"> 1: </w:t>
      </w:r>
      <w:proofErr w:type="spellStart"/>
      <w:r w:rsidRPr="00D26D64">
        <w:rPr>
          <w:rFonts w:ascii="Arial" w:hAnsi="Arial" w:cs="Arial"/>
          <w:sz w:val="28"/>
          <w:szCs w:val="28"/>
          <w:lang w:val="uk-UA"/>
        </w:rPr>
        <w:t>Requirements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for</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pipes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fittings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and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joints</w:t>
      </w:r>
      <w:proofErr w:type="spellEnd"/>
      <w:r w:rsidRPr="00D26D64">
        <w:rPr>
          <w:rFonts w:ascii="Arial" w:hAnsi="Arial" w:cs="Arial"/>
          <w:sz w:val="28"/>
          <w:szCs w:val="28"/>
          <w:lang w:val="uk-UA"/>
        </w:rPr>
        <w:t xml:space="preserve"> </w:t>
      </w:r>
    </w:p>
    <w:p w14:paraId="667C5CF9" w14:textId="77777777" w:rsidR="00D26D64" w:rsidRPr="00D26D64" w:rsidRDefault="00D26D64" w:rsidP="007F6746">
      <w:pPr>
        <w:spacing w:after="0" w:line="360" w:lineRule="auto"/>
        <w:ind w:firstLine="709"/>
        <w:jc w:val="both"/>
        <w:rPr>
          <w:rFonts w:ascii="Arial" w:hAnsi="Arial" w:cs="Arial"/>
          <w:sz w:val="28"/>
          <w:szCs w:val="28"/>
          <w:lang w:val="uk-UA"/>
        </w:rPr>
      </w:pPr>
      <w:r w:rsidRPr="00D26D64">
        <w:rPr>
          <w:rFonts w:ascii="Arial" w:hAnsi="Arial" w:cs="Arial"/>
          <w:sz w:val="28"/>
          <w:szCs w:val="28"/>
          <w:lang w:val="uk-UA"/>
        </w:rPr>
        <w:t xml:space="preserve">EN 295-2:2013, </w:t>
      </w:r>
      <w:proofErr w:type="spellStart"/>
      <w:r w:rsidRPr="00D26D64">
        <w:rPr>
          <w:rFonts w:ascii="Arial" w:hAnsi="Arial" w:cs="Arial"/>
          <w:sz w:val="28"/>
          <w:szCs w:val="28"/>
          <w:lang w:val="uk-UA"/>
        </w:rPr>
        <w:t>Vitrified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clay</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pipe</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systems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for</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drains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and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sewers</w:t>
      </w:r>
      <w:proofErr w:type="spellEnd"/>
      <w:r w:rsidRPr="00D26D64">
        <w:rPr>
          <w:rFonts w:ascii="Arial" w:hAnsi="Arial" w:cs="Arial"/>
          <w:sz w:val="28"/>
          <w:szCs w:val="28"/>
          <w:lang w:val="uk-UA"/>
        </w:rPr>
        <w:t xml:space="preserve"> — </w:t>
      </w:r>
      <w:proofErr w:type="spellStart"/>
      <w:r w:rsidRPr="00D26D64">
        <w:rPr>
          <w:rFonts w:ascii="Arial" w:hAnsi="Arial" w:cs="Arial"/>
          <w:sz w:val="28"/>
          <w:szCs w:val="28"/>
          <w:lang w:val="uk-UA"/>
        </w:rPr>
        <w:t>Part</w:t>
      </w:r>
      <w:proofErr w:type="spellEnd"/>
      <w:r w:rsidRPr="00D26D64">
        <w:rPr>
          <w:rFonts w:ascii="Arial" w:hAnsi="Arial" w:cs="Arial"/>
          <w:sz w:val="28"/>
          <w:szCs w:val="28"/>
          <w:lang w:val="uk-UA"/>
        </w:rPr>
        <w:t xml:space="preserve"> 2: </w:t>
      </w:r>
      <w:proofErr w:type="spellStart"/>
      <w:r w:rsidRPr="00D26D64">
        <w:rPr>
          <w:rFonts w:ascii="Arial" w:hAnsi="Arial" w:cs="Arial"/>
          <w:sz w:val="28"/>
          <w:szCs w:val="28"/>
          <w:lang w:val="uk-UA"/>
        </w:rPr>
        <w:t>Evaluation</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of</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conformity</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and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sampling</w:t>
      </w:r>
      <w:proofErr w:type="spellEnd"/>
      <w:r w:rsidRPr="00D26D64">
        <w:rPr>
          <w:rFonts w:ascii="Arial" w:hAnsi="Arial" w:cs="Arial"/>
          <w:sz w:val="28"/>
          <w:szCs w:val="28"/>
          <w:lang w:val="uk-UA"/>
        </w:rPr>
        <w:t xml:space="preserve"> </w:t>
      </w:r>
    </w:p>
    <w:p w14:paraId="4BA6C3A4" w14:textId="4C07A4FB" w:rsidR="00B20715" w:rsidRPr="00216174" w:rsidRDefault="00D26D64" w:rsidP="007F6746">
      <w:pPr>
        <w:spacing w:after="0" w:line="360" w:lineRule="auto"/>
        <w:ind w:firstLine="709"/>
        <w:jc w:val="both"/>
        <w:rPr>
          <w:rFonts w:ascii="Arial" w:hAnsi="Arial" w:cs="Arial"/>
          <w:sz w:val="28"/>
          <w:szCs w:val="28"/>
          <w:lang w:val="uk-UA"/>
        </w:rPr>
      </w:pPr>
      <w:r w:rsidRPr="00D26D64">
        <w:rPr>
          <w:rFonts w:ascii="Arial" w:hAnsi="Arial" w:cs="Arial"/>
          <w:sz w:val="28"/>
          <w:szCs w:val="28"/>
          <w:lang w:val="uk-UA"/>
        </w:rPr>
        <w:t xml:space="preserve">EN 295-3:2012, </w:t>
      </w:r>
      <w:proofErr w:type="spellStart"/>
      <w:r w:rsidRPr="00D26D64">
        <w:rPr>
          <w:rFonts w:ascii="Arial" w:hAnsi="Arial" w:cs="Arial"/>
          <w:sz w:val="28"/>
          <w:szCs w:val="28"/>
          <w:lang w:val="uk-UA"/>
        </w:rPr>
        <w:t>Vitrified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clay</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pipe</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systems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for</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drains</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and</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sewers</w:t>
      </w:r>
      <w:proofErr w:type="spellEnd"/>
      <w:r w:rsidRPr="00D26D64">
        <w:rPr>
          <w:rFonts w:ascii="Arial" w:hAnsi="Arial" w:cs="Arial"/>
          <w:sz w:val="28"/>
          <w:szCs w:val="28"/>
          <w:lang w:val="uk-UA"/>
        </w:rPr>
        <w:t xml:space="preserve"> — </w:t>
      </w:r>
      <w:proofErr w:type="spellStart"/>
      <w:r w:rsidRPr="00D26D64">
        <w:rPr>
          <w:rFonts w:ascii="Arial" w:hAnsi="Arial" w:cs="Arial"/>
          <w:sz w:val="28"/>
          <w:szCs w:val="28"/>
          <w:lang w:val="uk-UA"/>
        </w:rPr>
        <w:t>Part</w:t>
      </w:r>
      <w:proofErr w:type="spellEnd"/>
      <w:r w:rsidRPr="00D26D64">
        <w:rPr>
          <w:rFonts w:ascii="Arial" w:hAnsi="Arial" w:cs="Arial"/>
          <w:sz w:val="28"/>
          <w:szCs w:val="28"/>
          <w:lang w:val="uk-UA"/>
        </w:rPr>
        <w:t xml:space="preserve"> 3: </w:t>
      </w:r>
      <w:proofErr w:type="spellStart"/>
      <w:r w:rsidRPr="00D26D64">
        <w:rPr>
          <w:rFonts w:ascii="Arial" w:hAnsi="Arial" w:cs="Arial"/>
          <w:sz w:val="28"/>
          <w:szCs w:val="28"/>
          <w:lang w:val="uk-UA"/>
        </w:rPr>
        <w:t>Test</w:t>
      </w:r>
      <w:proofErr w:type="spellEnd"/>
      <w:r w:rsidRPr="00D26D64">
        <w:rPr>
          <w:rFonts w:ascii="Arial" w:hAnsi="Arial" w:cs="Arial"/>
          <w:sz w:val="28"/>
          <w:szCs w:val="28"/>
          <w:lang w:val="uk-UA"/>
        </w:rPr>
        <w:t xml:space="preserve"> </w:t>
      </w:r>
      <w:proofErr w:type="spellStart"/>
      <w:r w:rsidRPr="00D26D64">
        <w:rPr>
          <w:rFonts w:ascii="Arial" w:hAnsi="Arial" w:cs="Arial"/>
          <w:sz w:val="28"/>
          <w:szCs w:val="28"/>
          <w:lang w:val="uk-UA"/>
        </w:rPr>
        <w:t>methods</w:t>
      </w:r>
      <w:proofErr w:type="spellEnd"/>
      <w:r>
        <w:rPr>
          <w:rFonts w:ascii="Arial" w:hAnsi="Arial" w:cs="Arial"/>
          <w:sz w:val="28"/>
          <w:szCs w:val="28"/>
          <w:lang w:val="uk-UA"/>
        </w:rPr>
        <w:t xml:space="preserve"> </w:t>
      </w:r>
    </w:p>
    <w:p w14:paraId="57AC3821" w14:textId="77777777" w:rsidR="001D2442" w:rsidRPr="00216174" w:rsidRDefault="001D2442" w:rsidP="0089776C">
      <w:pPr>
        <w:autoSpaceDE w:val="0"/>
        <w:autoSpaceDN w:val="0"/>
        <w:adjustRightInd w:val="0"/>
        <w:spacing w:after="0" w:line="240" w:lineRule="auto"/>
        <w:jc w:val="both"/>
        <w:rPr>
          <w:rFonts w:ascii="Arial" w:hAnsi="Arial" w:cs="Arial"/>
          <w:sz w:val="28"/>
          <w:szCs w:val="28"/>
          <w:lang w:val="uk-UA"/>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26D64" w14:paraId="476C4E1C" w14:textId="77777777" w:rsidTr="00D26D64">
        <w:trPr>
          <w:trHeight w:val="3525"/>
        </w:trPr>
        <w:tc>
          <w:tcPr>
            <w:tcW w:w="10080" w:type="dxa"/>
          </w:tcPr>
          <w:p w14:paraId="72C042C7" w14:textId="1F5600AA" w:rsidR="00D26D64" w:rsidRDefault="00D26D64" w:rsidP="00D26D64">
            <w:pPr>
              <w:autoSpaceDE w:val="0"/>
              <w:autoSpaceDN w:val="0"/>
              <w:adjustRightInd w:val="0"/>
              <w:spacing w:after="0" w:line="240" w:lineRule="auto"/>
              <w:ind w:left="23"/>
              <w:jc w:val="center"/>
              <w:rPr>
                <w:rFonts w:ascii="Arial" w:hAnsi="Arial" w:cs="Arial"/>
                <w:b/>
                <w:sz w:val="28"/>
                <w:szCs w:val="28"/>
                <w:lang w:val="uk-UA"/>
              </w:rPr>
            </w:pPr>
            <w:r w:rsidRPr="00D26D64">
              <w:rPr>
                <w:rFonts w:ascii="Arial" w:hAnsi="Arial" w:cs="Arial"/>
                <w:b/>
                <w:sz w:val="28"/>
                <w:szCs w:val="28"/>
                <w:lang w:val="uk-UA"/>
              </w:rPr>
              <w:t>НАЦІОНАЛЬНЕ ПОЯСНЕННЯ</w:t>
            </w:r>
          </w:p>
          <w:p w14:paraId="41644DAE" w14:textId="77777777" w:rsidR="00D26D64" w:rsidRPr="00D26D64" w:rsidRDefault="00D26D64" w:rsidP="00D26D64">
            <w:pPr>
              <w:autoSpaceDE w:val="0"/>
              <w:autoSpaceDN w:val="0"/>
              <w:adjustRightInd w:val="0"/>
              <w:spacing w:after="0" w:line="360" w:lineRule="auto"/>
              <w:ind w:left="23"/>
              <w:jc w:val="center"/>
              <w:rPr>
                <w:rFonts w:ascii="Arial" w:hAnsi="Arial" w:cs="Arial"/>
                <w:b/>
                <w:sz w:val="28"/>
                <w:szCs w:val="28"/>
                <w:lang w:val="uk-UA"/>
              </w:rPr>
            </w:pPr>
          </w:p>
          <w:p w14:paraId="30AA5761" w14:textId="50A3C2E7" w:rsidR="00D26D64" w:rsidRPr="00D26D64" w:rsidRDefault="00D26D64" w:rsidP="007F6746">
            <w:pPr>
              <w:autoSpaceDE w:val="0"/>
              <w:autoSpaceDN w:val="0"/>
              <w:adjustRightInd w:val="0"/>
              <w:spacing w:after="0" w:line="360" w:lineRule="auto"/>
              <w:ind w:left="23" w:firstLine="743"/>
              <w:jc w:val="both"/>
              <w:rPr>
                <w:rFonts w:ascii="Arial" w:hAnsi="Arial" w:cs="Arial"/>
                <w:sz w:val="28"/>
                <w:szCs w:val="28"/>
                <w:lang w:val="uk-UA"/>
              </w:rPr>
            </w:pPr>
            <w:r w:rsidRPr="00D26D64">
              <w:rPr>
                <w:rFonts w:ascii="Arial" w:hAnsi="Arial" w:cs="Arial"/>
                <w:sz w:val="28"/>
                <w:szCs w:val="28"/>
                <w:lang w:val="uk-UA"/>
              </w:rPr>
              <w:t xml:space="preserve">EN 295-1Труби керамічні </w:t>
            </w:r>
            <w:proofErr w:type="spellStart"/>
            <w:r>
              <w:rPr>
                <w:rFonts w:ascii="Arial" w:hAnsi="Arial" w:cs="Arial"/>
                <w:sz w:val="28"/>
                <w:szCs w:val="28"/>
                <w:lang w:val="uk-UA"/>
              </w:rPr>
              <w:t>осклено</w:t>
            </w:r>
            <w:r w:rsidRPr="00D26D64">
              <w:rPr>
                <w:rFonts w:ascii="Arial" w:hAnsi="Arial" w:cs="Arial"/>
                <w:sz w:val="28"/>
                <w:szCs w:val="28"/>
                <w:lang w:val="uk-UA"/>
              </w:rPr>
              <w:t>вані</w:t>
            </w:r>
            <w:proofErr w:type="spellEnd"/>
            <w:r w:rsidRPr="00D26D64">
              <w:rPr>
                <w:rFonts w:ascii="Arial" w:hAnsi="Arial" w:cs="Arial"/>
                <w:sz w:val="28"/>
                <w:szCs w:val="28"/>
                <w:lang w:val="uk-UA"/>
              </w:rPr>
              <w:t xml:space="preserve"> і фітинги та з’єднувачі</w:t>
            </w:r>
            <w:r>
              <w:rPr>
                <w:rFonts w:ascii="Arial" w:hAnsi="Arial" w:cs="Arial"/>
                <w:sz w:val="28"/>
                <w:szCs w:val="28"/>
                <w:lang w:val="uk-UA"/>
              </w:rPr>
              <w:t xml:space="preserve"> </w:t>
            </w:r>
            <w:r w:rsidRPr="00D26D64">
              <w:rPr>
                <w:rFonts w:ascii="Arial" w:hAnsi="Arial" w:cs="Arial"/>
                <w:sz w:val="28"/>
                <w:szCs w:val="28"/>
                <w:lang w:val="uk-UA"/>
              </w:rPr>
              <w:t>трубопровідні для дренажних та каналізаційних систем. Частина 1.Загальні вимоги</w:t>
            </w:r>
          </w:p>
          <w:p w14:paraId="71225D61" w14:textId="0B95AF85" w:rsidR="00D26D64" w:rsidRPr="00D26D64" w:rsidRDefault="00D26D64" w:rsidP="007F6746">
            <w:pPr>
              <w:autoSpaceDE w:val="0"/>
              <w:autoSpaceDN w:val="0"/>
              <w:adjustRightInd w:val="0"/>
              <w:spacing w:after="0" w:line="360" w:lineRule="auto"/>
              <w:ind w:left="23" w:firstLine="743"/>
              <w:jc w:val="both"/>
              <w:rPr>
                <w:rFonts w:ascii="Arial" w:hAnsi="Arial" w:cs="Arial"/>
                <w:sz w:val="28"/>
                <w:szCs w:val="28"/>
                <w:lang w:val="uk-UA"/>
              </w:rPr>
            </w:pPr>
            <w:r w:rsidRPr="00D26D64">
              <w:rPr>
                <w:rFonts w:ascii="Arial" w:hAnsi="Arial" w:cs="Arial"/>
                <w:sz w:val="28"/>
                <w:szCs w:val="28"/>
              </w:rPr>
              <w:t>EN</w:t>
            </w:r>
            <w:r>
              <w:rPr>
                <w:rFonts w:ascii="Arial" w:hAnsi="Arial" w:cs="Arial"/>
                <w:sz w:val="28"/>
                <w:szCs w:val="28"/>
                <w:lang w:val="uk-UA"/>
              </w:rPr>
              <w:t xml:space="preserve">295-2 Труби керамічні </w:t>
            </w:r>
            <w:proofErr w:type="spellStart"/>
            <w:r>
              <w:rPr>
                <w:rFonts w:ascii="Arial" w:hAnsi="Arial" w:cs="Arial"/>
                <w:sz w:val="28"/>
                <w:szCs w:val="28"/>
                <w:lang w:val="uk-UA"/>
              </w:rPr>
              <w:t>осклено</w:t>
            </w:r>
            <w:r w:rsidRPr="00D26D64">
              <w:rPr>
                <w:rFonts w:ascii="Arial" w:hAnsi="Arial" w:cs="Arial"/>
                <w:sz w:val="28"/>
                <w:szCs w:val="28"/>
                <w:lang w:val="uk-UA"/>
              </w:rPr>
              <w:t>ван</w:t>
            </w:r>
            <w:r>
              <w:rPr>
                <w:rFonts w:ascii="Arial" w:hAnsi="Arial" w:cs="Arial"/>
                <w:sz w:val="28"/>
                <w:szCs w:val="28"/>
                <w:lang w:val="uk-UA"/>
              </w:rPr>
              <w:t>і</w:t>
            </w:r>
            <w:proofErr w:type="spellEnd"/>
            <w:r w:rsidRPr="00D26D64">
              <w:rPr>
                <w:rFonts w:ascii="Arial" w:hAnsi="Arial" w:cs="Arial"/>
                <w:sz w:val="28"/>
                <w:szCs w:val="28"/>
                <w:lang w:val="uk-UA"/>
              </w:rPr>
              <w:t xml:space="preserve"> і фітинги та з’єднувачі</w:t>
            </w:r>
            <w:r>
              <w:rPr>
                <w:rFonts w:ascii="Arial" w:hAnsi="Arial" w:cs="Arial"/>
                <w:sz w:val="28"/>
                <w:szCs w:val="28"/>
                <w:lang w:val="uk-UA"/>
              </w:rPr>
              <w:t xml:space="preserve"> </w:t>
            </w:r>
            <w:r w:rsidRPr="00D26D64">
              <w:rPr>
                <w:rFonts w:ascii="Arial" w:hAnsi="Arial" w:cs="Arial"/>
                <w:sz w:val="28"/>
                <w:szCs w:val="28"/>
                <w:lang w:val="uk-UA"/>
              </w:rPr>
              <w:t>трубопровідні для дренажних та каналізаційних систем. Частина 2.Контроль якості та відбір проб</w:t>
            </w:r>
          </w:p>
          <w:p w14:paraId="3BBFC819" w14:textId="4B2CAA7F" w:rsidR="00D26D64" w:rsidRDefault="00D26D64" w:rsidP="007F6746">
            <w:pPr>
              <w:autoSpaceDE w:val="0"/>
              <w:autoSpaceDN w:val="0"/>
              <w:adjustRightInd w:val="0"/>
              <w:spacing w:after="0" w:line="360" w:lineRule="auto"/>
              <w:ind w:left="23" w:firstLine="743"/>
              <w:jc w:val="both"/>
              <w:rPr>
                <w:rFonts w:ascii="Arial" w:hAnsi="Arial" w:cs="Arial"/>
                <w:i/>
                <w:sz w:val="28"/>
                <w:szCs w:val="28"/>
                <w:lang w:val="uk-UA"/>
              </w:rPr>
            </w:pPr>
            <w:r w:rsidRPr="00D26D64">
              <w:rPr>
                <w:rFonts w:ascii="Arial" w:hAnsi="Arial" w:cs="Arial"/>
                <w:sz w:val="28"/>
                <w:szCs w:val="28"/>
                <w:lang w:val="uk-UA"/>
              </w:rPr>
              <w:t xml:space="preserve">EN 295-3 Труби керамічні </w:t>
            </w:r>
            <w:proofErr w:type="spellStart"/>
            <w:r>
              <w:rPr>
                <w:rFonts w:ascii="Arial" w:hAnsi="Arial" w:cs="Arial"/>
                <w:sz w:val="28"/>
                <w:szCs w:val="28"/>
                <w:lang w:val="uk-UA"/>
              </w:rPr>
              <w:t>осклено</w:t>
            </w:r>
            <w:r w:rsidRPr="00D26D64">
              <w:rPr>
                <w:rFonts w:ascii="Arial" w:hAnsi="Arial" w:cs="Arial"/>
                <w:sz w:val="28"/>
                <w:szCs w:val="28"/>
                <w:lang w:val="uk-UA"/>
              </w:rPr>
              <w:t>вані</w:t>
            </w:r>
            <w:proofErr w:type="spellEnd"/>
            <w:r w:rsidRPr="00D26D64">
              <w:rPr>
                <w:rFonts w:ascii="Arial" w:hAnsi="Arial" w:cs="Arial"/>
                <w:sz w:val="28"/>
                <w:szCs w:val="28"/>
                <w:lang w:val="uk-UA"/>
              </w:rPr>
              <w:t xml:space="preserve"> і фітинги та </w:t>
            </w:r>
            <w:proofErr w:type="spellStart"/>
            <w:r w:rsidRPr="00D26D64">
              <w:rPr>
                <w:rFonts w:ascii="Arial" w:hAnsi="Arial" w:cs="Arial"/>
                <w:sz w:val="28"/>
                <w:szCs w:val="28"/>
                <w:lang w:val="uk-UA"/>
              </w:rPr>
              <w:t>з’єднувачітрубопровідні</w:t>
            </w:r>
            <w:proofErr w:type="spellEnd"/>
            <w:r w:rsidRPr="00D26D64">
              <w:rPr>
                <w:rFonts w:ascii="Arial" w:hAnsi="Arial" w:cs="Arial"/>
                <w:sz w:val="28"/>
                <w:szCs w:val="28"/>
                <w:lang w:val="uk-UA"/>
              </w:rPr>
              <w:t xml:space="preserve"> для дренажних та каналізаційних систем. Частина 3.Методи випробувань</w:t>
            </w:r>
          </w:p>
        </w:tc>
      </w:tr>
    </w:tbl>
    <w:p w14:paraId="298B6D3C" w14:textId="73E388FC" w:rsidR="001D2442" w:rsidRDefault="001D2442" w:rsidP="001D2442">
      <w:pPr>
        <w:autoSpaceDE w:val="0"/>
        <w:autoSpaceDN w:val="0"/>
        <w:adjustRightInd w:val="0"/>
        <w:spacing w:after="0" w:line="240" w:lineRule="auto"/>
        <w:jc w:val="both"/>
        <w:rPr>
          <w:rFonts w:ascii="Arial" w:hAnsi="Arial" w:cs="Arial"/>
          <w:i/>
          <w:sz w:val="28"/>
          <w:szCs w:val="28"/>
          <w:lang w:val="uk-UA"/>
        </w:rPr>
      </w:pPr>
      <w:r w:rsidRPr="00216174">
        <w:rPr>
          <w:rFonts w:ascii="Arial" w:hAnsi="Arial" w:cs="Arial"/>
          <w:i/>
          <w:sz w:val="28"/>
          <w:szCs w:val="28"/>
          <w:lang w:val="uk-UA"/>
        </w:rPr>
        <w:t xml:space="preserve">      </w:t>
      </w:r>
    </w:p>
    <w:p w14:paraId="5899151D" w14:textId="77777777" w:rsidR="00EC77D3" w:rsidRPr="00216174" w:rsidRDefault="00EC77D3" w:rsidP="001D2442">
      <w:pPr>
        <w:autoSpaceDE w:val="0"/>
        <w:autoSpaceDN w:val="0"/>
        <w:adjustRightInd w:val="0"/>
        <w:spacing w:after="0" w:line="240" w:lineRule="auto"/>
        <w:jc w:val="both"/>
        <w:rPr>
          <w:rFonts w:ascii="Arial" w:hAnsi="Arial" w:cs="Arial"/>
          <w:i/>
          <w:sz w:val="28"/>
          <w:szCs w:val="28"/>
          <w:lang w:val="uk-UA"/>
        </w:rPr>
      </w:pPr>
    </w:p>
    <w:p w14:paraId="64EA71AF" w14:textId="77777777" w:rsidR="001D2442" w:rsidRPr="00216174" w:rsidRDefault="001D2442" w:rsidP="001D2442">
      <w:pPr>
        <w:autoSpaceDE w:val="0"/>
        <w:autoSpaceDN w:val="0"/>
        <w:adjustRightInd w:val="0"/>
        <w:spacing w:after="0" w:line="240" w:lineRule="auto"/>
        <w:jc w:val="both"/>
        <w:rPr>
          <w:rFonts w:ascii="Arial" w:hAnsi="Arial" w:cs="Arial"/>
          <w:i/>
          <w:sz w:val="28"/>
          <w:szCs w:val="28"/>
          <w:lang w:val="uk-UA"/>
        </w:rPr>
      </w:pPr>
    </w:p>
    <w:p w14:paraId="11182D14" w14:textId="77777777" w:rsidR="001D2442" w:rsidRPr="00216174" w:rsidRDefault="001D2442" w:rsidP="001D2442">
      <w:pPr>
        <w:autoSpaceDE w:val="0"/>
        <w:autoSpaceDN w:val="0"/>
        <w:adjustRightInd w:val="0"/>
        <w:spacing w:after="0" w:line="240" w:lineRule="auto"/>
        <w:jc w:val="both"/>
        <w:rPr>
          <w:rFonts w:ascii="Arial" w:hAnsi="Arial" w:cs="Arial"/>
          <w:i/>
          <w:sz w:val="28"/>
          <w:szCs w:val="28"/>
          <w:lang w:val="uk-UA"/>
        </w:rPr>
      </w:pPr>
    </w:p>
    <w:p w14:paraId="67861E52" w14:textId="79FB5D89" w:rsidR="001D2442" w:rsidRPr="00216174" w:rsidRDefault="001D2442" w:rsidP="00D26D64">
      <w:pPr>
        <w:autoSpaceDE w:val="0"/>
        <w:autoSpaceDN w:val="0"/>
        <w:adjustRightInd w:val="0"/>
        <w:spacing w:after="0" w:line="240" w:lineRule="auto"/>
        <w:jc w:val="center"/>
        <w:rPr>
          <w:rFonts w:ascii="Arial" w:hAnsi="Arial" w:cs="Arial"/>
          <w:b/>
          <w:sz w:val="28"/>
          <w:szCs w:val="28"/>
          <w:lang w:val="uk-UA"/>
        </w:rPr>
      </w:pPr>
      <w:r w:rsidRPr="00216174">
        <w:rPr>
          <w:rFonts w:ascii="Arial" w:hAnsi="Arial" w:cs="Arial"/>
          <w:b/>
          <w:sz w:val="28"/>
          <w:szCs w:val="28"/>
          <w:lang w:val="uk-UA"/>
        </w:rPr>
        <w:t xml:space="preserve">3 </w:t>
      </w:r>
      <w:r w:rsidR="00D26D64" w:rsidRPr="00216174">
        <w:rPr>
          <w:rFonts w:ascii="Arial" w:hAnsi="Arial" w:cs="Arial"/>
          <w:b/>
          <w:sz w:val="28"/>
          <w:szCs w:val="28"/>
          <w:lang w:val="uk-UA"/>
        </w:rPr>
        <w:t>ТЕРМІНИ ТА ВИЗНАЧЕННЯ</w:t>
      </w:r>
    </w:p>
    <w:p w14:paraId="1F4629A0" w14:textId="77777777" w:rsidR="001D2442" w:rsidRDefault="001D2442" w:rsidP="001D2442">
      <w:pPr>
        <w:autoSpaceDE w:val="0"/>
        <w:autoSpaceDN w:val="0"/>
        <w:adjustRightInd w:val="0"/>
        <w:spacing w:after="0" w:line="240" w:lineRule="auto"/>
        <w:jc w:val="both"/>
        <w:rPr>
          <w:rFonts w:ascii="Arial" w:hAnsi="Arial" w:cs="Arial"/>
          <w:sz w:val="28"/>
          <w:szCs w:val="28"/>
          <w:lang w:val="uk-UA"/>
        </w:rPr>
      </w:pPr>
    </w:p>
    <w:p w14:paraId="3B4047FB" w14:textId="77777777" w:rsidR="00D26D64" w:rsidRDefault="00D26D64" w:rsidP="001D2442">
      <w:pPr>
        <w:autoSpaceDE w:val="0"/>
        <w:autoSpaceDN w:val="0"/>
        <w:adjustRightInd w:val="0"/>
        <w:spacing w:after="0" w:line="240" w:lineRule="auto"/>
        <w:jc w:val="both"/>
        <w:rPr>
          <w:rFonts w:ascii="Arial" w:hAnsi="Arial" w:cs="Arial"/>
          <w:sz w:val="28"/>
          <w:szCs w:val="28"/>
          <w:lang w:val="uk-UA"/>
        </w:rPr>
      </w:pPr>
    </w:p>
    <w:p w14:paraId="61B79FF0" w14:textId="51A4DBD5" w:rsidR="001D2442" w:rsidRPr="00216174" w:rsidRDefault="003E49B5" w:rsidP="007F6746">
      <w:pPr>
        <w:autoSpaceDE w:val="0"/>
        <w:autoSpaceDN w:val="0"/>
        <w:adjustRightInd w:val="0"/>
        <w:spacing w:after="0" w:line="240" w:lineRule="auto"/>
        <w:ind w:firstLine="709"/>
        <w:rPr>
          <w:rFonts w:ascii="Arial" w:hAnsi="Arial" w:cs="Arial"/>
          <w:sz w:val="28"/>
          <w:szCs w:val="28"/>
          <w:lang w:val="uk-UA"/>
        </w:rPr>
      </w:pPr>
      <w:r w:rsidRPr="00216174">
        <w:rPr>
          <w:rFonts w:ascii="Arial" w:hAnsi="Arial" w:cs="Arial"/>
          <w:sz w:val="28"/>
          <w:szCs w:val="28"/>
        </w:rPr>
        <w:t>У</w:t>
      </w:r>
      <w:r w:rsidRPr="00216174">
        <w:rPr>
          <w:rFonts w:ascii="Arial" w:hAnsi="Arial" w:cs="Arial"/>
          <w:sz w:val="21"/>
          <w:szCs w:val="21"/>
        </w:rPr>
        <w:t xml:space="preserve"> </w:t>
      </w:r>
      <w:proofErr w:type="spellStart"/>
      <w:r w:rsidR="00D26D64">
        <w:rPr>
          <w:rFonts w:ascii="Arial" w:hAnsi="Arial" w:cs="Arial"/>
          <w:sz w:val="28"/>
          <w:szCs w:val="28"/>
        </w:rPr>
        <w:t>цьому</w:t>
      </w:r>
      <w:proofErr w:type="spellEnd"/>
      <w:r w:rsidR="00D26D64">
        <w:rPr>
          <w:rFonts w:ascii="Arial" w:hAnsi="Arial" w:cs="Arial"/>
          <w:sz w:val="28"/>
          <w:szCs w:val="28"/>
        </w:rPr>
        <w:t xml:space="preserve"> стандарті </w:t>
      </w:r>
      <w:proofErr w:type="spellStart"/>
      <w:r w:rsidR="00D26D64">
        <w:rPr>
          <w:rFonts w:ascii="Arial" w:hAnsi="Arial" w:cs="Arial"/>
          <w:sz w:val="28"/>
          <w:szCs w:val="28"/>
        </w:rPr>
        <w:t>застован</w:t>
      </w:r>
      <w:proofErr w:type="spellEnd"/>
      <w:r w:rsidR="00D26D64">
        <w:rPr>
          <w:rFonts w:ascii="Arial" w:hAnsi="Arial" w:cs="Arial"/>
          <w:sz w:val="28"/>
          <w:szCs w:val="28"/>
          <w:lang w:val="uk-UA"/>
        </w:rPr>
        <w:t>о</w:t>
      </w:r>
      <w:r w:rsidRPr="00216174">
        <w:rPr>
          <w:rFonts w:ascii="Arial" w:hAnsi="Arial" w:cs="Arial"/>
          <w:sz w:val="28"/>
          <w:szCs w:val="28"/>
        </w:rPr>
        <w:t xml:space="preserve"> </w:t>
      </w:r>
      <w:proofErr w:type="spellStart"/>
      <w:r w:rsidRPr="00216174">
        <w:rPr>
          <w:rFonts w:ascii="Arial" w:hAnsi="Arial" w:cs="Arial"/>
          <w:sz w:val="28"/>
          <w:szCs w:val="28"/>
        </w:rPr>
        <w:t>наступні</w:t>
      </w:r>
      <w:proofErr w:type="spellEnd"/>
      <w:r w:rsidRPr="00216174">
        <w:rPr>
          <w:rFonts w:ascii="Arial" w:hAnsi="Arial" w:cs="Arial"/>
          <w:sz w:val="28"/>
          <w:szCs w:val="28"/>
        </w:rPr>
        <w:t xml:space="preserve"> визначення відповідно до </w:t>
      </w:r>
      <w:r w:rsidR="00EC77D3">
        <w:rPr>
          <w:rFonts w:ascii="Arial" w:hAnsi="Arial" w:cs="Arial"/>
          <w:sz w:val="28"/>
          <w:szCs w:val="28"/>
          <w:lang w:val="uk-UA"/>
        </w:rPr>
        <w:t xml:space="preserve">         </w:t>
      </w:r>
      <w:r w:rsidRPr="00216174">
        <w:rPr>
          <w:rFonts w:ascii="Arial" w:hAnsi="Arial" w:cs="Arial"/>
          <w:sz w:val="28"/>
          <w:szCs w:val="28"/>
        </w:rPr>
        <w:t>EN 295-1.</w:t>
      </w:r>
    </w:p>
    <w:p w14:paraId="5C7F9899" w14:textId="77777777" w:rsidR="003E49B5" w:rsidRPr="00216174" w:rsidRDefault="003E49B5" w:rsidP="007F6746">
      <w:pPr>
        <w:autoSpaceDE w:val="0"/>
        <w:autoSpaceDN w:val="0"/>
        <w:adjustRightInd w:val="0"/>
        <w:spacing w:after="0" w:line="240" w:lineRule="auto"/>
        <w:ind w:firstLine="709"/>
        <w:rPr>
          <w:rFonts w:ascii="Arial" w:hAnsi="Arial" w:cs="Arial"/>
          <w:sz w:val="28"/>
          <w:szCs w:val="28"/>
          <w:lang w:val="uk-UA"/>
        </w:rPr>
      </w:pPr>
    </w:p>
    <w:p w14:paraId="01492CB4" w14:textId="6A36C15C" w:rsidR="003E49B5" w:rsidRDefault="003E49B5" w:rsidP="007F6746">
      <w:pPr>
        <w:autoSpaceDE w:val="0"/>
        <w:autoSpaceDN w:val="0"/>
        <w:adjustRightInd w:val="0"/>
        <w:spacing w:after="0" w:line="240" w:lineRule="auto"/>
        <w:ind w:firstLine="709"/>
        <w:rPr>
          <w:rFonts w:ascii="Arial" w:hAnsi="Arial" w:cs="Arial"/>
          <w:b/>
          <w:sz w:val="28"/>
          <w:szCs w:val="28"/>
          <w:lang w:val="uk-UA"/>
        </w:rPr>
      </w:pPr>
      <w:r w:rsidRPr="00216174">
        <w:rPr>
          <w:rFonts w:ascii="Arial" w:hAnsi="Arial" w:cs="Arial"/>
          <w:b/>
          <w:sz w:val="28"/>
          <w:szCs w:val="28"/>
          <w:lang w:val="uk-UA"/>
        </w:rPr>
        <w:t xml:space="preserve">3.1 </w:t>
      </w:r>
      <w:r w:rsidR="00EC77D3">
        <w:rPr>
          <w:rFonts w:ascii="Arial" w:hAnsi="Arial" w:cs="Arial"/>
          <w:b/>
          <w:sz w:val="28"/>
          <w:szCs w:val="28"/>
          <w:lang w:val="uk-UA"/>
        </w:rPr>
        <w:t>П</w:t>
      </w:r>
      <w:r w:rsidRPr="00216174">
        <w:rPr>
          <w:rFonts w:ascii="Arial" w:hAnsi="Arial" w:cs="Arial"/>
          <w:b/>
          <w:sz w:val="28"/>
          <w:szCs w:val="28"/>
          <w:lang w:val="uk-UA"/>
        </w:rPr>
        <w:t>лоща перфорації</w:t>
      </w:r>
    </w:p>
    <w:p w14:paraId="4C5021FE" w14:textId="77777777" w:rsidR="00D26D64" w:rsidRPr="00216174" w:rsidRDefault="00D26D64" w:rsidP="007F6746">
      <w:pPr>
        <w:autoSpaceDE w:val="0"/>
        <w:autoSpaceDN w:val="0"/>
        <w:adjustRightInd w:val="0"/>
        <w:spacing w:after="0" w:line="240" w:lineRule="auto"/>
        <w:ind w:firstLine="709"/>
        <w:rPr>
          <w:rFonts w:ascii="Arial" w:hAnsi="Arial" w:cs="Arial"/>
          <w:b/>
          <w:sz w:val="28"/>
          <w:szCs w:val="28"/>
          <w:lang w:val="uk-UA"/>
        </w:rPr>
      </w:pPr>
    </w:p>
    <w:p w14:paraId="6F44B41A" w14:textId="77777777" w:rsidR="003E49B5" w:rsidRDefault="003E49B5" w:rsidP="007F6746">
      <w:pPr>
        <w:autoSpaceDE w:val="0"/>
        <w:autoSpaceDN w:val="0"/>
        <w:adjustRightInd w:val="0"/>
        <w:spacing w:after="0" w:line="360" w:lineRule="auto"/>
        <w:ind w:firstLine="709"/>
        <w:jc w:val="both"/>
        <w:rPr>
          <w:rFonts w:ascii="Arial" w:hAnsi="Arial" w:cs="Arial"/>
          <w:sz w:val="28"/>
          <w:szCs w:val="28"/>
          <w:lang w:val="uk-UA"/>
        </w:rPr>
      </w:pPr>
      <w:proofErr w:type="spellStart"/>
      <w:r w:rsidRPr="00216174">
        <w:rPr>
          <w:rFonts w:ascii="Arial" w:hAnsi="Arial" w:cs="Arial"/>
          <w:sz w:val="28"/>
          <w:szCs w:val="28"/>
        </w:rPr>
        <w:t>Загальна</w:t>
      </w:r>
      <w:proofErr w:type="spellEnd"/>
      <w:r w:rsidRPr="00216174">
        <w:rPr>
          <w:rFonts w:ascii="Arial" w:hAnsi="Arial" w:cs="Arial"/>
          <w:sz w:val="28"/>
          <w:szCs w:val="28"/>
        </w:rPr>
        <w:t xml:space="preserve"> </w:t>
      </w:r>
      <w:proofErr w:type="spellStart"/>
      <w:r w:rsidRPr="00216174">
        <w:rPr>
          <w:rFonts w:ascii="Arial" w:hAnsi="Arial" w:cs="Arial"/>
          <w:sz w:val="28"/>
          <w:szCs w:val="28"/>
        </w:rPr>
        <w:t>площа</w:t>
      </w:r>
      <w:proofErr w:type="spellEnd"/>
      <w:r w:rsidRPr="00216174">
        <w:rPr>
          <w:rFonts w:ascii="Arial" w:hAnsi="Arial" w:cs="Arial"/>
          <w:sz w:val="28"/>
          <w:szCs w:val="28"/>
        </w:rPr>
        <w:t xml:space="preserve"> </w:t>
      </w:r>
      <w:proofErr w:type="spellStart"/>
      <w:r w:rsidRPr="00216174">
        <w:rPr>
          <w:rFonts w:ascii="Arial" w:hAnsi="Arial" w:cs="Arial"/>
          <w:sz w:val="28"/>
          <w:szCs w:val="28"/>
        </w:rPr>
        <w:t>отворів</w:t>
      </w:r>
      <w:proofErr w:type="spellEnd"/>
      <w:r w:rsidRPr="00216174">
        <w:rPr>
          <w:rFonts w:ascii="Arial" w:hAnsi="Arial" w:cs="Arial"/>
          <w:sz w:val="28"/>
          <w:szCs w:val="28"/>
        </w:rPr>
        <w:t xml:space="preserve"> або </w:t>
      </w:r>
      <w:proofErr w:type="spellStart"/>
      <w:r w:rsidRPr="00216174">
        <w:rPr>
          <w:rFonts w:ascii="Arial" w:hAnsi="Arial" w:cs="Arial"/>
          <w:sz w:val="28"/>
          <w:szCs w:val="28"/>
        </w:rPr>
        <w:t>пазів</w:t>
      </w:r>
      <w:proofErr w:type="spellEnd"/>
      <w:r w:rsidRPr="00216174">
        <w:rPr>
          <w:rFonts w:ascii="Arial" w:hAnsi="Arial" w:cs="Arial"/>
          <w:sz w:val="28"/>
          <w:szCs w:val="28"/>
        </w:rPr>
        <w:t xml:space="preserve"> на метр</w:t>
      </w:r>
      <w:r w:rsidRPr="00216174">
        <w:rPr>
          <w:rFonts w:ascii="Arial" w:hAnsi="Arial" w:cs="Arial"/>
          <w:sz w:val="28"/>
          <w:szCs w:val="28"/>
          <w:lang w:val="uk-UA"/>
        </w:rPr>
        <w:t xml:space="preserve"> </w:t>
      </w:r>
      <w:proofErr w:type="spellStart"/>
      <w:r w:rsidRPr="00216174">
        <w:rPr>
          <w:rFonts w:ascii="Arial" w:hAnsi="Arial" w:cs="Arial"/>
          <w:sz w:val="28"/>
          <w:szCs w:val="28"/>
        </w:rPr>
        <w:t>довжини</w:t>
      </w:r>
      <w:proofErr w:type="spellEnd"/>
      <w:r w:rsidRPr="00216174">
        <w:rPr>
          <w:rFonts w:ascii="Arial" w:hAnsi="Arial" w:cs="Arial"/>
          <w:sz w:val="28"/>
          <w:szCs w:val="28"/>
        </w:rPr>
        <w:t xml:space="preserve">, </w:t>
      </w:r>
      <w:proofErr w:type="spellStart"/>
      <w:r w:rsidRPr="00216174">
        <w:rPr>
          <w:rFonts w:ascii="Arial" w:hAnsi="Arial" w:cs="Arial"/>
          <w:sz w:val="28"/>
          <w:szCs w:val="28"/>
        </w:rPr>
        <w:t>що</w:t>
      </w:r>
      <w:proofErr w:type="spellEnd"/>
      <w:r w:rsidRPr="00216174">
        <w:rPr>
          <w:rFonts w:ascii="Arial" w:hAnsi="Arial" w:cs="Arial"/>
          <w:sz w:val="28"/>
          <w:szCs w:val="28"/>
        </w:rPr>
        <w:t xml:space="preserve"> </w:t>
      </w:r>
      <w:proofErr w:type="spellStart"/>
      <w:r w:rsidRPr="00216174">
        <w:rPr>
          <w:rFonts w:ascii="Arial" w:hAnsi="Arial" w:cs="Arial"/>
          <w:sz w:val="28"/>
          <w:szCs w:val="28"/>
        </w:rPr>
        <w:t>вимірюється</w:t>
      </w:r>
      <w:proofErr w:type="spellEnd"/>
      <w:r w:rsidRPr="00216174">
        <w:rPr>
          <w:rFonts w:ascii="Arial" w:hAnsi="Arial" w:cs="Arial"/>
          <w:sz w:val="28"/>
          <w:szCs w:val="28"/>
        </w:rPr>
        <w:t xml:space="preserve"> по </w:t>
      </w:r>
      <w:proofErr w:type="spellStart"/>
      <w:r w:rsidRPr="00216174">
        <w:rPr>
          <w:rFonts w:ascii="Arial" w:hAnsi="Arial" w:cs="Arial"/>
          <w:sz w:val="28"/>
          <w:szCs w:val="28"/>
        </w:rPr>
        <w:t>трубі</w:t>
      </w:r>
      <w:proofErr w:type="spellEnd"/>
    </w:p>
    <w:p w14:paraId="1C01BC8B" w14:textId="77777777" w:rsidR="00EC77D3" w:rsidRDefault="00EC77D3" w:rsidP="00EC77D3">
      <w:pPr>
        <w:autoSpaceDE w:val="0"/>
        <w:autoSpaceDN w:val="0"/>
        <w:adjustRightInd w:val="0"/>
        <w:spacing w:after="0" w:line="360" w:lineRule="auto"/>
        <w:ind w:firstLine="851"/>
        <w:jc w:val="both"/>
        <w:rPr>
          <w:rFonts w:ascii="Arial" w:hAnsi="Arial" w:cs="Arial"/>
          <w:sz w:val="28"/>
          <w:szCs w:val="28"/>
          <w:lang w:val="uk-UA"/>
        </w:rPr>
      </w:pPr>
    </w:p>
    <w:p w14:paraId="408C781D" w14:textId="77777777" w:rsidR="00EC77D3" w:rsidRDefault="00EC77D3" w:rsidP="00EC77D3">
      <w:pPr>
        <w:autoSpaceDE w:val="0"/>
        <w:autoSpaceDN w:val="0"/>
        <w:adjustRightInd w:val="0"/>
        <w:spacing w:after="0" w:line="360" w:lineRule="auto"/>
        <w:ind w:firstLine="851"/>
        <w:jc w:val="both"/>
        <w:rPr>
          <w:rFonts w:ascii="Arial" w:hAnsi="Arial" w:cs="Arial"/>
          <w:sz w:val="28"/>
          <w:szCs w:val="28"/>
          <w:lang w:val="uk-UA"/>
        </w:rPr>
      </w:pPr>
    </w:p>
    <w:p w14:paraId="67E8B94A" w14:textId="77777777" w:rsidR="00EC77D3" w:rsidRDefault="00EC77D3" w:rsidP="00EC77D3">
      <w:pPr>
        <w:autoSpaceDE w:val="0"/>
        <w:autoSpaceDN w:val="0"/>
        <w:adjustRightInd w:val="0"/>
        <w:spacing w:after="0" w:line="360" w:lineRule="auto"/>
        <w:ind w:firstLine="851"/>
        <w:jc w:val="both"/>
        <w:rPr>
          <w:rFonts w:ascii="Arial" w:hAnsi="Arial" w:cs="Arial"/>
          <w:sz w:val="28"/>
          <w:szCs w:val="28"/>
          <w:lang w:val="uk-UA"/>
        </w:rPr>
      </w:pPr>
    </w:p>
    <w:p w14:paraId="3D70D51E" w14:textId="77777777" w:rsidR="00033FB6" w:rsidRDefault="00033FB6" w:rsidP="00EC77D3">
      <w:pPr>
        <w:autoSpaceDE w:val="0"/>
        <w:autoSpaceDN w:val="0"/>
        <w:adjustRightInd w:val="0"/>
        <w:spacing w:after="0" w:line="360" w:lineRule="auto"/>
        <w:ind w:firstLine="851"/>
        <w:jc w:val="both"/>
        <w:rPr>
          <w:rFonts w:ascii="Arial" w:hAnsi="Arial" w:cs="Arial"/>
          <w:sz w:val="28"/>
          <w:szCs w:val="28"/>
          <w:lang w:val="uk-UA"/>
        </w:rPr>
      </w:pPr>
    </w:p>
    <w:p w14:paraId="39BE4AEC" w14:textId="77777777" w:rsidR="003E49B5" w:rsidRPr="00216174" w:rsidRDefault="003E49B5" w:rsidP="003E49B5">
      <w:pPr>
        <w:autoSpaceDE w:val="0"/>
        <w:autoSpaceDN w:val="0"/>
        <w:adjustRightInd w:val="0"/>
        <w:spacing w:after="0" w:line="240" w:lineRule="auto"/>
        <w:rPr>
          <w:rFonts w:ascii="Arial" w:hAnsi="Arial" w:cs="Arial"/>
          <w:sz w:val="28"/>
          <w:szCs w:val="28"/>
          <w:lang w:val="uk-UA"/>
        </w:rPr>
      </w:pPr>
    </w:p>
    <w:p w14:paraId="544D2051" w14:textId="04C805EB" w:rsidR="003E49B5" w:rsidRDefault="00D26D64" w:rsidP="00D26D64">
      <w:pPr>
        <w:autoSpaceDE w:val="0"/>
        <w:autoSpaceDN w:val="0"/>
        <w:adjustRightInd w:val="0"/>
        <w:spacing w:after="0" w:line="240" w:lineRule="auto"/>
        <w:jc w:val="center"/>
        <w:rPr>
          <w:rFonts w:ascii="Arial" w:hAnsi="Arial" w:cs="Arial"/>
          <w:b/>
          <w:sz w:val="28"/>
          <w:szCs w:val="28"/>
          <w:lang w:val="uk-UA"/>
        </w:rPr>
      </w:pPr>
      <w:r w:rsidRPr="00216174">
        <w:rPr>
          <w:rFonts w:ascii="Arial" w:hAnsi="Arial" w:cs="Arial"/>
          <w:b/>
          <w:sz w:val="28"/>
          <w:szCs w:val="28"/>
          <w:lang w:val="uk-UA"/>
        </w:rPr>
        <w:t>4 ВИМОГИ ДО ТРУБ ТА ФІТИНГІВ</w:t>
      </w:r>
    </w:p>
    <w:p w14:paraId="09AAE1EA" w14:textId="77777777" w:rsidR="00EC77D3" w:rsidRPr="00216174" w:rsidRDefault="00EC77D3" w:rsidP="00D26D64">
      <w:pPr>
        <w:autoSpaceDE w:val="0"/>
        <w:autoSpaceDN w:val="0"/>
        <w:adjustRightInd w:val="0"/>
        <w:spacing w:after="0" w:line="240" w:lineRule="auto"/>
        <w:jc w:val="center"/>
        <w:rPr>
          <w:rFonts w:ascii="Arial" w:hAnsi="Arial" w:cs="Arial"/>
          <w:b/>
          <w:sz w:val="28"/>
          <w:szCs w:val="28"/>
          <w:lang w:val="uk-UA"/>
        </w:rPr>
      </w:pPr>
    </w:p>
    <w:p w14:paraId="0897AFDD" w14:textId="77777777" w:rsidR="00D26D64" w:rsidRPr="00216174" w:rsidRDefault="00D26D64" w:rsidP="003E49B5">
      <w:pPr>
        <w:autoSpaceDE w:val="0"/>
        <w:autoSpaceDN w:val="0"/>
        <w:adjustRightInd w:val="0"/>
        <w:spacing w:after="0" w:line="240" w:lineRule="auto"/>
        <w:rPr>
          <w:rFonts w:ascii="Arial" w:hAnsi="Arial" w:cs="Arial"/>
          <w:b/>
          <w:sz w:val="28"/>
          <w:szCs w:val="28"/>
          <w:lang w:val="uk-UA"/>
        </w:rPr>
      </w:pPr>
    </w:p>
    <w:p w14:paraId="2AAD6274" w14:textId="36C71F2A" w:rsidR="003E49B5" w:rsidRPr="00216174" w:rsidRDefault="003E49B5" w:rsidP="007F6746">
      <w:pPr>
        <w:autoSpaceDE w:val="0"/>
        <w:autoSpaceDN w:val="0"/>
        <w:adjustRightInd w:val="0"/>
        <w:spacing w:after="0" w:line="360" w:lineRule="auto"/>
        <w:ind w:firstLine="709"/>
        <w:jc w:val="both"/>
        <w:rPr>
          <w:rFonts w:ascii="Arial" w:hAnsi="Arial" w:cs="Arial"/>
          <w:b/>
          <w:sz w:val="28"/>
          <w:szCs w:val="28"/>
          <w:lang w:val="uk-UA"/>
        </w:rPr>
      </w:pPr>
      <w:r w:rsidRPr="00216174">
        <w:rPr>
          <w:rFonts w:ascii="Arial" w:hAnsi="Arial" w:cs="Arial"/>
          <w:b/>
          <w:sz w:val="28"/>
          <w:szCs w:val="28"/>
          <w:lang w:val="uk-UA"/>
        </w:rPr>
        <w:t>4.1</w:t>
      </w:r>
      <w:r w:rsidRPr="00216174">
        <w:rPr>
          <w:rFonts w:ascii="Arial" w:hAnsi="Arial" w:cs="Arial"/>
          <w:sz w:val="28"/>
          <w:szCs w:val="28"/>
          <w:lang w:val="uk-UA"/>
        </w:rPr>
        <w:t xml:space="preserve"> </w:t>
      </w:r>
      <w:r w:rsidR="00EC77D3">
        <w:rPr>
          <w:rFonts w:ascii="Arial" w:hAnsi="Arial" w:cs="Arial"/>
          <w:b/>
          <w:sz w:val="28"/>
          <w:szCs w:val="28"/>
          <w:lang w:val="uk-UA"/>
        </w:rPr>
        <w:t>М</w:t>
      </w:r>
      <w:r w:rsidRPr="00216174">
        <w:rPr>
          <w:rFonts w:ascii="Arial" w:hAnsi="Arial" w:cs="Arial"/>
          <w:b/>
          <w:sz w:val="28"/>
          <w:szCs w:val="28"/>
          <w:lang w:val="uk-UA"/>
        </w:rPr>
        <w:t>атеріал</w:t>
      </w:r>
      <w:r w:rsidR="00D26D64">
        <w:rPr>
          <w:rFonts w:ascii="Arial" w:hAnsi="Arial" w:cs="Arial"/>
          <w:b/>
          <w:sz w:val="28"/>
          <w:szCs w:val="28"/>
          <w:lang w:val="uk-UA"/>
        </w:rPr>
        <w:t>и</w:t>
      </w:r>
      <w:r w:rsidRPr="00216174">
        <w:rPr>
          <w:rFonts w:ascii="Arial" w:hAnsi="Arial" w:cs="Arial"/>
          <w:b/>
          <w:sz w:val="28"/>
          <w:szCs w:val="28"/>
          <w:lang w:val="uk-UA"/>
        </w:rPr>
        <w:t>, виробництво, водопоглинання та зовнішній вигляд</w:t>
      </w:r>
    </w:p>
    <w:p w14:paraId="58A6C5B8" w14:textId="77777777" w:rsidR="003E49B5" w:rsidRPr="00216174" w:rsidRDefault="003E49B5" w:rsidP="007F6746">
      <w:pPr>
        <w:autoSpaceDE w:val="0"/>
        <w:autoSpaceDN w:val="0"/>
        <w:adjustRightInd w:val="0"/>
        <w:spacing w:after="0" w:line="240" w:lineRule="auto"/>
        <w:ind w:firstLine="709"/>
        <w:rPr>
          <w:rFonts w:ascii="Arial" w:hAnsi="Arial" w:cs="Arial"/>
          <w:b/>
          <w:sz w:val="28"/>
          <w:szCs w:val="28"/>
          <w:lang w:val="uk-UA"/>
        </w:rPr>
      </w:pPr>
    </w:p>
    <w:p w14:paraId="10FC0BEC" w14:textId="0818721C" w:rsidR="003E49B5" w:rsidRDefault="003E49B5"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Щодо матеріалу, виробництва, водопоглинання та зовнішнього вигляду, перфоровані труби та фітинги повинні відповідати в</w:t>
      </w:r>
      <w:r w:rsidR="00D26D64">
        <w:rPr>
          <w:rFonts w:ascii="Arial" w:hAnsi="Arial" w:cs="Arial"/>
          <w:sz w:val="28"/>
          <w:szCs w:val="28"/>
          <w:lang w:val="uk-UA"/>
        </w:rPr>
        <w:t>имогам стандарту , які наведено</w:t>
      </w:r>
      <w:r w:rsidRPr="00216174">
        <w:rPr>
          <w:rFonts w:ascii="Arial" w:hAnsi="Arial" w:cs="Arial"/>
          <w:sz w:val="28"/>
          <w:szCs w:val="28"/>
          <w:lang w:val="uk-UA"/>
        </w:rPr>
        <w:t xml:space="preserve"> у  EN 295-1: 2013,  п.5.1.</w:t>
      </w:r>
    </w:p>
    <w:p w14:paraId="30621BAD" w14:textId="77777777" w:rsidR="003E49B5" w:rsidRPr="00216174" w:rsidRDefault="003E49B5" w:rsidP="003E49B5">
      <w:pPr>
        <w:autoSpaceDE w:val="0"/>
        <w:autoSpaceDN w:val="0"/>
        <w:adjustRightInd w:val="0"/>
        <w:spacing w:after="0" w:line="240" w:lineRule="auto"/>
        <w:rPr>
          <w:rFonts w:ascii="Arial" w:hAnsi="Arial" w:cs="Arial"/>
          <w:sz w:val="28"/>
          <w:szCs w:val="28"/>
          <w:lang w:val="uk-UA"/>
        </w:rPr>
      </w:pPr>
    </w:p>
    <w:p w14:paraId="3ECC8581" w14:textId="2D32808B" w:rsidR="003E49B5" w:rsidRPr="00216174" w:rsidRDefault="00EC77D3" w:rsidP="007F6746">
      <w:pPr>
        <w:autoSpaceDE w:val="0"/>
        <w:autoSpaceDN w:val="0"/>
        <w:adjustRightInd w:val="0"/>
        <w:spacing w:after="0" w:line="240" w:lineRule="auto"/>
        <w:ind w:firstLine="709"/>
        <w:jc w:val="both"/>
        <w:rPr>
          <w:rFonts w:ascii="Arial" w:hAnsi="Arial" w:cs="Arial"/>
          <w:b/>
          <w:sz w:val="28"/>
          <w:szCs w:val="28"/>
          <w:lang w:val="uk-UA"/>
        </w:rPr>
      </w:pPr>
      <w:r>
        <w:rPr>
          <w:rFonts w:ascii="Arial" w:hAnsi="Arial" w:cs="Arial"/>
          <w:b/>
          <w:sz w:val="28"/>
          <w:szCs w:val="28"/>
          <w:lang w:val="uk-UA"/>
        </w:rPr>
        <w:t>4.2 В</w:t>
      </w:r>
      <w:r w:rsidR="003E49B5" w:rsidRPr="00216174">
        <w:rPr>
          <w:rFonts w:ascii="Arial" w:hAnsi="Arial" w:cs="Arial"/>
          <w:b/>
          <w:sz w:val="28"/>
          <w:szCs w:val="28"/>
          <w:lang w:val="uk-UA"/>
        </w:rPr>
        <w:t>нутрішній діаметр</w:t>
      </w:r>
    </w:p>
    <w:p w14:paraId="472A6E8B" w14:textId="77777777" w:rsidR="003E49B5" w:rsidRPr="00216174" w:rsidRDefault="003E49B5" w:rsidP="007F6746">
      <w:pPr>
        <w:autoSpaceDE w:val="0"/>
        <w:autoSpaceDN w:val="0"/>
        <w:adjustRightInd w:val="0"/>
        <w:spacing w:after="0" w:line="240" w:lineRule="auto"/>
        <w:ind w:firstLine="709"/>
        <w:rPr>
          <w:rFonts w:ascii="Arial" w:hAnsi="Arial" w:cs="Arial"/>
          <w:b/>
          <w:sz w:val="28"/>
          <w:szCs w:val="28"/>
          <w:lang w:val="uk-UA"/>
        </w:rPr>
      </w:pPr>
    </w:p>
    <w:p w14:paraId="41DFABAE" w14:textId="1C0A345F" w:rsidR="003E49B5" w:rsidRPr="00216174" w:rsidRDefault="003E49B5"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Внутрішній діаметр не повинен бути менш</w:t>
      </w:r>
      <w:r w:rsidR="00EC77D3">
        <w:rPr>
          <w:rFonts w:ascii="Arial" w:hAnsi="Arial" w:cs="Arial"/>
          <w:sz w:val="28"/>
          <w:szCs w:val="28"/>
          <w:lang w:val="uk-UA"/>
        </w:rPr>
        <w:t>е</w:t>
      </w:r>
      <w:r w:rsidRPr="00216174">
        <w:rPr>
          <w:rFonts w:ascii="Arial" w:hAnsi="Arial" w:cs="Arial"/>
          <w:sz w:val="28"/>
          <w:szCs w:val="28"/>
          <w:lang w:val="uk-UA"/>
        </w:rPr>
        <w:t xml:space="preserve"> за значення які наведен</w:t>
      </w:r>
      <w:r w:rsidR="00EC77D3">
        <w:rPr>
          <w:rFonts w:ascii="Arial" w:hAnsi="Arial" w:cs="Arial"/>
          <w:sz w:val="28"/>
          <w:szCs w:val="28"/>
          <w:lang w:val="uk-UA"/>
        </w:rPr>
        <w:t>о</w:t>
      </w:r>
      <w:r w:rsidRPr="00216174">
        <w:rPr>
          <w:rFonts w:ascii="Arial" w:hAnsi="Arial" w:cs="Arial"/>
          <w:sz w:val="28"/>
          <w:szCs w:val="28"/>
          <w:lang w:val="uk-UA"/>
        </w:rPr>
        <w:t xml:space="preserve">  у таблиці 1.</w:t>
      </w:r>
    </w:p>
    <w:p w14:paraId="3CC9FC3E" w14:textId="77777777" w:rsidR="003E49B5" w:rsidRPr="00216174" w:rsidRDefault="003E49B5" w:rsidP="003E49B5">
      <w:pPr>
        <w:autoSpaceDE w:val="0"/>
        <w:autoSpaceDN w:val="0"/>
        <w:adjustRightInd w:val="0"/>
        <w:spacing w:after="0" w:line="240" w:lineRule="auto"/>
        <w:jc w:val="both"/>
        <w:rPr>
          <w:rFonts w:ascii="Arial" w:hAnsi="Arial" w:cs="Arial"/>
          <w:sz w:val="28"/>
          <w:szCs w:val="28"/>
          <w:lang w:val="uk-UA"/>
        </w:rPr>
      </w:pPr>
    </w:p>
    <w:p w14:paraId="2BDE9BAF" w14:textId="77777777" w:rsidR="003E49B5" w:rsidRDefault="003E49B5" w:rsidP="00EC77D3">
      <w:pPr>
        <w:autoSpaceDE w:val="0"/>
        <w:autoSpaceDN w:val="0"/>
        <w:adjustRightInd w:val="0"/>
        <w:spacing w:after="0" w:line="240" w:lineRule="auto"/>
        <w:rPr>
          <w:rFonts w:ascii="Arial" w:hAnsi="Arial" w:cs="Arial"/>
          <w:sz w:val="28"/>
          <w:szCs w:val="28"/>
          <w:lang w:val="uk-UA"/>
        </w:rPr>
      </w:pPr>
      <w:r w:rsidRPr="00EC77D3">
        <w:rPr>
          <w:rFonts w:ascii="Arial" w:hAnsi="Arial" w:cs="Arial"/>
          <w:b/>
          <w:sz w:val="28"/>
          <w:szCs w:val="28"/>
          <w:lang w:val="uk-UA"/>
        </w:rPr>
        <w:t>Таблиця 1</w:t>
      </w:r>
      <w:r w:rsidRPr="00216174">
        <w:rPr>
          <w:rFonts w:ascii="Arial" w:hAnsi="Arial" w:cs="Arial"/>
          <w:sz w:val="28"/>
          <w:szCs w:val="28"/>
          <w:lang w:val="uk-UA"/>
        </w:rPr>
        <w:t xml:space="preserve"> – Внутрішній діаметр</w:t>
      </w:r>
    </w:p>
    <w:p w14:paraId="4E87EBD0" w14:textId="63BAD8D9" w:rsidR="00EC77D3" w:rsidRPr="009434A1" w:rsidRDefault="000824A9" w:rsidP="000824A9">
      <w:pPr>
        <w:autoSpaceDE w:val="0"/>
        <w:autoSpaceDN w:val="0"/>
        <w:adjustRightInd w:val="0"/>
        <w:spacing w:after="0" w:line="240" w:lineRule="auto"/>
        <w:jc w:val="right"/>
        <w:rPr>
          <w:rFonts w:ascii="Arial" w:hAnsi="Arial" w:cs="Arial"/>
          <w:sz w:val="24"/>
          <w:szCs w:val="24"/>
          <w:lang w:val="uk-UA"/>
        </w:rPr>
      </w:pPr>
      <w:r w:rsidRPr="009434A1">
        <w:rPr>
          <w:rFonts w:ascii="Arial" w:hAnsi="Arial" w:cs="Arial"/>
          <w:sz w:val="24"/>
          <w:szCs w:val="24"/>
          <w:lang w:val="uk-UA"/>
        </w:rPr>
        <w:t xml:space="preserve">Розміри в </w:t>
      </w:r>
      <w:r w:rsidR="00EC77D3" w:rsidRPr="009434A1">
        <w:rPr>
          <w:rFonts w:ascii="Arial" w:hAnsi="Arial" w:cs="Arial"/>
          <w:sz w:val="24"/>
          <w:szCs w:val="24"/>
          <w:lang w:val="uk-UA"/>
        </w:rPr>
        <w:t xml:space="preserve"> міліметрах</w:t>
      </w:r>
    </w:p>
    <w:tbl>
      <w:tblPr>
        <w:tblStyle w:val="a3"/>
        <w:tblW w:w="0" w:type="auto"/>
        <w:tblLook w:val="04A0" w:firstRow="1" w:lastRow="0" w:firstColumn="1" w:lastColumn="0" w:noHBand="0" w:noVBand="1"/>
      </w:tblPr>
      <w:tblGrid>
        <w:gridCol w:w="5212"/>
        <w:gridCol w:w="4819"/>
      </w:tblGrid>
      <w:tr w:rsidR="003E49B5" w:rsidRPr="00216174" w14:paraId="55AFDD74" w14:textId="77777777" w:rsidTr="000824A9">
        <w:tc>
          <w:tcPr>
            <w:tcW w:w="5212" w:type="dxa"/>
            <w:vAlign w:val="center"/>
          </w:tcPr>
          <w:p w14:paraId="16075527" w14:textId="25F60E78"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Номінальний розмір</w:t>
            </w:r>
            <w:r w:rsidRPr="000824A9">
              <w:rPr>
                <w:rFonts w:ascii="Arial" w:hAnsi="Arial" w:cs="Arial"/>
                <w:sz w:val="24"/>
                <w:szCs w:val="24"/>
                <w:lang w:val="en-US"/>
              </w:rPr>
              <w:t xml:space="preserve"> DN</w:t>
            </w:r>
          </w:p>
        </w:tc>
        <w:tc>
          <w:tcPr>
            <w:tcW w:w="4819" w:type="dxa"/>
            <w:vAlign w:val="center"/>
          </w:tcPr>
          <w:p w14:paraId="325A8512" w14:textId="3A9E7965" w:rsidR="003E49B5" w:rsidRPr="000824A9" w:rsidRDefault="00EC77D3"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Мінімальний діаметр</w:t>
            </w:r>
          </w:p>
        </w:tc>
      </w:tr>
      <w:tr w:rsidR="003E49B5" w:rsidRPr="00216174" w14:paraId="52679AD5" w14:textId="77777777" w:rsidTr="000824A9">
        <w:tc>
          <w:tcPr>
            <w:tcW w:w="5212" w:type="dxa"/>
            <w:vAlign w:val="center"/>
          </w:tcPr>
          <w:p w14:paraId="56CF83C8"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75</w:t>
            </w:r>
          </w:p>
          <w:p w14:paraId="71FF64EC"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100</w:t>
            </w:r>
          </w:p>
          <w:p w14:paraId="6DCFA6B2"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125</w:t>
            </w:r>
          </w:p>
          <w:p w14:paraId="523AE955"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150</w:t>
            </w:r>
          </w:p>
          <w:p w14:paraId="391646A9"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200</w:t>
            </w:r>
          </w:p>
          <w:p w14:paraId="26A180A3"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225</w:t>
            </w:r>
          </w:p>
          <w:p w14:paraId="1CD0AC62"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250</w:t>
            </w:r>
          </w:p>
          <w:p w14:paraId="0C71E3CD"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300</w:t>
            </w:r>
          </w:p>
          <w:p w14:paraId="083CEBCB"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350</w:t>
            </w:r>
          </w:p>
          <w:p w14:paraId="242E86B1"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400</w:t>
            </w:r>
          </w:p>
          <w:p w14:paraId="27F1F3C4"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450</w:t>
            </w:r>
          </w:p>
          <w:p w14:paraId="08217A47"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500</w:t>
            </w:r>
          </w:p>
          <w:p w14:paraId="075CA1A1"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600</w:t>
            </w:r>
          </w:p>
        </w:tc>
        <w:tc>
          <w:tcPr>
            <w:tcW w:w="4819" w:type="dxa"/>
            <w:vAlign w:val="center"/>
          </w:tcPr>
          <w:p w14:paraId="07B15AEF"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72</w:t>
            </w:r>
          </w:p>
          <w:p w14:paraId="39FA3434"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96</w:t>
            </w:r>
          </w:p>
          <w:p w14:paraId="4EB17D44"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121</w:t>
            </w:r>
          </w:p>
          <w:p w14:paraId="0A1F7365"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146</w:t>
            </w:r>
          </w:p>
          <w:p w14:paraId="739AAD6C"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195</w:t>
            </w:r>
          </w:p>
          <w:p w14:paraId="0FFC103C"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219</w:t>
            </w:r>
          </w:p>
          <w:p w14:paraId="540774FC"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244</w:t>
            </w:r>
          </w:p>
          <w:p w14:paraId="3D1FC150"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293</w:t>
            </w:r>
          </w:p>
          <w:p w14:paraId="0647E4C5"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341</w:t>
            </w:r>
          </w:p>
          <w:p w14:paraId="0F2010B8"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390</w:t>
            </w:r>
          </w:p>
          <w:p w14:paraId="5C2E0A54"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439</w:t>
            </w:r>
          </w:p>
          <w:p w14:paraId="6D4F2E27"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487</w:t>
            </w:r>
          </w:p>
          <w:p w14:paraId="11AA6EC1" w14:textId="77777777" w:rsidR="003E49B5" w:rsidRPr="000824A9" w:rsidRDefault="003E49B5" w:rsidP="003E49B5">
            <w:pPr>
              <w:autoSpaceDE w:val="0"/>
              <w:autoSpaceDN w:val="0"/>
              <w:adjustRightInd w:val="0"/>
              <w:jc w:val="center"/>
              <w:rPr>
                <w:rFonts w:ascii="Arial" w:hAnsi="Arial" w:cs="Arial"/>
                <w:sz w:val="24"/>
                <w:szCs w:val="24"/>
                <w:lang w:val="uk-UA"/>
              </w:rPr>
            </w:pPr>
            <w:r w:rsidRPr="000824A9">
              <w:rPr>
                <w:rFonts w:ascii="Arial" w:hAnsi="Arial" w:cs="Arial"/>
                <w:sz w:val="24"/>
                <w:szCs w:val="24"/>
                <w:lang w:val="uk-UA"/>
              </w:rPr>
              <w:t>585</w:t>
            </w:r>
          </w:p>
        </w:tc>
      </w:tr>
    </w:tbl>
    <w:p w14:paraId="6BABCA79" w14:textId="77777777" w:rsidR="003E49B5" w:rsidRPr="00216174" w:rsidRDefault="003E49B5" w:rsidP="003E49B5">
      <w:pPr>
        <w:autoSpaceDE w:val="0"/>
        <w:autoSpaceDN w:val="0"/>
        <w:adjustRightInd w:val="0"/>
        <w:spacing w:after="0" w:line="240" w:lineRule="auto"/>
        <w:jc w:val="both"/>
        <w:rPr>
          <w:rFonts w:ascii="Arial" w:hAnsi="Arial" w:cs="Arial"/>
          <w:sz w:val="28"/>
          <w:szCs w:val="28"/>
          <w:lang w:val="uk-UA"/>
        </w:rPr>
      </w:pPr>
    </w:p>
    <w:p w14:paraId="38836FC8" w14:textId="2DD01B77" w:rsidR="003E49B5" w:rsidRDefault="003E49B5"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Інші номінальні</w:t>
      </w:r>
      <w:r w:rsidR="00EC77D3">
        <w:rPr>
          <w:rFonts w:ascii="Arial" w:hAnsi="Arial" w:cs="Arial"/>
          <w:sz w:val="28"/>
          <w:szCs w:val="28"/>
          <w:lang w:val="uk-UA"/>
        </w:rPr>
        <w:t xml:space="preserve"> розміри можуть бути виготовлено</w:t>
      </w:r>
      <w:r w:rsidRPr="00216174">
        <w:rPr>
          <w:rFonts w:ascii="Arial" w:hAnsi="Arial" w:cs="Arial"/>
          <w:sz w:val="28"/>
          <w:szCs w:val="28"/>
          <w:lang w:val="uk-UA"/>
        </w:rPr>
        <w:t xml:space="preserve"> відповідно до цього стандарту, за умови, що мінімальний внутрішній діаметр повинен бути не менше 97,5 % від номінального розміру, округлен</w:t>
      </w:r>
      <w:r w:rsidR="00737815">
        <w:rPr>
          <w:rFonts w:ascii="Arial" w:hAnsi="Arial" w:cs="Arial"/>
          <w:sz w:val="28"/>
          <w:szCs w:val="28"/>
          <w:lang w:val="uk-UA"/>
        </w:rPr>
        <w:t>ого</w:t>
      </w:r>
      <w:r w:rsidRPr="00216174">
        <w:rPr>
          <w:rFonts w:ascii="Arial" w:hAnsi="Arial" w:cs="Arial"/>
          <w:sz w:val="28"/>
          <w:szCs w:val="28"/>
          <w:lang w:val="uk-UA"/>
        </w:rPr>
        <w:t xml:space="preserve"> до найближчого цілого</w:t>
      </w:r>
      <w:r w:rsidR="00FA5FAF" w:rsidRPr="00216174">
        <w:rPr>
          <w:rFonts w:ascii="Arial" w:hAnsi="Arial" w:cs="Arial"/>
          <w:sz w:val="28"/>
          <w:szCs w:val="28"/>
          <w:lang w:val="uk-UA"/>
        </w:rPr>
        <w:t xml:space="preserve"> значення в</w:t>
      </w:r>
      <w:r w:rsidRPr="00216174">
        <w:rPr>
          <w:rFonts w:ascii="Arial" w:hAnsi="Arial" w:cs="Arial"/>
          <w:sz w:val="28"/>
          <w:szCs w:val="28"/>
          <w:lang w:val="uk-UA"/>
        </w:rPr>
        <w:t xml:space="preserve"> мм.</w:t>
      </w:r>
    </w:p>
    <w:p w14:paraId="30E7727D" w14:textId="77777777" w:rsidR="007F6746" w:rsidRDefault="007F6746" w:rsidP="007F6746">
      <w:pPr>
        <w:autoSpaceDE w:val="0"/>
        <w:autoSpaceDN w:val="0"/>
        <w:adjustRightInd w:val="0"/>
        <w:spacing w:after="0" w:line="360" w:lineRule="auto"/>
        <w:ind w:firstLine="709"/>
        <w:jc w:val="both"/>
        <w:rPr>
          <w:rFonts w:ascii="Arial" w:hAnsi="Arial" w:cs="Arial"/>
          <w:sz w:val="28"/>
          <w:szCs w:val="28"/>
          <w:lang w:val="uk-UA"/>
        </w:rPr>
      </w:pPr>
    </w:p>
    <w:p w14:paraId="48B89EBA" w14:textId="77777777" w:rsidR="0025423F" w:rsidRPr="00216174" w:rsidRDefault="0025423F" w:rsidP="007F6746">
      <w:pPr>
        <w:autoSpaceDE w:val="0"/>
        <w:autoSpaceDN w:val="0"/>
        <w:adjustRightInd w:val="0"/>
        <w:spacing w:after="0" w:line="360" w:lineRule="auto"/>
        <w:ind w:firstLine="709"/>
        <w:jc w:val="both"/>
        <w:rPr>
          <w:rFonts w:ascii="Arial" w:hAnsi="Arial" w:cs="Arial"/>
          <w:sz w:val="28"/>
          <w:szCs w:val="28"/>
          <w:lang w:val="uk-UA"/>
        </w:rPr>
      </w:pPr>
    </w:p>
    <w:p w14:paraId="17E72F02" w14:textId="77777777" w:rsidR="00FA5FAF" w:rsidRPr="00216174" w:rsidRDefault="00FA5FAF" w:rsidP="003E49B5">
      <w:pPr>
        <w:autoSpaceDE w:val="0"/>
        <w:autoSpaceDN w:val="0"/>
        <w:adjustRightInd w:val="0"/>
        <w:spacing w:after="0" w:line="240" w:lineRule="auto"/>
        <w:jc w:val="both"/>
        <w:rPr>
          <w:rFonts w:ascii="Arial" w:hAnsi="Arial" w:cs="Arial"/>
          <w:sz w:val="28"/>
          <w:szCs w:val="28"/>
          <w:lang w:val="uk-UA"/>
        </w:rPr>
      </w:pPr>
    </w:p>
    <w:p w14:paraId="1B032BC8" w14:textId="77777777" w:rsidR="00FA5FAF" w:rsidRPr="00216174" w:rsidRDefault="00FA5FAF"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4.3 Довжина</w:t>
      </w:r>
    </w:p>
    <w:p w14:paraId="63B35924" w14:textId="77777777" w:rsidR="00FA5FAF" w:rsidRPr="00216174" w:rsidRDefault="00FA5FAF" w:rsidP="007F6746">
      <w:pPr>
        <w:autoSpaceDE w:val="0"/>
        <w:autoSpaceDN w:val="0"/>
        <w:adjustRightInd w:val="0"/>
        <w:spacing w:after="0" w:line="240" w:lineRule="auto"/>
        <w:ind w:firstLine="709"/>
        <w:jc w:val="center"/>
        <w:rPr>
          <w:rFonts w:ascii="Arial" w:hAnsi="Arial" w:cs="Arial"/>
          <w:b/>
          <w:sz w:val="28"/>
          <w:szCs w:val="28"/>
          <w:lang w:val="uk-UA"/>
        </w:rPr>
      </w:pPr>
    </w:p>
    <w:p w14:paraId="726FB0D6" w14:textId="48BB2EF5" w:rsidR="00FA5FAF" w:rsidRPr="00216174" w:rsidRDefault="00FA5FAF"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Необхідна довжина труб та прямих фітингі</w:t>
      </w:r>
      <w:r w:rsidR="00737815">
        <w:rPr>
          <w:rFonts w:ascii="Arial" w:hAnsi="Arial" w:cs="Arial"/>
          <w:sz w:val="28"/>
          <w:szCs w:val="28"/>
          <w:lang w:val="uk-UA"/>
        </w:rPr>
        <w:t>в у цьому стандарті не зазначено</w:t>
      </w:r>
      <w:r w:rsidRPr="00216174">
        <w:rPr>
          <w:rFonts w:ascii="Arial" w:hAnsi="Arial" w:cs="Arial"/>
          <w:sz w:val="28"/>
          <w:szCs w:val="28"/>
          <w:lang w:val="uk-UA"/>
        </w:rPr>
        <w:t>.</w:t>
      </w:r>
    </w:p>
    <w:p w14:paraId="4924D92E" w14:textId="6B7A1B2E" w:rsidR="00FA5FAF" w:rsidRPr="00216174" w:rsidRDefault="00EC77D3" w:rsidP="007F6746">
      <w:pPr>
        <w:autoSpaceDE w:val="0"/>
        <w:autoSpaceDN w:val="0"/>
        <w:adjustRightInd w:val="0"/>
        <w:spacing w:after="0" w:line="360" w:lineRule="auto"/>
        <w:ind w:firstLine="709"/>
        <w:jc w:val="both"/>
        <w:rPr>
          <w:rFonts w:ascii="Arial" w:hAnsi="Arial" w:cs="Arial"/>
          <w:sz w:val="28"/>
          <w:szCs w:val="28"/>
          <w:lang w:val="uk-UA"/>
        </w:rPr>
      </w:pPr>
      <w:r>
        <w:rPr>
          <w:rFonts w:ascii="Arial" w:hAnsi="Arial" w:cs="Arial"/>
          <w:sz w:val="28"/>
          <w:szCs w:val="28"/>
          <w:lang w:val="uk-UA"/>
        </w:rPr>
        <w:t>Довжину</w:t>
      </w:r>
      <w:r w:rsidR="00FA5FAF" w:rsidRPr="00216174">
        <w:rPr>
          <w:rFonts w:ascii="Arial" w:hAnsi="Arial" w:cs="Arial"/>
          <w:sz w:val="28"/>
          <w:szCs w:val="28"/>
          <w:lang w:val="uk-UA"/>
        </w:rPr>
        <w:t xml:space="preserve"> вимірю</w:t>
      </w:r>
      <w:r>
        <w:rPr>
          <w:rFonts w:ascii="Arial" w:hAnsi="Arial" w:cs="Arial"/>
          <w:sz w:val="28"/>
          <w:szCs w:val="28"/>
          <w:lang w:val="uk-UA"/>
        </w:rPr>
        <w:t xml:space="preserve">ють </w:t>
      </w:r>
      <w:r w:rsidR="00FA5FAF" w:rsidRPr="00216174">
        <w:rPr>
          <w:rFonts w:ascii="Arial" w:hAnsi="Arial" w:cs="Arial"/>
          <w:sz w:val="28"/>
          <w:szCs w:val="28"/>
          <w:lang w:val="uk-UA"/>
        </w:rPr>
        <w:t>з точністю до цілого значення в мм. Допуск на заявлену номінальну довжину труб і фітингів повин</w:t>
      </w:r>
      <w:r w:rsidR="00737815">
        <w:rPr>
          <w:rFonts w:ascii="Arial" w:hAnsi="Arial" w:cs="Arial"/>
          <w:sz w:val="28"/>
          <w:szCs w:val="28"/>
          <w:lang w:val="uk-UA"/>
        </w:rPr>
        <w:t>но</w:t>
      </w:r>
      <w:r w:rsidR="00FA5FAF" w:rsidRPr="00216174">
        <w:rPr>
          <w:rFonts w:ascii="Arial" w:hAnsi="Arial" w:cs="Arial"/>
          <w:sz w:val="28"/>
          <w:szCs w:val="28"/>
          <w:lang w:val="uk-UA"/>
        </w:rPr>
        <w:t xml:space="preserve"> становити від мінус        2 % до  5 %, або ± 10 мм, залежно від того, що більше.</w:t>
      </w:r>
    </w:p>
    <w:p w14:paraId="25ACA576" w14:textId="77777777" w:rsidR="00FA5FAF" w:rsidRPr="00216174" w:rsidRDefault="00FA5FAF" w:rsidP="00033FB6">
      <w:pPr>
        <w:autoSpaceDE w:val="0"/>
        <w:autoSpaceDN w:val="0"/>
        <w:adjustRightInd w:val="0"/>
        <w:spacing w:after="0" w:line="240" w:lineRule="auto"/>
        <w:jc w:val="both"/>
        <w:rPr>
          <w:rFonts w:ascii="Arial" w:hAnsi="Arial" w:cs="Arial"/>
          <w:sz w:val="28"/>
          <w:szCs w:val="28"/>
          <w:lang w:val="uk-UA"/>
        </w:rPr>
      </w:pPr>
    </w:p>
    <w:p w14:paraId="6B545AFC" w14:textId="77777777" w:rsidR="00FA5FAF" w:rsidRPr="00216174" w:rsidRDefault="00FA5FAF"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4.4 Відхилення від прямолінійності</w:t>
      </w:r>
    </w:p>
    <w:p w14:paraId="1E335B74" w14:textId="77777777" w:rsidR="00FA5FAF" w:rsidRPr="00216174" w:rsidRDefault="00FA5FAF" w:rsidP="007F6746">
      <w:pPr>
        <w:autoSpaceDE w:val="0"/>
        <w:autoSpaceDN w:val="0"/>
        <w:adjustRightInd w:val="0"/>
        <w:spacing w:after="0" w:line="240" w:lineRule="auto"/>
        <w:ind w:firstLine="709"/>
        <w:jc w:val="both"/>
        <w:rPr>
          <w:rFonts w:ascii="Arial" w:hAnsi="Arial" w:cs="Arial"/>
          <w:sz w:val="28"/>
          <w:szCs w:val="28"/>
          <w:lang w:val="uk-UA"/>
        </w:rPr>
      </w:pPr>
    </w:p>
    <w:p w14:paraId="334825D1" w14:textId="77777777" w:rsidR="00FA5FAF" w:rsidRPr="00216174" w:rsidRDefault="00FA5FAF"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При випробуванні згідно з розділом 6 EN 295-3: 2012, відхилення від прямолінійності труби не повинно перевищувати значень, наведених у таблиці 2, виміряних з точністю до цілого</w:t>
      </w:r>
      <w:r w:rsidR="004D4E4C" w:rsidRPr="00216174">
        <w:rPr>
          <w:rFonts w:ascii="Arial" w:hAnsi="Arial" w:cs="Arial"/>
          <w:sz w:val="28"/>
          <w:szCs w:val="28"/>
          <w:lang w:val="uk-UA"/>
        </w:rPr>
        <w:t xml:space="preserve"> значення в</w:t>
      </w:r>
      <w:r w:rsidRPr="00216174">
        <w:rPr>
          <w:rFonts w:ascii="Arial" w:hAnsi="Arial" w:cs="Arial"/>
          <w:sz w:val="28"/>
          <w:szCs w:val="28"/>
          <w:lang w:val="uk-UA"/>
        </w:rPr>
        <w:t xml:space="preserve"> </w:t>
      </w:r>
      <w:r w:rsidR="004D4E4C" w:rsidRPr="00216174">
        <w:rPr>
          <w:rFonts w:ascii="Arial" w:hAnsi="Arial" w:cs="Arial"/>
          <w:sz w:val="28"/>
          <w:szCs w:val="28"/>
          <w:lang w:val="uk-UA"/>
        </w:rPr>
        <w:t>мм</w:t>
      </w:r>
      <w:r w:rsidRPr="00216174">
        <w:rPr>
          <w:rFonts w:ascii="Arial" w:hAnsi="Arial" w:cs="Arial"/>
          <w:sz w:val="28"/>
          <w:szCs w:val="28"/>
          <w:lang w:val="uk-UA"/>
        </w:rPr>
        <w:t>.</w:t>
      </w:r>
    </w:p>
    <w:p w14:paraId="71DF9100" w14:textId="77777777" w:rsidR="004D4E4C" w:rsidRPr="00216174" w:rsidRDefault="004D4E4C" w:rsidP="003E49B5">
      <w:pPr>
        <w:autoSpaceDE w:val="0"/>
        <w:autoSpaceDN w:val="0"/>
        <w:adjustRightInd w:val="0"/>
        <w:spacing w:after="0" w:line="240" w:lineRule="auto"/>
        <w:jc w:val="both"/>
        <w:rPr>
          <w:rFonts w:ascii="Arial" w:hAnsi="Arial" w:cs="Arial"/>
          <w:sz w:val="28"/>
          <w:szCs w:val="28"/>
          <w:lang w:val="uk-UA"/>
        </w:rPr>
      </w:pPr>
    </w:p>
    <w:p w14:paraId="338E56F1" w14:textId="222CA376" w:rsidR="00EC77D3" w:rsidRDefault="004D4E4C" w:rsidP="00EC77D3">
      <w:pPr>
        <w:autoSpaceDE w:val="0"/>
        <w:autoSpaceDN w:val="0"/>
        <w:adjustRightInd w:val="0"/>
        <w:spacing w:after="0" w:line="240" w:lineRule="auto"/>
        <w:rPr>
          <w:rFonts w:ascii="Arial" w:hAnsi="Arial" w:cs="Arial"/>
          <w:sz w:val="28"/>
          <w:szCs w:val="28"/>
          <w:lang w:val="uk-UA"/>
        </w:rPr>
      </w:pPr>
      <w:r w:rsidRPr="00EC77D3">
        <w:rPr>
          <w:rFonts w:ascii="Arial" w:hAnsi="Arial" w:cs="Arial"/>
          <w:b/>
          <w:sz w:val="28"/>
          <w:szCs w:val="28"/>
          <w:lang w:val="uk-UA"/>
        </w:rPr>
        <w:t>Таблиця 2</w:t>
      </w:r>
      <w:r w:rsidRPr="00216174">
        <w:rPr>
          <w:rFonts w:ascii="Arial" w:hAnsi="Arial" w:cs="Arial"/>
          <w:sz w:val="28"/>
          <w:szCs w:val="28"/>
          <w:lang w:val="uk-UA"/>
        </w:rPr>
        <w:t xml:space="preserve"> – Відхилення від прямолінійності</w:t>
      </w:r>
    </w:p>
    <w:tbl>
      <w:tblPr>
        <w:tblStyle w:val="a3"/>
        <w:tblW w:w="0" w:type="auto"/>
        <w:tblLook w:val="04A0" w:firstRow="1" w:lastRow="0" w:firstColumn="1" w:lastColumn="0" w:noHBand="0" w:noVBand="1"/>
      </w:tblPr>
      <w:tblGrid>
        <w:gridCol w:w="4785"/>
        <w:gridCol w:w="4786"/>
      </w:tblGrid>
      <w:tr w:rsidR="004D4E4C" w:rsidRPr="00216174" w14:paraId="48187BAC" w14:textId="77777777" w:rsidTr="004D4E4C">
        <w:tc>
          <w:tcPr>
            <w:tcW w:w="4785" w:type="dxa"/>
          </w:tcPr>
          <w:p w14:paraId="7E306600" w14:textId="0F1947F9" w:rsidR="004D4E4C" w:rsidRPr="00033FB6" w:rsidRDefault="004D4E4C" w:rsidP="00EC77D3">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Номінальний розмір</w:t>
            </w:r>
            <w:r w:rsidRPr="00EC77D3">
              <w:rPr>
                <w:rFonts w:ascii="Arial" w:hAnsi="Arial" w:cs="Arial"/>
                <w:sz w:val="24"/>
                <w:szCs w:val="24"/>
                <w:lang w:val="en-US"/>
              </w:rPr>
              <w:t xml:space="preserve"> DN</w:t>
            </w:r>
            <w:r w:rsidR="00033FB6">
              <w:rPr>
                <w:rFonts w:ascii="Arial" w:hAnsi="Arial" w:cs="Arial"/>
                <w:sz w:val="24"/>
                <w:szCs w:val="24"/>
                <w:lang w:val="uk-UA"/>
              </w:rPr>
              <w:t>, мм</w:t>
            </w:r>
          </w:p>
        </w:tc>
        <w:tc>
          <w:tcPr>
            <w:tcW w:w="4786" w:type="dxa"/>
          </w:tcPr>
          <w:p w14:paraId="21C61B77" w14:textId="77777777" w:rsidR="004D4E4C" w:rsidRPr="00EC77D3" w:rsidRDefault="004D4E4C" w:rsidP="004D4E4C">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Максимальне відхилення від прямолінійності, мм/м</w:t>
            </w:r>
          </w:p>
        </w:tc>
      </w:tr>
      <w:tr w:rsidR="004D4E4C" w:rsidRPr="00216174" w14:paraId="3871BB8A" w14:textId="77777777" w:rsidTr="00737815">
        <w:tc>
          <w:tcPr>
            <w:tcW w:w="4785" w:type="dxa"/>
          </w:tcPr>
          <w:p w14:paraId="6E4D4E59" w14:textId="1E062D75" w:rsidR="004D4E4C" w:rsidRPr="00EC77D3" w:rsidRDefault="00EC77D3" w:rsidP="004D4E4C">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менше</w:t>
            </w:r>
            <w:r w:rsidR="004D4E4C" w:rsidRPr="00EC77D3">
              <w:rPr>
                <w:rFonts w:ascii="Arial" w:hAnsi="Arial" w:cs="Arial"/>
                <w:sz w:val="24"/>
                <w:szCs w:val="24"/>
                <w:lang w:val="uk-UA"/>
              </w:rPr>
              <w:t xml:space="preserve"> 150</w:t>
            </w:r>
          </w:p>
        </w:tc>
        <w:tc>
          <w:tcPr>
            <w:tcW w:w="4786" w:type="dxa"/>
            <w:vAlign w:val="center"/>
          </w:tcPr>
          <w:p w14:paraId="26C39682" w14:textId="77777777" w:rsidR="004D4E4C" w:rsidRPr="00EC77D3" w:rsidRDefault="004D4E4C" w:rsidP="00737815">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6</w:t>
            </w:r>
          </w:p>
        </w:tc>
      </w:tr>
      <w:tr w:rsidR="004D4E4C" w:rsidRPr="00216174" w14:paraId="14B44357" w14:textId="77777777" w:rsidTr="00737815">
        <w:tc>
          <w:tcPr>
            <w:tcW w:w="4785" w:type="dxa"/>
          </w:tcPr>
          <w:p w14:paraId="70787443" w14:textId="0A64CF8C" w:rsidR="00EC77D3" w:rsidRPr="00EC77D3" w:rsidRDefault="00EC77D3" w:rsidP="00EC77D3">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більше або дорівнює</w:t>
            </w:r>
            <w:r w:rsidR="004D4E4C" w:rsidRPr="00EC77D3">
              <w:rPr>
                <w:rFonts w:ascii="Arial" w:hAnsi="Arial" w:cs="Arial"/>
                <w:sz w:val="24"/>
                <w:szCs w:val="24"/>
                <w:lang w:val="uk-UA"/>
              </w:rPr>
              <w:t>150</w:t>
            </w:r>
            <w:r w:rsidRPr="00EC77D3">
              <w:rPr>
                <w:rFonts w:ascii="Arial" w:hAnsi="Arial" w:cs="Arial"/>
                <w:sz w:val="24"/>
                <w:szCs w:val="24"/>
                <w:lang w:val="uk-UA"/>
              </w:rPr>
              <w:t xml:space="preserve">, </w:t>
            </w:r>
            <w:r w:rsidR="004D4E4C" w:rsidRPr="00EC77D3">
              <w:rPr>
                <w:rFonts w:ascii="Arial" w:hAnsi="Arial" w:cs="Arial"/>
                <w:sz w:val="24"/>
                <w:szCs w:val="24"/>
                <w:lang w:val="uk-UA"/>
              </w:rPr>
              <w:t xml:space="preserve"> </w:t>
            </w:r>
          </w:p>
          <w:p w14:paraId="7E346D74" w14:textId="58111165" w:rsidR="004D4E4C" w:rsidRPr="00EC77D3" w:rsidRDefault="00EC77D3" w:rsidP="00EC77D3">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 xml:space="preserve">менше або дорівнює </w:t>
            </w:r>
            <w:r w:rsidR="004D4E4C" w:rsidRPr="00EC77D3">
              <w:rPr>
                <w:rFonts w:ascii="Arial" w:hAnsi="Arial" w:cs="Arial"/>
                <w:sz w:val="24"/>
                <w:szCs w:val="24"/>
                <w:lang w:val="uk-UA"/>
              </w:rPr>
              <w:t xml:space="preserve"> 250</w:t>
            </w:r>
          </w:p>
        </w:tc>
        <w:tc>
          <w:tcPr>
            <w:tcW w:w="4786" w:type="dxa"/>
            <w:vAlign w:val="center"/>
          </w:tcPr>
          <w:p w14:paraId="3C57F08E" w14:textId="77777777" w:rsidR="004D4E4C" w:rsidRPr="00EC77D3" w:rsidRDefault="004D4E4C" w:rsidP="00737815">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5</w:t>
            </w:r>
          </w:p>
        </w:tc>
      </w:tr>
      <w:tr w:rsidR="004D4E4C" w:rsidRPr="00216174" w14:paraId="6A1C149B" w14:textId="77777777" w:rsidTr="00737815">
        <w:tc>
          <w:tcPr>
            <w:tcW w:w="4785" w:type="dxa"/>
          </w:tcPr>
          <w:p w14:paraId="62882C95" w14:textId="6D887515" w:rsidR="004D4E4C" w:rsidRPr="00EC77D3" w:rsidRDefault="00EC77D3" w:rsidP="004D4E4C">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більше</w:t>
            </w:r>
            <w:r w:rsidR="004D4E4C" w:rsidRPr="00EC77D3">
              <w:rPr>
                <w:rFonts w:ascii="Arial" w:hAnsi="Arial" w:cs="Arial"/>
                <w:sz w:val="24"/>
                <w:szCs w:val="24"/>
                <w:lang w:val="uk-UA"/>
              </w:rPr>
              <w:t xml:space="preserve"> 250</w:t>
            </w:r>
          </w:p>
        </w:tc>
        <w:tc>
          <w:tcPr>
            <w:tcW w:w="4786" w:type="dxa"/>
            <w:vAlign w:val="center"/>
          </w:tcPr>
          <w:p w14:paraId="1D233103" w14:textId="77777777" w:rsidR="004D4E4C" w:rsidRPr="00EC77D3" w:rsidRDefault="004D4E4C" w:rsidP="00737815">
            <w:pPr>
              <w:autoSpaceDE w:val="0"/>
              <w:autoSpaceDN w:val="0"/>
              <w:adjustRightInd w:val="0"/>
              <w:jc w:val="center"/>
              <w:rPr>
                <w:rFonts w:ascii="Arial" w:hAnsi="Arial" w:cs="Arial"/>
                <w:sz w:val="24"/>
                <w:szCs w:val="24"/>
                <w:lang w:val="uk-UA"/>
              </w:rPr>
            </w:pPr>
            <w:r w:rsidRPr="00EC77D3">
              <w:rPr>
                <w:rFonts w:ascii="Arial" w:hAnsi="Arial" w:cs="Arial"/>
                <w:sz w:val="24"/>
                <w:szCs w:val="24"/>
                <w:lang w:val="uk-UA"/>
              </w:rPr>
              <w:t>4</w:t>
            </w:r>
          </w:p>
        </w:tc>
      </w:tr>
    </w:tbl>
    <w:p w14:paraId="524F7A50" w14:textId="77777777" w:rsidR="004D4E4C" w:rsidRPr="00216174" w:rsidRDefault="004D4E4C" w:rsidP="004D4E4C">
      <w:pPr>
        <w:autoSpaceDE w:val="0"/>
        <w:autoSpaceDN w:val="0"/>
        <w:adjustRightInd w:val="0"/>
        <w:spacing w:after="0" w:line="240" w:lineRule="auto"/>
        <w:jc w:val="center"/>
        <w:rPr>
          <w:rFonts w:ascii="Arial" w:hAnsi="Arial" w:cs="Arial"/>
          <w:sz w:val="28"/>
          <w:szCs w:val="28"/>
          <w:lang w:val="uk-UA"/>
        </w:rPr>
      </w:pPr>
    </w:p>
    <w:p w14:paraId="4E144081" w14:textId="77777777" w:rsidR="00FA5FAF" w:rsidRPr="00216174" w:rsidRDefault="004D4E4C"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4.5 Кут кривизни та радіус вигинів</w:t>
      </w:r>
    </w:p>
    <w:p w14:paraId="79FB6ED9" w14:textId="77777777" w:rsidR="00FA5FAF" w:rsidRPr="00216174" w:rsidRDefault="00FA5FAF" w:rsidP="007F6746">
      <w:pPr>
        <w:autoSpaceDE w:val="0"/>
        <w:autoSpaceDN w:val="0"/>
        <w:adjustRightInd w:val="0"/>
        <w:spacing w:after="0" w:line="240" w:lineRule="auto"/>
        <w:ind w:firstLine="709"/>
        <w:jc w:val="both"/>
        <w:rPr>
          <w:rFonts w:ascii="Arial" w:hAnsi="Arial" w:cs="Arial"/>
          <w:sz w:val="28"/>
          <w:szCs w:val="28"/>
          <w:lang w:val="uk-UA"/>
        </w:rPr>
      </w:pPr>
    </w:p>
    <w:p w14:paraId="3DD880CE" w14:textId="4671AA06" w:rsidR="004D4E4C" w:rsidRPr="00216174" w:rsidRDefault="009B5D67"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Допустимі</w:t>
      </w:r>
      <w:r w:rsidR="004D4E4C" w:rsidRPr="00216174">
        <w:rPr>
          <w:rFonts w:ascii="Arial" w:hAnsi="Arial" w:cs="Arial"/>
          <w:sz w:val="28"/>
          <w:szCs w:val="28"/>
          <w:lang w:val="uk-UA"/>
        </w:rPr>
        <w:t xml:space="preserve"> номінальні кути кривизни</w:t>
      </w:r>
      <w:r w:rsidR="00737815">
        <w:rPr>
          <w:rFonts w:ascii="Arial" w:hAnsi="Arial" w:cs="Arial"/>
          <w:sz w:val="28"/>
          <w:szCs w:val="28"/>
          <w:lang w:val="uk-UA"/>
        </w:rPr>
        <w:t xml:space="preserve"> та радіус </w:t>
      </w:r>
      <w:r w:rsidR="004D4E4C" w:rsidRPr="00216174">
        <w:rPr>
          <w:rFonts w:ascii="Arial" w:hAnsi="Arial" w:cs="Arial"/>
          <w:sz w:val="28"/>
          <w:szCs w:val="28"/>
          <w:lang w:val="uk-UA"/>
        </w:rPr>
        <w:t xml:space="preserve"> вигинів складають 15 °; 22,5 °; 30 ° і 45 °. </w:t>
      </w:r>
      <w:r w:rsidR="000824A9">
        <w:rPr>
          <w:rFonts w:ascii="Arial" w:hAnsi="Arial" w:cs="Arial"/>
          <w:sz w:val="28"/>
          <w:szCs w:val="28"/>
          <w:lang w:val="uk-UA"/>
        </w:rPr>
        <w:t xml:space="preserve"> </w:t>
      </w:r>
      <w:r w:rsidR="004D4E4C" w:rsidRPr="00216174">
        <w:rPr>
          <w:rFonts w:ascii="Arial" w:hAnsi="Arial" w:cs="Arial"/>
          <w:sz w:val="28"/>
          <w:szCs w:val="28"/>
          <w:lang w:val="uk-UA"/>
        </w:rPr>
        <w:t>Допуск на кут повинен становити ± 5 ° від номінального значення.</w:t>
      </w:r>
    </w:p>
    <w:p w14:paraId="5B87A585" w14:textId="5B29EDC1" w:rsidR="009B5D67" w:rsidRPr="00216174" w:rsidRDefault="009B5D67"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Радіус центральної лінії не повинен бути менш</w:t>
      </w:r>
      <w:r w:rsidR="00737815">
        <w:rPr>
          <w:rFonts w:ascii="Arial" w:hAnsi="Arial" w:cs="Arial"/>
          <w:sz w:val="28"/>
          <w:szCs w:val="28"/>
          <w:lang w:val="uk-UA"/>
        </w:rPr>
        <w:t>е</w:t>
      </w:r>
      <w:r w:rsidRPr="00216174">
        <w:rPr>
          <w:rFonts w:ascii="Arial" w:hAnsi="Arial" w:cs="Arial"/>
          <w:sz w:val="28"/>
          <w:szCs w:val="28"/>
          <w:lang w:val="uk-UA"/>
        </w:rPr>
        <w:t xml:space="preserve"> за номінальний розмір  виражений у міліметрах.</w:t>
      </w:r>
    </w:p>
    <w:p w14:paraId="7DE5CA63" w14:textId="77777777" w:rsidR="009B5D67" w:rsidRPr="00216174" w:rsidRDefault="009B5D67" w:rsidP="003E49B5">
      <w:pPr>
        <w:autoSpaceDE w:val="0"/>
        <w:autoSpaceDN w:val="0"/>
        <w:adjustRightInd w:val="0"/>
        <w:spacing w:after="0" w:line="240" w:lineRule="auto"/>
        <w:jc w:val="both"/>
        <w:rPr>
          <w:rFonts w:ascii="Arial" w:hAnsi="Arial" w:cs="Arial"/>
          <w:sz w:val="28"/>
          <w:szCs w:val="28"/>
          <w:lang w:val="uk-UA"/>
        </w:rPr>
      </w:pPr>
    </w:p>
    <w:p w14:paraId="73922775" w14:textId="77777777" w:rsidR="009B5D67" w:rsidRPr="00216174" w:rsidRDefault="009B5D67"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4.6 Кут відводу з’єднань</w:t>
      </w:r>
    </w:p>
    <w:p w14:paraId="49009822" w14:textId="77777777" w:rsidR="009B5D67" w:rsidRPr="00216174" w:rsidRDefault="009B5D67" w:rsidP="007F6746">
      <w:pPr>
        <w:autoSpaceDE w:val="0"/>
        <w:autoSpaceDN w:val="0"/>
        <w:adjustRightInd w:val="0"/>
        <w:spacing w:after="0" w:line="240" w:lineRule="auto"/>
        <w:ind w:firstLine="709"/>
        <w:jc w:val="both"/>
        <w:rPr>
          <w:rFonts w:ascii="Arial" w:hAnsi="Arial" w:cs="Arial"/>
          <w:b/>
          <w:sz w:val="28"/>
          <w:szCs w:val="28"/>
          <w:lang w:val="uk-UA"/>
        </w:rPr>
      </w:pPr>
    </w:p>
    <w:p w14:paraId="36D92818" w14:textId="635434A3" w:rsidR="009B5D67" w:rsidRDefault="00033FB6" w:rsidP="007F6746">
      <w:pPr>
        <w:autoSpaceDE w:val="0"/>
        <w:autoSpaceDN w:val="0"/>
        <w:adjustRightInd w:val="0"/>
        <w:spacing w:after="0" w:line="360" w:lineRule="auto"/>
        <w:ind w:firstLine="709"/>
        <w:jc w:val="both"/>
        <w:rPr>
          <w:rFonts w:ascii="Arial" w:hAnsi="Arial" w:cs="Arial"/>
          <w:sz w:val="28"/>
          <w:szCs w:val="28"/>
          <w:lang w:val="uk-UA"/>
        </w:rPr>
      </w:pPr>
      <w:proofErr w:type="spellStart"/>
      <w:r>
        <w:rPr>
          <w:rFonts w:ascii="Arial" w:hAnsi="Arial" w:cs="Arial"/>
          <w:sz w:val="28"/>
          <w:szCs w:val="28"/>
        </w:rPr>
        <w:t>Допустимий</w:t>
      </w:r>
      <w:proofErr w:type="spellEnd"/>
      <w:r>
        <w:rPr>
          <w:rFonts w:ascii="Arial" w:hAnsi="Arial" w:cs="Arial"/>
          <w:sz w:val="28"/>
          <w:szCs w:val="28"/>
        </w:rPr>
        <w:t xml:space="preserve"> кут </w:t>
      </w:r>
      <w:proofErr w:type="spellStart"/>
      <w:r>
        <w:rPr>
          <w:rFonts w:ascii="Arial" w:hAnsi="Arial" w:cs="Arial"/>
          <w:sz w:val="28"/>
          <w:szCs w:val="28"/>
        </w:rPr>
        <w:t>з’єднан</w:t>
      </w:r>
      <w:proofErr w:type="spellEnd"/>
      <w:r>
        <w:rPr>
          <w:rFonts w:ascii="Arial" w:hAnsi="Arial" w:cs="Arial"/>
          <w:sz w:val="28"/>
          <w:szCs w:val="28"/>
          <w:lang w:val="uk-UA"/>
        </w:rPr>
        <w:t>ь</w:t>
      </w:r>
      <w:r w:rsidR="009B5D67" w:rsidRPr="00216174">
        <w:rPr>
          <w:rFonts w:ascii="Arial" w:hAnsi="Arial" w:cs="Arial"/>
          <w:sz w:val="28"/>
          <w:szCs w:val="28"/>
        </w:rPr>
        <w:t xml:space="preserve"> 45° і 90°. Допуск</w:t>
      </w:r>
      <w:r w:rsidR="009B5D67" w:rsidRPr="00216174">
        <w:rPr>
          <w:rFonts w:ascii="Arial" w:hAnsi="Arial" w:cs="Arial"/>
          <w:sz w:val="28"/>
          <w:szCs w:val="28"/>
          <w:lang w:val="uk-UA"/>
        </w:rPr>
        <w:t xml:space="preserve"> </w:t>
      </w:r>
      <w:r w:rsidR="009B5D67" w:rsidRPr="00216174">
        <w:rPr>
          <w:rFonts w:ascii="Arial" w:hAnsi="Arial" w:cs="Arial"/>
          <w:sz w:val="28"/>
          <w:szCs w:val="28"/>
        </w:rPr>
        <w:t xml:space="preserve">для кута повинен </w:t>
      </w:r>
      <w:proofErr w:type="spellStart"/>
      <w:r w:rsidR="009B5D67" w:rsidRPr="00216174">
        <w:rPr>
          <w:rFonts w:ascii="Arial" w:hAnsi="Arial" w:cs="Arial"/>
          <w:sz w:val="28"/>
          <w:szCs w:val="28"/>
        </w:rPr>
        <w:t>становити</w:t>
      </w:r>
      <w:proofErr w:type="spellEnd"/>
      <w:r w:rsidR="009B5D67" w:rsidRPr="00216174">
        <w:rPr>
          <w:rFonts w:ascii="Arial" w:hAnsi="Arial" w:cs="Arial"/>
          <w:sz w:val="28"/>
          <w:szCs w:val="28"/>
        </w:rPr>
        <w:t xml:space="preserve"> ± 5° </w:t>
      </w:r>
      <w:proofErr w:type="spellStart"/>
      <w:r w:rsidR="009B5D67" w:rsidRPr="00216174">
        <w:rPr>
          <w:rFonts w:ascii="Arial" w:hAnsi="Arial" w:cs="Arial"/>
          <w:sz w:val="28"/>
          <w:szCs w:val="28"/>
        </w:rPr>
        <w:t>від</w:t>
      </w:r>
      <w:proofErr w:type="spellEnd"/>
      <w:r w:rsidR="009B5D67" w:rsidRPr="00216174">
        <w:rPr>
          <w:rFonts w:ascii="Arial" w:hAnsi="Arial" w:cs="Arial"/>
          <w:sz w:val="28"/>
          <w:szCs w:val="28"/>
        </w:rPr>
        <w:t xml:space="preserve"> </w:t>
      </w:r>
      <w:proofErr w:type="spellStart"/>
      <w:r w:rsidR="009B5D67" w:rsidRPr="00216174">
        <w:rPr>
          <w:rFonts w:ascii="Arial" w:hAnsi="Arial" w:cs="Arial"/>
          <w:sz w:val="28"/>
          <w:szCs w:val="28"/>
        </w:rPr>
        <w:t>номінального</w:t>
      </w:r>
      <w:proofErr w:type="spellEnd"/>
      <w:r w:rsidR="009B5D67" w:rsidRPr="00216174">
        <w:rPr>
          <w:rFonts w:ascii="Arial" w:hAnsi="Arial" w:cs="Arial"/>
          <w:sz w:val="28"/>
          <w:szCs w:val="28"/>
        </w:rPr>
        <w:t xml:space="preserve"> </w:t>
      </w:r>
      <w:proofErr w:type="spellStart"/>
      <w:r w:rsidR="009B5D67" w:rsidRPr="00216174">
        <w:rPr>
          <w:rFonts w:ascii="Arial" w:hAnsi="Arial" w:cs="Arial"/>
          <w:sz w:val="28"/>
          <w:szCs w:val="28"/>
        </w:rPr>
        <w:t>значення</w:t>
      </w:r>
      <w:proofErr w:type="spellEnd"/>
      <w:r w:rsidR="009B5D67" w:rsidRPr="00216174">
        <w:rPr>
          <w:rFonts w:ascii="Arial" w:hAnsi="Arial" w:cs="Arial"/>
          <w:sz w:val="28"/>
          <w:szCs w:val="28"/>
        </w:rPr>
        <w:t>.</w:t>
      </w:r>
    </w:p>
    <w:p w14:paraId="0F982CA8" w14:textId="77777777" w:rsidR="007F6746" w:rsidRDefault="007F6746" w:rsidP="007F6746">
      <w:pPr>
        <w:autoSpaceDE w:val="0"/>
        <w:autoSpaceDN w:val="0"/>
        <w:adjustRightInd w:val="0"/>
        <w:spacing w:after="0" w:line="360" w:lineRule="auto"/>
        <w:ind w:firstLine="709"/>
        <w:jc w:val="both"/>
        <w:rPr>
          <w:rFonts w:ascii="Arial" w:hAnsi="Arial" w:cs="Arial"/>
          <w:sz w:val="28"/>
          <w:szCs w:val="28"/>
          <w:lang w:val="uk-UA"/>
        </w:rPr>
      </w:pPr>
    </w:p>
    <w:p w14:paraId="5BF5E366" w14:textId="77777777" w:rsidR="007F6746" w:rsidRPr="007F6746" w:rsidRDefault="007F6746" w:rsidP="007F6746">
      <w:pPr>
        <w:autoSpaceDE w:val="0"/>
        <w:autoSpaceDN w:val="0"/>
        <w:adjustRightInd w:val="0"/>
        <w:spacing w:after="0" w:line="360" w:lineRule="auto"/>
        <w:ind w:firstLine="709"/>
        <w:jc w:val="both"/>
        <w:rPr>
          <w:rFonts w:ascii="Arial" w:hAnsi="Arial" w:cs="Arial"/>
          <w:sz w:val="28"/>
          <w:szCs w:val="28"/>
          <w:lang w:val="uk-UA"/>
        </w:rPr>
      </w:pPr>
    </w:p>
    <w:p w14:paraId="43E3EF18" w14:textId="77777777" w:rsidR="009B5D67" w:rsidRPr="00216174" w:rsidRDefault="009B5D67" w:rsidP="009B5D67">
      <w:pPr>
        <w:autoSpaceDE w:val="0"/>
        <w:autoSpaceDN w:val="0"/>
        <w:adjustRightInd w:val="0"/>
        <w:spacing w:after="0" w:line="240" w:lineRule="auto"/>
        <w:rPr>
          <w:rFonts w:ascii="Arial" w:hAnsi="Arial" w:cs="Arial"/>
          <w:sz w:val="28"/>
          <w:szCs w:val="28"/>
          <w:lang w:val="uk-UA"/>
        </w:rPr>
      </w:pPr>
    </w:p>
    <w:p w14:paraId="1A584569" w14:textId="77777777" w:rsidR="009B5D67" w:rsidRPr="00216174" w:rsidRDefault="009B5D67"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4.7 Перфорація</w:t>
      </w:r>
    </w:p>
    <w:p w14:paraId="476B90E1" w14:textId="77777777" w:rsidR="009B5D67" w:rsidRPr="00216174" w:rsidRDefault="009B5D67" w:rsidP="007F6746">
      <w:pPr>
        <w:autoSpaceDE w:val="0"/>
        <w:autoSpaceDN w:val="0"/>
        <w:adjustRightInd w:val="0"/>
        <w:spacing w:after="0" w:line="240" w:lineRule="auto"/>
        <w:ind w:firstLine="709"/>
        <w:rPr>
          <w:rFonts w:ascii="Arial" w:hAnsi="Arial" w:cs="Arial"/>
          <w:b/>
          <w:sz w:val="28"/>
          <w:szCs w:val="28"/>
          <w:lang w:val="uk-UA"/>
        </w:rPr>
      </w:pPr>
    </w:p>
    <w:p w14:paraId="04A1E960" w14:textId="3CD2ECCC" w:rsidR="009B5D67" w:rsidRPr="00216174" w:rsidRDefault="007F6746" w:rsidP="007F6746">
      <w:pPr>
        <w:autoSpaceDE w:val="0"/>
        <w:autoSpaceDN w:val="0"/>
        <w:adjustRightInd w:val="0"/>
        <w:spacing w:after="0" w:line="240" w:lineRule="auto"/>
        <w:ind w:firstLine="709"/>
        <w:jc w:val="both"/>
        <w:rPr>
          <w:rFonts w:ascii="Arial" w:hAnsi="Arial" w:cs="Arial"/>
          <w:b/>
          <w:sz w:val="28"/>
          <w:szCs w:val="28"/>
          <w:lang w:val="uk-UA"/>
        </w:rPr>
      </w:pPr>
      <w:r>
        <w:rPr>
          <w:rFonts w:ascii="Arial" w:hAnsi="Arial" w:cs="Arial"/>
          <w:b/>
          <w:sz w:val="28"/>
          <w:szCs w:val="28"/>
          <w:lang w:val="uk-UA"/>
        </w:rPr>
        <w:t>4.7.1 Загальне</w:t>
      </w:r>
      <w:r w:rsidR="009B5D67" w:rsidRPr="00216174">
        <w:rPr>
          <w:rFonts w:ascii="Arial" w:hAnsi="Arial" w:cs="Arial"/>
          <w:b/>
          <w:sz w:val="28"/>
          <w:szCs w:val="28"/>
          <w:lang w:val="uk-UA"/>
        </w:rPr>
        <w:t xml:space="preserve"> положення</w:t>
      </w:r>
    </w:p>
    <w:p w14:paraId="5282AEFD" w14:textId="77777777" w:rsidR="009B5D67" w:rsidRPr="00216174" w:rsidRDefault="009B5D67" w:rsidP="007F6746">
      <w:pPr>
        <w:autoSpaceDE w:val="0"/>
        <w:autoSpaceDN w:val="0"/>
        <w:adjustRightInd w:val="0"/>
        <w:spacing w:after="0" w:line="240" w:lineRule="auto"/>
        <w:ind w:firstLine="709"/>
        <w:rPr>
          <w:rFonts w:ascii="Arial" w:hAnsi="Arial" w:cs="Arial"/>
          <w:b/>
          <w:sz w:val="28"/>
          <w:szCs w:val="28"/>
          <w:lang w:val="uk-UA"/>
        </w:rPr>
      </w:pPr>
    </w:p>
    <w:p w14:paraId="7A7FF2B4" w14:textId="772A1EAC" w:rsidR="009B5D67" w:rsidRPr="00216174" w:rsidRDefault="009B5D67"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Отвори в перфорованих трубах повинні бути круглими або овальними  і </w:t>
      </w:r>
      <w:r w:rsidR="00737815">
        <w:rPr>
          <w:rFonts w:ascii="Arial" w:hAnsi="Arial" w:cs="Arial"/>
          <w:sz w:val="28"/>
          <w:szCs w:val="28"/>
          <w:lang w:val="uk-UA"/>
        </w:rPr>
        <w:t>вирізані</w:t>
      </w:r>
      <w:r w:rsidRPr="00216174">
        <w:rPr>
          <w:rFonts w:ascii="Arial" w:hAnsi="Arial" w:cs="Arial"/>
          <w:sz w:val="28"/>
          <w:szCs w:val="28"/>
          <w:lang w:val="uk-UA"/>
        </w:rPr>
        <w:t xml:space="preserve"> без дефектів.</w:t>
      </w:r>
      <w:r w:rsidR="00C856C6" w:rsidRPr="00216174">
        <w:rPr>
          <w:rFonts w:ascii="Arial" w:hAnsi="Arial" w:cs="Arial"/>
          <w:sz w:val="28"/>
          <w:szCs w:val="28"/>
          <w:lang w:val="uk-UA"/>
        </w:rPr>
        <w:t xml:space="preserve"> </w:t>
      </w:r>
      <w:r w:rsidR="00737815">
        <w:rPr>
          <w:rFonts w:ascii="Arial" w:hAnsi="Arial" w:cs="Arial"/>
          <w:sz w:val="28"/>
          <w:szCs w:val="28"/>
          <w:lang w:val="uk-UA"/>
        </w:rPr>
        <w:t>Отвори слід розташовувати</w:t>
      </w:r>
      <w:r w:rsidR="00C856C6" w:rsidRPr="00216174">
        <w:rPr>
          <w:rFonts w:ascii="Arial" w:hAnsi="Arial" w:cs="Arial"/>
          <w:sz w:val="28"/>
          <w:szCs w:val="28"/>
          <w:lang w:val="uk-UA"/>
        </w:rPr>
        <w:t xml:space="preserve"> рядами, паралельн</w:t>
      </w:r>
      <w:r w:rsidR="001049C5">
        <w:rPr>
          <w:rFonts w:ascii="Arial" w:hAnsi="Arial" w:cs="Arial"/>
          <w:sz w:val="28"/>
          <w:szCs w:val="28"/>
          <w:lang w:val="uk-UA"/>
        </w:rPr>
        <w:t>о</w:t>
      </w:r>
      <w:r w:rsidR="00C856C6" w:rsidRPr="00216174">
        <w:rPr>
          <w:rFonts w:ascii="Arial" w:hAnsi="Arial" w:cs="Arial"/>
          <w:sz w:val="28"/>
          <w:szCs w:val="28"/>
          <w:lang w:val="uk-UA"/>
        </w:rPr>
        <w:t xml:space="preserve"> поздовжній осі труби, при цьому о</w:t>
      </w:r>
      <w:r w:rsidR="001049C5">
        <w:rPr>
          <w:rFonts w:ascii="Arial" w:hAnsi="Arial" w:cs="Arial"/>
          <w:sz w:val="28"/>
          <w:szCs w:val="28"/>
          <w:lang w:val="uk-UA"/>
        </w:rPr>
        <w:t>твори в кожному ряду розташовано</w:t>
      </w:r>
      <w:r w:rsidR="00C856C6" w:rsidRPr="00216174">
        <w:rPr>
          <w:rFonts w:ascii="Arial" w:hAnsi="Arial" w:cs="Arial"/>
          <w:sz w:val="28"/>
          <w:szCs w:val="28"/>
          <w:lang w:val="uk-UA"/>
        </w:rPr>
        <w:t xml:space="preserve"> на однаковій відстані.</w:t>
      </w:r>
      <w:r w:rsidR="00C856C6" w:rsidRPr="00216174">
        <w:rPr>
          <w:rFonts w:ascii="Arial" w:hAnsi="Arial" w:cs="Arial"/>
        </w:rPr>
        <w:t xml:space="preserve"> </w:t>
      </w:r>
      <w:r w:rsidR="00C856C6" w:rsidRPr="00216174">
        <w:rPr>
          <w:rFonts w:ascii="Arial" w:hAnsi="Arial" w:cs="Arial"/>
          <w:sz w:val="28"/>
          <w:szCs w:val="28"/>
          <w:lang w:val="uk-UA"/>
        </w:rPr>
        <w:t>Допустиме відхилення відстані між отворами в будь-якому ряду не повинно перевищувати ± 20 мм.</w:t>
      </w:r>
      <w:r w:rsidR="00C856C6" w:rsidRPr="00216174">
        <w:rPr>
          <w:rFonts w:ascii="Arial" w:hAnsi="Arial" w:cs="Arial"/>
        </w:rPr>
        <w:t xml:space="preserve"> </w:t>
      </w:r>
      <w:r w:rsidR="00C856C6" w:rsidRPr="00216174">
        <w:rPr>
          <w:rFonts w:ascii="Arial" w:hAnsi="Arial" w:cs="Arial"/>
          <w:sz w:val="28"/>
          <w:szCs w:val="28"/>
          <w:lang w:val="uk-UA"/>
        </w:rPr>
        <w:t xml:space="preserve">Труби не повинні бути перфорованими на відстані 100 мм від їх торців. Фітинги можуть  бути </w:t>
      </w:r>
      <w:r w:rsidR="001049C5">
        <w:rPr>
          <w:rFonts w:ascii="Arial" w:hAnsi="Arial" w:cs="Arial"/>
          <w:sz w:val="28"/>
          <w:szCs w:val="28"/>
          <w:lang w:val="uk-UA"/>
        </w:rPr>
        <w:t>не</w:t>
      </w:r>
      <w:r w:rsidR="00C856C6" w:rsidRPr="00216174">
        <w:rPr>
          <w:rFonts w:ascii="Arial" w:hAnsi="Arial" w:cs="Arial"/>
          <w:sz w:val="28"/>
          <w:szCs w:val="28"/>
          <w:lang w:val="uk-UA"/>
        </w:rPr>
        <w:t>перфорованими.</w:t>
      </w:r>
    </w:p>
    <w:p w14:paraId="181782E7" w14:textId="77CFB3DB" w:rsidR="00C856C6" w:rsidRPr="00216174" w:rsidRDefault="00C856C6"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Діаметр круглих отворів всередині труби повинен бути не більше 13 мм. Якщо замість круглих отворів використовуються пази, ширина пазу у вну</w:t>
      </w:r>
      <w:r w:rsidR="001049C5">
        <w:rPr>
          <w:rFonts w:ascii="Arial" w:hAnsi="Arial" w:cs="Arial"/>
          <w:sz w:val="28"/>
          <w:szCs w:val="28"/>
          <w:lang w:val="uk-UA"/>
        </w:rPr>
        <w:t>трішній частині труби не повинно</w:t>
      </w:r>
      <w:r w:rsidRPr="00216174">
        <w:rPr>
          <w:rFonts w:ascii="Arial" w:hAnsi="Arial" w:cs="Arial"/>
          <w:sz w:val="28"/>
          <w:szCs w:val="28"/>
          <w:lang w:val="uk-UA"/>
        </w:rPr>
        <w:t xml:space="preserve"> перевищувати 8 мм.</w:t>
      </w:r>
    </w:p>
    <w:p w14:paraId="5905A94A" w14:textId="77777777" w:rsidR="00C856C6" w:rsidRPr="00216174" w:rsidRDefault="00C856C6" w:rsidP="00C856C6">
      <w:pPr>
        <w:autoSpaceDE w:val="0"/>
        <w:autoSpaceDN w:val="0"/>
        <w:adjustRightInd w:val="0"/>
        <w:spacing w:after="0" w:line="240" w:lineRule="auto"/>
        <w:jc w:val="both"/>
        <w:rPr>
          <w:rFonts w:ascii="Arial" w:hAnsi="Arial" w:cs="Arial"/>
          <w:sz w:val="28"/>
          <w:szCs w:val="28"/>
          <w:lang w:val="uk-UA"/>
        </w:rPr>
      </w:pPr>
    </w:p>
    <w:p w14:paraId="493C5FC3" w14:textId="3AE69530" w:rsidR="00C856C6" w:rsidRPr="00216174" w:rsidRDefault="00033FB6" w:rsidP="007F6746">
      <w:pPr>
        <w:autoSpaceDE w:val="0"/>
        <w:autoSpaceDN w:val="0"/>
        <w:adjustRightInd w:val="0"/>
        <w:spacing w:after="0" w:line="240" w:lineRule="auto"/>
        <w:ind w:firstLine="709"/>
        <w:jc w:val="both"/>
        <w:rPr>
          <w:rFonts w:ascii="Arial" w:hAnsi="Arial" w:cs="Arial"/>
          <w:b/>
          <w:sz w:val="28"/>
          <w:szCs w:val="28"/>
          <w:lang w:val="uk-UA"/>
        </w:rPr>
      </w:pPr>
      <w:r>
        <w:rPr>
          <w:rFonts w:ascii="Arial" w:hAnsi="Arial" w:cs="Arial"/>
          <w:b/>
          <w:sz w:val="28"/>
          <w:szCs w:val="28"/>
          <w:lang w:val="uk-UA"/>
        </w:rPr>
        <w:t>4.7.2. Розташування перфорації</w:t>
      </w:r>
    </w:p>
    <w:p w14:paraId="2C329A8D" w14:textId="77777777" w:rsidR="00C856C6" w:rsidRPr="00216174" w:rsidRDefault="00C856C6" w:rsidP="007F6746">
      <w:pPr>
        <w:autoSpaceDE w:val="0"/>
        <w:autoSpaceDN w:val="0"/>
        <w:adjustRightInd w:val="0"/>
        <w:spacing w:after="0" w:line="240" w:lineRule="auto"/>
        <w:ind w:firstLine="709"/>
        <w:jc w:val="both"/>
        <w:rPr>
          <w:rFonts w:ascii="Arial" w:hAnsi="Arial" w:cs="Arial"/>
          <w:b/>
          <w:sz w:val="28"/>
          <w:szCs w:val="28"/>
          <w:lang w:val="uk-UA"/>
        </w:rPr>
      </w:pPr>
    </w:p>
    <w:p w14:paraId="2C5FDD7A" w14:textId="287ADD0C" w:rsidR="00C856C6" w:rsidRPr="00216174" w:rsidRDefault="002A1E3C" w:rsidP="007F6746">
      <w:pPr>
        <w:autoSpaceDE w:val="0"/>
        <w:autoSpaceDN w:val="0"/>
        <w:adjustRightInd w:val="0"/>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Перфорація </w:t>
      </w:r>
      <w:r w:rsidR="00737815">
        <w:rPr>
          <w:rFonts w:ascii="Arial" w:hAnsi="Arial" w:cs="Arial"/>
          <w:sz w:val="28"/>
          <w:szCs w:val="28"/>
          <w:lang w:val="uk-UA"/>
        </w:rPr>
        <w:t xml:space="preserve">розташовується </w:t>
      </w:r>
      <w:r w:rsidR="00C856C6" w:rsidRPr="00216174">
        <w:rPr>
          <w:rFonts w:ascii="Arial" w:hAnsi="Arial" w:cs="Arial"/>
          <w:sz w:val="28"/>
          <w:szCs w:val="28"/>
          <w:lang w:val="uk-UA"/>
        </w:rPr>
        <w:t>в одній з таких конфігурацій, які показані на рис. 1:</w:t>
      </w:r>
    </w:p>
    <w:p w14:paraId="74C06B62" w14:textId="77777777" w:rsidR="00C856C6" w:rsidRPr="00216174" w:rsidRDefault="00C856C6" w:rsidP="00C856C6">
      <w:pPr>
        <w:autoSpaceDE w:val="0"/>
        <w:autoSpaceDN w:val="0"/>
        <w:adjustRightInd w:val="0"/>
        <w:spacing w:after="0" w:line="240" w:lineRule="auto"/>
        <w:jc w:val="both"/>
        <w:rPr>
          <w:rFonts w:ascii="Arial" w:hAnsi="Arial" w:cs="Arial"/>
          <w:sz w:val="28"/>
          <w:szCs w:val="28"/>
          <w:lang w:val="uk-UA"/>
        </w:rPr>
      </w:pPr>
    </w:p>
    <w:p w14:paraId="14E4752E" w14:textId="77777777" w:rsidR="00C856C6" w:rsidRPr="00216174" w:rsidRDefault="00C856C6" w:rsidP="00C856C6">
      <w:pPr>
        <w:autoSpaceDE w:val="0"/>
        <w:autoSpaceDN w:val="0"/>
        <w:adjustRightInd w:val="0"/>
        <w:spacing w:after="0" w:line="240" w:lineRule="auto"/>
        <w:jc w:val="both"/>
        <w:rPr>
          <w:rFonts w:ascii="Arial" w:hAnsi="Arial" w:cs="Arial"/>
          <w:sz w:val="28"/>
          <w:szCs w:val="28"/>
          <w:lang w:val="uk-UA"/>
        </w:rPr>
      </w:pPr>
    </w:p>
    <w:p w14:paraId="1B7032D1" w14:textId="77777777" w:rsidR="00C856C6" w:rsidRPr="00216174" w:rsidRDefault="00C856C6" w:rsidP="00C856C6">
      <w:pPr>
        <w:autoSpaceDE w:val="0"/>
        <w:autoSpaceDN w:val="0"/>
        <w:adjustRightInd w:val="0"/>
        <w:spacing w:after="0" w:line="240" w:lineRule="auto"/>
        <w:jc w:val="both"/>
        <w:rPr>
          <w:rFonts w:ascii="Arial" w:hAnsi="Arial" w:cs="Arial"/>
          <w:sz w:val="28"/>
          <w:szCs w:val="28"/>
          <w:lang w:val="uk-UA"/>
        </w:rPr>
      </w:pPr>
    </w:p>
    <w:p w14:paraId="3A5A2BE1" w14:textId="77777777" w:rsidR="00C856C6" w:rsidRPr="00216174" w:rsidRDefault="00C856C6" w:rsidP="00C856C6">
      <w:pPr>
        <w:autoSpaceDE w:val="0"/>
        <w:autoSpaceDN w:val="0"/>
        <w:adjustRightInd w:val="0"/>
        <w:spacing w:after="0" w:line="240" w:lineRule="auto"/>
        <w:jc w:val="both"/>
        <w:rPr>
          <w:rFonts w:ascii="Arial" w:hAnsi="Arial" w:cs="Arial"/>
          <w:sz w:val="28"/>
          <w:szCs w:val="28"/>
          <w:lang w:val="uk-UA"/>
        </w:rPr>
      </w:pPr>
      <w:r w:rsidRPr="00216174">
        <w:rPr>
          <w:rFonts w:ascii="Arial" w:hAnsi="Arial" w:cs="Arial"/>
          <w:noProof/>
          <w:sz w:val="28"/>
          <w:szCs w:val="28"/>
          <w:lang w:eastAsia="ru-RU"/>
        </w:rPr>
        <w:drawing>
          <wp:inline distT="0" distB="0" distL="0" distR="0" wp14:anchorId="77835265" wp14:editId="03FCF54A">
            <wp:extent cx="5940425" cy="188955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1889556"/>
                    </a:xfrm>
                    <a:prstGeom prst="rect">
                      <a:avLst/>
                    </a:prstGeom>
                    <a:noFill/>
                    <a:ln>
                      <a:noFill/>
                    </a:ln>
                  </pic:spPr>
                </pic:pic>
              </a:graphicData>
            </a:graphic>
          </wp:inline>
        </w:drawing>
      </w:r>
    </w:p>
    <w:p w14:paraId="25A42F9D" w14:textId="77777777" w:rsidR="00033FB6" w:rsidRDefault="00033FB6" w:rsidP="00C856C6">
      <w:pPr>
        <w:autoSpaceDE w:val="0"/>
        <w:autoSpaceDN w:val="0"/>
        <w:adjustRightInd w:val="0"/>
        <w:spacing w:after="0" w:line="240" w:lineRule="auto"/>
        <w:jc w:val="center"/>
        <w:rPr>
          <w:rFonts w:ascii="Arial" w:hAnsi="Arial" w:cs="Arial"/>
          <w:b/>
          <w:sz w:val="28"/>
          <w:szCs w:val="28"/>
          <w:lang w:val="uk-UA"/>
        </w:rPr>
      </w:pPr>
    </w:p>
    <w:p w14:paraId="30523A2B" w14:textId="19626166" w:rsidR="00C856C6" w:rsidRPr="00216174" w:rsidRDefault="00C856C6" w:rsidP="00C856C6">
      <w:pPr>
        <w:autoSpaceDE w:val="0"/>
        <w:autoSpaceDN w:val="0"/>
        <w:adjustRightInd w:val="0"/>
        <w:spacing w:after="0" w:line="240" w:lineRule="auto"/>
        <w:jc w:val="center"/>
        <w:rPr>
          <w:rFonts w:ascii="Arial" w:hAnsi="Arial" w:cs="Arial"/>
          <w:sz w:val="28"/>
          <w:szCs w:val="28"/>
          <w:lang w:val="uk-UA"/>
        </w:rPr>
      </w:pPr>
      <w:r w:rsidRPr="002A1E3C">
        <w:rPr>
          <w:rFonts w:ascii="Arial" w:hAnsi="Arial" w:cs="Arial"/>
          <w:b/>
          <w:sz w:val="28"/>
          <w:szCs w:val="28"/>
          <w:lang w:val="uk-UA"/>
        </w:rPr>
        <w:t>Рис</w:t>
      </w:r>
      <w:r w:rsidR="002A1E3C" w:rsidRPr="002A1E3C">
        <w:rPr>
          <w:rFonts w:ascii="Arial" w:hAnsi="Arial" w:cs="Arial"/>
          <w:b/>
          <w:sz w:val="28"/>
          <w:szCs w:val="28"/>
          <w:lang w:val="uk-UA"/>
        </w:rPr>
        <w:t>унок 1</w:t>
      </w:r>
      <w:r w:rsidR="002A1E3C">
        <w:rPr>
          <w:rFonts w:ascii="Arial" w:hAnsi="Arial" w:cs="Arial"/>
          <w:sz w:val="28"/>
          <w:szCs w:val="28"/>
          <w:lang w:val="uk-UA"/>
        </w:rPr>
        <w:t xml:space="preserve"> - Розташування перфорації</w:t>
      </w:r>
    </w:p>
    <w:p w14:paraId="5D8E5EE2" w14:textId="77777777" w:rsidR="00C856C6" w:rsidRDefault="00C856C6" w:rsidP="00C856C6">
      <w:pPr>
        <w:autoSpaceDE w:val="0"/>
        <w:autoSpaceDN w:val="0"/>
        <w:adjustRightInd w:val="0"/>
        <w:spacing w:after="0" w:line="240" w:lineRule="auto"/>
        <w:jc w:val="both"/>
        <w:rPr>
          <w:rFonts w:ascii="Arial" w:hAnsi="Arial" w:cs="Arial"/>
          <w:sz w:val="28"/>
          <w:szCs w:val="28"/>
          <w:lang w:val="uk-UA"/>
        </w:rPr>
      </w:pPr>
    </w:p>
    <w:p w14:paraId="6E3F36F1" w14:textId="77777777" w:rsidR="002A1E3C" w:rsidRDefault="002A1E3C" w:rsidP="00C856C6">
      <w:pPr>
        <w:autoSpaceDE w:val="0"/>
        <w:autoSpaceDN w:val="0"/>
        <w:adjustRightInd w:val="0"/>
        <w:spacing w:after="0" w:line="240" w:lineRule="auto"/>
        <w:jc w:val="both"/>
        <w:rPr>
          <w:rFonts w:ascii="Arial" w:hAnsi="Arial" w:cs="Arial"/>
          <w:sz w:val="28"/>
          <w:szCs w:val="28"/>
          <w:lang w:val="uk-UA"/>
        </w:rPr>
      </w:pPr>
    </w:p>
    <w:p w14:paraId="0A2BBC8B" w14:textId="77777777" w:rsidR="002A1E3C" w:rsidRDefault="002A1E3C" w:rsidP="00C856C6">
      <w:pPr>
        <w:autoSpaceDE w:val="0"/>
        <w:autoSpaceDN w:val="0"/>
        <w:adjustRightInd w:val="0"/>
        <w:spacing w:after="0" w:line="240" w:lineRule="auto"/>
        <w:jc w:val="both"/>
        <w:rPr>
          <w:rFonts w:ascii="Arial" w:hAnsi="Arial" w:cs="Arial"/>
          <w:sz w:val="28"/>
          <w:szCs w:val="28"/>
          <w:lang w:val="uk-UA"/>
        </w:rPr>
      </w:pPr>
    </w:p>
    <w:p w14:paraId="02D31FC9" w14:textId="77777777" w:rsidR="007F6746" w:rsidRDefault="007F6746" w:rsidP="00C856C6">
      <w:pPr>
        <w:autoSpaceDE w:val="0"/>
        <w:autoSpaceDN w:val="0"/>
        <w:adjustRightInd w:val="0"/>
        <w:spacing w:after="0" w:line="240" w:lineRule="auto"/>
        <w:jc w:val="both"/>
        <w:rPr>
          <w:rFonts w:ascii="Arial" w:hAnsi="Arial" w:cs="Arial"/>
          <w:sz w:val="28"/>
          <w:szCs w:val="28"/>
          <w:lang w:val="uk-UA"/>
        </w:rPr>
      </w:pPr>
    </w:p>
    <w:p w14:paraId="4AECDB77" w14:textId="77777777" w:rsidR="002A1E3C" w:rsidRDefault="002A1E3C" w:rsidP="00C856C6">
      <w:pPr>
        <w:autoSpaceDE w:val="0"/>
        <w:autoSpaceDN w:val="0"/>
        <w:adjustRightInd w:val="0"/>
        <w:spacing w:after="0" w:line="240" w:lineRule="auto"/>
        <w:jc w:val="both"/>
        <w:rPr>
          <w:rFonts w:ascii="Arial" w:hAnsi="Arial" w:cs="Arial"/>
          <w:sz w:val="28"/>
          <w:szCs w:val="28"/>
          <w:lang w:val="uk-UA"/>
        </w:rPr>
      </w:pPr>
    </w:p>
    <w:p w14:paraId="21C399D6" w14:textId="77777777" w:rsidR="004961E6" w:rsidRDefault="004961E6" w:rsidP="00C856C6">
      <w:pPr>
        <w:autoSpaceDE w:val="0"/>
        <w:autoSpaceDN w:val="0"/>
        <w:adjustRightInd w:val="0"/>
        <w:spacing w:after="0" w:line="240" w:lineRule="auto"/>
        <w:jc w:val="both"/>
        <w:rPr>
          <w:rFonts w:ascii="Arial" w:hAnsi="Arial" w:cs="Arial"/>
          <w:sz w:val="28"/>
          <w:szCs w:val="28"/>
          <w:lang w:val="uk-UA"/>
        </w:rPr>
      </w:pPr>
    </w:p>
    <w:p w14:paraId="39DAE715" w14:textId="77777777" w:rsidR="00C856C6" w:rsidRPr="00216174" w:rsidRDefault="00C856C6"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4.7.3. Площа перфорації</w:t>
      </w:r>
    </w:p>
    <w:p w14:paraId="1DDFE873" w14:textId="77777777" w:rsidR="00C856C6" w:rsidRPr="00216174" w:rsidRDefault="00C856C6" w:rsidP="007F6746">
      <w:pPr>
        <w:autoSpaceDE w:val="0"/>
        <w:autoSpaceDN w:val="0"/>
        <w:adjustRightInd w:val="0"/>
        <w:spacing w:after="0" w:line="240" w:lineRule="auto"/>
        <w:ind w:firstLine="709"/>
        <w:jc w:val="both"/>
        <w:rPr>
          <w:rFonts w:ascii="Arial" w:hAnsi="Arial" w:cs="Arial"/>
          <w:b/>
          <w:sz w:val="28"/>
          <w:szCs w:val="28"/>
          <w:lang w:val="uk-UA"/>
        </w:rPr>
      </w:pPr>
    </w:p>
    <w:p w14:paraId="31E532C2" w14:textId="71749666" w:rsidR="00C856C6" w:rsidRPr="00216174" w:rsidRDefault="00C856C6" w:rsidP="007F6746">
      <w:pPr>
        <w:autoSpaceDE w:val="0"/>
        <w:autoSpaceDN w:val="0"/>
        <w:adjustRightInd w:val="0"/>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Загальна площа отворів, внутрішні</w:t>
      </w:r>
      <w:r w:rsidR="002A1E3C">
        <w:rPr>
          <w:rFonts w:ascii="Arial" w:hAnsi="Arial" w:cs="Arial"/>
          <w:sz w:val="28"/>
          <w:szCs w:val="28"/>
          <w:lang w:val="uk-UA"/>
        </w:rPr>
        <w:t>х</w:t>
      </w:r>
      <w:r w:rsidRPr="00216174">
        <w:rPr>
          <w:rFonts w:ascii="Arial" w:hAnsi="Arial" w:cs="Arial"/>
          <w:sz w:val="28"/>
          <w:szCs w:val="28"/>
          <w:lang w:val="uk-UA"/>
        </w:rPr>
        <w:t xml:space="preserve"> поверх</w:t>
      </w:r>
      <w:r w:rsidR="002A1E3C">
        <w:rPr>
          <w:rFonts w:ascii="Arial" w:hAnsi="Arial" w:cs="Arial"/>
          <w:sz w:val="28"/>
          <w:szCs w:val="28"/>
          <w:lang w:val="uk-UA"/>
        </w:rPr>
        <w:t>онь</w:t>
      </w:r>
      <w:r w:rsidRPr="00216174">
        <w:rPr>
          <w:rFonts w:ascii="Arial" w:hAnsi="Arial" w:cs="Arial"/>
          <w:sz w:val="28"/>
          <w:szCs w:val="28"/>
          <w:lang w:val="uk-UA"/>
        </w:rPr>
        <w:t xml:space="preserve"> труби, повинна бути:</w:t>
      </w:r>
    </w:p>
    <w:p w14:paraId="40D9120C" w14:textId="77777777" w:rsidR="00C856C6" w:rsidRPr="00216174" w:rsidRDefault="00C856C6" w:rsidP="007F6746">
      <w:pPr>
        <w:pStyle w:val="a4"/>
        <w:numPr>
          <w:ilvl w:val="0"/>
          <w:numId w:val="3"/>
        </w:numPr>
        <w:autoSpaceDE w:val="0"/>
        <w:autoSpaceDN w:val="0"/>
        <w:adjustRightInd w:val="0"/>
        <w:spacing w:after="0" w:line="360" w:lineRule="auto"/>
        <w:ind w:left="0" w:firstLine="709"/>
        <w:jc w:val="both"/>
        <w:rPr>
          <w:rFonts w:ascii="Arial" w:hAnsi="Arial" w:cs="Arial"/>
          <w:sz w:val="28"/>
          <w:szCs w:val="28"/>
          <w:lang w:val="uk-UA"/>
        </w:rPr>
      </w:pPr>
      <w:r w:rsidRPr="00216174">
        <w:rPr>
          <w:rFonts w:ascii="Arial" w:hAnsi="Arial" w:cs="Arial"/>
          <w:sz w:val="28"/>
          <w:szCs w:val="28"/>
          <w:lang w:val="uk-UA"/>
        </w:rPr>
        <w:t>Тип А: не менше 3 мм</w:t>
      </w:r>
      <w:r w:rsidRPr="00216174">
        <w:rPr>
          <w:rFonts w:ascii="Arial" w:hAnsi="Arial" w:cs="Arial"/>
          <w:sz w:val="28"/>
          <w:szCs w:val="28"/>
          <w:vertAlign w:val="superscript"/>
          <w:lang w:val="uk-UA"/>
        </w:rPr>
        <w:t>2</w:t>
      </w:r>
      <w:r w:rsidRPr="00216174">
        <w:rPr>
          <w:rFonts w:ascii="Arial" w:hAnsi="Arial" w:cs="Arial"/>
          <w:sz w:val="28"/>
          <w:szCs w:val="28"/>
          <w:lang w:val="uk-UA"/>
        </w:rPr>
        <w:t xml:space="preserve"> на міліметр </w:t>
      </w:r>
      <w:r w:rsidR="002D01FF" w:rsidRPr="00216174">
        <w:rPr>
          <w:rFonts w:ascii="Arial" w:hAnsi="Arial" w:cs="Arial"/>
          <w:sz w:val="28"/>
          <w:szCs w:val="28"/>
          <w:lang w:val="uk-UA"/>
        </w:rPr>
        <w:t>номінального</w:t>
      </w:r>
      <w:r w:rsidRPr="00216174">
        <w:rPr>
          <w:rFonts w:ascii="Arial" w:hAnsi="Arial" w:cs="Arial"/>
          <w:sz w:val="28"/>
          <w:szCs w:val="28"/>
          <w:lang w:val="uk-UA"/>
        </w:rPr>
        <w:t xml:space="preserve"> </w:t>
      </w:r>
      <w:r w:rsidR="002D01FF" w:rsidRPr="00216174">
        <w:rPr>
          <w:rFonts w:ascii="Arial" w:hAnsi="Arial" w:cs="Arial"/>
          <w:sz w:val="28"/>
          <w:szCs w:val="28"/>
          <w:lang w:val="uk-UA"/>
        </w:rPr>
        <w:t xml:space="preserve">розміру на метр номінальної довжини, </w:t>
      </w:r>
    </w:p>
    <w:p w14:paraId="62961A78" w14:textId="77777777" w:rsidR="002D01FF" w:rsidRPr="00216174" w:rsidRDefault="002D01FF" w:rsidP="007F6746">
      <w:pPr>
        <w:autoSpaceDE w:val="0"/>
        <w:autoSpaceDN w:val="0"/>
        <w:adjustRightInd w:val="0"/>
        <w:spacing w:after="0" w:line="360" w:lineRule="auto"/>
        <w:ind w:left="360" w:firstLine="709"/>
        <w:jc w:val="both"/>
        <w:rPr>
          <w:rFonts w:ascii="Arial" w:hAnsi="Arial" w:cs="Arial"/>
          <w:sz w:val="28"/>
          <w:szCs w:val="28"/>
          <w:lang w:val="uk-UA"/>
        </w:rPr>
      </w:pPr>
      <w:r w:rsidRPr="00216174">
        <w:rPr>
          <w:rFonts w:ascii="Arial" w:hAnsi="Arial" w:cs="Arial"/>
          <w:sz w:val="28"/>
          <w:szCs w:val="28"/>
          <w:lang w:val="uk-UA"/>
        </w:rPr>
        <w:t>Або</w:t>
      </w:r>
    </w:p>
    <w:p w14:paraId="73EBEB5C" w14:textId="428A7325" w:rsidR="00033FB6" w:rsidRDefault="002D01FF" w:rsidP="007F6746">
      <w:pPr>
        <w:pStyle w:val="a4"/>
        <w:numPr>
          <w:ilvl w:val="0"/>
          <w:numId w:val="3"/>
        </w:numPr>
        <w:autoSpaceDE w:val="0"/>
        <w:autoSpaceDN w:val="0"/>
        <w:adjustRightInd w:val="0"/>
        <w:spacing w:after="0" w:line="360" w:lineRule="auto"/>
        <w:ind w:left="0" w:firstLine="709"/>
        <w:jc w:val="both"/>
        <w:rPr>
          <w:rFonts w:ascii="Arial" w:hAnsi="Arial" w:cs="Arial"/>
          <w:sz w:val="28"/>
          <w:szCs w:val="28"/>
          <w:lang w:val="uk-UA"/>
        </w:rPr>
      </w:pPr>
      <w:r w:rsidRPr="00216174">
        <w:rPr>
          <w:rFonts w:ascii="Arial" w:hAnsi="Arial" w:cs="Arial"/>
          <w:sz w:val="28"/>
          <w:szCs w:val="28"/>
          <w:lang w:val="uk-UA"/>
        </w:rPr>
        <w:t>Тип В: не менше ніж 10 000 мм</w:t>
      </w:r>
      <w:r w:rsidRPr="00216174">
        <w:rPr>
          <w:rFonts w:ascii="Arial" w:hAnsi="Arial" w:cs="Arial"/>
          <w:sz w:val="28"/>
          <w:szCs w:val="28"/>
          <w:vertAlign w:val="superscript"/>
          <w:lang w:val="uk-UA"/>
        </w:rPr>
        <w:t>2</w:t>
      </w:r>
      <w:r w:rsidRPr="00216174">
        <w:rPr>
          <w:rFonts w:ascii="Arial" w:hAnsi="Arial" w:cs="Arial"/>
          <w:sz w:val="28"/>
          <w:szCs w:val="28"/>
          <w:lang w:val="uk-UA"/>
        </w:rPr>
        <w:t xml:space="preserve"> на метр номінальної довжини.</w:t>
      </w:r>
    </w:p>
    <w:p w14:paraId="67F17E2E" w14:textId="77777777" w:rsidR="004961E6" w:rsidRPr="00033FB6" w:rsidRDefault="004961E6" w:rsidP="004961E6">
      <w:pPr>
        <w:pStyle w:val="a4"/>
        <w:autoSpaceDE w:val="0"/>
        <w:autoSpaceDN w:val="0"/>
        <w:adjustRightInd w:val="0"/>
        <w:spacing w:after="0" w:line="360" w:lineRule="auto"/>
        <w:ind w:left="709"/>
        <w:jc w:val="both"/>
        <w:rPr>
          <w:rFonts w:ascii="Arial" w:hAnsi="Arial" w:cs="Arial"/>
          <w:sz w:val="28"/>
          <w:szCs w:val="28"/>
          <w:lang w:val="uk-UA"/>
        </w:rPr>
      </w:pPr>
    </w:p>
    <w:p w14:paraId="7A5A29CA" w14:textId="1FDB0DF1" w:rsidR="002D01FF" w:rsidRPr="00216174" w:rsidRDefault="002D01FF" w:rsidP="007F6746">
      <w:pPr>
        <w:autoSpaceDE w:val="0"/>
        <w:autoSpaceDN w:val="0"/>
        <w:adjustRightInd w:val="0"/>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4.8. Границя міцності на стиск</w:t>
      </w:r>
      <w:r w:rsidR="004961E6">
        <w:rPr>
          <w:rFonts w:ascii="Arial" w:hAnsi="Arial" w:cs="Arial"/>
          <w:b/>
          <w:sz w:val="28"/>
          <w:szCs w:val="28"/>
          <w:lang w:val="uk-UA"/>
        </w:rPr>
        <w:t xml:space="preserve"> </w:t>
      </w:r>
      <w:r w:rsidR="004961E6" w:rsidRPr="004961E6">
        <w:rPr>
          <w:rFonts w:ascii="Arial" w:hAnsi="Arial" w:cs="Arial"/>
          <w:b/>
          <w:sz w:val="28"/>
          <w:szCs w:val="28"/>
          <w:lang w:val="uk-UA"/>
        </w:rPr>
        <w:t>(F</w:t>
      </w:r>
      <w:r w:rsidR="004961E6" w:rsidRPr="004961E6">
        <w:rPr>
          <w:rFonts w:ascii="Arial" w:hAnsi="Arial" w:cs="Arial"/>
          <w:b/>
          <w:sz w:val="28"/>
          <w:szCs w:val="28"/>
          <w:vertAlign w:val="subscript"/>
          <w:lang w:val="uk-UA"/>
        </w:rPr>
        <w:t>N</w:t>
      </w:r>
      <w:r w:rsidR="004961E6" w:rsidRPr="004961E6">
        <w:rPr>
          <w:rFonts w:ascii="Arial" w:hAnsi="Arial" w:cs="Arial"/>
          <w:b/>
          <w:sz w:val="28"/>
          <w:szCs w:val="28"/>
          <w:lang w:val="uk-UA"/>
        </w:rPr>
        <w:t>)</w:t>
      </w:r>
    </w:p>
    <w:p w14:paraId="70023453" w14:textId="77777777" w:rsidR="002D01FF" w:rsidRPr="00216174" w:rsidRDefault="002D01FF" w:rsidP="007F6746">
      <w:pPr>
        <w:autoSpaceDE w:val="0"/>
        <w:autoSpaceDN w:val="0"/>
        <w:adjustRightInd w:val="0"/>
        <w:spacing w:after="0" w:line="240" w:lineRule="auto"/>
        <w:ind w:firstLine="709"/>
        <w:jc w:val="both"/>
        <w:rPr>
          <w:rFonts w:ascii="Arial" w:hAnsi="Arial" w:cs="Arial"/>
          <w:b/>
          <w:sz w:val="28"/>
          <w:szCs w:val="28"/>
          <w:lang w:val="uk-UA"/>
        </w:rPr>
      </w:pPr>
    </w:p>
    <w:p w14:paraId="1F9E3D6E" w14:textId="7877150B" w:rsidR="002D01FF" w:rsidRPr="00216174" w:rsidRDefault="002A1E3C" w:rsidP="007F6746">
      <w:pPr>
        <w:autoSpaceDE w:val="0"/>
        <w:autoSpaceDN w:val="0"/>
        <w:adjustRightInd w:val="0"/>
        <w:spacing w:after="0" w:line="360" w:lineRule="auto"/>
        <w:ind w:firstLine="709"/>
        <w:jc w:val="both"/>
        <w:rPr>
          <w:rFonts w:ascii="Arial" w:hAnsi="Arial" w:cs="Arial"/>
          <w:sz w:val="28"/>
          <w:szCs w:val="28"/>
          <w:lang w:val="uk-UA"/>
        </w:rPr>
      </w:pPr>
      <w:r>
        <w:rPr>
          <w:rFonts w:ascii="Arial" w:hAnsi="Arial" w:cs="Arial"/>
          <w:sz w:val="28"/>
          <w:szCs w:val="28"/>
          <w:lang w:val="uk-UA"/>
        </w:rPr>
        <w:t>Випробування,</w:t>
      </w:r>
      <w:r w:rsidR="002D01FF" w:rsidRPr="00216174">
        <w:rPr>
          <w:rFonts w:ascii="Arial" w:hAnsi="Arial" w:cs="Arial"/>
          <w:sz w:val="28"/>
          <w:szCs w:val="28"/>
          <w:lang w:val="uk-UA"/>
        </w:rPr>
        <w:t xml:space="preserve"> відповідно до EN 295-3</w:t>
      </w:r>
      <w:r>
        <w:rPr>
          <w:rFonts w:ascii="Arial" w:hAnsi="Arial" w:cs="Arial"/>
          <w:sz w:val="28"/>
          <w:szCs w:val="28"/>
          <w:lang w:val="uk-UA"/>
        </w:rPr>
        <w:t>: 2012, розділ 7, без перфорації</w:t>
      </w:r>
      <w:r w:rsidR="002D01FF" w:rsidRPr="00216174">
        <w:rPr>
          <w:rFonts w:ascii="Arial" w:hAnsi="Arial" w:cs="Arial"/>
          <w:sz w:val="28"/>
          <w:szCs w:val="28"/>
          <w:lang w:val="uk-UA"/>
        </w:rPr>
        <w:t xml:space="preserve"> під верхньою опорою,  границя міцність на стиск (F</w:t>
      </w:r>
      <w:r w:rsidR="002D01FF" w:rsidRPr="00216174">
        <w:rPr>
          <w:rFonts w:ascii="Arial" w:hAnsi="Arial" w:cs="Arial"/>
          <w:sz w:val="28"/>
          <w:szCs w:val="28"/>
          <w:vertAlign w:val="subscript"/>
          <w:lang w:val="uk-UA"/>
        </w:rPr>
        <w:t>N</w:t>
      </w:r>
      <w:r w:rsidR="001049C5">
        <w:rPr>
          <w:rFonts w:ascii="Arial" w:hAnsi="Arial" w:cs="Arial"/>
          <w:sz w:val="28"/>
          <w:szCs w:val="28"/>
          <w:lang w:val="uk-UA"/>
        </w:rPr>
        <w:t>) труб або секцій труб повинно</w:t>
      </w:r>
      <w:r w:rsidR="002D01FF" w:rsidRPr="00216174">
        <w:rPr>
          <w:rFonts w:ascii="Arial" w:hAnsi="Arial" w:cs="Arial"/>
          <w:sz w:val="28"/>
          <w:szCs w:val="28"/>
          <w:lang w:val="uk-UA"/>
        </w:rPr>
        <w:t xml:space="preserve"> бути не менш</w:t>
      </w:r>
      <w:r w:rsidR="001049C5">
        <w:rPr>
          <w:rFonts w:ascii="Arial" w:hAnsi="Arial" w:cs="Arial"/>
          <w:sz w:val="28"/>
          <w:szCs w:val="28"/>
          <w:lang w:val="uk-UA"/>
        </w:rPr>
        <w:t>е</w:t>
      </w:r>
      <w:r w:rsidR="002D01FF" w:rsidRPr="00216174">
        <w:rPr>
          <w:rFonts w:ascii="Arial" w:hAnsi="Arial" w:cs="Arial"/>
          <w:sz w:val="28"/>
          <w:szCs w:val="28"/>
          <w:lang w:val="uk-UA"/>
        </w:rPr>
        <w:t xml:space="preserve"> за значення, наведені в таблицях 3 і 4.</w:t>
      </w:r>
    </w:p>
    <w:p w14:paraId="55FC129C" w14:textId="77777777" w:rsidR="002D01FF" w:rsidRPr="00216174" w:rsidRDefault="002D01FF" w:rsidP="002D01FF">
      <w:pPr>
        <w:autoSpaceDE w:val="0"/>
        <w:autoSpaceDN w:val="0"/>
        <w:adjustRightInd w:val="0"/>
        <w:spacing w:after="0" w:line="240" w:lineRule="auto"/>
        <w:jc w:val="both"/>
        <w:rPr>
          <w:rFonts w:ascii="Arial" w:hAnsi="Arial" w:cs="Arial"/>
          <w:sz w:val="28"/>
          <w:szCs w:val="28"/>
          <w:lang w:val="uk-UA"/>
        </w:rPr>
      </w:pPr>
    </w:p>
    <w:p w14:paraId="4262D585" w14:textId="77777777" w:rsidR="002D01FF" w:rsidRPr="00216174" w:rsidRDefault="002D01FF" w:rsidP="002A1E3C">
      <w:pPr>
        <w:autoSpaceDE w:val="0"/>
        <w:autoSpaceDN w:val="0"/>
        <w:adjustRightInd w:val="0"/>
        <w:spacing w:after="0" w:line="240" w:lineRule="auto"/>
        <w:rPr>
          <w:rFonts w:ascii="Arial" w:hAnsi="Arial" w:cs="Arial"/>
          <w:sz w:val="28"/>
          <w:szCs w:val="28"/>
          <w:lang w:val="uk-UA"/>
        </w:rPr>
      </w:pPr>
      <w:r w:rsidRPr="002A1E3C">
        <w:rPr>
          <w:rFonts w:ascii="Arial" w:hAnsi="Arial" w:cs="Arial"/>
          <w:b/>
          <w:sz w:val="28"/>
          <w:szCs w:val="28"/>
          <w:lang w:val="uk-UA"/>
        </w:rPr>
        <w:t>Таблиця 3</w:t>
      </w:r>
      <w:r w:rsidRPr="00216174">
        <w:rPr>
          <w:rFonts w:ascii="Arial" w:hAnsi="Arial" w:cs="Arial"/>
          <w:sz w:val="28"/>
          <w:szCs w:val="28"/>
          <w:lang w:val="uk-UA"/>
        </w:rPr>
        <w:t xml:space="preserve"> – Границя міцності на стиск з номінальними</w:t>
      </w:r>
      <w:r w:rsidR="002063B0" w:rsidRPr="00216174">
        <w:rPr>
          <w:rFonts w:ascii="Arial" w:hAnsi="Arial" w:cs="Arial"/>
          <w:sz w:val="28"/>
          <w:szCs w:val="28"/>
          <w:lang w:val="uk-UA"/>
        </w:rPr>
        <w:t xml:space="preserve"> розмірами  </w:t>
      </w:r>
      <w:r w:rsidR="002063B0" w:rsidRPr="00216174">
        <w:rPr>
          <w:rFonts w:ascii="Arial" w:hAnsi="Arial" w:cs="Arial"/>
          <w:sz w:val="28"/>
          <w:szCs w:val="28"/>
          <w:lang w:val="en-US"/>
        </w:rPr>
        <w:t>DN</w:t>
      </w:r>
      <w:r w:rsidR="002063B0" w:rsidRPr="00216174">
        <w:rPr>
          <w:rFonts w:ascii="Arial" w:hAnsi="Arial" w:cs="Arial"/>
          <w:sz w:val="28"/>
          <w:szCs w:val="28"/>
        </w:rPr>
        <w:t xml:space="preserve"> 75 </w:t>
      </w:r>
      <w:r w:rsidR="002063B0" w:rsidRPr="00216174">
        <w:rPr>
          <w:rFonts w:ascii="Arial" w:hAnsi="Arial" w:cs="Arial"/>
          <w:sz w:val="28"/>
          <w:szCs w:val="28"/>
          <w:lang w:val="uk-UA"/>
        </w:rPr>
        <w:t xml:space="preserve">до </w:t>
      </w:r>
      <w:r w:rsidR="002063B0" w:rsidRPr="00216174">
        <w:rPr>
          <w:rFonts w:ascii="Arial" w:hAnsi="Arial" w:cs="Arial"/>
          <w:sz w:val="28"/>
          <w:szCs w:val="28"/>
          <w:lang w:val="en-US"/>
        </w:rPr>
        <w:t>DN</w:t>
      </w:r>
      <w:r w:rsidR="002063B0" w:rsidRPr="00216174">
        <w:rPr>
          <w:rFonts w:ascii="Arial" w:hAnsi="Arial" w:cs="Arial"/>
          <w:sz w:val="28"/>
          <w:szCs w:val="28"/>
        </w:rPr>
        <w:t xml:space="preserve"> 150</w:t>
      </w:r>
    </w:p>
    <w:tbl>
      <w:tblPr>
        <w:tblStyle w:val="a3"/>
        <w:tblW w:w="0" w:type="auto"/>
        <w:tblLook w:val="04A0" w:firstRow="1" w:lastRow="0" w:firstColumn="1" w:lastColumn="0" w:noHBand="0" w:noVBand="1"/>
      </w:tblPr>
      <w:tblGrid>
        <w:gridCol w:w="2392"/>
        <w:gridCol w:w="2393"/>
        <w:gridCol w:w="2393"/>
        <w:gridCol w:w="2393"/>
      </w:tblGrid>
      <w:tr w:rsidR="002D01FF" w:rsidRPr="00216174" w14:paraId="0A866B6A" w14:textId="77777777" w:rsidTr="002063B0">
        <w:tc>
          <w:tcPr>
            <w:tcW w:w="2392" w:type="dxa"/>
          </w:tcPr>
          <w:p w14:paraId="55A273E9"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Номінальний розмір</w:t>
            </w:r>
            <w:r w:rsidR="002063B0" w:rsidRPr="002A1E3C">
              <w:rPr>
                <w:rFonts w:ascii="Arial" w:hAnsi="Arial" w:cs="Arial"/>
                <w:sz w:val="24"/>
                <w:szCs w:val="24"/>
                <w:lang w:val="uk-UA"/>
              </w:rPr>
              <w:t>,</w:t>
            </w:r>
            <w:r w:rsidRPr="002A1E3C">
              <w:rPr>
                <w:rFonts w:ascii="Arial" w:hAnsi="Arial" w:cs="Arial"/>
                <w:sz w:val="24"/>
                <w:szCs w:val="24"/>
                <w:lang w:val="en-US"/>
              </w:rPr>
              <w:t xml:space="preserve"> DN</w:t>
            </w:r>
          </w:p>
        </w:tc>
        <w:tc>
          <w:tcPr>
            <w:tcW w:w="7179" w:type="dxa"/>
            <w:gridSpan w:val="3"/>
          </w:tcPr>
          <w:p w14:paraId="54458830"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 xml:space="preserve">Мінімальне значення міцності при стиску </w:t>
            </w:r>
            <w:r w:rsidRPr="002A1E3C">
              <w:rPr>
                <w:rFonts w:ascii="Arial" w:hAnsi="Arial" w:cs="Arial"/>
                <w:sz w:val="24"/>
                <w:szCs w:val="24"/>
                <w:lang w:val="en-US"/>
              </w:rPr>
              <w:t>F</w:t>
            </w:r>
            <w:r w:rsidRPr="002A1E3C">
              <w:rPr>
                <w:rFonts w:ascii="Arial" w:hAnsi="Arial" w:cs="Arial"/>
                <w:sz w:val="24"/>
                <w:szCs w:val="24"/>
                <w:vertAlign w:val="subscript"/>
                <w:lang w:val="en-US"/>
              </w:rPr>
              <w:t>N</w:t>
            </w:r>
            <w:r w:rsidRPr="002A1E3C">
              <w:rPr>
                <w:rFonts w:ascii="Arial" w:hAnsi="Arial" w:cs="Arial"/>
                <w:sz w:val="24"/>
                <w:szCs w:val="24"/>
                <w:lang w:val="uk-UA"/>
              </w:rPr>
              <w:t xml:space="preserve">, </w:t>
            </w:r>
            <w:proofErr w:type="spellStart"/>
            <w:r w:rsidRPr="002A1E3C">
              <w:rPr>
                <w:rFonts w:ascii="Arial" w:hAnsi="Arial" w:cs="Arial"/>
                <w:sz w:val="24"/>
                <w:szCs w:val="24"/>
                <w:lang w:val="uk-UA"/>
              </w:rPr>
              <w:t>кН</w:t>
            </w:r>
            <w:proofErr w:type="spellEnd"/>
            <w:r w:rsidRPr="002A1E3C">
              <w:rPr>
                <w:rFonts w:ascii="Arial" w:hAnsi="Arial" w:cs="Arial"/>
                <w:sz w:val="24"/>
                <w:szCs w:val="24"/>
                <w:lang w:val="uk-UA"/>
              </w:rPr>
              <w:t>/м</w:t>
            </w:r>
          </w:p>
        </w:tc>
      </w:tr>
      <w:tr w:rsidR="002D01FF" w:rsidRPr="00216174" w14:paraId="25C06A3A" w14:textId="77777777" w:rsidTr="002063B0">
        <w:tc>
          <w:tcPr>
            <w:tcW w:w="2392" w:type="dxa"/>
          </w:tcPr>
          <w:p w14:paraId="61D36A0B"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75</w:t>
            </w:r>
          </w:p>
          <w:p w14:paraId="06980C1B"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100</w:t>
            </w:r>
          </w:p>
          <w:p w14:paraId="12150EB3"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125</w:t>
            </w:r>
          </w:p>
          <w:p w14:paraId="4CE1A6EB"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150</w:t>
            </w:r>
          </w:p>
        </w:tc>
        <w:tc>
          <w:tcPr>
            <w:tcW w:w="2393" w:type="dxa"/>
          </w:tcPr>
          <w:p w14:paraId="07CD6090"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20</w:t>
            </w:r>
          </w:p>
          <w:p w14:paraId="6CFE29F5"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20</w:t>
            </w:r>
          </w:p>
          <w:p w14:paraId="6D9C9E4D"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20</w:t>
            </w:r>
          </w:p>
          <w:p w14:paraId="2C71EB62"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20</w:t>
            </w:r>
          </w:p>
        </w:tc>
        <w:tc>
          <w:tcPr>
            <w:tcW w:w="2393" w:type="dxa"/>
          </w:tcPr>
          <w:p w14:paraId="295FC85F"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22</w:t>
            </w:r>
          </w:p>
          <w:p w14:paraId="5A96C013"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22</w:t>
            </w:r>
          </w:p>
          <w:p w14:paraId="64537164"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22</w:t>
            </w:r>
          </w:p>
          <w:p w14:paraId="7031F705"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22</w:t>
            </w:r>
          </w:p>
        </w:tc>
        <w:tc>
          <w:tcPr>
            <w:tcW w:w="2393" w:type="dxa"/>
          </w:tcPr>
          <w:p w14:paraId="47DE7805"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28</w:t>
            </w:r>
          </w:p>
          <w:p w14:paraId="3CAF45BD"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28</w:t>
            </w:r>
          </w:p>
          <w:p w14:paraId="2B13290C"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28</w:t>
            </w:r>
          </w:p>
          <w:p w14:paraId="191A6C7B" w14:textId="77777777" w:rsidR="002D01FF" w:rsidRPr="002A1E3C" w:rsidRDefault="002D01FF" w:rsidP="002063B0">
            <w:pPr>
              <w:autoSpaceDE w:val="0"/>
              <w:autoSpaceDN w:val="0"/>
              <w:adjustRightInd w:val="0"/>
              <w:jc w:val="center"/>
              <w:rPr>
                <w:rFonts w:ascii="Arial" w:hAnsi="Arial" w:cs="Arial"/>
                <w:sz w:val="24"/>
                <w:szCs w:val="24"/>
                <w:lang w:val="uk-UA"/>
              </w:rPr>
            </w:pPr>
            <w:r w:rsidRPr="002A1E3C">
              <w:rPr>
                <w:rFonts w:ascii="Arial" w:hAnsi="Arial" w:cs="Arial"/>
                <w:sz w:val="24"/>
                <w:szCs w:val="24"/>
                <w:lang w:val="uk-UA"/>
              </w:rPr>
              <w:t>28</w:t>
            </w:r>
          </w:p>
        </w:tc>
      </w:tr>
    </w:tbl>
    <w:p w14:paraId="26C35442" w14:textId="77777777" w:rsidR="00033FB6" w:rsidRDefault="00033FB6" w:rsidP="00033FB6">
      <w:pPr>
        <w:spacing w:after="0" w:line="360" w:lineRule="auto"/>
        <w:ind w:firstLine="851"/>
        <w:jc w:val="both"/>
        <w:rPr>
          <w:rFonts w:ascii="Arial" w:hAnsi="Arial" w:cs="Arial"/>
          <w:sz w:val="28"/>
          <w:szCs w:val="28"/>
          <w:lang w:val="uk-UA"/>
        </w:rPr>
      </w:pPr>
    </w:p>
    <w:p w14:paraId="67425876" w14:textId="23B8F5E3" w:rsidR="002D01FF" w:rsidRDefault="002D01FF" w:rsidP="007F6746">
      <w:pPr>
        <w:spacing w:after="0" w:line="360" w:lineRule="auto"/>
        <w:ind w:firstLine="709"/>
        <w:jc w:val="both"/>
        <w:rPr>
          <w:rFonts w:ascii="Arial" w:hAnsi="Arial" w:cs="Arial"/>
          <w:sz w:val="28"/>
          <w:szCs w:val="28"/>
          <w:lang w:val="uk-UA"/>
        </w:rPr>
      </w:pPr>
      <w:r w:rsidRPr="00216174">
        <w:rPr>
          <w:rFonts w:ascii="Arial" w:hAnsi="Arial" w:cs="Arial"/>
          <w:sz w:val="28"/>
          <w:szCs w:val="28"/>
        </w:rPr>
        <w:t xml:space="preserve">Для труб DN 75 до DN 150 </w:t>
      </w:r>
      <w:proofErr w:type="spellStart"/>
      <w:r w:rsidRPr="00216174">
        <w:rPr>
          <w:rFonts w:ascii="Arial" w:hAnsi="Arial" w:cs="Arial"/>
          <w:sz w:val="28"/>
          <w:szCs w:val="28"/>
        </w:rPr>
        <w:t>може</w:t>
      </w:r>
      <w:proofErr w:type="spellEnd"/>
      <w:r w:rsidRPr="00216174">
        <w:rPr>
          <w:rFonts w:ascii="Arial" w:hAnsi="Arial" w:cs="Arial"/>
          <w:sz w:val="28"/>
          <w:szCs w:val="28"/>
        </w:rPr>
        <w:t xml:space="preserve"> бути заявлена ​​</w:t>
      </w:r>
      <w:proofErr w:type="spellStart"/>
      <w:r w:rsidRPr="00216174">
        <w:rPr>
          <w:rFonts w:ascii="Arial" w:hAnsi="Arial" w:cs="Arial"/>
          <w:sz w:val="28"/>
          <w:szCs w:val="28"/>
        </w:rPr>
        <w:t>більша</w:t>
      </w:r>
      <w:proofErr w:type="spellEnd"/>
      <w:r w:rsidRPr="00216174">
        <w:rPr>
          <w:rFonts w:ascii="Arial" w:hAnsi="Arial" w:cs="Arial"/>
          <w:sz w:val="28"/>
          <w:szCs w:val="28"/>
        </w:rPr>
        <w:t xml:space="preserve"> міцність на </w:t>
      </w:r>
      <w:r w:rsidR="002063B0" w:rsidRPr="00216174">
        <w:rPr>
          <w:rFonts w:ascii="Arial" w:hAnsi="Arial" w:cs="Arial"/>
          <w:sz w:val="28"/>
          <w:szCs w:val="28"/>
          <w:lang w:val="uk-UA"/>
        </w:rPr>
        <w:t xml:space="preserve">стиск </w:t>
      </w:r>
      <w:r w:rsidRPr="00216174">
        <w:rPr>
          <w:rFonts w:ascii="Arial" w:hAnsi="Arial" w:cs="Arial"/>
          <w:sz w:val="28"/>
          <w:szCs w:val="28"/>
        </w:rPr>
        <w:t xml:space="preserve"> за умови, </w:t>
      </w:r>
      <w:proofErr w:type="spellStart"/>
      <w:r w:rsidRPr="00216174">
        <w:rPr>
          <w:rFonts w:ascii="Arial" w:hAnsi="Arial" w:cs="Arial"/>
          <w:sz w:val="28"/>
          <w:szCs w:val="28"/>
        </w:rPr>
        <w:t>що</w:t>
      </w:r>
      <w:proofErr w:type="spellEnd"/>
      <w:r w:rsidRPr="00216174">
        <w:rPr>
          <w:rFonts w:ascii="Arial" w:hAnsi="Arial" w:cs="Arial"/>
          <w:sz w:val="28"/>
          <w:szCs w:val="28"/>
        </w:rPr>
        <w:t xml:space="preserve"> </w:t>
      </w:r>
      <w:r w:rsidR="002A1E3C">
        <w:rPr>
          <w:rFonts w:ascii="Arial" w:hAnsi="Arial" w:cs="Arial"/>
          <w:sz w:val="28"/>
          <w:szCs w:val="28"/>
          <w:lang w:val="uk-UA"/>
        </w:rPr>
        <w:t>навантаження збільшують</w:t>
      </w:r>
      <w:r w:rsidR="002063B0" w:rsidRPr="00216174">
        <w:rPr>
          <w:rFonts w:ascii="Arial" w:hAnsi="Arial" w:cs="Arial"/>
          <w:sz w:val="28"/>
          <w:szCs w:val="28"/>
        </w:rPr>
        <w:t xml:space="preserve"> з </w:t>
      </w:r>
      <w:r w:rsidR="002A1E3C">
        <w:rPr>
          <w:rFonts w:ascii="Arial" w:hAnsi="Arial" w:cs="Arial"/>
          <w:sz w:val="28"/>
          <w:szCs w:val="28"/>
          <w:lang w:val="uk-UA"/>
        </w:rPr>
        <w:t xml:space="preserve"> </w:t>
      </w:r>
      <w:proofErr w:type="spellStart"/>
      <w:r w:rsidR="002063B0" w:rsidRPr="00216174">
        <w:rPr>
          <w:rFonts w:ascii="Arial" w:hAnsi="Arial" w:cs="Arial"/>
          <w:sz w:val="28"/>
          <w:szCs w:val="28"/>
        </w:rPr>
        <w:t>кроком</w:t>
      </w:r>
      <w:proofErr w:type="spellEnd"/>
      <w:r w:rsidRPr="00216174">
        <w:rPr>
          <w:rFonts w:ascii="Arial" w:hAnsi="Arial" w:cs="Arial"/>
          <w:sz w:val="28"/>
          <w:szCs w:val="28"/>
        </w:rPr>
        <w:t xml:space="preserve"> 6 кН/м.</w:t>
      </w:r>
    </w:p>
    <w:p w14:paraId="527F7731" w14:textId="77777777" w:rsidR="001049C5" w:rsidRPr="001049C5" w:rsidRDefault="001049C5" w:rsidP="00033FB6">
      <w:pPr>
        <w:spacing w:after="0" w:line="360" w:lineRule="auto"/>
        <w:ind w:firstLine="851"/>
        <w:jc w:val="both"/>
        <w:rPr>
          <w:rFonts w:ascii="Arial" w:hAnsi="Arial" w:cs="Arial"/>
          <w:sz w:val="28"/>
          <w:szCs w:val="28"/>
          <w:lang w:val="uk-UA"/>
        </w:rPr>
      </w:pPr>
    </w:p>
    <w:p w14:paraId="77488B0B" w14:textId="54E0AD3B" w:rsidR="002063B0" w:rsidRPr="001049C5" w:rsidRDefault="002063B0" w:rsidP="002A2C52">
      <w:pPr>
        <w:spacing w:after="0"/>
        <w:rPr>
          <w:rFonts w:ascii="Arial" w:hAnsi="Arial" w:cs="Arial"/>
          <w:sz w:val="28"/>
          <w:szCs w:val="28"/>
          <w:lang w:val="uk-UA"/>
        </w:rPr>
      </w:pPr>
      <w:r w:rsidRPr="001049C5">
        <w:rPr>
          <w:rFonts w:ascii="Arial" w:hAnsi="Arial" w:cs="Arial"/>
          <w:b/>
          <w:sz w:val="28"/>
          <w:szCs w:val="28"/>
          <w:lang w:val="uk-UA"/>
        </w:rPr>
        <w:t>Таблиця 4</w:t>
      </w:r>
      <w:r w:rsidRPr="001049C5">
        <w:rPr>
          <w:rFonts w:ascii="Arial" w:hAnsi="Arial" w:cs="Arial"/>
          <w:sz w:val="28"/>
          <w:szCs w:val="28"/>
          <w:lang w:val="uk-UA"/>
        </w:rPr>
        <w:t xml:space="preserve"> – Границя міцності на стиск для труб з   номінальним розміром </w:t>
      </w:r>
      <w:r w:rsidR="002A1E3C" w:rsidRPr="001049C5">
        <w:rPr>
          <w:rFonts w:ascii="Arial" w:hAnsi="Arial" w:cs="Arial"/>
          <w:sz w:val="28"/>
          <w:szCs w:val="28"/>
          <w:lang w:val="uk-UA"/>
        </w:rPr>
        <w:t>більше або дорівнює</w:t>
      </w:r>
      <w:r w:rsidRPr="001049C5">
        <w:rPr>
          <w:rFonts w:ascii="Arial" w:hAnsi="Arial" w:cs="Arial"/>
          <w:sz w:val="28"/>
          <w:szCs w:val="28"/>
          <w:lang w:val="uk-UA"/>
        </w:rPr>
        <w:t xml:space="preserve"> </w:t>
      </w:r>
      <w:r w:rsidR="002A1E3C" w:rsidRPr="001049C5">
        <w:rPr>
          <w:rFonts w:ascii="Arial" w:hAnsi="Arial" w:cs="Arial"/>
          <w:sz w:val="28"/>
          <w:szCs w:val="28"/>
          <w:lang w:val="uk-UA"/>
        </w:rPr>
        <w:t xml:space="preserve"> </w:t>
      </w:r>
      <w:r w:rsidRPr="001049C5">
        <w:rPr>
          <w:rFonts w:ascii="Arial" w:hAnsi="Arial" w:cs="Arial"/>
          <w:sz w:val="28"/>
          <w:szCs w:val="28"/>
          <w:lang w:val="en-US"/>
        </w:rPr>
        <w:t>DN</w:t>
      </w:r>
      <w:r w:rsidRPr="001049C5">
        <w:rPr>
          <w:rFonts w:ascii="Arial" w:hAnsi="Arial" w:cs="Arial"/>
          <w:sz w:val="28"/>
          <w:szCs w:val="28"/>
        </w:rPr>
        <w:t xml:space="preserve"> 200</w:t>
      </w:r>
    </w:p>
    <w:tbl>
      <w:tblPr>
        <w:tblStyle w:val="a3"/>
        <w:tblW w:w="0" w:type="auto"/>
        <w:tblLook w:val="04A0" w:firstRow="1" w:lastRow="0" w:firstColumn="1" w:lastColumn="0" w:noHBand="0" w:noVBand="1"/>
      </w:tblPr>
      <w:tblGrid>
        <w:gridCol w:w="2392"/>
        <w:gridCol w:w="2393"/>
        <w:gridCol w:w="2393"/>
        <w:gridCol w:w="2393"/>
      </w:tblGrid>
      <w:tr w:rsidR="002063B0" w:rsidRPr="00216174" w14:paraId="2A224E64" w14:textId="77777777" w:rsidTr="00F80EEE">
        <w:tc>
          <w:tcPr>
            <w:tcW w:w="2392" w:type="dxa"/>
            <w:vMerge w:val="restart"/>
          </w:tcPr>
          <w:p w14:paraId="350B1F94" w14:textId="1E037AF9" w:rsidR="002063B0" w:rsidRPr="001049C5" w:rsidRDefault="002063B0" w:rsidP="002063B0">
            <w:pPr>
              <w:jc w:val="center"/>
              <w:rPr>
                <w:rFonts w:ascii="Arial" w:hAnsi="Arial" w:cs="Arial"/>
                <w:sz w:val="24"/>
                <w:szCs w:val="24"/>
                <w:lang w:val="uk-UA"/>
              </w:rPr>
            </w:pPr>
            <w:r w:rsidRPr="002A1E3C">
              <w:rPr>
                <w:rFonts w:ascii="Arial" w:hAnsi="Arial" w:cs="Arial"/>
                <w:sz w:val="24"/>
                <w:szCs w:val="24"/>
                <w:lang w:val="uk-UA"/>
              </w:rPr>
              <w:t>Номінальний розмір,</w:t>
            </w:r>
            <w:r w:rsidRPr="002A1E3C">
              <w:rPr>
                <w:rFonts w:ascii="Arial" w:hAnsi="Arial" w:cs="Arial"/>
                <w:sz w:val="24"/>
                <w:szCs w:val="24"/>
                <w:lang w:val="en-US"/>
              </w:rPr>
              <w:t xml:space="preserve"> DN</w:t>
            </w:r>
            <w:r w:rsidR="001049C5">
              <w:rPr>
                <w:rFonts w:ascii="Arial" w:hAnsi="Arial" w:cs="Arial"/>
                <w:sz w:val="24"/>
                <w:szCs w:val="24"/>
                <w:lang w:val="uk-UA"/>
              </w:rPr>
              <w:t>, мм</w:t>
            </w:r>
          </w:p>
          <w:p w14:paraId="06C750E7" w14:textId="77777777" w:rsidR="002063B0" w:rsidRPr="002A1E3C" w:rsidRDefault="002063B0" w:rsidP="002063B0">
            <w:pPr>
              <w:jc w:val="center"/>
              <w:rPr>
                <w:rFonts w:ascii="Arial" w:hAnsi="Arial" w:cs="Arial"/>
                <w:sz w:val="24"/>
                <w:szCs w:val="24"/>
                <w:lang w:val="en-US"/>
              </w:rPr>
            </w:pPr>
          </w:p>
        </w:tc>
        <w:tc>
          <w:tcPr>
            <w:tcW w:w="7179" w:type="dxa"/>
            <w:gridSpan w:val="3"/>
          </w:tcPr>
          <w:p w14:paraId="2777631E"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Клас</w:t>
            </w:r>
          </w:p>
        </w:tc>
      </w:tr>
      <w:tr w:rsidR="002063B0" w:rsidRPr="00216174" w14:paraId="2BAD1AD9" w14:textId="77777777" w:rsidTr="002063B0">
        <w:tc>
          <w:tcPr>
            <w:tcW w:w="2392" w:type="dxa"/>
            <w:vMerge/>
          </w:tcPr>
          <w:p w14:paraId="012619AA" w14:textId="77777777" w:rsidR="002063B0" w:rsidRPr="002A1E3C" w:rsidRDefault="002063B0" w:rsidP="002063B0">
            <w:pPr>
              <w:jc w:val="center"/>
              <w:rPr>
                <w:rFonts w:ascii="Arial" w:hAnsi="Arial" w:cs="Arial"/>
                <w:sz w:val="24"/>
                <w:szCs w:val="24"/>
                <w:lang w:val="uk-UA"/>
              </w:rPr>
            </w:pPr>
          </w:p>
        </w:tc>
        <w:tc>
          <w:tcPr>
            <w:tcW w:w="2393" w:type="dxa"/>
          </w:tcPr>
          <w:p w14:paraId="2DB33F3D"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95</w:t>
            </w:r>
          </w:p>
        </w:tc>
        <w:tc>
          <w:tcPr>
            <w:tcW w:w="2393" w:type="dxa"/>
          </w:tcPr>
          <w:p w14:paraId="508DCEA4"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120</w:t>
            </w:r>
          </w:p>
        </w:tc>
        <w:tc>
          <w:tcPr>
            <w:tcW w:w="2393" w:type="dxa"/>
          </w:tcPr>
          <w:p w14:paraId="6B3D59DB"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160</w:t>
            </w:r>
          </w:p>
        </w:tc>
      </w:tr>
      <w:tr w:rsidR="002063B0" w:rsidRPr="00216174" w14:paraId="012A852C" w14:textId="77777777" w:rsidTr="00F80EEE">
        <w:tc>
          <w:tcPr>
            <w:tcW w:w="2392" w:type="dxa"/>
            <w:vMerge/>
          </w:tcPr>
          <w:p w14:paraId="2AEBCD13" w14:textId="77777777" w:rsidR="002063B0" w:rsidRPr="002A1E3C" w:rsidRDefault="002063B0" w:rsidP="002063B0">
            <w:pPr>
              <w:jc w:val="center"/>
              <w:rPr>
                <w:rFonts w:ascii="Arial" w:hAnsi="Arial" w:cs="Arial"/>
                <w:sz w:val="24"/>
                <w:szCs w:val="24"/>
                <w:lang w:val="uk-UA"/>
              </w:rPr>
            </w:pPr>
          </w:p>
        </w:tc>
        <w:tc>
          <w:tcPr>
            <w:tcW w:w="7179" w:type="dxa"/>
            <w:gridSpan w:val="3"/>
          </w:tcPr>
          <w:p w14:paraId="33272E5D"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 xml:space="preserve">Границя міцності на стиск </w:t>
            </w:r>
            <w:r w:rsidRPr="002A1E3C">
              <w:rPr>
                <w:rFonts w:ascii="Arial" w:hAnsi="Arial" w:cs="Arial"/>
                <w:sz w:val="24"/>
                <w:szCs w:val="24"/>
                <w:lang w:val="en-US"/>
              </w:rPr>
              <w:t>F</w:t>
            </w:r>
            <w:r w:rsidRPr="002A1E3C">
              <w:rPr>
                <w:rFonts w:ascii="Arial" w:hAnsi="Arial" w:cs="Arial"/>
                <w:sz w:val="24"/>
                <w:szCs w:val="24"/>
                <w:vertAlign w:val="subscript"/>
                <w:lang w:val="en-US"/>
              </w:rPr>
              <w:t>N</w:t>
            </w:r>
            <w:r w:rsidRPr="002A1E3C">
              <w:rPr>
                <w:rFonts w:ascii="Arial" w:hAnsi="Arial" w:cs="Arial"/>
                <w:sz w:val="24"/>
                <w:szCs w:val="24"/>
                <w:lang w:val="uk-UA"/>
              </w:rPr>
              <w:t xml:space="preserve">, </w:t>
            </w:r>
            <w:proofErr w:type="spellStart"/>
            <w:r w:rsidRPr="002A1E3C">
              <w:rPr>
                <w:rFonts w:ascii="Arial" w:hAnsi="Arial" w:cs="Arial"/>
                <w:sz w:val="24"/>
                <w:szCs w:val="24"/>
                <w:lang w:val="uk-UA"/>
              </w:rPr>
              <w:t>кН</w:t>
            </w:r>
            <w:proofErr w:type="spellEnd"/>
            <w:r w:rsidRPr="002A1E3C">
              <w:rPr>
                <w:rFonts w:ascii="Arial" w:hAnsi="Arial" w:cs="Arial"/>
                <w:sz w:val="24"/>
                <w:szCs w:val="24"/>
                <w:lang w:val="uk-UA"/>
              </w:rPr>
              <w:t>/м</w:t>
            </w:r>
          </w:p>
        </w:tc>
      </w:tr>
      <w:tr w:rsidR="002063B0" w:rsidRPr="00216174" w14:paraId="02800351" w14:textId="77777777" w:rsidTr="002063B0">
        <w:tc>
          <w:tcPr>
            <w:tcW w:w="2392" w:type="dxa"/>
          </w:tcPr>
          <w:p w14:paraId="5743A53A"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200</w:t>
            </w:r>
          </w:p>
          <w:p w14:paraId="59267D68"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225</w:t>
            </w:r>
          </w:p>
          <w:p w14:paraId="34A5F432"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250</w:t>
            </w:r>
          </w:p>
        </w:tc>
        <w:tc>
          <w:tcPr>
            <w:tcW w:w="2393" w:type="dxa"/>
          </w:tcPr>
          <w:p w14:paraId="5D95EDD7"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w:t>
            </w:r>
          </w:p>
          <w:p w14:paraId="5BD23C7A"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w:t>
            </w:r>
          </w:p>
          <w:p w14:paraId="2B66F953"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w:t>
            </w:r>
          </w:p>
        </w:tc>
        <w:tc>
          <w:tcPr>
            <w:tcW w:w="2393" w:type="dxa"/>
          </w:tcPr>
          <w:p w14:paraId="2877B94C"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24</w:t>
            </w:r>
          </w:p>
          <w:p w14:paraId="140C71C7"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28</w:t>
            </w:r>
          </w:p>
          <w:p w14:paraId="3C75989D"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30</w:t>
            </w:r>
          </w:p>
        </w:tc>
        <w:tc>
          <w:tcPr>
            <w:tcW w:w="2393" w:type="dxa"/>
          </w:tcPr>
          <w:p w14:paraId="066C9728"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32</w:t>
            </w:r>
          </w:p>
          <w:p w14:paraId="0EEF7E06"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36</w:t>
            </w:r>
          </w:p>
          <w:p w14:paraId="14C27144"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40</w:t>
            </w:r>
          </w:p>
        </w:tc>
      </w:tr>
      <w:tr w:rsidR="002063B0" w:rsidRPr="00216174" w14:paraId="34B7BADF" w14:textId="77777777" w:rsidTr="002063B0">
        <w:tc>
          <w:tcPr>
            <w:tcW w:w="2392" w:type="dxa"/>
          </w:tcPr>
          <w:p w14:paraId="040BE417"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300</w:t>
            </w:r>
          </w:p>
          <w:p w14:paraId="5739F988"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350</w:t>
            </w:r>
          </w:p>
          <w:p w14:paraId="6626C98F"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400</w:t>
            </w:r>
          </w:p>
        </w:tc>
        <w:tc>
          <w:tcPr>
            <w:tcW w:w="2393" w:type="dxa"/>
          </w:tcPr>
          <w:p w14:paraId="790F6AD5"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w:t>
            </w:r>
          </w:p>
          <w:p w14:paraId="5F825F32"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w:t>
            </w:r>
          </w:p>
          <w:p w14:paraId="278AD7B5"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38</w:t>
            </w:r>
          </w:p>
        </w:tc>
        <w:tc>
          <w:tcPr>
            <w:tcW w:w="2393" w:type="dxa"/>
          </w:tcPr>
          <w:p w14:paraId="14820CBA"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36</w:t>
            </w:r>
          </w:p>
          <w:p w14:paraId="5C2F0A78"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42</w:t>
            </w:r>
          </w:p>
          <w:p w14:paraId="13B181B3"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48</w:t>
            </w:r>
          </w:p>
        </w:tc>
        <w:tc>
          <w:tcPr>
            <w:tcW w:w="2393" w:type="dxa"/>
          </w:tcPr>
          <w:p w14:paraId="1BC97D48"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48</w:t>
            </w:r>
          </w:p>
          <w:p w14:paraId="1BD7F10D"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56</w:t>
            </w:r>
          </w:p>
          <w:p w14:paraId="4647348C"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64</w:t>
            </w:r>
          </w:p>
        </w:tc>
      </w:tr>
      <w:tr w:rsidR="002063B0" w:rsidRPr="00216174" w14:paraId="6254F5DD" w14:textId="77777777" w:rsidTr="002063B0">
        <w:tc>
          <w:tcPr>
            <w:tcW w:w="2392" w:type="dxa"/>
          </w:tcPr>
          <w:p w14:paraId="0788D8F4"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450</w:t>
            </w:r>
          </w:p>
          <w:p w14:paraId="27F7B73F"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500</w:t>
            </w:r>
          </w:p>
        </w:tc>
        <w:tc>
          <w:tcPr>
            <w:tcW w:w="2393" w:type="dxa"/>
          </w:tcPr>
          <w:p w14:paraId="653DC4F9"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43</w:t>
            </w:r>
          </w:p>
          <w:p w14:paraId="0DBA838A"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48</w:t>
            </w:r>
          </w:p>
        </w:tc>
        <w:tc>
          <w:tcPr>
            <w:tcW w:w="2393" w:type="dxa"/>
          </w:tcPr>
          <w:p w14:paraId="4754FB02"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54</w:t>
            </w:r>
          </w:p>
          <w:p w14:paraId="222E4635"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60</w:t>
            </w:r>
          </w:p>
        </w:tc>
        <w:tc>
          <w:tcPr>
            <w:tcW w:w="2393" w:type="dxa"/>
          </w:tcPr>
          <w:p w14:paraId="644827DC"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72</w:t>
            </w:r>
          </w:p>
          <w:p w14:paraId="3F2DFD23" w14:textId="77777777" w:rsidR="002063B0" w:rsidRPr="002A1E3C" w:rsidRDefault="002063B0" w:rsidP="002063B0">
            <w:pPr>
              <w:jc w:val="center"/>
              <w:rPr>
                <w:rFonts w:ascii="Arial" w:hAnsi="Arial" w:cs="Arial"/>
                <w:sz w:val="24"/>
                <w:szCs w:val="24"/>
                <w:lang w:val="uk-UA"/>
              </w:rPr>
            </w:pPr>
            <w:r w:rsidRPr="002A1E3C">
              <w:rPr>
                <w:rFonts w:ascii="Arial" w:hAnsi="Arial" w:cs="Arial"/>
                <w:sz w:val="24"/>
                <w:szCs w:val="24"/>
                <w:lang w:val="uk-UA"/>
              </w:rPr>
              <w:t>80</w:t>
            </w:r>
          </w:p>
        </w:tc>
      </w:tr>
    </w:tbl>
    <w:p w14:paraId="08C2146D" w14:textId="1CF32BBA" w:rsidR="002063B0" w:rsidRPr="00216174" w:rsidRDefault="002063B0"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Границя міцн</w:t>
      </w:r>
      <w:r w:rsidR="002A1E3C">
        <w:rPr>
          <w:rFonts w:ascii="Arial" w:hAnsi="Arial" w:cs="Arial"/>
          <w:sz w:val="28"/>
          <w:szCs w:val="28"/>
          <w:lang w:val="uk-UA"/>
        </w:rPr>
        <w:t>ості</w:t>
      </w:r>
      <w:r w:rsidRPr="00216174">
        <w:rPr>
          <w:rFonts w:ascii="Arial" w:hAnsi="Arial" w:cs="Arial"/>
          <w:sz w:val="28"/>
          <w:szCs w:val="28"/>
          <w:lang w:val="uk-UA"/>
        </w:rPr>
        <w:t xml:space="preserve"> на стиск інших типорозмірів  розрахову</w:t>
      </w:r>
      <w:r w:rsidR="002A1E3C">
        <w:rPr>
          <w:rFonts w:ascii="Arial" w:hAnsi="Arial" w:cs="Arial"/>
          <w:sz w:val="28"/>
          <w:szCs w:val="28"/>
          <w:lang w:val="uk-UA"/>
        </w:rPr>
        <w:t>ють</w:t>
      </w:r>
      <w:r w:rsidRPr="00216174">
        <w:rPr>
          <w:rFonts w:ascii="Arial" w:hAnsi="Arial" w:cs="Arial"/>
          <w:sz w:val="28"/>
          <w:szCs w:val="28"/>
          <w:lang w:val="uk-UA"/>
        </w:rPr>
        <w:t xml:space="preserve"> </w:t>
      </w:r>
      <w:r w:rsidR="002A1E3C">
        <w:rPr>
          <w:rFonts w:ascii="Arial" w:hAnsi="Arial" w:cs="Arial"/>
          <w:sz w:val="28"/>
          <w:szCs w:val="28"/>
          <w:lang w:val="uk-UA"/>
        </w:rPr>
        <w:t xml:space="preserve">за </w:t>
      </w:r>
      <w:r w:rsidR="001049C5">
        <w:rPr>
          <w:rFonts w:ascii="Arial" w:hAnsi="Arial" w:cs="Arial"/>
          <w:sz w:val="28"/>
          <w:szCs w:val="28"/>
          <w:lang w:val="uk-UA"/>
        </w:rPr>
        <w:t xml:space="preserve"> ф</w:t>
      </w:r>
      <w:r w:rsidRPr="00216174">
        <w:rPr>
          <w:rFonts w:ascii="Arial" w:hAnsi="Arial" w:cs="Arial"/>
          <w:sz w:val="28"/>
          <w:szCs w:val="28"/>
          <w:lang w:val="uk-UA"/>
        </w:rPr>
        <w:t>ормул</w:t>
      </w:r>
      <w:r w:rsidR="002A1E3C">
        <w:rPr>
          <w:rFonts w:ascii="Arial" w:hAnsi="Arial" w:cs="Arial"/>
          <w:sz w:val="28"/>
          <w:szCs w:val="28"/>
          <w:lang w:val="uk-UA"/>
        </w:rPr>
        <w:t>ою</w:t>
      </w:r>
      <w:r w:rsidR="001049C5">
        <w:rPr>
          <w:rFonts w:ascii="Arial" w:hAnsi="Arial" w:cs="Arial"/>
          <w:sz w:val="28"/>
          <w:szCs w:val="28"/>
          <w:lang w:val="uk-UA"/>
        </w:rPr>
        <w:t xml:space="preserve"> (1)</w:t>
      </w:r>
      <w:r w:rsidRPr="00216174">
        <w:rPr>
          <w:rFonts w:ascii="Arial" w:hAnsi="Arial" w:cs="Arial"/>
          <w:sz w:val="28"/>
          <w:szCs w:val="28"/>
          <w:lang w:val="uk-UA"/>
        </w:rPr>
        <w:t xml:space="preserve"> </w:t>
      </w:r>
      <w:r w:rsidR="002A1E3C">
        <w:rPr>
          <w:rFonts w:ascii="Arial" w:hAnsi="Arial" w:cs="Arial"/>
          <w:sz w:val="28"/>
          <w:szCs w:val="28"/>
          <w:lang w:val="uk-UA"/>
        </w:rPr>
        <w:t>:</w:t>
      </w:r>
    </w:p>
    <w:tbl>
      <w:tblPr>
        <w:tblStyle w:val="a3"/>
        <w:tblpPr w:leftFromText="180" w:rightFromText="180" w:vertAnchor="text" w:horzAnchor="page" w:tblpX="10562" w:tblpY="102"/>
        <w:tblW w:w="0" w:type="auto"/>
        <w:tblLayout w:type="fixed"/>
        <w:tblLook w:val="04A0" w:firstRow="1" w:lastRow="0" w:firstColumn="1" w:lastColumn="0" w:noHBand="0" w:noVBand="1"/>
      </w:tblPr>
      <w:tblGrid>
        <w:gridCol w:w="675"/>
      </w:tblGrid>
      <w:tr w:rsidR="00D8662D" w:rsidRPr="00216174" w14:paraId="5A1A57EF" w14:textId="77777777" w:rsidTr="00D8662D">
        <w:tc>
          <w:tcPr>
            <w:tcW w:w="675" w:type="dxa"/>
            <w:tcBorders>
              <w:top w:val="nil"/>
              <w:left w:val="nil"/>
              <w:bottom w:val="nil"/>
              <w:right w:val="nil"/>
            </w:tcBorders>
          </w:tcPr>
          <w:p w14:paraId="189653D2" w14:textId="77777777" w:rsidR="00D8662D" w:rsidRPr="00216174" w:rsidRDefault="00D8662D" w:rsidP="00D8662D">
            <w:pPr>
              <w:ind w:left="142" w:right="-108"/>
              <w:rPr>
                <w:rFonts w:ascii="Arial" w:hAnsi="Arial" w:cs="Arial"/>
                <w:sz w:val="28"/>
                <w:szCs w:val="28"/>
              </w:rPr>
            </w:pPr>
            <w:bookmarkStart w:id="0" w:name="4.9_Chemical_resistance"/>
            <w:bookmarkStart w:id="1" w:name="Table_3_—_Crushing_strength_for_pipes_DN"/>
            <w:bookmarkStart w:id="2" w:name="Table_4_—_Crushing_strength_for_pipes_(_"/>
            <w:bookmarkEnd w:id="0"/>
            <w:bookmarkEnd w:id="1"/>
            <w:bookmarkEnd w:id="2"/>
            <w:r w:rsidRPr="00216174">
              <w:rPr>
                <w:rFonts w:ascii="Arial" w:eastAsiaTheme="minorEastAsia" w:hAnsi="Arial" w:cs="Arial"/>
                <w:sz w:val="28"/>
                <w:szCs w:val="28"/>
                <w:lang w:val="en-US"/>
              </w:rPr>
              <w:t>(1)</w:t>
            </w:r>
          </w:p>
        </w:tc>
      </w:tr>
    </w:tbl>
    <w:p w14:paraId="3FAC51F4" w14:textId="77777777" w:rsidR="00D8662D" w:rsidRPr="00216174" w:rsidRDefault="00D8662D" w:rsidP="00D8662D">
      <w:pPr>
        <w:jc w:val="center"/>
        <w:rPr>
          <w:rFonts w:ascii="Arial" w:hAnsi="Arial" w:cs="Arial"/>
          <w:sz w:val="28"/>
          <w:szCs w:val="28"/>
        </w:rPr>
      </w:pPr>
      <w:r w:rsidRPr="00216174">
        <w:rPr>
          <w:rFonts w:ascii="Arial" w:hAnsi="Arial" w:cs="Arial"/>
          <w:sz w:val="28"/>
          <w:szCs w:val="28"/>
          <w:lang w:val="en-US"/>
        </w:rPr>
        <w:t>F</w:t>
      </w:r>
      <w:r w:rsidRPr="00216174">
        <w:rPr>
          <w:rFonts w:ascii="Arial" w:hAnsi="Arial" w:cs="Arial"/>
          <w:sz w:val="28"/>
          <w:szCs w:val="28"/>
          <w:vertAlign w:val="subscript"/>
          <w:lang w:val="en-US"/>
        </w:rPr>
        <w:t>N</w:t>
      </w:r>
      <w:r w:rsidRPr="00216174">
        <w:rPr>
          <w:rFonts w:ascii="Arial" w:hAnsi="Arial" w:cs="Arial"/>
          <w:sz w:val="28"/>
          <w:szCs w:val="28"/>
          <w:lang w:val="en-US"/>
        </w:rPr>
        <w:t xml:space="preserve"> = </w:t>
      </w:r>
      <m:oMath>
        <m:f>
          <m:fPr>
            <m:ctrlPr>
              <w:rPr>
                <w:rFonts w:ascii="Cambria Math" w:hAnsi="Cambria Math" w:cs="Arial"/>
                <w:i/>
                <w:sz w:val="32"/>
                <w:szCs w:val="32"/>
                <w:lang w:val="en-US"/>
              </w:rPr>
            </m:ctrlPr>
          </m:fPr>
          <m:num>
            <m:r>
              <w:rPr>
                <w:rFonts w:ascii="Cambria Math" w:hAnsi="Cambria Math" w:cs="Arial"/>
                <w:sz w:val="32"/>
                <w:szCs w:val="32"/>
                <w:lang w:val="en-US"/>
              </w:rPr>
              <m:t xml:space="preserve">Номер класу ×DN  </m:t>
            </m:r>
          </m:num>
          <m:den>
            <m:r>
              <w:rPr>
                <w:rFonts w:ascii="Cambria Math" w:hAnsi="Cambria Math" w:cs="Arial"/>
                <w:sz w:val="32"/>
                <w:szCs w:val="32"/>
                <w:lang w:val="en-US"/>
              </w:rPr>
              <m:t>1000</m:t>
            </m:r>
          </m:den>
        </m:f>
      </m:oMath>
      <w:r w:rsidRPr="00216174">
        <w:rPr>
          <w:rFonts w:ascii="Arial" w:eastAsiaTheme="minorEastAsia" w:hAnsi="Arial" w:cs="Arial"/>
          <w:sz w:val="28"/>
          <w:szCs w:val="28"/>
        </w:rPr>
        <w:t xml:space="preserve">  </w:t>
      </w:r>
    </w:p>
    <w:p w14:paraId="50D0C738" w14:textId="71886C2F" w:rsidR="002D01FF" w:rsidRPr="00216174" w:rsidRDefault="00AF43A1"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Максимальна границя міцності</w:t>
      </w:r>
      <w:r w:rsidR="003C4187">
        <w:rPr>
          <w:rFonts w:ascii="Arial" w:hAnsi="Arial" w:cs="Arial"/>
          <w:sz w:val="28"/>
          <w:szCs w:val="28"/>
          <w:lang w:val="uk-UA"/>
        </w:rPr>
        <w:t xml:space="preserve"> на стиск </w:t>
      </w:r>
      <w:r w:rsidR="00503CE5" w:rsidRPr="00216174">
        <w:rPr>
          <w:rFonts w:ascii="Arial" w:hAnsi="Arial" w:cs="Arial"/>
          <w:sz w:val="28"/>
          <w:szCs w:val="28"/>
        </w:rPr>
        <w:t xml:space="preserve">, </w:t>
      </w:r>
      <w:r w:rsidR="007F6746">
        <w:rPr>
          <w:rFonts w:ascii="Arial" w:hAnsi="Arial" w:cs="Arial"/>
          <w:sz w:val="28"/>
          <w:szCs w:val="28"/>
          <w:lang w:val="uk-UA"/>
        </w:rPr>
        <w:t xml:space="preserve"> ніж </w:t>
      </w:r>
      <w:r w:rsidR="00503CE5" w:rsidRPr="00216174">
        <w:rPr>
          <w:rFonts w:ascii="Arial" w:hAnsi="Arial" w:cs="Arial"/>
          <w:sz w:val="28"/>
          <w:szCs w:val="28"/>
        </w:rPr>
        <w:t>наведен</w:t>
      </w:r>
      <w:r w:rsidR="002A1E3C">
        <w:rPr>
          <w:rFonts w:ascii="Arial" w:hAnsi="Arial" w:cs="Arial"/>
          <w:sz w:val="28"/>
          <w:szCs w:val="28"/>
          <w:lang w:val="uk-UA"/>
        </w:rPr>
        <w:t>о</w:t>
      </w:r>
      <w:r w:rsidR="00503CE5" w:rsidRPr="00216174">
        <w:rPr>
          <w:rFonts w:ascii="Arial" w:hAnsi="Arial" w:cs="Arial"/>
          <w:sz w:val="28"/>
          <w:szCs w:val="28"/>
        </w:rPr>
        <w:t xml:space="preserve"> в таблиці 4, </w:t>
      </w:r>
      <w:proofErr w:type="spellStart"/>
      <w:r w:rsidR="00503CE5" w:rsidRPr="00216174">
        <w:rPr>
          <w:rFonts w:ascii="Arial" w:hAnsi="Arial" w:cs="Arial"/>
          <w:sz w:val="28"/>
          <w:szCs w:val="28"/>
        </w:rPr>
        <w:t>мож</w:t>
      </w:r>
      <w:proofErr w:type="spellEnd"/>
      <w:r w:rsidRPr="00216174">
        <w:rPr>
          <w:rFonts w:ascii="Arial" w:hAnsi="Arial" w:cs="Arial"/>
          <w:sz w:val="28"/>
          <w:szCs w:val="28"/>
          <w:lang w:val="uk-UA"/>
        </w:rPr>
        <w:t xml:space="preserve">е </w:t>
      </w:r>
      <w:r w:rsidR="00503CE5" w:rsidRPr="00216174">
        <w:rPr>
          <w:rFonts w:ascii="Arial" w:hAnsi="Arial" w:cs="Arial"/>
          <w:sz w:val="28"/>
          <w:szCs w:val="28"/>
        </w:rPr>
        <w:t xml:space="preserve">бути </w:t>
      </w:r>
      <w:r w:rsidRPr="00216174">
        <w:rPr>
          <w:rFonts w:ascii="Arial" w:hAnsi="Arial" w:cs="Arial"/>
          <w:sz w:val="28"/>
          <w:szCs w:val="28"/>
          <w:lang w:val="uk-UA"/>
        </w:rPr>
        <w:t>зазначен</w:t>
      </w:r>
      <w:r w:rsidR="002A1E3C">
        <w:rPr>
          <w:rFonts w:ascii="Arial" w:hAnsi="Arial" w:cs="Arial"/>
          <w:sz w:val="28"/>
          <w:szCs w:val="28"/>
          <w:lang w:val="uk-UA"/>
        </w:rPr>
        <w:t>о</w:t>
      </w:r>
      <w:r w:rsidRPr="00216174">
        <w:rPr>
          <w:rFonts w:ascii="Arial" w:hAnsi="Arial" w:cs="Arial"/>
          <w:sz w:val="28"/>
          <w:szCs w:val="28"/>
        </w:rPr>
        <w:t xml:space="preserve"> за умови, </w:t>
      </w:r>
      <w:proofErr w:type="spellStart"/>
      <w:r w:rsidRPr="00216174">
        <w:rPr>
          <w:rFonts w:ascii="Arial" w:hAnsi="Arial" w:cs="Arial"/>
          <w:sz w:val="28"/>
          <w:szCs w:val="28"/>
        </w:rPr>
        <w:t>що</w:t>
      </w:r>
      <w:proofErr w:type="spellEnd"/>
      <w:r w:rsidRPr="00216174">
        <w:rPr>
          <w:rFonts w:ascii="Arial" w:hAnsi="Arial" w:cs="Arial"/>
          <w:sz w:val="28"/>
          <w:szCs w:val="28"/>
        </w:rPr>
        <w:t xml:space="preserve"> </w:t>
      </w:r>
      <w:r w:rsidR="007F6746">
        <w:rPr>
          <w:rFonts w:ascii="Arial" w:hAnsi="Arial" w:cs="Arial"/>
          <w:sz w:val="28"/>
          <w:szCs w:val="28"/>
          <w:lang w:val="uk-UA"/>
        </w:rPr>
        <w:t>міцність</w:t>
      </w:r>
      <w:r w:rsidR="00503CE5" w:rsidRPr="00216174">
        <w:rPr>
          <w:rFonts w:ascii="Arial" w:hAnsi="Arial" w:cs="Arial"/>
          <w:sz w:val="28"/>
          <w:szCs w:val="28"/>
        </w:rPr>
        <w:t xml:space="preserve"> </w:t>
      </w:r>
      <w:proofErr w:type="spellStart"/>
      <w:r w:rsidR="00503CE5" w:rsidRPr="00216174">
        <w:rPr>
          <w:rFonts w:ascii="Arial" w:hAnsi="Arial" w:cs="Arial"/>
          <w:sz w:val="28"/>
          <w:szCs w:val="28"/>
        </w:rPr>
        <w:t>відповіда</w:t>
      </w:r>
      <w:proofErr w:type="spellEnd"/>
      <w:r w:rsidRPr="00216174">
        <w:rPr>
          <w:rFonts w:ascii="Arial" w:hAnsi="Arial" w:cs="Arial"/>
          <w:sz w:val="28"/>
          <w:szCs w:val="28"/>
          <w:lang w:val="uk-UA"/>
        </w:rPr>
        <w:t>є</w:t>
      </w:r>
      <w:r w:rsidR="00503CE5" w:rsidRPr="00216174">
        <w:rPr>
          <w:rFonts w:ascii="Arial" w:hAnsi="Arial" w:cs="Arial"/>
          <w:sz w:val="28"/>
          <w:szCs w:val="28"/>
        </w:rPr>
        <w:t xml:space="preserve"> вимогам </w:t>
      </w:r>
      <w:proofErr w:type="spellStart"/>
      <w:r w:rsidR="00503CE5" w:rsidRPr="00216174">
        <w:rPr>
          <w:rFonts w:ascii="Arial" w:hAnsi="Arial" w:cs="Arial"/>
          <w:sz w:val="28"/>
          <w:szCs w:val="28"/>
        </w:rPr>
        <w:t>наступного</w:t>
      </w:r>
      <w:proofErr w:type="spellEnd"/>
      <w:r w:rsidR="00503CE5" w:rsidRPr="00216174">
        <w:rPr>
          <w:rFonts w:ascii="Arial" w:hAnsi="Arial" w:cs="Arial"/>
          <w:sz w:val="28"/>
          <w:szCs w:val="28"/>
        </w:rPr>
        <w:t xml:space="preserve"> </w:t>
      </w:r>
      <w:r w:rsidRPr="00216174">
        <w:rPr>
          <w:rFonts w:ascii="Arial" w:hAnsi="Arial" w:cs="Arial"/>
          <w:sz w:val="28"/>
          <w:szCs w:val="28"/>
        </w:rPr>
        <w:t>б</w:t>
      </w:r>
      <w:r w:rsidRPr="00216174">
        <w:rPr>
          <w:rFonts w:ascii="Arial" w:hAnsi="Arial" w:cs="Arial"/>
          <w:sz w:val="28"/>
          <w:szCs w:val="28"/>
          <w:lang w:val="uk-UA"/>
        </w:rPr>
        <w:t>і</w:t>
      </w:r>
      <w:r w:rsidRPr="00216174">
        <w:rPr>
          <w:rFonts w:ascii="Arial" w:hAnsi="Arial" w:cs="Arial"/>
          <w:sz w:val="28"/>
          <w:szCs w:val="28"/>
        </w:rPr>
        <w:t>ль</w:t>
      </w:r>
      <w:r w:rsidRPr="00216174">
        <w:rPr>
          <w:rFonts w:ascii="Arial" w:hAnsi="Arial" w:cs="Arial"/>
          <w:sz w:val="28"/>
          <w:szCs w:val="28"/>
          <w:lang w:val="uk-UA"/>
        </w:rPr>
        <w:t>ш</w:t>
      </w:r>
      <w:r w:rsidRPr="00216174">
        <w:rPr>
          <w:rFonts w:ascii="Arial" w:hAnsi="Arial" w:cs="Arial"/>
          <w:sz w:val="28"/>
          <w:szCs w:val="28"/>
        </w:rPr>
        <w:t xml:space="preserve"> </w:t>
      </w:r>
      <w:proofErr w:type="spellStart"/>
      <w:r w:rsidRPr="00216174">
        <w:rPr>
          <w:rFonts w:ascii="Arial" w:hAnsi="Arial" w:cs="Arial"/>
          <w:sz w:val="28"/>
          <w:szCs w:val="28"/>
        </w:rPr>
        <w:t>високого</w:t>
      </w:r>
      <w:proofErr w:type="spellEnd"/>
      <w:r w:rsidR="00503CE5" w:rsidRPr="00216174">
        <w:rPr>
          <w:rFonts w:ascii="Arial" w:hAnsi="Arial" w:cs="Arial"/>
          <w:sz w:val="28"/>
          <w:szCs w:val="28"/>
        </w:rPr>
        <w:t xml:space="preserve"> </w:t>
      </w:r>
      <w:proofErr w:type="spellStart"/>
      <w:r w:rsidR="00503CE5" w:rsidRPr="00216174">
        <w:rPr>
          <w:rFonts w:ascii="Arial" w:hAnsi="Arial" w:cs="Arial"/>
          <w:sz w:val="28"/>
          <w:szCs w:val="28"/>
        </w:rPr>
        <w:t>класу</w:t>
      </w:r>
      <w:proofErr w:type="spellEnd"/>
      <w:r w:rsidR="00503CE5" w:rsidRPr="00216174">
        <w:rPr>
          <w:rFonts w:ascii="Arial" w:hAnsi="Arial" w:cs="Arial"/>
          <w:sz w:val="28"/>
          <w:szCs w:val="28"/>
        </w:rPr>
        <w:t xml:space="preserve">. </w:t>
      </w:r>
      <w:r w:rsidRPr="00216174">
        <w:rPr>
          <w:rFonts w:ascii="Arial" w:hAnsi="Arial" w:cs="Arial"/>
          <w:sz w:val="28"/>
          <w:szCs w:val="28"/>
          <w:lang w:val="uk-UA"/>
        </w:rPr>
        <w:t>Число класів</w:t>
      </w:r>
      <w:r w:rsidR="00503CE5" w:rsidRPr="00216174">
        <w:rPr>
          <w:rFonts w:ascii="Arial" w:hAnsi="Arial" w:cs="Arial"/>
          <w:sz w:val="28"/>
          <w:szCs w:val="28"/>
        </w:rPr>
        <w:t xml:space="preserve"> </w:t>
      </w:r>
      <w:proofErr w:type="spellStart"/>
      <w:r w:rsidR="00503CE5" w:rsidRPr="00216174">
        <w:rPr>
          <w:rFonts w:ascii="Arial" w:hAnsi="Arial" w:cs="Arial"/>
          <w:sz w:val="28"/>
          <w:szCs w:val="28"/>
        </w:rPr>
        <w:t>обмеж</w:t>
      </w:r>
      <w:r w:rsidRPr="00216174">
        <w:rPr>
          <w:rFonts w:ascii="Arial" w:hAnsi="Arial" w:cs="Arial"/>
          <w:sz w:val="28"/>
          <w:szCs w:val="28"/>
          <w:lang w:val="uk-UA"/>
        </w:rPr>
        <w:t>ен</w:t>
      </w:r>
      <w:r w:rsidR="002A1E3C">
        <w:rPr>
          <w:rFonts w:ascii="Arial" w:hAnsi="Arial" w:cs="Arial"/>
          <w:sz w:val="28"/>
          <w:szCs w:val="28"/>
          <w:lang w:val="uk-UA"/>
        </w:rPr>
        <w:t>о</w:t>
      </w:r>
      <w:proofErr w:type="spellEnd"/>
      <w:r w:rsidR="00503CE5" w:rsidRPr="00216174">
        <w:rPr>
          <w:rFonts w:ascii="Arial" w:hAnsi="Arial" w:cs="Arial"/>
          <w:sz w:val="28"/>
          <w:szCs w:val="28"/>
        </w:rPr>
        <w:t xml:space="preserve"> 95, 120 і 160, а </w:t>
      </w:r>
      <w:proofErr w:type="spellStart"/>
      <w:r w:rsidR="00503CE5" w:rsidRPr="00216174">
        <w:rPr>
          <w:rFonts w:ascii="Arial" w:hAnsi="Arial" w:cs="Arial"/>
          <w:sz w:val="28"/>
          <w:szCs w:val="28"/>
        </w:rPr>
        <w:t>потім</w:t>
      </w:r>
      <w:proofErr w:type="spellEnd"/>
      <w:r w:rsidR="00421382">
        <w:rPr>
          <w:rFonts w:ascii="Arial" w:hAnsi="Arial" w:cs="Arial"/>
          <w:sz w:val="28"/>
          <w:szCs w:val="28"/>
          <w:lang w:val="uk-UA"/>
        </w:rPr>
        <w:t xml:space="preserve"> </w:t>
      </w:r>
      <w:r w:rsidR="00503CE5" w:rsidRPr="00216174">
        <w:rPr>
          <w:rFonts w:ascii="Arial" w:hAnsi="Arial" w:cs="Arial"/>
          <w:sz w:val="28"/>
          <w:szCs w:val="28"/>
        </w:rPr>
        <w:t xml:space="preserve">з </w:t>
      </w:r>
      <w:proofErr w:type="spellStart"/>
      <w:r w:rsidR="00503CE5" w:rsidRPr="00216174">
        <w:rPr>
          <w:rFonts w:ascii="Arial" w:hAnsi="Arial" w:cs="Arial"/>
          <w:sz w:val="28"/>
          <w:szCs w:val="28"/>
        </w:rPr>
        <w:t>кроком</w:t>
      </w:r>
      <w:proofErr w:type="spellEnd"/>
      <w:r w:rsidR="00503CE5" w:rsidRPr="00216174">
        <w:rPr>
          <w:rFonts w:ascii="Arial" w:hAnsi="Arial" w:cs="Arial"/>
          <w:sz w:val="28"/>
          <w:szCs w:val="28"/>
        </w:rPr>
        <w:t xml:space="preserve"> 20.</w:t>
      </w:r>
    </w:p>
    <w:p w14:paraId="7477976B" w14:textId="1EB3C64D" w:rsidR="00AF43A1" w:rsidRPr="0025423F" w:rsidRDefault="002A1E3C" w:rsidP="00AB2480">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w:t>
      </w:r>
      <w:r w:rsidR="00AF43A1" w:rsidRPr="0025423F">
        <w:rPr>
          <w:rFonts w:ascii="Arial" w:hAnsi="Arial" w:cs="Arial"/>
          <w:sz w:val="20"/>
          <w:szCs w:val="20"/>
          <w:lang w:val="uk-UA"/>
        </w:rPr>
        <w:t xml:space="preserve">. Для конструкції </w:t>
      </w:r>
      <w:r w:rsidR="00EE039B" w:rsidRPr="0025423F">
        <w:rPr>
          <w:rFonts w:ascii="Arial" w:hAnsi="Arial" w:cs="Arial"/>
          <w:sz w:val="20"/>
          <w:szCs w:val="20"/>
          <w:lang w:val="uk-UA"/>
        </w:rPr>
        <w:t>з номінальною товщиною стінки і/</w:t>
      </w:r>
      <w:r w:rsidR="00AF43A1" w:rsidRPr="0025423F">
        <w:rPr>
          <w:rFonts w:ascii="Arial" w:hAnsi="Arial" w:cs="Arial"/>
          <w:sz w:val="20"/>
          <w:szCs w:val="20"/>
          <w:lang w:val="uk-UA"/>
        </w:rPr>
        <w:t>або номінальним зовнішнім діаметром це повинно бути зазначено виробником.</w:t>
      </w:r>
    </w:p>
    <w:p w14:paraId="71CB393C" w14:textId="77777777" w:rsidR="00602552" w:rsidRPr="00216174" w:rsidRDefault="00602552" w:rsidP="00602552">
      <w:pPr>
        <w:spacing w:after="0" w:line="360" w:lineRule="auto"/>
        <w:jc w:val="both"/>
        <w:rPr>
          <w:rFonts w:ascii="Arial" w:hAnsi="Arial" w:cs="Arial"/>
          <w:sz w:val="24"/>
          <w:szCs w:val="24"/>
          <w:lang w:val="uk-UA"/>
        </w:rPr>
      </w:pPr>
    </w:p>
    <w:p w14:paraId="3810280B" w14:textId="5BBF51E5" w:rsidR="00AF43A1" w:rsidRDefault="00AF43A1" w:rsidP="007F6746">
      <w:pPr>
        <w:spacing w:line="360" w:lineRule="auto"/>
        <w:ind w:firstLine="709"/>
        <w:jc w:val="both"/>
        <w:rPr>
          <w:rFonts w:ascii="Arial" w:hAnsi="Arial" w:cs="Arial"/>
          <w:b/>
          <w:sz w:val="28"/>
          <w:szCs w:val="28"/>
          <w:lang w:val="uk-UA"/>
        </w:rPr>
      </w:pPr>
      <w:r w:rsidRPr="00216174">
        <w:rPr>
          <w:rFonts w:ascii="Arial" w:hAnsi="Arial" w:cs="Arial"/>
          <w:b/>
          <w:sz w:val="28"/>
          <w:szCs w:val="28"/>
          <w:lang w:val="uk-UA"/>
        </w:rPr>
        <w:t>4.9 Хімічна стійкість</w:t>
      </w:r>
    </w:p>
    <w:p w14:paraId="5EDD0F2D" w14:textId="524322CF" w:rsidR="00AF43A1" w:rsidRPr="00216174" w:rsidRDefault="00421382" w:rsidP="007F6746">
      <w:pPr>
        <w:spacing w:after="0" w:line="360" w:lineRule="auto"/>
        <w:ind w:firstLine="709"/>
        <w:jc w:val="both"/>
        <w:rPr>
          <w:rFonts w:ascii="Arial" w:hAnsi="Arial" w:cs="Arial"/>
          <w:sz w:val="28"/>
          <w:szCs w:val="28"/>
          <w:lang w:val="uk-UA"/>
        </w:rPr>
      </w:pPr>
      <w:r>
        <w:rPr>
          <w:rFonts w:ascii="Arial" w:hAnsi="Arial" w:cs="Arial"/>
          <w:sz w:val="28"/>
          <w:szCs w:val="28"/>
          <w:lang w:val="uk-UA"/>
        </w:rPr>
        <w:t>Зразки випробовують</w:t>
      </w:r>
      <w:r w:rsidR="00AF43A1" w:rsidRPr="00216174">
        <w:rPr>
          <w:rFonts w:ascii="Arial" w:hAnsi="Arial" w:cs="Arial"/>
          <w:sz w:val="28"/>
          <w:szCs w:val="28"/>
          <w:lang w:val="uk-UA"/>
        </w:rPr>
        <w:t xml:space="preserve"> відповідно до EN 295-3: 2012, </w:t>
      </w:r>
      <w:r w:rsidR="0066122F">
        <w:rPr>
          <w:rFonts w:ascii="Arial" w:hAnsi="Arial" w:cs="Arial"/>
          <w:sz w:val="28"/>
          <w:szCs w:val="28"/>
          <w:lang w:val="uk-UA"/>
        </w:rPr>
        <w:t>розділ</w:t>
      </w:r>
      <w:r w:rsidR="00AF43A1" w:rsidRPr="00216174">
        <w:rPr>
          <w:rFonts w:ascii="Arial" w:hAnsi="Arial" w:cs="Arial"/>
          <w:sz w:val="28"/>
          <w:szCs w:val="28"/>
          <w:lang w:val="uk-UA"/>
        </w:rPr>
        <w:t xml:space="preserve"> 13, слід </w:t>
      </w:r>
      <w:r w:rsidR="00EE039B" w:rsidRPr="00216174">
        <w:rPr>
          <w:rFonts w:ascii="Arial" w:hAnsi="Arial" w:cs="Arial"/>
          <w:sz w:val="28"/>
          <w:szCs w:val="28"/>
          <w:lang w:val="uk-UA"/>
        </w:rPr>
        <w:t>навести значення втрати маси</w:t>
      </w:r>
      <w:r w:rsidR="00AF43A1" w:rsidRPr="00216174">
        <w:rPr>
          <w:rFonts w:ascii="Arial" w:hAnsi="Arial" w:cs="Arial"/>
          <w:sz w:val="28"/>
          <w:szCs w:val="28"/>
          <w:lang w:val="uk-UA"/>
        </w:rPr>
        <w:t xml:space="preserve"> </w:t>
      </w:r>
      <w:r w:rsidR="00EE039B" w:rsidRPr="00216174">
        <w:rPr>
          <w:rFonts w:ascii="Arial" w:hAnsi="Arial" w:cs="Arial"/>
          <w:sz w:val="28"/>
          <w:szCs w:val="28"/>
          <w:lang w:val="uk-UA"/>
        </w:rPr>
        <w:t>випробувального зразка, виражені у %.</w:t>
      </w:r>
    </w:p>
    <w:p w14:paraId="619C21BD" w14:textId="00A7762C" w:rsidR="00EE039B" w:rsidRPr="0025423F" w:rsidRDefault="00033FB6" w:rsidP="007F6746">
      <w:pPr>
        <w:spacing w:after="0" w:line="360" w:lineRule="auto"/>
        <w:jc w:val="both"/>
        <w:rPr>
          <w:rFonts w:ascii="Arial" w:hAnsi="Arial" w:cs="Arial"/>
          <w:sz w:val="20"/>
          <w:szCs w:val="20"/>
          <w:lang w:val="uk-UA"/>
        </w:rPr>
      </w:pPr>
      <w:proofErr w:type="spellStart"/>
      <w:r w:rsidRPr="0025423F">
        <w:rPr>
          <w:rFonts w:ascii="Arial" w:hAnsi="Arial" w:cs="Arial"/>
          <w:b/>
          <w:sz w:val="20"/>
          <w:szCs w:val="20"/>
        </w:rPr>
        <w:t>Примітка</w:t>
      </w:r>
      <w:proofErr w:type="spellEnd"/>
      <w:r w:rsidR="00EE039B" w:rsidRPr="0025423F">
        <w:rPr>
          <w:rFonts w:ascii="Arial" w:hAnsi="Arial" w:cs="Arial"/>
          <w:sz w:val="20"/>
          <w:szCs w:val="20"/>
          <w:lang w:val="uk-UA"/>
        </w:rPr>
        <w:t>.</w:t>
      </w:r>
      <w:r w:rsidR="00EE039B" w:rsidRPr="0025423F">
        <w:rPr>
          <w:rFonts w:ascii="Arial" w:hAnsi="Arial" w:cs="Arial"/>
          <w:sz w:val="20"/>
          <w:szCs w:val="20"/>
        </w:rPr>
        <w:t xml:space="preserve"> За </w:t>
      </w:r>
      <w:proofErr w:type="spellStart"/>
      <w:r w:rsidR="00EE039B" w:rsidRPr="0025423F">
        <w:rPr>
          <w:rFonts w:ascii="Arial" w:hAnsi="Arial" w:cs="Arial"/>
          <w:sz w:val="20"/>
          <w:szCs w:val="20"/>
        </w:rPr>
        <w:t>нормальних</w:t>
      </w:r>
      <w:proofErr w:type="spellEnd"/>
      <w:r w:rsidR="00EE039B" w:rsidRPr="0025423F">
        <w:rPr>
          <w:rFonts w:ascii="Arial" w:hAnsi="Arial" w:cs="Arial"/>
          <w:sz w:val="20"/>
          <w:szCs w:val="20"/>
        </w:rPr>
        <w:t xml:space="preserve"> умов </w:t>
      </w:r>
      <w:proofErr w:type="spellStart"/>
      <w:r w:rsidR="00EE039B" w:rsidRPr="0025423F">
        <w:rPr>
          <w:rFonts w:ascii="Arial" w:hAnsi="Arial" w:cs="Arial"/>
          <w:sz w:val="20"/>
          <w:szCs w:val="20"/>
        </w:rPr>
        <w:t>використання</w:t>
      </w:r>
      <w:proofErr w:type="spellEnd"/>
      <w:r w:rsidR="00EE039B" w:rsidRPr="0025423F">
        <w:rPr>
          <w:rFonts w:ascii="Arial" w:hAnsi="Arial" w:cs="Arial"/>
          <w:sz w:val="20"/>
          <w:szCs w:val="20"/>
        </w:rPr>
        <w:t xml:space="preserve"> </w:t>
      </w:r>
      <w:r w:rsidR="00EE039B" w:rsidRPr="0025423F">
        <w:rPr>
          <w:rFonts w:ascii="Arial" w:hAnsi="Arial" w:cs="Arial"/>
          <w:sz w:val="20"/>
          <w:szCs w:val="20"/>
          <w:lang w:val="uk-UA"/>
        </w:rPr>
        <w:t>керамічні труби</w:t>
      </w:r>
      <w:r w:rsidR="00EE039B" w:rsidRPr="0025423F">
        <w:rPr>
          <w:rFonts w:ascii="Arial" w:hAnsi="Arial" w:cs="Arial"/>
          <w:sz w:val="20"/>
          <w:szCs w:val="20"/>
        </w:rPr>
        <w:t xml:space="preserve"> </w:t>
      </w:r>
      <w:proofErr w:type="spellStart"/>
      <w:r w:rsidR="00EE039B" w:rsidRPr="0025423F">
        <w:rPr>
          <w:rFonts w:ascii="Arial" w:hAnsi="Arial" w:cs="Arial"/>
          <w:sz w:val="20"/>
          <w:szCs w:val="20"/>
        </w:rPr>
        <w:t>вважають</w:t>
      </w:r>
      <w:proofErr w:type="spellEnd"/>
      <w:r w:rsidR="00EE039B" w:rsidRPr="0025423F">
        <w:rPr>
          <w:rFonts w:ascii="Arial" w:hAnsi="Arial" w:cs="Arial"/>
          <w:sz w:val="20"/>
          <w:szCs w:val="20"/>
        </w:rPr>
        <w:t xml:space="preserve"> </w:t>
      </w:r>
      <w:r w:rsidR="00EE039B" w:rsidRPr="0025423F">
        <w:rPr>
          <w:rFonts w:ascii="Arial" w:hAnsi="Arial" w:cs="Arial"/>
          <w:sz w:val="20"/>
          <w:szCs w:val="20"/>
          <w:lang w:val="uk-UA"/>
        </w:rPr>
        <w:t>хімічно стійкими</w:t>
      </w:r>
      <w:r w:rsidR="00EE039B" w:rsidRPr="0025423F">
        <w:rPr>
          <w:rFonts w:ascii="Arial" w:hAnsi="Arial" w:cs="Arial"/>
          <w:sz w:val="20"/>
          <w:szCs w:val="20"/>
        </w:rPr>
        <w:t xml:space="preserve"> і, як </w:t>
      </w:r>
      <w:proofErr w:type="spellStart"/>
      <w:r w:rsidR="00EE039B" w:rsidRPr="0025423F">
        <w:rPr>
          <w:rFonts w:ascii="Arial" w:hAnsi="Arial" w:cs="Arial"/>
          <w:sz w:val="20"/>
          <w:szCs w:val="20"/>
        </w:rPr>
        <w:t>очікується</w:t>
      </w:r>
      <w:proofErr w:type="spellEnd"/>
      <w:r w:rsidR="00EE039B" w:rsidRPr="0025423F">
        <w:rPr>
          <w:rFonts w:ascii="Arial" w:hAnsi="Arial" w:cs="Arial"/>
          <w:sz w:val="20"/>
          <w:szCs w:val="20"/>
        </w:rPr>
        <w:t xml:space="preserve">, </w:t>
      </w:r>
      <w:proofErr w:type="spellStart"/>
      <w:r w:rsidR="00EE039B" w:rsidRPr="0025423F">
        <w:rPr>
          <w:rFonts w:ascii="Arial" w:hAnsi="Arial" w:cs="Arial"/>
          <w:sz w:val="20"/>
          <w:szCs w:val="20"/>
        </w:rPr>
        <w:t>будуть</w:t>
      </w:r>
      <w:proofErr w:type="spellEnd"/>
      <w:r w:rsidR="00EE039B" w:rsidRPr="0025423F">
        <w:rPr>
          <w:rFonts w:ascii="Arial" w:hAnsi="Arial" w:cs="Arial"/>
          <w:sz w:val="20"/>
          <w:szCs w:val="20"/>
        </w:rPr>
        <w:t xml:space="preserve"> </w:t>
      </w:r>
      <w:proofErr w:type="spellStart"/>
      <w:r w:rsidR="00EE039B" w:rsidRPr="0025423F">
        <w:rPr>
          <w:rFonts w:ascii="Arial" w:hAnsi="Arial" w:cs="Arial"/>
          <w:sz w:val="20"/>
          <w:szCs w:val="20"/>
        </w:rPr>
        <w:t>показувати</w:t>
      </w:r>
      <w:proofErr w:type="spellEnd"/>
      <w:r w:rsidR="00EE039B" w:rsidRPr="0025423F">
        <w:rPr>
          <w:rFonts w:ascii="Arial" w:hAnsi="Arial" w:cs="Arial"/>
          <w:sz w:val="20"/>
          <w:szCs w:val="20"/>
        </w:rPr>
        <w:t xml:space="preserve"> </w:t>
      </w:r>
      <w:proofErr w:type="spellStart"/>
      <w:r w:rsidR="00EE039B" w:rsidRPr="0025423F">
        <w:rPr>
          <w:rFonts w:ascii="Arial" w:hAnsi="Arial" w:cs="Arial"/>
          <w:sz w:val="20"/>
          <w:szCs w:val="20"/>
        </w:rPr>
        <w:t>типові</w:t>
      </w:r>
      <w:proofErr w:type="spellEnd"/>
      <w:r w:rsidR="00EE039B" w:rsidRPr="0025423F">
        <w:rPr>
          <w:rFonts w:ascii="Arial" w:hAnsi="Arial" w:cs="Arial"/>
          <w:sz w:val="20"/>
          <w:szCs w:val="20"/>
        </w:rPr>
        <w:t xml:space="preserve"> </w:t>
      </w:r>
      <w:proofErr w:type="spellStart"/>
      <w:r w:rsidR="00EE039B" w:rsidRPr="0025423F">
        <w:rPr>
          <w:rFonts w:ascii="Arial" w:hAnsi="Arial" w:cs="Arial"/>
          <w:sz w:val="20"/>
          <w:szCs w:val="20"/>
        </w:rPr>
        <w:t>значення</w:t>
      </w:r>
      <w:proofErr w:type="spellEnd"/>
      <w:r w:rsidR="00EE039B" w:rsidRPr="0025423F">
        <w:rPr>
          <w:rFonts w:ascii="Arial" w:hAnsi="Arial" w:cs="Arial"/>
          <w:sz w:val="20"/>
          <w:szCs w:val="20"/>
        </w:rPr>
        <w:t xml:space="preserve"> </w:t>
      </w:r>
      <w:proofErr w:type="spellStart"/>
      <w:r w:rsidR="00EE039B" w:rsidRPr="0025423F">
        <w:rPr>
          <w:rFonts w:ascii="Arial" w:hAnsi="Arial" w:cs="Arial"/>
          <w:sz w:val="20"/>
          <w:szCs w:val="20"/>
        </w:rPr>
        <w:t>втрат</w:t>
      </w:r>
      <w:proofErr w:type="spellEnd"/>
      <w:r w:rsidR="00EE039B" w:rsidRPr="0025423F">
        <w:rPr>
          <w:rFonts w:ascii="Arial" w:hAnsi="Arial" w:cs="Arial"/>
          <w:sz w:val="20"/>
          <w:szCs w:val="20"/>
          <w:lang w:val="uk-UA"/>
        </w:rPr>
        <w:t>и</w:t>
      </w:r>
      <w:r w:rsidR="00EE039B" w:rsidRPr="0025423F">
        <w:rPr>
          <w:rFonts w:ascii="Arial" w:hAnsi="Arial" w:cs="Arial"/>
          <w:sz w:val="20"/>
          <w:szCs w:val="20"/>
        </w:rPr>
        <w:t xml:space="preserve"> </w:t>
      </w:r>
      <w:r w:rsidR="00EE039B" w:rsidRPr="0025423F">
        <w:rPr>
          <w:rFonts w:ascii="Arial" w:hAnsi="Arial" w:cs="Arial"/>
          <w:sz w:val="20"/>
          <w:szCs w:val="20"/>
          <w:lang w:val="uk-UA"/>
        </w:rPr>
        <w:t xml:space="preserve">маси </w:t>
      </w:r>
      <w:proofErr w:type="spellStart"/>
      <w:r w:rsidR="00EE039B" w:rsidRPr="0025423F">
        <w:rPr>
          <w:rFonts w:ascii="Arial" w:hAnsi="Arial" w:cs="Arial"/>
          <w:sz w:val="20"/>
          <w:szCs w:val="20"/>
        </w:rPr>
        <w:t>матеріалу</w:t>
      </w:r>
      <w:proofErr w:type="spellEnd"/>
      <w:r w:rsidR="00421382" w:rsidRPr="0025423F">
        <w:rPr>
          <w:rFonts w:ascii="Arial" w:hAnsi="Arial" w:cs="Arial"/>
          <w:sz w:val="20"/>
          <w:szCs w:val="20"/>
          <w:lang w:val="uk-UA"/>
        </w:rPr>
        <w:t xml:space="preserve">           </w:t>
      </w:r>
      <w:proofErr w:type="spellStart"/>
      <w:r w:rsidR="00EE039B" w:rsidRPr="0025423F">
        <w:rPr>
          <w:rFonts w:ascii="Arial" w:hAnsi="Arial" w:cs="Arial"/>
          <w:sz w:val="20"/>
          <w:szCs w:val="20"/>
        </w:rPr>
        <w:t>між</w:t>
      </w:r>
      <w:proofErr w:type="spellEnd"/>
      <w:r w:rsidR="00EE039B" w:rsidRPr="0025423F">
        <w:rPr>
          <w:rFonts w:ascii="Arial" w:hAnsi="Arial" w:cs="Arial"/>
          <w:sz w:val="20"/>
          <w:szCs w:val="20"/>
        </w:rPr>
        <w:t xml:space="preserve"> 0,1 % і 0,25 %.</w:t>
      </w:r>
    </w:p>
    <w:p w14:paraId="3DC73B2F" w14:textId="77777777" w:rsidR="00EE039B" w:rsidRPr="00216174" w:rsidRDefault="00EE039B" w:rsidP="00033FB6">
      <w:pPr>
        <w:spacing w:after="0"/>
        <w:jc w:val="both"/>
        <w:rPr>
          <w:rFonts w:ascii="Arial" w:hAnsi="Arial" w:cs="Arial"/>
          <w:b/>
          <w:sz w:val="28"/>
          <w:szCs w:val="28"/>
          <w:lang w:val="uk-UA"/>
        </w:rPr>
      </w:pPr>
    </w:p>
    <w:p w14:paraId="1F3646A7" w14:textId="77777777" w:rsidR="00530027" w:rsidRDefault="00530027" w:rsidP="007F6746">
      <w:pPr>
        <w:spacing w:after="0"/>
        <w:ind w:firstLine="709"/>
        <w:jc w:val="both"/>
        <w:rPr>
          <w:rFonts w:ascii="Arial" w:hAnsi="Arial" w:cs="Arial"/>
          <w:b/>
          <w:sz w:val="28"/>
          <w:szCs w:val="28"/>
          <w:lang w:val="uk-UA"/>
        </w:rPr>
      </w:pPr>
      <w:r w:rsidRPr="00216174">
        <w:rPr>
          <w:rFonts w:ascii="Arial" w:hAnsi="Arial" w:cs="Arial"/>
          <w:b/>
          <w:sz w:val="28"/>
          <w:szCs w:val="28"/>
          <w:lang w:val="uk-UA"/>
        </w:rPr>
        <w:t>4.10 Втомна міцність при циклічному навантаженні</w:t>
      </w:r>
    </w:p>
    <w:p w14:paraId="19D72AF9" w14:textId="77777777" w:rsidR="00033FB6" w:rsidRPr="00216174" w:rsidRDefault="00033FB6" w:rsidP="007F6746">
      <w:pPr>
        <w:spacing w:after="0"/>
        <w:ind w:firstLine="709"/>
        <w:jc w:val="both"/>
        <w:rPr>
          <w:rFonts w:ascii="Arial" w:hAnsi="Arial" w:cs="Arial"/>
          <w:b/>
          <w:sz w:val="28"/>
          <w:szCs w:val="28"/>
          <w:lang w:val="uk-UA"/>
        </w:rPr>
      </w:pPr>
    </w:p>
    <w:p w14:paraId="00414093" w14:textId="004A18EF" w:rsidR="002D01FF" w:rsidRPr="00216174" w:rsidRDefault="00530027"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Якщо вимагається </w:t>
      </w:r>
      <w:r w:rsidR="00421382">
        <w:rPr>
          <w:rFonts w:ascii="Arial" w:hAnsi="Arial" w:cs="Arial"/>
          <w:sz w:val="28"/>
          <w:szCs w:val="28"/>
          <w:lang w:val="uk-UA"/>
        </w:rPr>
        <w:t>втомна міцність при циклічному навантажені</w:t>
      </w:r>
      <w:r w:rsidRPr="00216174">
        <w:rPr>
          <w:rFonts w:ascii="Arial" w:hAnsi="Arial" w:cs="Arial"/>
          <w:sz w:val="28"/>
          <w:szCs w:val="28"/>
          <w:lang w:val="uk-UA"/>
        </w:rPr>
        <w:t xml:space="preserve">, її </w:t>
      </w:r>
      <w:r w:rsidR="00421382">
        <w:rPr>
          <w:rFonts w:ascii="Arial" w:hAnsi="Arial" w:cs="Arial"/>
          <w:sz w:val="28"/>
          <w:szCs w:val="28"/>
          <w:lang w:val="uk-UA"/>
        </w:rPr>
        <w:t xml:space="preserve">виконують </w:t>
      </w:r>
      <w:r w:rsidRPr="00216174">
        <w:rPr>
          <w:rFonts w:ascii="Arial" w:hAnsi="Arial" w:cs="Arial"/>
          <w:sz w:val="28"/>
          <w:szCs w:val="28"/>
          <w:lang w:val="uk-UA"/>
        </w:rPr>
        <w:t xml:space="preserve"> шляхом випробувань відповідно до </w:t>
      </w:r>
      <w:r w:rsidRPr="00216174">
        <w:rPr>
          <w:rFonts w:ascii="Arial" w:hAnsi="Arial" w:cs="Arial"/>
          <w:sz w:val="28"/>
          <w:szCs w:val="28"/>
        </w:rPr>
        <w:t>EN</w:t>
      </w:r>
      <w:r w:rsidRPr="00216174">
        <w:rPr>
          <w:rFonts w:ascii="Arial" w:hAnsi="Arial" w:cs="Arial"/>
          <w:sz w:val="28"/>
          <w:szCs w:val="28"/>
          <w:lang w:val="uk-UA"/>
        </w:rPr>
        <w:t xml:space="preserve"> 295-3: 2012, </w:t>
      </w:r>
      <w:r w:rsidR="0066122F">
        <w:rPr>
          <w:rFonts w:ascii="Arial" w:hAnsi="Arial" w:cs="Arial"/>
          <w:sz w:val="28"/>
          <w:szCs w:val="28"/>
          <w:lang w:val="uk-UA"/>
        </w:rPr>
        <w:t>р</w:t>
      </w:r>
      <w:r w:rsidRPr="00216174">
        <w:rPr>
          <w:rFonts w:ascii="Arial" w:hAnsi="Arial" w:cs="Arial"/>
          <w:sz w:val="28"/>
          <w:szCs w:val="28"/>
          <w:lang w:val="uk-UA"/>
        </w:rPr>
        <w:t xml:space="preserve">озділ 11, коли зразки, які випробовують, не повинні </w:t>
      </w:r>
      <w:r w:rsidR="003B7264" w:rsidRPr="00216174">
        <w:rPr>
          <w:rFonts w:ascii="Arial" w:hAnsi="Arial" w:cs="Arial"/>
          <w:sz w:val="28"/>
          <w:szCs w:val="28"/>
          <w:lang w:val="uk-UA"/>
        </w:rPr>
        <w:t>провалюватися</w:t>
      </w:r>
      <w:r w:rsidRPr="00216174">
        <w:rPr>
          <w:rFonts w:ascii="Arial" w:hAnsi="Arial" w:cs="Arial"/>
          <w:sz w:val="28"/>
          <w:szCs w:val="28"/>
          <w:lang w:val="uk-UA"/>
        </w:rPr>
        <w:t>.</w:t>
      </w:r>
    </w:p>
    <w:p w14:paraId="6256FAF4" w14:textId="77777777" w:rsidR="003B7264" w:rsidRPr="00216174" w:rsidRDefault="003B7264" w:rsidP="002A2C52">
      <w:pPr>
        <w:spacing w:line="360" w:lineRule="auto"/>
        <w:rPr>
          <w:rFonts w:ascii="Arial" w:hAnsi="Arial" w:cs="Arial"/>
          <w:sz w:val="28"/>
          <w:szCs w:val="28"/>
          <w:lang w:val="uk-UA"/>
        </w:rPr>
      </w:pPr>
    </w:p>
    <w:p w14:paraId="3DE63B48" w14:textId="3A079D69" w:rsidR="003B7264" w:rsidRPr="00216174" w:rsidRDefault="003B7264" w:rsidP="002A2C52">
      <w:pPr>
        <w:spacing w:line="360" w:lineRule="auto"/>
        <w:jc w:val="center"/>
        <w:rPr>
          <w:rFonts w:ascii="Arial" w:hAnsi="Arial" w:cs="Arial"/>
          <w:b/>
          <w:sz w:val="28"/>
          <w:szCs w:val="28"/>
          <w:lang w:val="uk-UA"/>
        </w:rPr>
      </w:pPr>
      <w:r w:rsidRPr="00216174">
        <w:rPr>
          <w:rFonts w:ascii="Arial" w:hAnsi="Arial" w:cs="Arial"/>
          <w:b/>
          <w:sz w:val="28"/>
          <w:szCs w:val="28"/>
          <w:lang w:val="uk-UA"/>
        </w:rPr>
        <w:t xml:space="preserve">5. </w:t>
      </w:r>
      <w:r w:rsidR="00421382" w:rsidRPr="00216174">
        <w:rPr>
          <w:rFonts w:ascii="Arial" w:hAnsi="Arial" w:cs="Arial"/>
          <w:b/>
          <w:sz w:val="28"/>
          <w:szCs w:val="28"/>
          <w:lang w:val="uk-UA"/>
        </w:rPr>
        <w:t>СПІЛЬНІ КОМПЛЕКТУЮЧІ</w:t>
      </w:r>
    </w:p>
    <w:p w14:paraId="512EA534" w14:textId="77777777" w:rsidR="00421382" w:rsidRDefault="00421382" w:rsidP="002A2C52">
      <w:pPr>
        <w:spacing w:line="360" w:lineRule="auto"/>
        <w:jc w:val="both"/>
        <w:rPr>
          <w:rFonts w:ascii="Arial" w:hAnsi="Arial" w:cs="Arial"/>
          <w:sz w:val="28"/>
          <w:szCs w:val="28"/>
          <w:lang w:val="uk-UA"/>
        </w:rPr>
      </w:pPr>
    </w:p>
    <w:p w14:paraId="447D1CD0" w14:textId="72431054" w:rsidR="003B7264" w:rsidRPr="00216174" w:rsidRDefault="003B7264"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Цей стандарт не визначає вимог до комплектуючих.</w:t>
      </w:r>
      <w:r w:rsidRPr="00216174">
        <w:rPr>
          <w:rFonts w:ascii="Arial" w:hAnsi="Arial" w:cs="Arial"/>
          <w:lang w:val="uk-UA"/>
        </w:rPr>
        <w:t xml:space="preserve"> </w:t>
      </w:r>
      <w:r w:rsidRPr="00216174">
        <w:rPr>
          <w:rFonts w:ascii="Arial" w:hAnsi="Arial" w:cs="Arial"/>
          <w:sz w:val="28"/>
          <w:szCs w:val="28"/>
          <w:lang w:val="uk-UA"/>
        </w:rPr>
        <w:t>Перфоровані труби можуть бути обладнані гнучкими комп</w:t>
      </w:r>
      <w:r w:rsidR="00421382">
        <w:rPr>
          <w:rFonts w:ascii="Arial" w:hAnsi="Arial" w:cs="Arial"/>
          <w:sz w:val="28"/>
          <w:szCs w:val="28"/>
          <w:lang w:val="uk-UA"/>
        </w:rPr>
        <w:t xml:space="preserve">лектуючими (наприклад, згідно з </w:t>
      </w:r>
      <w:r w:rsidRPr="00216174">
        <w:rPr>
          <w:rFonts w:ascii="Arial" w:hAnsi="Arial" w:cs="Arial"/>
          <w:sz w:val="28"/>
          <w:szCs w:val="28"/>
          <w:lang w:val="uk-UA"/>
        </w:rPr>
        <w:t>EN 295-1) або використовувати з іншими комплектуюч</w:t>
      </w:r>
      <w:r w:rsidR="00421382">
        <w:rPr>
          <w:rFonts w:ascii="Arial" w:hAnsi="Arial" w:cs="Arial"/>
          <w:sz w:val="28"/>
          <w:szCs w:val="28"/>
          <w:lang w:val="uk-UA"/>
        </w:rPr>
        <w:t>ими</w:t>
      </w:r>
      <w:r w:rsidRPr="00216174">
        <w:rPr>
          <w:rFonts w:ascii="Arial" w:hAnsi="Arial" w:cs="Arial"/>
          <w:sz w:val="28"/>
          <w:szCs w:val="28"/>
          <w:lang w:val="uk-UA"/>
        </w:rPr>
        <w:t>. У разі необхідності, виробництво та спеціаліст/покупець узгоджують вимоги щодо спільних матеріалів. Уразі необхідності спільні комплектуючі матеріали повинні бути узгоджені між виробником і споживачем.</w:t>
      </w:r>
    </w:p>
    <w:p w14:paraId="0857E9C5" w14:textId="30DB31A8" w:rsidR="003B7264" w:rsidRPr="00216174" w:rsidRDefault="00421382" w:rsidP="00421382">
      <w:pPr>
        <w:jc w:val="center"/>
        <w:rPr>
          <w:rFonts w:ascii="Arial" w:hAnsi="Arial" w:cs="Arial"/>
          <w:b/>
          <w:sz w:val="28"/>
          <w:szCs w:val="28"/>
          <w:lang w:val="uk-UA"/>
        </w:rPr>
      </w:pPr>
      <w:r w:rsidRPr="00216174">
        <w:rPr>
          <w:rFonts w:ascii="Arial" w:hAnsi="Arial" w:cs="Arial"/>
          <w:b/>
          <w:sz w:val="28"/>
          <w:szCs w:val="28"/>
          <w:lang w:val="uk-UA"/>
        </w:rPr>
        <w:t>6. ЗАГАЛЬНІ ВИМОГИ ДО ТРУБ ТА ФІТИНГІВ</w:t>
      </w:r>
    </w:p>
    <w:p w14:paraId="640CB67F" w14:textId="77777777" w:rsidR="00421382" w:rsidRDefault="00421382" w:rsidP="003B7264">
      <w:pPr>
        <w:jc w:val="both"/>
        <w:rPr>
          <w:rFonts w:ascii="Arial" w:hAnsi="Arial" w:cs="Arial"/>
          <w:b/>
          <w:sz w:val="28"/>
          <w:szCs w:val="28"/>
          <w:lang w:val="uk-UA"/>
        </w:rPr>
      </w:pPr>
    </w:p>
    <w:p w14:paraId="2FAFDD25" w14:textId="56C21661" w:rsidR="003B7264" w:rsidRPr="00216174" w:rsidRDefault="003B7264" w:rsidP="007F6746">
      <w:pPr>
        <w:ind w:firstLine="709"/>
        <w:jc w:val="both"/>
        <w:rPr>
          <w:rFonts w:ascii="Arial" w:hAnsi="Arial" w:cs="Arial"/>
          <w:b/>
          <w:sz w:val="28"/>
          <w:szCs w:val="28"/>
          <w:lang w:val="uk-UA"/>
        </w:rPr>
      </w:pPr>
      <w:r w:rsidRPr="00216174">
        <w:rPr>
          <w:rFonts w:ascii="Arial" w:hAnsi="Arial" w:cs="Arial"/>
          <w:b/>
          <w:sz w:val="28"/>
          <w:szCs w:val="28"/>
          <w:lang w:val="uk-UA"/>
        </w:rPr>
        <w:t>6.1</w:t>
      </w:r>
      <w:r w:rsidR="00421382">
        <w:rPr>
          <w:rFonts w:ascii="Arial" w:hAnsi="Arial" w:cs="Arial"/>
          <w:b/>
          <w:sz w:val="28"/>
          <w:szCs w:val="28"/>
          <w:lang w:val="uk-UA"/>
        </w:rPr>
        <w:t xml:space="preserve"> </w:t>
      </w:r>
      <w:r w:rsidRPr="00216174">
        <w:rPr>
          <w:rFonts w:ascii="Arial" w:hAnsi="Arial" w:cs="Arial"/>
          <w:b/>
          <w:sz w:val="28"/>
          <w:szCs w:val="28"/>
          <w:lang w:val="uk-UA"/>
        </w:rPr>
        <w:t>Реакція на вогонь</w:t>
      </w:r>
    </w:p>
    <w:p w14:paraId="08C39F39" w14:textId="4AAD7852" w:rsidR="003B7264" w:rsidRPr="00216174" w:rsidRDefault="00147A1A"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Де використовують перфоровані </w:t>
      </w:r>
      <w:r w:rsidR="00406817" w:rsidRPr="00216174">
        <w:rPr>
          <w:rFonts w:ascii="Arial" w:hAnsi="Arial" w:cs="Arial"/>
          <w:sz w:val="28"/>
          <w:szCs w:val="28"/>
          <w:lang w:val="uk-UA"/>
        </w:rPr>
        <w:t xml:space="preserve"> </w:t>
      </w:r>
      <w:r w:rsidRPr="00216174">
        <w:rPr>
          <w:rFonts w:ascii="Arial" w:hAnsi="Arial" w:cs="Arial"/>
          <w:sz w:val="28"/>
          <w:szCs w:val="28"/>
          <w:lang w:val="uk-UA"/>
        </w:rPr>
        <w:t>керамічні</w:t>
      </w:r>
      <w:r w:rsidR="00D823D7" w:rsidRPr="00216174">
        <w:rPr>
          <w:rFonts w:ascii="Arial" w:hAnsi="Arial" w:cs="Arial"/>
          <w:sz w:val="28"/>
          <w:szCs w:val="28"/>
          <w:lang w:val="uk-UA"/>
        </w:rPr>
        <w:t xml:space="preserve"> </w:t>
      </w:r>
      <w:proofErr w:type="spellStart"/>
      <w:r w:rsidR="00421382">
        <w:rPr>
          <w:rFonts w:ascii="Arial" w:hAnsi="Arial" w:cs="Arial"/>
          <w:sz w:val="28"/>
          <w:szCs w:val="28"/>
          <w:lang w:val="uk-UA"/>
        </w:rPr>
        <w:t>осклен</w:t>
      </w:r>
      <w:r w:rsidR="00D823D7" w:rsidRPr="00216174">
        <w:rPr>
          <w:rFonts w:ascii="Arial" w:hAnsi="Arial" w:cs="Arial"/>
          <w:sz w:val="28"/>
          <w:szCs w:val="28"/>
          <w:lang w:val="uk-UA"/>
        </w:rPr>
        <w:t>овані</w:t>
      </w:r>
      <w:proofErr w:type="spellEnd"/>
      <w:r w:rsidR="00406817" w:rsidRPr="00216174">
        <w:rPr>
          <w:rFonts w:ascii="Arial" w:hAnsi="Arial" w:cs="Arial"/>
          <w:sz w:val="28"/>
          <w:szCs w:val="28"/>
          <w:lang w:val="uk-UA"/>
        </w:rPr>
        <w:t xml:space="preserve"> </w:t>
      </w:r>
      <w:r w:rsidRPr="00216174">
        <w:rPr>
          <w:rFonts w:ascii="Arial" w:hAnsi="Arial" w:cs="Arial"/>
          <w:sz w:val="28"/>
          <w:szCs w:val="28"/>
          <w:lang w:val="uk-UA"/>
        </w:rPr>
        <w:t>труби та фітинги повинні відповідати нормативним вимогам щодо реакції на вогонь, їхню реакцію на вогонь слід зазначати. Перфоровані</w:t>
      </w:r>
      <w:r w:rsidRPr="00216174">
        <w:rPr>
          <w:rFonts w:ascii="Arial" w:hAnsi="Arial" w:cs="Arial"/>
          <w:lang w:val="uk-UA"/>
        </w:rPr>
        <w:t xml:space="preserve"> </w:t>
      </w:r>
      <w:r w:rsidRPr="00216174">
        <w:rPr>
          <w:rFonts w:ascii="Arial" w:hAnsi="Arial" w:cs="Arial"/>
          <w:sz w:val="28"/>
          <w:szCs w:val="28"/>
          <w:lang w:val="uk-UA"/>
        </w:rPr>
        <w:t xml:space="preserve">керамічні </w:t>
      </w:r>
      <w:r w:rsidR="00D823D7" w:rsidRPr="00216174">
        <w:rPr>
          <w:rFonts w:ascii="Arial" w:hAnsi="Arial" w:cs="Arial"/>
          <w:sz w:val="28"/>
          <w:szCs w:val="28"/>
          <w:lang w:val="uk-UA"/>
        </w:rPr>
        <w:t xml:space="preserve"> </w:t>
      </w:r>
      <w:proofErr w:type="spellStart"/>
      <w:r w:rsidR="00421382">
        <w:rPr>
          <w:rFonts w:ascii="Arial" w:hAnsi="Arial" w:cs="Arial"/>
          <w:sz w:val="28"/>
          <w:szCs w:val="28"/>
          <w:lang w:val="uk-UA"/>
        </w:rPr>
        <w:t>ослен</w:t>
      </w:r>
      <w:r w:rsidR="00D823D7" w:rsidRPr="00216174">
        <w:rPr>
          <w:rFonts w:ascii="Arial" w:hAnsi="Arial" w:cs="Arial"/>
          <w:sz w:val="28"/>
          <w:szCs w:val="28"/>
          <w:lang w:val="uk-UA"/>
        </w:rPr>
        <w:t>овані</w:t>
      </w:r>
      <w:proofErr w:type="spellEnd"/>
      <w:r w:rsidR="00D823D7" w:rsidRPr="00216174">
        <w:rPr>
          <w:rFonts w:ascii="Arial" w:hAnsi="Arial" w:cs="Arial"/>
          <w:sz w:val="28"/>
          <w:szCs w:val="28"/>
          <w:lang w:val="uk-UA"/>
        </w:rPr>
        <w:t xml:space="preserve"> </w:t>
      </w:r>
      <w:r w:rsidRPr="00216174">
        <w:rPr>
          <w:rFonts w:ascii="Arial" w:hAnsi="Arial" w:cs="Arial"/>
          <w:sz w:val="28"/>
          <w:szCs w:val="28"/>
          <w:lang w:val="uk-UA"/>
        </w:rPr>
        <w:t>труби</w:t>
      </w:r>
      <w:r w:rsidR="00421382">
        <w:rPr>
          <w:rFonts w:ascii="Arial" w:hAnsi="Arial" w:cs="Arial"/>
          <w:sz w:val="28"/>
          <w:szCs w:val="28"/>
          <w:lang w:val="uk-UA"/>
        </w:rPr>
        <w:t xml:space="preserve"> та фітинги, що використовують</w:t>
      </w:r>
      <w:r w:rsidRPr="00216174">
        <w:rPr>
          <w:rFonts w:ascii="Arial" w:hAnsi="Arial" w:cs="Arial"/>
          <w:sz w:val="28"/>
          <w:szCs w:val="28"/>
          <w:lang w:val="uk-UA"/>
        </w:rPr>
        <w:t xml:space="preserve">, класифікують як клас А1 без необхідності випробувань (CWT) відповідно до рішення Комісії </w:t>
      </w:r>
      <w:r w:rsidRPr="00216174">
        <w:rPr>
          <w:rFonts w:ascii="Arial" w:hAnsi="Arial" w:cs="Arial"/>
          <w:sz w:val="28"/>
          <w:szCs w:val="28"/>
          <w:vertAlign w:val="superscript"/>
          <w:lang w:val="uk-UA"/>
        </w:rPr>
        <w:t>1)</w:t>
      </w:r>
      <w:r w:rsidRPr="00216174">
        <w:rPr>
          <w:rFonts w:ascii="Arial" w:hAnsi="Arial" w:cs="Arial"/>
          <w:sz w:val="28"/>
          <w:szCs w:val="28"/>
          <w:lang w:val="uk-UA"/>
        </w:rPr>
        <w:t>.</w:t>
      </w:r>
    </w:p>
    <w:p w14:paraId="53C00BD2" w14:textId="06F5D802" w:rsidR="00147A1A" w:rsidRPr="0025423F" w:rsidRDefault="00421382" w:rsidP="00AB2480">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w:t>
      </w:r>
      <w:r w:rsidR="00406817" w:rsidRPr="0025423F">
        <w:rPr>
          <w:rFonts w:ascii="Arial" w:hAnsi="Arial" w:cs="Arial"/>
          <w:b/>
          <w:sz w:val="20"/>
          <w:szCs w:val="20"/>
          <w:lang w:val="uk-UA"/>
        </w:rPr>
        <w:t xml:space="preserve"> 1</w:t>
      </w:r>
      <w:r w:rsidR="00406817" w:rsidRPr="0025423F">
        <w:rPr>
          <w:rFonts w:ascii="Arial" w:hAnsi="Arial" w:cs="Arial"/>
          <w:sz w:val="20"/>
          <w:szCs w:val="20"/>
          <w:lang w:val="uk-UA"/>
        </w:rPr>
        <w:t xml:space="preserve">. </w:t>
      </w:r>
      <w:proofErr w:type="spellStart"/>
      <w:r w:rsidR="0058381B" w:rsidRPr="0025423F">
        <w:rPr>
          <w:rFonts w:ascii="Arial" w:hAnsi="Arial" w:cs="Arial"/>
          <w:sz w:val="20"/>
          <w:szCs w:val="20"/>
          <w:lang w:val="uk-UA"/>
        </w:rPr>
        <w:t>Осклен</w:t>
      </w:r>
      <w:r w:rsidR="00406817" w:rsidRPr="0025423F">
        <w:rPr>
          <w:rFonts w:ascii="Arial" w:hAnsi="Arial" w:cs="Arial"/>
          <w:sz w:val="20"/>
          <w:szCs w:val="20"/>
          <w:lang w:val="uk-UA"/>
        </w:rPr>
        <w:t>ована</w:t>
      </w:r>
      <w:proofErr w:type="spellEnd"/>
      <w:r w:rsidR="00406817" w:rsidRPr="0025423F">
        <w:rPr>
          <w:rFonts w:ascii="Arial" w:hAnsi="Arial" w:cs="Arial"/>
          <w:sz w:val="20"/>
          <w:szCs w:val="20"/>
          <w:lang w:val="uk-UA"/>
        </w:rPr>
        <w:t xml:space="preserve"> кераміка, як </w:t>
      </w:r>
      <w:proofErr w:type="spellStart"/>
      <w:r w:rsidR="00406817" w:rsidRPr="0025423F">
        <w:rPr>
          <w:rFonts w:ascii="Arial" w:hAnsi="Arial" w:cs="Arial"/>
          <w:sz w:val="20"/>
          <w:szCs w:val="20"/>
          <w:lang w:val="uk-UA"/>
        </w:rPr>
        <w:t>однорідно</w:t>
      </w:r>
      <w:proofErr w:type="spellEnd"/>
      <w:r w:rsidR="00406817" w:rsidRPr="0025423F">
        <w:rPr>
          <w:rFonts w:ascii="Arial" w:hAnsi="Arial" w:cs="Arial"/>
          <w:sz w:val="20"/>
          <w:szCs w:val="20"/>
          <w:lang w:val="uk-UA"/>
        </w:rPr>
        <w:t xml:space="preserve"> розподілений матеріал для цих </w:t>
      </w:r>
      <w:r w:rsidR="00D823D7" w:rsidRPr="0025423F">
        <w:rPr>
          <w:rFonts w:ascii="Arial" w:hAnsi="Arial" w:cs="Arial"/>
          <w:sz w:val="20"/>
          <w:szCs w:val="20"/>
          <w:lang w:val="uk-UA"/>
        </w:rPr>
        <w:t>виробів</w:t>
      </w:r>
      <w:r w:rsidR="00406817" w:rsidRPr="0025423F">
        <w:rPr>
          <w:rFonts w:ascii="Arial" w:hAnsi="Arial" w:cs="Arial"/>
          <w:sz w:val="20"/>
          <w:szCs w:val="20"/>
          <w:lang w:val="uk-UA"/>
        </w:rPr>
        <w:t>, вважається матеріалом з відомими та стабільними характеристиками щодо реакції на вогонь, оскі</w:t>
      </w:r>
      <w:r w:rsidR="00D823D7" w:rsidRPr="0025423F">
        <w:rPr>
          <w:rFonts w:ascii="Arial" w:hAnsi="Arial" w:cs="Arial"/>
          <w:sz w:val="20"/>
          <w:szCs w:val="20"/>
          <w:lang w:val="uk-UA"/>
        </w:rPr>
        <w:t>льки вона не складається з будь</w:t>
      </w:r>
      <w:r w:rsidR="00406817" w:rsidRPr="0025423F">
        <w:rPr>
          <w:rFonts w:ascii="Arial" w:hAnsi="Arial" w:cs="Arial"/>
          <w:sz w:val="20"/>
          <w:szCs w:val="20"/>
          <w:lang w:val="uk-UA"/>
        </w:rPr>
        <w:t>-якого органічного матеріалу і, отже, не сприяє пожежі.</w:t>
      </w:r>
      <w:r w:rsidR="00D823D7" w:rsidRPr="0025423F">
        <w:rPr>
          <w:rFonts w:ascii="Arial" w:hAnsi="Arial" w:cs="Arial"/>
          <w:sz w:val="20"/>
          <w:szCs w:val="20"/>
          <w:lang w:val="uk-UA"/>
        </w:rPr>
        <w:t xml:space="preserve"> За цієї умови його можна розглядати як матеріал класу А1.</w:t>
      </w:r>
    </w:p>
    <w:p w14:paraId="09926763" w14:textId="13988B37" w:rsidR="00D823D7" w:rsidRPr="0025423F" w:rsidRDefault="00421382" w:rsidP="00AB2480">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 2</w:t>
      </w:r>
      <w:r w:rsidR="00D823D7" w:rsidRPr="0025423F">
        <w:rPr>
          <w:rFonts w:ascii="Arial" w:hAnsi="Arial" w:cs="Arial"/>
          <w:sz w:val="20"/>
          <w:szCs w:val="20"/>
          <w:lang w:val="uk-UA"/>
        </w:rPr>
        <w:t>. Клас реакції на вогнестійкість перфорованих керамічних глазурованих труб з їх комплектуючими вважається класом для складового матеріалу (тобто глазурованої кераміки).</w:t>
      </w:r>
    </w:p>
    <w:p w14:paraId="7F2653B6" w14:textId="0237F8F2" w:rsidR="0058381B" w:rsidRDefault="0058381B" w:rsidP="00033FB6">
      <w:pPr>
        <w:spacing w:after="0" w:line="360" w:lineRule="auto"/>
        <w:jc w:val="both"/>
        <w:rPr>
          <w:rFonts w:ascii="Arial" w:hAnsi="Arial" w:cs="Arial"/>
          <w:sz w:val="24"/>
          <w:szCs w:val="24"/>
          <w:lang w:val="uk-UA"/>
        </w:rPr>
      </w:pPr>
    </w:p>
    <w:p w14:paraId="5094EA40" w14:textId="027184AE" w:rsidR="00D823D7" w:rsidRPr="00216174" w:rsidRDefault="00D823D7"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І навпаки, якщо використання цієї продукції не підпадає під дію нормативних вимог щодо реакції на вогонь, може бути оголошено або </w:t>
      </w:r>
      <w:r w:rsidR="00A54B88">
        <w:rPr>
          <w:rFonts w:ascii="Arial" w:hAnsi="Arial" w:cs="Arial"/>
          <w:sz w:val="28"/>
          <w:szCs w:val="28"/>
          <w:lang w:val="uk-UA"/>
        </w:rPr>
        <w:t xml:space="preserve">          клас A1 (див. в</w:t>
      </w:r>
      <w:r w:rsidRPr="00216174">
        <w:rPr>
          <w:rFonts w:ascii="Arial" w:hAnsi="Arial" w:cs="Arial"/>
          <w:sz w:val="28"/>
          <w:szCs w:val="28"/>
          <w:lang w:val="uk-UA"/>
        </w:rPr>
        <w:t xml:space="preserve">ище), або клас F (див. </w:t>
      </w:r>
      <w:r w:rsidRPr="00A54B88">
        <w:rPr>
          <w:rFonts w:ascii="Arial" w:hAnsi="Arial" w:cs="Arial"/>
          <w:b/>
          <w:sz w:val="28"/>
          <w:szCs w:val="28"/>
          <w:lang w:val="uk-UA"/>
        </w:rPr>
        <w:t>Примітку 3</w:t>
      </w:r>
      <w:r w:rsidRPr="00216174">
        <w:rPr>
          <w:rFonts w:ascii="Arial" w:hAnsi="Arial" w:cs="Arial"/>
          <w:sz w:val="28"/>
          <w:szCs w:val="28"/>
          <w:lang w:val="uk-UA"/>
        </w:rPr>
        <w:t>).</w:t>
      </w:r>
    </w:p>
    <w:p w14:paraId="7BEB764F" w14:textId="3F2EF866" w:rsidR="00D823D7" w:rsidRDefault="00602552" w:rsidP="00033FB6">
      <w:pPr>
        <w:spacing w:after="0" w:line="360" w:lineRule="auto"/>
        <w:jc w:val="both"/>
        <w:rPr>
          <w:rFonts w:ascii="Arial" w:hAnsi="Arial" w:cs="Arial"/>
          <w:sz w:val="24"/>
          <w:szCs w:val="24"/>
          <w:lang w:val="uk-UA"/>
        </w:rPr>
      </w:pPr>
      <w:r w:rsidRPr="0025423F">
        <w:rPr>
          <w:rFonts w:ascii="Arial" w:hAnsi="Arial" w:cs="Arial"/>
          <w:b/>
          <w:sz w:val="20"/>
          <w:szCs w:val="20"/>
          <w:lang w:val="uk-UA"/>
        </w:rPr>
        <w:t>Примітка</w:t>
      </w:r>
      <w:r w:rsidR="00D823D7" w:rsidRPr="0025423F">
        <w:rPr>
          <w:rFonts w:ascii="Arial" w:hAnsi="Arial" w:cs="Arial"/>
          <w:b/>
          <w:sz w:val="20"/>
          <w:szCs w:val="20"/>
          <w:lang w:val="uk-UA"/>
        </w:rPr>
        <w:t xml:space="preserve"> 3</w:t>
      </w:r>
      <w:r w:rsidR="00D823D7" w:rsidRPr="0025423F">
        <w:rPr>
          <w:rFonts w:ascii="Arial" w:hAnsi="Arial" w:cs="Arial"/>
          <w:sz w:val="20"/>
          <w:szCs w:val="20"/>
          <w:lang w:val="uk-UA"/>
        </w:rPr>
        <w:t xml:space="preserve"> Клас F згідно з EN 13501-1 еквівалентний "</w:t>
      </w:r>
      <w:r w:rsidR="00A54B88" w:rsidRPr="0025423F">
        <w:rPr>
          <w:rFonts w:ascii="Arial" w:hAnsi="Arial" w:cs="Arial"/>
          <w:sz w:val="20"/>
          <w:szCs w:val="20"/>
          <w:lang w:val="uk-UA"/>
        </w:rPr>
        <w:t>Показник не визначають</w:t>
      </w:r>
      <w:r w:rsidR="00D823D7" w:rsidRPr="0025423F">
        <w:rPr>
          <w:rFonts w:ascii="Arial" w:hAnsi="Arial" w:cs="Arial"/>
          <w:sz w:val="20"/>
          <w:szCs w:val="20"/>
          <w:lang w:val="uk-UA"/>
        </w:rPr>
        <w:t>"</w:t>
      </w:r>
      <w:r w:rsidR="00D823D7" w:rsidRPr="00216174">
        <w:rPr>
          <w:rFonts w:ascii="Arial" w:hAnsi="Arial" w:cs="Arial"/>
          <w:sz w:val="24"/>
          <w:szCs w:val="24"/>
          <w:lang w:val="uk-UA"/>
        </w:rPr>
        <w:t xml:space="preserve"> </w:t>
      </w:r>
      <w:r w:rsidR="00A54B88">
        <w:rPr>
          <w:rFonts w:ascii="Arial" w:hAnsi="Arial" w:cs="Arial"/>
          <w:sz w:val="24"/>
          <w:szCs w:val="24"/>
          <w:lang w:val="uk-UA"/>
        </w:rPr>
        <w:t>.</w:t>
      </w:r>
    </w:p>
    <w:p w14:paraId="34FA83C1" w14:textId="77777777" w:rsidR="00A54B88" w:rsidRPr="00216174" w:rsidRDefault="00A54B88" w:rsidP="00033FB6">
      <w:pPr>
        <w:spacing w:after="0" w:line="360" w:lineRule="auto"/>
        <w:jc w:val="both"/>
        <w:rPr>
          <w:rFonts w:ascii="Arial" w:hAnsi="Arial" w:cs="Arial"/>
          <w:sz w:val="24"/>
          <w:szCs w:val="24"/>
          <w:lang w:val="uk-UA"/>
        </w:rPr>
      </w:pPr>
    </w:p>
    <w:p w14:paraId="099D631A" w14:textId="75EF83B4" w:rsidR="00A54B88" w:rsidRDefault="00D823D7" w:rsidP="007F6746">
      <w:pPr>
        <w:spacing w:after="0"/>
        <w:ind w:firstLine="709"/>
        <w:jc w:val="both"/>
        <w:rPr>
          <w:rFonts w:ascii="Arial" w:hAnsi="Arial" w:cs="Arial"/>
          <w:b/>
          <w:sz w:val="28"/>
          <w:szCs w:val="28"/>
          <w:lang w:val="uk-UA"/>
        </w:rPr>
      </w:pPr>
      <w:r w:rsidRPr="00216174">
        <w:rPr>
          <w:rFonts w:ascii="Arial" w:hAnsi="Arial" w:cs="Arial"/>
          <w:b/>
          <w:sz w:val="28"/>
          <w:szCs w:val="28"/>
          <w:lang w:val="uk-UA"/>
        </w:rPr>
        <w:t>6.2 Довговічність</w:t>
      </w:r>
    </w:p>
    <w:p w14:paraId="7C6661ED" w14:textId="77777777" w:rsidR="0058381B" w:rsidRPr="00216174" w:rsidRDefault="0058381B" w:rsidP="007F6746">
      <w:pPr>
        <w:spacing w:after="0"/>
        <w:ind w:firstLine="709"/>
        <w:jc w:val="both"/>
        <w:rPr>
          <w:rFonts w:ascii="Arial" w:hAnsi="Arial" w:cs="Arial"/>
          <w:b/>
          <w:sz w:val="28"/>
          <w:szCs w:val="28"/>
          <w:lang w:val="uk-UA"/>
        </w:rPr>
      </w:pPr>
    </w:p>
    <w:p w14:paraId="4CA6AE4E" w14:textId="5D71E997" w:rsidR="00D823D7" w:rsidRPr="00216174" w:rsidRDefault="00D823D7"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Перфоровані </w:t>
      </w:r>
      <w:r w:rsidR="00FD5532" w:rsidRPr="00216174">
        <w:rPr>
          <w:rFonts w:ascii="Arial" w:hAnsi="Arial" w:cs="Arial"/>
          <w:sz w:val="28"/>
          <w:szCs w:val="28"/>
          <w:lang w:val="uk-UA"/>
        </w:rPr>
        <w:t xml:space="preserve">керамічні </w:t>
      </w:r>
      <w:proofErr w:type="spellStart"/>
      <w:r w:rsidR="00A54B88">
        <w:rPr>
          <w:rFonts w:ascii="Arial" w:hAnsi="Arial" w:cs="Arial"/>
          <w:sz w:val="28"/>
          <w:szCs w:val="28"/>
          <w:lang w:val="uk-UA"/>
        </w:rPr>
        <w:t>осклен</w:t>
      </w:r>
      <w:r w:rsidR="00FD5532" w:rsidRPr="00216174">
        <w:rPr>
          <w:rFonts w:ascii="Arial" w:hAnsi="Arial" w:cs="Arial"/>
          <w:sz w:val="28"/>
          <w:szCs w:val="28"/>
          <w:lang w:val="uk-UA"/>
        </w:rPr>
        <w:t>овані</w:t>
      </w:r>
      <w:proofErr w:type="spellEnd"/>
      <w:r w:rsidR="00FD5532" w:rsidRPr="00216174">
        <w:rPr>
          <w:rFonts w:ascii="Arial" w:hAnsi="Arial" w:cs="Arial"/>
          <w:sz w:val="28"/>
          <w:szCs w:val="28"/>
          <w:lang w:val="uk-UA"/>
        </w:rPr>
        <w:t xml:space="preserve"> труби</w:t>
      </w:r>
      <w:r w:rsidRPr="00216174">
        <w:rPr>
          <w:rFonts w:ascii="Arial" w:hAnsi="Arial" w:cs="Arial"/>
          <w:sz w:val="28"/>
          <w:szCs w:val="28"/>
          <w:lang w:val="uk-UA"/>
        </w:rPr>
        <w:t xml:space="preserve"> та фітинги для </w:t>
      </w:r>
      <w:r w:rsidR="00FD5532" w:rsidRPr="00216174">
        <w:rPr>
          <w:rFonts w:ascii="Arial" w:hAnsi="Arial" w:cs="Arial"/>
          <w:sz w:val="28"/>
          <w:szCs w:val="28"/>
          <w:lang w:val="uk-UA"/>
        </w:rPr>
        <w:t xml:space="preserve">дренажних </w:t>
      </w:r>
      <w:r w:rsidRPr="00216174">
        <w:rPr>
          <w:rFonts w:ascii="Arial" w:hAnsi="Arial" w:cs="Arial"/>
          <w:sz w:val="28"/>
          <w:szCs w:val="28"/>
          <w:lang w:val="uk-UA"/>
        </w:rPr>
        <w:t xml:space="preserve"> та каналізацій</w:t>
      </w:r>
      <w:r w:rsidR="00FD5532" w:rsidRPr="00216174">
        <w:rPr>
          <w:rFonts w:ascii="Arial" w:hAnsi="Arial" w:cs="Arial"/>
          <w:sz w:val="28"/>
          <w:szCs w:val="28"/>
          <w:lang w:val="uk-UA"/>
        </w:rPr>
        <w:t>них систем</w:t>
      </w:r>
      <w:r w:rsidRPr="00216174">
        <w:rPr>
          <w:rFonts w:ascii="Arial" w:hAnsi="Arial" w:cs="Arial"/>
          <w:sz w:val="28"/>
          <w:szCs w:val="28"/>
          <w:lang w:val="uk-UA"/>
        </w:rPr>
        <w:t xml:space="preserve"> - це продук</w:t>
      </w:r>
      <w:r w:rsidR="00A54B88">
        <w:rPr>
          <w:rFonts w:ascii="Arial" w:hAnsi="Arial" w:cs="Arial"/>
          <w:sz w:val="28"/>
          <w:szCs w:val="28"/>
          <w:lang w:val="uk-UA"/>
        </w:rPr>
        <w:t>ція</w:t>
      </w:r>
      <w:r w:rsidRPr="00216174">
        <w:rPr>
          <w:rFonts w:ascii="Arial" w:hAnsi="Arial" w:cs="Arial"/>
          <w:sz w:val="28"/>
          <w:szCs w:val="28"/>
          <w:lang w:val="uk-UA"/>
        </w:rPr>
        <w:t xml:space="preserve"> відомих і стабільних характеристик для визначених кінцев</w:t>
      </w:r>
      <w:r w:rsidR="00FD5532" w:rsidRPr="00216174">
        <w:rPr>
          <w:rFonts w:ascii="Arial" w:hAnsi="Arial" w:cs="Arial"/>
          <w:sz w:val="28"/>
          <w:szCs w:val="28"/>
          <w:lang w:val="uk-UA"/>
        </w:rPr>
        <w:t>ого</w:t>
      </w:r>
      <w:r w:rsidRPr="00216174">
        <w:rPr>
          <w:rFonts w:ascii="Arial" w:hAnsi="Arial" w:cs="Arial"/>
          <w:sz w:val="28"/>
          <w:szCs w:val="28"/>
          <w:lang w:val="uk-UA"/>
        </w:rPr>
        <w:t xml:space="preserve"> застосуван</w:t>
      </w:r>
      <w:r w:rsidR="00FD5532" w:rsidRPr="00216174">
        <w:rPr>
          <w:rFonts w:ascii="Arial" w:hAnsi="Arial" w:cs="Arial"/>
          <w:sz w:val="28"/>
          <w:szCs w:val="28"/>
          <w:lang w:val="uk-UA"/>
        </w:rPr>
        <w:t>ня</w:t>
      </w:r>
      <w:r w:rsidRPr="00216174">
        <w:rPr>
          <w:rFonts w:ascii="Arial" w:hAnsi="Arial" w:cs="Arial"/>
          <w:sz w:val="28"/>
          <w:szCs w:val="28"/>
          <w:lang w:val="uk-UA"/>
        </w:rPr>
        <w:t xml:space="preserve"> з огляду на їх встановлену </w:t>
      </w:r>
      <w:r w:rsidR="00FD5532" w:rsidRPr="00216174">
        <w:rPr>
          <w:rFonts w:ascii="Arial" w:hAnsi="Arial" w:cs="Arial"/>
          <w:sz w:val="28"/>
          <w:szCs w:val="28"/>
          <w:lang w:val="uk-UA"/>
        </w:rPr>
        <w:t>довговічність</w:t>
      </w:r>
      <w:r w:rsidRPr="00216174">
        <w:rPr>
          <w:rFonts w:ascii="Arial" w:hAnsi="Arial" w:cs="Arial"/>
          <w:sz w:val="28"/>
          <w:szCs w:val="28"/>
          <w:lang w:val="uk-UA"/>
        </w:rPr>
        <w:t xml:space="preserve">, </w:t>
      </w:r>
      <w:r w:rsidR="00FD5532" w:rsidRPr="00216174">
        <w:rPr>
          <w:rFonts w:ascii="Arial" w:hAnsi="Arial" w:cs="Arial"/>
          <w:sz w:val="28"/>
          <w:szCs w:val="28"/>
          <w:lang w:val="uk-UA"/>
        </w:rPr>
        <w:t>досвід яких накопичений протягом тривалого періоду часу</w:t>
      </w:r>
      <w:r w:rsidRPr="00216174">
        <w:rPr>
          <w:rFonts w:ascii="Arial" w:hAnsi="Arial" w:cs="Arial"/>
          <w:sz w:val="28"/>
          <w:szCs w:val="28"/>
          <w:lang w:val="uk-UA"/>
        </w:rPr>
        <w:t>.</w:t>
      </w:r>
    </w:p>
    <w:p w14:paraId="3179CBA4" w14:textId="77777777" w:rsidR="00FD5532" w:rsidRDefault="00FD5532"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Довговічність,  границя міцності на стиск забезпечується дотриманням вимог 4.1 та 4.9.</w:t>
      </w:r>
    </w:p>
    <w:p w14:paraId="38FDC589" w14:textId="77777777" w:rsidR="0025423F" w:rsidRDefault="0025423F" w:rsidP="007F6746">
      <w:pPr>
        <w:spacing w:after="0"/>
        <w:ind w:firstLine="709"/>
        <w:jc w:val="both"/>
        <w:rPr>
          <w:rFonts w:ascii="Arial" w:hAnsi="Arial" w:cs="Arial"/>
          <w:b/>
          <w:sz w:val="28"/>
          <w:szCs w:val="28"/>
          <w:lang w:val="uk-UA"/>
        </w:rPr>
      </w:pPr>
    </w:p>
    <w:tbl>
      <w:tblPr>
        <w:tblpPr w:leftFromText="180" w:rightFromText="180" w:vertAnchor="text" w:horzAnchor="margin" w:tblpY="11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044"/>
      </w:tblGrid>
      <w:tr w:rsidR="00BE20E5" w:rsidRPr="00216174" w14:paraId="67DD17DF" w14:textId="768C92AB" w:rsidTr="00BE20E5">
        <w:trPr>
          <w:trHeight w:val="136"/>
        </w:trPr>
        <w:tc>
          <w:tcPr>
            <w:tcW w:w="2093" w:type="dxa"/>
            <w:tcBorders>
              <w:top w:val="single" w:sz="4" w:space="0" w:color="auto"/>
              <w:left w:val="nil"/>
              <w:bottom w:val="nil"/>
              <w:right w:val="nil"/>
            </w:tcBorders>
          </w:tcPr>
          <w:p w14:paraId="31716FDC" w14:textId="7697C9F6" w:rsidR="00BE20E5" w:rsidRPr="00216174" w:rsidRDefault="00BE20E5" w:rsidP="00BE20E5">
            <w:pPr>
              <w:spacing w:after="0" w:line="240" w:lineRule="auto"/>
              <w:jc w:val="both"/>
              <w:rPr>
                <w:rFonts w:ascii="Arial" w:hAnsi="Arial" w:cs="Arial"/>
                <w:sz w:val="24"/>
                <w:szCs w:val="24"/>
                <w:lang w:val="uk-UA"/>
              </w:rPr>
            </w:pPr>
          </w:p>
        </w:tc>
        <w:tc>
          <w:tcPr>
            <w:tcW w:w="8044" w:type="dxa"/>
            <w:tcBorders>
              <w:top w:val="nil"/>
              <w:left w:val="nil"/>
              <w:bottom w:val="nil"/>
              <w:right w:val="nil"/>
            </w:tcBorders>
          </w:tcPr>
          <w:p w14:paraId="09E3AE86" w14:textId="77777777" w:rsidR="00BE20E5" w:rsidRPr="00216174" w:rsidRDefault="00BE20E5" w:rsidP="00BE20E5">
            <w:pPr>
              <w:spacing w:after="0"/>
              <w:jc w:val="both"/>
              <w:rPr>
                <w:rFonts w:ascii="Arial" w:hAnsi="Arial" w:cs="Arial"/>
                <w:sz w:val="24"/>
                <w:szCs w:val="24"/>
                <w:lang w:val="uk-UA"/>
              </w:rPr>
            </w:pPr>
          </w:p>
        </w:tc>
      </w:tr>
      <w:tr w:rsidR="00BE20E5" w:rsidRPr="00216174" w14:paraId="5D8405D5" w14:textId="7EAB0A4A" w:rsidTr="00F86FA6">
        <w:trPr>
          <w:trHeight w:val="983"/>
        </w:trPr>
        <w:tc>
          <w:tcPr>
            <w:tcW w:w="10137" w:type="dxa"/>
            <w:gridSpan w:val="2"/>
            <w:tcBorders>
              <w:top w:val="nil"/>
              <w:left w:val="nil"/>
              <w:bottom w:val="nil"/>
              <w:right w:val="nil"/>
            </w:tcBorders>
          </w:tcPr>
          <w:p w14:paraId="02B6C142" w14:textId="6F9A0D1C" w:rsidR="00BE20E5" w:rsidRPr="00A54B88" w:rsidRDefault="00BE20E5" w:rsidP="00BE20E5">
            <w:pPr>
              <w:spacing w:after="0" w:line="240" w:lineRule="auto"/>
              <w:ind w:firstLine="709"/>
              <w:jc w:val="both"/>
              <w:rPr>
                <w:rFonts w:ascii="Arial" w:hAnsi="Arial" w:cs="Arial"/>
                <w:sz w:val="24"/>
                <w:szCs w:val="24"/>
                <w:vertAlign w:val="superscript"/>
                <w:lang w:val="uk-UA"/>
              </w:rPr>
            </w:pPr>
            <w:r w:rsidRPr="00A54B88">
              <w:rPr>
                <w:rFonts w:ascii="Arial" w:hAnsi="Arial" w:cs="Arial"/>
                <w:sz w:val="24"/>
                <w:szCs w:val="24"/>
                <w:vertAlign w:val="superscript"/>
                <w:lang w:val="uk-UA"/>
              </w:rPr>
              <w:t>1)</w:t>
            </w:r>
            <w:r w:rsidRPr="00216174">
              <w:rPr>
                <w:rFonts w:ascii="Arial" w:hAnsi="Arial" w:cs="Arial"/>
                <w:lang w:val="uk-UA"/>
              </w:rPr>
              <w:t xml:space="preserve"> </w:t>
            </w:r>
            <w:r w:rsidRPr="00216174">
              <w:rPr>
                <w:rFonts w:ascii="Arial" w:hAnsi="Arial" w:cs="Arial"/>
                <w:sz w:val="24"/>
                <w:szCs w:val="24"/>
                <w:lang w:val="uk-UA"/>
              </w:rPr>
              <w:t>Див. Рішення Комісії 96/603/ЄС від 1996-10-04 (див. ОВ L 267 від 1996-10-19), змінене двічі до 2000/605/ЄС від 2000-09-26 (див. ОВ L 258 від 2000-10-12) та до 2003/424/ЄС від 2003-06-06 (див. ОВ L 144 від 2003-06-12).</w:t>
            </w:r>
          </w:p>
        </w:tc>
      </w:tr>
    </w:tbl>
    <w:p w14:paraId="7EE3368A" w14:textId="77777777" w:rsidR="00BE20E5" w:rsidRDefault="00BE20E5" w:rsidP="007F6746">
      <w:pPr>
        <w:spacing w:after="0"/>
        <w:ind w:firstLine="709"/>
        <w:jc w:val="both"/>
        <w:rPr>
          <w:rFonts w:ascii="Arial" w:hAnsi="Arial" w:cs="Arial"/>
          <w:b/>
          <w:sz w:val="28"/>
          <w:szCs w:val="28"/>
          <w:lang w:val="uk-UA"/>
        </w:rPr>
      </w:pPr>
    </w:p>
    <w:p w14:paraId="46EB3DA0" w14:textId="77777777" w:rsidR="00BE20E5" w:rsidRDefault="00BE20E5" w:rsidP="007F6746">
      <w:pPr>
        <w:spacing w:after="0"/>
        <w:ind w:firstLine="709"/>
        <w:jc w:val="both"/>
        <w:rPr>
          <w:rFonts w:ascii="Arial" w:hAnsi="Arial" w:cs="Arial"/>
          <w:b/>
          <w:sz w:val="28"/>
          <w:szCs w:val="28"/>
          <w:lang w:val="uk-UA"/>
        </w:rPr>
      </w:pPr>
    </w:p>
    <w:p w14:paraId="3BF5F27A" w14:textId="77777777" w:rsidR="00FD5532" w:rsidRDefault="00FD5532" w:rsidP="007F6746">
      <w:pPr>
        <w:spacing w:after="0"/>
        <w:ind w:firstLine="709"/>
        <w:jc w:val="both"/>
        <w:rPr>
          <w:rFonts w:ascii="Arial" w:hAnsi="Arial" w:cs="Arial"/>
          <w:b/>
          <w:sz w:val="28"/>
          <w:szCs w:val="28"/>
          <w:lang w:val="uk-UA"/>
        </w:rPr>
      </w:pPr>
      <w:r w:rsidRPr="00216174">
        <w:rPr>
          <w:rFonts w:ascii="Arial" w:hAnsi="Arial" w:cs="Arial"/>
          <w:b/>
          <w:sz w:val="28"/>
          <w:szCs w:val="28"/>
          <w:lang w:val="uk-UA"/>
        </w:rPr>
        <w:t>6.3 Небезпечні речовини</w:t>
      </w:r>
    </w:p>
    <w:p w14:paraId="206C8B3D" w14:textId="77777777" w:rsidR="0058381B" w:rsidRPr="00216174" w:rsidRDefault="0058381B" w:rsidP="007F6746">
      <w:pPr>
        <w:spacing w:after="0"/>
        <w:ind w:firstLine="709"/>
        <w:jc w:val="both"/>
        <w:rPr>
          <w:rFonts w:ascii="Arial" w:hAnsi="Arial" w:cs="Arial"/>
          <w:b/>
          <w:sz w:val="28"/>
          <w:szCs w:val="28"/>
          <w:lang w:val="uk-UA"/>
        </w:rPr>
      </w:pPr>
    </w:p>
    <w:p w14:paraId="65641380" w14:textId="77777777" w:rsidR="00FD5532" w:rsidRPr="00216174" w:rsidRDefault="00FD5532"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Національні правила щодо небезпечних речовин можуть вимагати перевірки та декларації щодо випуску, а іноді і вмісту, коли будівельна продукція, на яку поширюється дія цього стандарту, розміщується на цих ринках.</w:t>
      </w:r>
      <w:r w:rsidRPr="00216174">
        <w:rPr>
          <w:rFonts w:ascii="Arial" w:hAnsi="Arial" w:cs="Arial"/>
          <w:lang w:val="uk-UA"/>
        </w:rPr>
        <w:t xml:space="preserve"> </w:t>
      </w:r>
      <w:r w:rsidRPr="00216174">
        <w:rPr>
          <w:rFonts w:ascii="Arial" w:hAnsi="Arial" w:cs="Arial"/>
          <w:sz w:val="28"/>
          <w:szCs w:val="28"/>
          <w:lang w:val="uk-UA"/>
        </w:rPr>
        <w:t>За відсутності гармонізованих європейських методів випробувань</w:t>
      </w:r>
      <w:r w:rsidR="001D6BF0" w:rsidRPr="00216174">
        <w:rPr>
          <w:rFonts w:ascii="Arial" w:hAnsi="Arial" w:cs="Arial"/>
          <w:sz w:val="28"/>
          <w:szCs w:val="28"/>
          <w:lang w:val="uk-UA"/>
        </w:rPr>
        <w:t>,</w:t>
      </w:r>
      <w:r w:rsidRPr="00216174">
        <w:rPr>
          <w:rFonts w:ascii="Arial" w:hAnsi="Arial" w:cs="Arial"/>
          <w:sz w:val="28"/>
          <w:szCs w:val="28"/>
          <w:lang w:val="uk-UA"/>
        </w:rPr>
        <w:t xml:space="preserve"> перевірку та декларацію щодо випуску/вмісту слід проводити з урахуванням національних положень у місці використання.</w:t>
      </w:r>
    </w:p>
    <w:p w14:paraId="4B4D05E4" w14:textId="1B90637D" w:rsidR="001D6BF0" w:rsidRPr="0025423F" w:rsidRDefault="00A54B88" w:rsidP="00BE20E5">
      <w:pPr>
        <w:spacing w:line="240" w:lineRule="auto"/>
        <w:jc w:val="both"/>
        <w:rPr>
          <w:rFonts w:ascii="Arial" w:hAnsi="Arial" w:cs="Arial"/>
          <w:sz w:val="20"/>
          <w:szCs w:val="20"/>
          <w:lang w:val="uk-UA"/>
        </w:rPr>
      </w:pPr>
      <w:r w:rsidRPr="0025423F">
        <w:rPr>
          <w:rFonts w:ascii="Arial" w:hAnsi="Arial" w:cs="Arial"/>
          <w:b/>
          <w:sz w:val="20"/>
          <w:szCs w:val="20"/>
          <w:lang w:val="uk-UA"/>
        </w:rPr>
        <w:t xml:space="preserve">Примітка. </w:t>
      </w:r>
      <w:r w:rsidR="001D6BF0" w:rsidRPr="0025423F">
        <w:rPr>
          <w:rFonts w:ascii="Arial" w:hAnsi="Arial" w:cs="Arial"/>
          <w:sz w:val="20"/>
          <w:szCs w:val="20"/>
          <w:lang w:val="uk-UA"/>
        </w:rPr>
        <w:t xml:space="preserve">Інформаційна база даних, що охоплює європейські та національні положення про небезпечні речовини, доступна на веб-сайті будівництва </w:t>
      </w:r>
      <w:r w:rsidRPr="0025423F">
        <w:rPr>
          <w:rFonts w:ascii="Arial" w:hAnsi="Arial" w:cs="Arial"/>
          <w:sz w:val="20"/>
          <w:szCs w:val="20"/>
          <w:lang w:val="uk-UA"/>
        </w:rPr>
        <w:t xml:space="preserve">   </w:t>
      </w:r>
      <w:r w:rsidR="001D6BF0" w:rsidRPr="0025423F">
        <w:rPr>
          <w:rFonts w:ascii="Arial" w:hAnsi="Arial" w:cs="Arial"/>
          <w:sz w:val="20"/>
          <w:szCs w:val="20"/>
          <w:lang w:val="uk-UA"/>
        </w:rPr>
        <w:t>EUROPA, доступ до якого можна отримати за адресою: http://ec.europa.eu/enterprise/construction/cpd-ds/ .</w:t>
      </w:r>
    </w:p>
    <w:p w14:paraId="10D359ED" w14:textId="538400DE" w:rsidR="00A54B88" w:rsidRDefault="00A54B88" w:rsidP="001D6BF0">
      <w:pPr>
        <w:rPr>
          <w:rFonts w:ascii="Arial" w:hAnsi="Arial" w:cs="Arial"/>
          <w:b/>
          <w:sz w:val="28"/>
          <w:szCs w:val="28"/>
          <w:lang w:val="uk-UA"/>
        </w:rPr>
      </w:pPr>
    </w:p>
    <w:p w14:paraId="2109FA8C" w14:textId="48FDFA81" w:rsidR="001D6BF0" w:rsidRDefault="001D6BF0" w:rsidP="00A54B88">
      <w:pPr>
        <w:jc w:val="center"/>
        <w:rPr>
          <w:rFonts w:ascii="Arial" w:hAnsi="Arial" w:cs="Arial"/>
          <w:b/>
          <w:sz w:val="28"/>
          <w:szCs w:val="28"/>
          <w:lang w:val="uk-UA"/>
        </w:rPr>
      </w:pPr>
      <w:r w:rsidRPr="00216174">
        <w:rPr>
          <w:rFonts w:ascii="Arial" w:hAnsi="Arial" w:cs="Arial"/>
          <w:b/>
          <w:sz w:val="28"/>
          <w:szCs w:val="28"/>
          <w:lang w:val="uk-UA"/>
        </w:rPr>
        <w:t xml:space="preserve">7. </w:t>
      </w:r>
      <w:r w:rsidR="00A54B88" w:rsidRPr="00216174">
        <w:rPr>
          <w:rFonts w:ascii="Arial" w:hAnsi="Arial" w:cs="Arial"/>
          <w:b/>
          <w:sz w:val="28"/>
          <w:szCs w:val="28"/>
          <w:lang w:val="uk-UA"/>
        </w:rPr>
        <w:t>ПОЗНАЧЕННЯ</w:t>
      </w:r>
    </w:p>
    <w:p w14:paraId="528013E2" w14:textId="77777777" w:rsidR="00A54B88" w:rsidRPr="00216174" w:rsidRDefault="00A54B88" w:rsidP="00A54B88">
      <w:pPr>
        <w:jc w:val="center"/>
        <w:rPr>
          <w:rFonts w:ascii="Arial" w:hAnsi="Arial" w:cs="Arial"/>
          <w:b/>
          <w:sz w:val="28"/>
          <w:szCs w:val="28"/>
          <w:lang w:val="uk-UA"/>
        </w:rPr>
      </w:pPr>
    </w:p>
    <w:p w14:paraId="16DDA31B" w14:textId="77777777" w:rsidR="001D6BF0" w:rsidRPr="00216174" w:rsidRDefault="001D6BF0"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Якщо це потрібно для специфікації та документації, слід використовувати таке позначення:</w:t>
      </w:r>
    </w:p>
    <w:p w14:paraId="4FC6F8E8"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Блок 1: Назва товару; </w:t>
      </w:r>
    </w:p>
    <w:p w14:paraId="1F47BBAB"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Блок 2: Стандартний номер (EN 295-5); </w:t>
      </w:r>
    </w:p>
    <w:p w14:paraId="1DF74B5E"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Блок 3: Блок окремого товару; </w:t>
      </w:r>
    </w:p>
    <w:p w14:paraId="33130A20"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3,1 Номінальний розмір; </w:t>
      </w:r>
    </w:p>
    <w:p w14:paraId="7C783135"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3.2 Довжина; </w:t>
      </w:r>
    </w:p>
    <w:p w14:paraId="2A04B850"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3,3 Міцність; </w:t>
      </w:r>
    </w:p>
    <w:p w14:paraId="121FAADC"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3,4 Розташування перфорації;</w:t>
      </w:r>
    </w:p>
    <w:p w14:paraId="63EA6C92" w14:textId="77777777" w:rsidR="001D6BF0" w:rsidRPr="00216174" w:rsidRDefault="001D6BF0" w:rsidP="00A54B88">
      <w:pPr>
        <w:pStyle w:val="a4"/>
        <w:numPr>
          <w:ilvl w:val="0"/>
          <w:numId w:val="4"/>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3,5 Тип зони перфорації.</w:t>
      </w:r>
    </w:p>
    <w:p w14:paraId="33541526" w14:textId="38233A50" w:rsidR="001D6BF0" w:rsidRPr="00216174" w:rsidRDefault="001D6BF0"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Приклад позначення керамічної </w:t>
      </w:r>
      <w:proofErr w:type="spellStart"/>
      <w:r w:rsidR="00A54B88">
        <w:rPr>
          <w:rFonts w:ascii="Arial" w:hAnsi="Arial" w:cs="Arial"/>
          <w:sz w:val="28"/>
          <w:szCs w:val="28"/>
          <w:lang w:val="uk-UA"/>
        </w:rPr>
        <w:t>осклен</w:t>
      </w:r>
      <w:r w:rsidRPr="00216174">
        <w:rPr>
          <w:rFonts w:ascii="Arial" w:hAnsi="Arial" w:cs="Arial"/>
          <w:sz w:val="28"/>
          <w:szCs w:val="28"/>
          <w:lang w:val="uk-UA"/>
        </w:rPr>
        <w:t>ованої</w:t>
      </w:r>
      <w:proofErr w:type="spellEnd"/>
      <w:r w:rsidRPr="00216174">
        <w:rPr>
          <w:rFonts w:ascii="Arial" w:hAnsi="Arial" w:cs="Arial"/>
          <w:sz w:val="28"/>
          <w:szCs w:val="28"/>
          <w:lang w:val="uk-UA"/>
        </w:rPr>
        <w:t xml:space="preserve"> труби</w:t>
      </w:r>
      <w:r w:rsidR="00A54B88">
        <w:rPr>
          <w:rFonts w:ascii="Arial" w:hAnsi="Arial" w:cs="Arial"/>
          <w:sz w:val="28"/>
          <w:szCs w:val="28"/>
          <w:lang w:val="uk-UA"/>
        </w:rPr>
        <w:t>,</w:t>
      </w:r>
      <w:r w:rsidRPr="00216174">
        <w:rPr>
          <w:rFonts w:ascii="Arial" w:hAnsi="Arial" w:cs="Arial"/>
          <w:sz w:val="28"/>
          <w:szCs w:val="28"/>
          <w:lang w:val="uk-UA"/>
        </w:rPr>
        <w:t xml:space="preserve"> згідно з </w:t>
      </w:r>
      <w:r w:rsidR="00A54B88">
        <w:rPr>
          <w:rFonts w:ascii="Arial" w:hAnsi="Arial" w:cs="Arial"/>
          <w:sz w:val="28"/>
          <w:szCs w:val="28"/>
          <w:lang w:val="uk-UA"/>
        </w:rPr>
        <w:t xml:space="preserve">             </w:t>
      </w:r>
      <w:r w:rsidRPr="00216174">
        <w:rPr>
          <w:rFonts w:ascii="Arial" w:hAnsi="Arial" w:cs="Arial"/>
          <w:sz w:val="28"/>
          <w:szCs w:val="28"/>
          <w:lang w:val="uk-UA"/>
        </w:rPr>
        <w:t>EN 295-5</w:t>
      </w:r>
      <w:r w:rsidR="00A54B88">
        <w:rPr>
          <w:rFonts w:ascii="Arial" w:hAnsi="Arial" w:cs="Arial"/>
          <w:sz w:val="28"/>
          <w:szCs w:val="28"/>
          <w:lang w:val="uk-UA"/>
        </w:rPr>
        <w:t>:</w:t>
      </w:r>
      <w:r w:rsidRPr="00216174">
        <w:rPr>
          <w:rFonts w:ascii="Arial" w:hAnsi="Arial" w:cs="Arial"/>
          <w:sz w:val="28"/>
          <w:szCs w:val="28"/>
          <w:lang w:val="uk-UA"/>
        </w:rPr>
        <w:t xml:space="preserve"> номінальн</w:t>
      </w:r>
      <w:r w:rsidR="00A54B88">
        <w:rPr>
          <w:rFonts w:ascii="Arial" w:hAnsi="Arial" w:cs="Arial"/>
          <w:sz w:val="28"/>
          <w:szCs w:val="28"/>
          <w:lang w:val="uk-UA"/>
        </w:rPr>
        <w:t>ий</w:t>
      </w:r>
      <w:r w:rsidRPr="00216174">
        <w:rPr>
          <w:rFonts w:ascii="Arial" w:hAnsi="Arial" w:cs="Arial"/>
          <w:sz w:val="28"/>
          <w:szCs w:val="28"/>
          <w:lang w:val="uk-UA"/>
        </w:rPr>
        <w:t xml:space="preserve"> розмір 150 мм (DN 150), довжин</w:t>
      </w:r>
      <w:r w:rsidR="00A54B88">
        <w:rPr>
          <w:rFonts w:ascii="Arial" w:hAnsi="Arial" w:cs="Arial"/>
          <w:sz w:val="28"/>
          <w:szCs w:val="28"/>
          <w:lang w:val="uk-UA"/>
        </w:rPr>
        <w:t>а</w:t>
      </w:r>
      <w:r w:rsidRPr="00216174">
        <w:rPr>
          <w:rFonts w:ascii="Arial" w:hAnsi="Arial" w:cs="Arial"/>
          <w:sz w:val="28"/>
          <w:szCs w:val="28"/>
          <w:lang w:val="uk-UA"/>
        </w:rPr>
        <w:t xml:space="preserve"> 2,00 м, </w:t>
      </w:r>
      <w:r w:rsidR="00A54B88">
        <w:rPr>
          <w:rFonts w:ascii="Arial" w:hAnsi="Arial" w:cs="Arial"/>
          <w:sz w:val="28"/>
          <w:szCs w:val="28"/>
          <w:lang w:val="uk-UA"/>
        </w:rPr>
        <w:t xml:space="preserve">               </w:t>
      </w:r>
      <w:r w:rsidRPr="00216174">
        <w:rPr>
          <w:rFonts w:ascii="Arial" w:hAnsi="Arial" w:cs="Arial"/>
          <w:sz w:val="28"/>
          <w:szCs w:val="28"/>
          <w:lang w:val="uk-UA"/>
        </w:rPr>
        <w:t>границя міцності на стиск, F</w:t>
      </w:r>
      <w:r w:rsidRPr="00216174">
        <w:rPr>
          <w:rFonts w:ascii="Arial" w:hAnsi="Arial" w:cs="Arial"/>
          <w:sz w:val="28"/>
          <w:szCs w:val="28"/>
          <w:vertAlign w:val="subscript"/>
          <w:lang w:val="uk-UA"/>
        </w:rPr>
        <w:t>N</w:t>
      </w:r>
      <w:r w:rsidRPr="00216174">
        <w:rPr>
          <w:rFonts w:ascii="Arial" w:hAnsi="Arial" w:cs="Arial"/>
          <w:sz w:val="28"/>
          <w:szCs w:val="28"/>
          <w:lang w:val="uk-UA"/>
        </w:rPr>
        <w:t xml:space="preserve"> 28 </w:t>
      </w:r>
      <w:proofErr w:type="spellStart"/>
      <w:r w:rsidRPr="00216174">
        <w:rPr>
          <w:rFonts w:ascii="Arial" w:hAnsi="Arial" w:cs="Arial"/>
          <w:sz w:val="28"/>
          <w:szCs w:val="28"/>
          <w:lang w:val="uk-UA"/>
        </w:rPr>
        <w:t>кН</w:t>
      </w:r>
      <w:proofErr w:type="spellEnd"/>
      <w:r w:rsidRPr="00216174">
        <w:rPr>
          <w:rFonts w:ascii="Arial" w:hAnsi="Arial" w:cs="Arial"/>
          <w:sz w:val="28"/>
          <w:szCs w:val="28"/>
          <w:lang w:val="uk-UA"/>
        </w:rPr>
        <w:t>/м (FN28), повністю перфорований (TP) та тип зони перфорації (тип A):</w:t>
      </w:r>
      <w:bookmarkStart w:id="3" w:name="_GoBack"/>
      <w:bookmarkEnd w:id="3"/>
    </w:p>
    <w:p w14:paraId="3BBC332A" w14:textId="135757E8" w:rsidR="001D6BF0" w:rsidRPr="004961E6" w:rsidRDefault="00AB2480" w:rsidP="001D6BF0">
      <w:pPr>
        <w:jc w:val="both"/>
        <w:rPr>
          <w:rFonts w:ascii="Arial" w:hAnsi="Arial" w:cs="Arial"/>
          <w:sz w:val="24"/>
          <w:szCs w:val="24"/>
          <w:lang w:val="uk-UA"/>
        </w:rPr>
      </w:pPr>
      <w:r w:rsidRPr="00AB2480">
        <w:rPr>
          <w:rFonts w:ascii="Arial" w:hAnsi="Arial" w:cs="Arial"/>
          <w:bCs/>
          <w:i/>
          <w:iCs/>
          <w:sz w:val="24"/>
          <w:szCs w:val="24"/>
          <w:lang w:val="uk-UA"/>
        </w:rPr>
        <w:t>Приклад :</w:t>
      </w:r>
      <w:r>
        <w:rPr>
          <w:rFonts w:ascii="Arial" w:hAnsi="Arial" w:cs="Arial"/>
          <w:bCs/>
          <w:i/>
          <w:iCs/>
          <w:sz w:val="24"/>
          <w:szCs w:val="24"/>
          <w:lang w:val="uk-UA"/>
        </w:rPr>
        <w:t xml:space="preserve"> </w:t>
      </w:r>
      <w:r w:rsidR="001D6BF0" w:rsidRPr="00BE20E5">
        <w:rPr>
          <w:rFonts w:ascii="Arial" w:hAnsi="Arial" w:cs="Arial"/>
          <w:iCs/>
          <w:sz w:val="24"/>
          <w:szCs w:val="24"/>
          <w:lang w:val="uk-UA"/>
        </w:rPr>
        <w:t>Перфорована труба—EN 295—5—DN 150—2,00—FN28 —TP—A.</w:t>
      </w:r>
    </w:p>
    <w:p w14:paraId="6459203C" w14:textId="77777777" w:rsidR="00C57586" w:rsidRPr="00216174" w:rsidRDefault="00C57586" w:rsidP="001D6BF0">
      <w:pPr>
        <w:jc w:val="both"/>
        <w:rPr>
          <w:rFonts w:ascii="Arial" w:hAnsi="Arial" w:cs="Arial"/>
          <w:sz w:val="28"/>
          <w:szCs w:val="28"/>
          <w:lang w:val="uk-UA"/>
        </w:rPr>
      </w:pPr>
    </w:p>
    <w:p w14:paraId="3E039C5D" w14:textId="731403ED" w:rsidR="001D6BF0" w:rsidRDefault="001D6BF0" w:rsidP="00C57586">
      <w:pPr>
        <w:ind w:firstLine="851"/>
        <w:jc w:val="center"/>
        <w:rPr>
          <w:rFonts w:ascii="Arial" w:hAnsi="Arial" w:cs="Arial"/>
          <w:b/>
          <w:sz w:val="28"/>
          <w:szCs w:val="28"/>
          <w:lang w:val="uk-UA"/>
        </w:rPr>
      </w:pPr>
      <w:r w:rsidRPr="00216174">
        <w:rPr>
          <w:rFonts w:ascii="Arial" w:hAnsi="Arial" w:cs="Arial"/>
          <w:b/>
          <w:sz w:val="28"/>
          <w:szCs w:val="28"/>
          <w:lang w:val="uk-UA"/>
        </w:rPr>
        <w:t xml:space="preserve">8. </w:t>
      </w:r>
      <w:r w:rsidR="00C57586" w:rsidRPr="00216174">
        <w:rPr>
          <w:rFonts w:ascii="Arial" w:hAnsi="Arial" w:cs="Arial"/>
          <w:b/>
          <w:sz w:val="28"/>
          <w:szCs w:val="28"/>
          <w:lang w:val="uk-UA"/>
        </w:rPr>
        <w:t>МАРКУВАННЯ</w:t>
      </w:r>
    </w:p>
    <w:p w14:paraId="61E7A171" w14:textId="77777777" w:rsidR="00C57586" w:rsidRPr="00216174" w:rsidRDefault="00C57586" w:rsidP="00C57586">
      <w:pPr>
        <w:ind w:firstLine="851"/>
        <w:jc w:val="center"/>
        <w:rPr>
          <w:rFonts w:ascii="Arial" w:hAnsi="Arial" w:cs="Arial"/>
          <w:b/>
          <w:sz w:val="28"/>
          <w:szCs w:val="28"/>
          <w:lang w:val="uk-UA"/>
        </w:rPr>
      </w:pPr>
    </w:p>
    <w:p w14:paraId="2B9267EA" w14:textId="77777777" w:rsidR="001D6BF0" w:rsidRPr="00216174" w:rsidRDefault="001D6BF0"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Усі труби та фітинги відповідно до цього стандарту мають бути позначені:</w:t>
      </w:r>
    </w:p>
    <w:p w14:paraId="2AA94477" w14:textId="77777777" w:rsidR="001D6BF0" w:rsidRPr="00216174" w:rsidRDefault="001D6BF0" w:rsidP="00A54B88">
      <w:pPr>
        <w:pStyle w:val="a4"/>
        <w:numPr>
          <w:ilvl w:val="0"/>
          <w:numId w:val="5"/>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EN 295-5; </w:t>
      </w:r>
    </w:p>
    <w:p w14:paraId="3AB45582" w14:textId="77777777" w:rsidR="001D6BF0" w:rsidRPr="00216174" w:rsidRDefault="001D6BF0" w:rsidP="00A54B88">
      <w:pPr>
        <w:pStyle w:val="a4"/>
        <w:numPr>
          <w:ilvl w:val="0"/>
          <w:numId w:val="5"/>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ідентифікація виробника; </w:t>
      </w:r>
    </w:p>
    <w:p w14:paraId="3341329F" w14:textId="77777777" w:rsidR="001D6BF0" w:rsidRPr="00216174" w:rsidRDefault="001D6BF0" w:rsidP="00A54B88">
      <w:pPr>
        <w:pStyle w:val="a4"/>
        <w:numPr>
          <w:ilvl w:val="0"/>
          <w:numId w:val="5"/>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дата виробництва; </w:t>
      </w:r>
    </w:p>
    <w:p w14:paraId="673FC1CB" w14:textId="77777777" w:rsidR="001D6BF0" w:rsidRPr="00216174" w:rsidRDefault="001D6BF0" w:rsidP="00A54B88">
      <w:pPr>
        <w:pStyle w:val="a4"/>
        <w:numPr>
          <w:ilvl w:val="0"/>
          <w:numId w:val="5"/>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номінальний розмір (DN ....); </w:t>
      </w:r>
    </w:p>
    <w:p w14:paraId="13FA8641" w14:textId="77777777" w:rsidR="001D6BF0" w:rsidRPr="00216174" w:rsidRDefault="001D6BF0" w:rsidP="00A54B88">
      <w:pPr>
        <w:pStyle w:val="a4"/>
        <w:numPr>
          <w:ilvl w:val="0"/>
          <w:numId w:val="5"/>
        </w:numPr>
        <w:spacing w:line="360" w:lineRule="auto"/>
        <w:ind w:left="0" w:firstLine="426"/>
        <w:jc w:val="both"/>
        <w:rPr>
          <w:rFonts w:ascii="Arial" w:hAnsi="Arial" w:cs="Arial"/>
          <w:sz w:val="28"/>
          <w:szCs w:val="28"/>
          <w:lang w:val="uk-UA"/>
        </w:rPr>
      </w:pPr>
      <w:r w:rsidRPr="00216174">
        <w:rPr>
          <w:rFonts w:ascii="Arial" w:hAnsi="Arial" w:cs="Arial"/>
          <w:sz w:val="28"/>
          <w:szCs w:val="28"/>
          <w:lang w:val="uk-UA"/>
        </w:rPr>
        <w:t xml:space="preserve">тип (LP, MP або TP) та (A або B). </w:t>
      </w:r>
    </w:p>
    <w:p w14:paraId="0CFD289C" w14:textId="77777777" w:rsidR="001D6BF0" w:rsidRPr="00216174" w:rsidRDefault="001D6BF0" w:rsidP="00A54B88">
      <w:pPr>
        <w:spacing w:line="360" w:lineRule="auto"/>
        <w:ind w:firstLine="851"/>
        <w:jc w:val="both"/>
        <w:rPr>
          <w:rFonts w:ascii="Arial" w:hAnsi="Arial" w:cs="Arial"/>
          <w:sz w:val="28"/>
          <w:szCs w:val="28"/>
          <w:lang w:val="uk-UA"/>
        </w:rPr>
      </w:pPr>
      <w:r w:rsidRPr="00216174">
        <w:rPr>
          <w:rFonts w:ascii="Arial" w:hAnsi="Arial" w:cs="Arial"/>
          <w:sz w:val="28"/>
          <w:szCs w:val="28"/>
          <w:lang w:val="uk-UA"/>
        </w:rPr>
        <w:t xml:space="preserve">Крім того, труби мають бути позначені: </w:t>
      </w:r>
    </w:p>
    <w:p w14:paraId="670B969A" w14:textId="4FB82C37" w:rsidR="001D6BF0" w:rsidRPr="00216174" w:rsidRDefault="00033FB6" w:rsidP="00A54B88">
      <w:pPr>
        <w:pStyle w:val="a4"/>
        <w:numPr>
          <w:ilvl w:val="0"/>
          <w:numId w:val="6"/>
        </w:numPr>
        <w:ind w:left="0" w:firstLine="426"/>
        <w:jc w:val="both"/>
        <w:rPr>
          <w:rFonts w:ascii="Arial" w:hAnsi="Arial" w:cs="Arial"/>
          <w:sz w:val="28"/>
          <w:szCs w:val="28"/>
          <w:lang w:val="uk-UA"/>
        </w:rPr>
      </w:pPr>
      <w:r>
        <w:rPr>
          <w:rFonts w:ascii="Arial" w:hAnsi="Arial" w:cs="Arial"/>
          <w:sz w:val="28"/>
          <w:szCs w:val="28"/>
          <w:lang w:val="uk-UA"/>
        </w:rPr>
        <w:t>границею</w:t>
      </w:r>
      <w:r w:rsidR="001D6BF0" w:rsidRPr="00216174">
        <w:rPr>
          <w:rFonts w:ascii="Arial" w:hAnsi="Arial" w:cs="Arial"/>
          <w:sz w:val="28"/>
          <w:szCs w:val="28"/>
          <w:lang w:val="uk-UA"/>
        </w:rPr>
        <w:t xml:space="preserve"> міцності, FN у </w:t>
      </w:r>
      <w:proofErr w:type="spellStart"/>
      <w:r w:rsidR="001D6BF0" w:rsidRPr="00216174">
        <w:rPr>
          <w:rFonts w:ascii="Arial" w:hAnsi="Arial" w:cs="Arial"/>
          <w:sz w:val="28"/>
          <w:szCs w:val="28"/>
          <w:lang w:val="uk-UA"/>
        </w:rPr>
        <w:t>кН</w:t>
      </w:r>
      <w:proofErr w:type="spellEnd"/>
      <w:r w:rsidR="001D6BF0" w:rsidRPr="00216174">
        <w:rPr>
          <w:rFonts w:ascii="Arial" w:hAnsi="Arial" w:cs="Arial"/>
          <w:sz w:val="28"/>
          <w:szCs w:val="28"/>
          <w:lang w:val="uk-UA"/>
        </w:rPr>
        <w:t xml:space="preserve">/м. </w:t>
      </w:r>
    </w:p>
    <w:p w14:paraId="429D790C" w14:textId="77777777" w:rsidR="00F006E4" w:rsidRPr="00216174" w:rsidRDefault="001D6BF0" w:rsidP="00A54B88">
      <w:pPr>
        <w:ind w:firstLine="851"/>
        <w:jc w:val="both"/>
        <w:rPr>
          <w:rFonts w:ascii="Arial" w:hAnsi="Arial" w:cs="Arial"/>
          <w:sz w:val="28"/>
          <w:szCs w:val="28"/>
          <w:lang w:val="uk-UA"/>
        </w:rPr>
      </w:pPr>
      <w:r w:rsidRPr="00216174">
        <w:rPr>
          <w:rFonts w:ascii="Arial" w:hAnsi="Arial" w:cs="Arial"/>
          <w:sz w:val="28"/>
          <w:szCs w:val="28"/>
          <w:lang w:val="uk-UA"/>
        </w:rPr>
        <w:t xml:space="preserve">Крім того, вигини та стики мають бути позначені: </w:t>
      </w:r>
    </w:p>
    <w:p w14:paraId="2E3998CD" w14:textId="77777777" w:rsidR="001D6BF0" w:rsidRPr="00216174" w:rsidRDefault="001D6BF0" w:rsidP="00A54B88">
      <w:pPr>
        <w:pStyle w:val="a4"/>
        <w:numPr>
          <w:ilvl w:val="0"/>
          <w:numId w:val="6"/>
        </w:numPr>
        <w:ind w:left="0" w:firstLine="426"/>
        <w:jc w:val="both"/>
        <w:rPr>
          <w:rFonts w:ascii="Arial" w:hAnsi="Arial" w:cs="Arial"/>
          <w:sz w:val="28"/>
          <w:szCs w:val="28"/>
          <w:lang w:val="uk-UA"/>
        </w:rPr>
      </w:pPr>
      <w:r w:rsidRPr="00216174">
        <w:rPr>
          <w:rFonts w:ascii="Arial" w:hAnsi="Arial" w:cs="Arial"/>
          <w:sz w:val="28"/>
          <w:szCs w:val="28"/>
          <w:lang w:val="uk-UA"/>
        </w:rPr>
        <w:t>кут.</w:t>
      </w:r>
    </w:p>
    <w:p w14:paraId="72A7C956" w14:textId="60CE4F32" w:rsidR="00F006E4" w:rsidRPr="00216174" w:rsidRDefault="00F006E4" w:rsidP="00BD3C43">
      <w:pPr>
        <w:spacing w:after="0" w:line="360" w:lineRule="auto"/>
        <w:ind w:firstLine="851"/>
        <w:jc w:val="both"/>
        <w:rPr>
          <w:rFonts w:ascii="Arial" w:hAnsi="Arial" w:cs="Arial"/>
          <w:sz w:val="28"/>
          <w:szCs w:val="28"/>
          <w:lang w:val="uk-UA"/>
        </w:rPr>
      </w:pPr>
      <w:r w:rsidRPr="00216174">
        <w:rPr>
          <w:rFonts w:ascii="Arial" w:hAnsi="Arial" w:cs="Arial"/>
          <w:sz w:val="28"/>
          <w:szCs w:val="28"/>
          <w:lang w:val="uk-UA"/>
        </w:rPr>
        <w:t>Це маркування повинн</w:t>
      </w:r>
      <w:r w:rsidR="00A54B88">
        <w:rPr>
          <w:rFonts w:ascii="Arial" w:hAnsi="Arial" w:cs="Arial"/>
          <w:sz w:val="28"/>
          <w:szCs w:val="28"/>
          <w:lang w:val="uk-UA"/>
        </w:rPr>
        <w:t>о</w:t>
      </w:r>
      <w:r w:rsidRPr="00216174">
        <w:rPr>
          <w:rFonts w:ascii="Arial" w:hAnsi="Arial" w:cs="Arial"/>
          <w:sz w:val="28"/>
          <w:szCs w:val="28"/>
          <w:lang w:val="uk-UA"/>
        </w:rPr>
        <w:t xml:space="preserve"> бути нанесен</w:t>
      </w:r>
      <w:r w:rsidR="00A54B88">
        <w:rPr>
          <w:rFonts w:ascii="Arial" w:hAnsi="Arial" w:cs="Arial"/>
          <w:sz w:val="28"/>
          <w:szCs w:val="28"/>
          <w:lang w:val="uk-UA"/>
        </w:rPr>
        <w:t>о</w:t>
      </w:r>
      <w:r w:rsidRPr="00216174">
        <w:rPr>
          <w:rFonts w:ascii="Arial" w:hAnsi="Arial" w:cs="Arial"/>
          <w:sz w:val="28"/>
          <w:szCs w:val="28"/>
          <w:lang w:val="uk-UA"/>
        </w:rPr>
        <w:t xml:space="preserve"> перед випалом, але якщо це можливо, то після нього на кожній трубі.</w:t>
      </w:r>
    </w:p>
    <w:p w14:paraId="29E3D26B" w14:textId="74BB330B" w:rsidR="00F006E4" w:rsidRPr="0025423F" w:rsidRDefault="00A54B88" w:rsidP="00AB2480">
      <w:pPr>
        <w:spacing w:after="0" w:line="240" w:lineRule="auto"/>
        <w:jc w:val="both"/>
        <w:rPr>
          <w:rFonts w:ascii="Arial" w:hAnsi="Arial" w:cs="Arial"/>
          <w:sz w:val="20"/>
          <w:szCs w:val="20"/>
          <w:lang w:val="uk-UA"/>
        </w:rPr>
      </w:pPr>
      <w:r w:rsidRPr="0025423F">
        <w:rPr>
          <w:rFonts w:ascii="Arial" w:hAnsi="Arial" w:cs="Arial"/>
          <w:b/>
          <w:sz w:val="20"/>
          <w:szCs w:val="20"/>
          <w:lang w:val="uk-UA"/>
        </w:rPr>
        <w:t xml:space="preserve">Примітка </w:t>
      </w:r>
      <w:r w:rsidR="00F006E4" w:rsidRPr="0025423F">
        <w:rPr>
          <w:rFonts w:ascii="Arial" w:hAnsi="Arial" w:cs="Arial"/>
          <w:b/>
          <w:sz w:val="20"/>
          <w:szCs w:val="20"/>
          <w:lang w:val="uk-UA"/>
        </w:rPr>
        <w:t>1</w:t>
      </w:r>
      <w:r w:rsidRPr="0025423F">
        <w:rPr>
          <w:rFonts w:ascii="Arial" w:hAnsi="Arial" w:cs="Arial"/>
          <w:b/>
          <w:sz w:val="20"/>
          <w:szCs w:val="20"/>
          <w:lang w:val="uk-UA"/>
        </w:rPr>
        <w:t>.</w:t>
      </w:r>
      <w:r w:rsidR="00F006E4" w:rsidRPr="0025423F">
        <w:rPr>
          <w:rFonts w:ascii="Arial" w:hAnsi="Arial" w:cs="Arial"/>
          <w:sz w:val="20"/>
          <w:szCs w:val="20"/>
          <w:lang w:val="uk-UA"/>
        </w:rPr>
        <w:t xml:space="preserve"> Оскільки маркування нанос</w:t>
      </w:r>
      <w:r w:rsidRPr="0025423F">
        <w:rPr>
          <w:rFonts w:ascii="Arial" w:hAnsi="Arial" w:cs="Arial"/>
          <w:sz w:val="20"/>
          <w:szCs w:val="20"/>
          <w:lang w:val="uk-UA"/>
        </w:rPr>
        <w:t>ять</w:t>
      </w:r>
      <w:r w:rsidR="00F006E4" w:rsidRPr="0025423F">
        <w:rPr>
          <w:rFonts w:ascii="Arial" w:hAnsi="Arial" w:cs="Arial"/>
          <w:sz w:val="20"/>
          <w:szCs w:val="20"/>
          <w:lang w:val="uk-UA"/>
        </w:rPr>
        <w:t xml:space="preserve"> перед випалом там, де це практично можливо, маркування  міцності на стиск </w:t>
      </w:r>
      <w:r w:rsidRPr="0025423F">
        <w:rPr>
          <w:rFonts w:ascii="Arial" w:hAnsi="Arial" w:cs="Arial"/>
          <w:sz w:val="20"/>
          <w:szCs w:val="20"/>
          <w:lang w:val="uk-UA"/>
        </w:rPr>
        <w:t>наносять,</w:t>
      </w:r>
      <w:r w:rsidR="00F006E4" w:rsidRPr="0025423F">
        <w:rPr>
          <w:rFonts w:ascii="Arial" w:hAnsi="Arial" w:cs="Arial"/>
          <w:sz w:val="20"/>
          <w:szCs w:val="20"/>
          <w:lang w:val="uk-UA"/>
        </w:rPr>
        <w:t xml:space="preserve"> як "FN" для кращої розбірливості замість символу "F</w:t>
      </w:r>
      <w:r w:rsidR="00F006E4" w:rsidRPr="0025423F">
        <w:rPr>
          <w:rFonts w:ascii="Arial" w:hAnsi="Arial" w:cs="Arial"/>
          <w:sz w:val="20"/>
          <w:szCs w:val="20"/>
          <w:vertAlign w:val="subscript"/>
          <w:lang w:val="uk-UA"/>
        </w:rPr>
        <w:t>N</w:t>
      </w:r>
      <w:r w:rsidR="00F006E4" w:rsidRPr="0025423F">
        <w:rPr>
          <w:rFonts w:ascii="Arial" w:hAnsi="Arial" w:cs="Arial"/>
          <w:sz w:val="20"/>
          <w:szCs w:val="20"/>
          <w:lang w:val="uk-UA"/>
        </w:rPr>
        <w:t>", як використовується у стандарті.</w:t>
      </w:r>
    </w:p>
    <w:p w14:paraId="240C152F" w14:textId="570D0B53" w:rsidR="0073710A" w:rsidRDefault="00A54B88" w:rsidP="00AB2480">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w:t>
      </w:r>
      <w:r w:rsidR="0073710A" w:rsidRPr="0025423F">
        <w:rPr>
          <w:rFonts w:ascii="Arial" w:hAnsi="Arial" w:cs="Arial"/>
          <w:b/>
          <w:sz w:val="20"/>
          <w:szCs w:val="20"/>
          <w:lang w:val="uk-UA"/>
        </w:rPr>
        <w:t xml:space="preserve"> 2</w:t>
      </w:r>
      <w:r w:rsidRPr="0025423F">
        <w:rPr>
          <w:rFonts w:ascii="Arial" w:hAnsi="Arial" w:cs="Arial"/>
          <w:b/>
          <w:sz w:val="20"/>
          <w:szCs w:val="20"/>
          <w:lang w:val="uk-UA"/>
        </w:rPr>
        <w:t>.</w:t>
      </w:r>
      <w:r w:rsidR="0073710A" w:rsidRPr="0025423F">
        <w:rPr>
          <w:rFonts w:ascii="Arial" w:hAnsi="Arial" w:cs="Arial"/>
          <w:sz w:val="20"/>
          <w:szCs w:val="20"/>
          <w:lang w:val="uk-UA"/>
        </w:rPr>
        <w:t xml:space="preserve"> Якщо маркування СЕ охоплює деякі вимоги до маркування цього пункту, такі вимоги тут не потрібно повторювати.</w:t>
      </w:r>
    </w:p>
    <w:p w14:paraId="0C94B699" w14:textId="77777777" w:rsidR="0025423F" w:rsidRDefault="0025423F" w:rsidP="00BD3C43">
      <w:pPr>
        <w:spacing w:after="0" w:line="360" w:lineRule="auto"/>
        <w:jc w:val="both"/>
        <w:rPr>
          <w:rFonts w:ascii="Arial" w:hAnsi="Arial" w:cs="Arial"/>
          <w:sz w:val="20"/>
          <w:szCs w:val="20"/>
          <w:lang w:val="uk-UA"/>
        </w:rPr>
      </w:pPr>
    </w:p>
    <w:p w14:paraId="402DC3EE" w14:textId="77777777" w:rsidR="0025423F" w:rsidRDefault="0025423F" w:rsidP="00BD3C43">
      <w:pPr>
        <w:spacing w:after="0" w:line="360" w:lineRule="auto"/>
        <w:jc w:val="both"/>
        <w:rPr>
          <w:rFonts w:ascii="Arial" w:hAnsi="Arial" w:cs="Arial"/>
          <w:sz w:val="20"/>
          <w:szCs w:val="20"/>
          <w:lang w:val="uk-UA"/>
        </w:rPr>
      </w:pPr>
    </w:p>
    <w:p w14:paraId="36C24BB7" w14:textId="3CDA4F2D" w:rsidR="0025423F" w:rsidRDefault="0025423F" w:rsidP="00BD3C43">
      <w:pPr>
        <w:spacing w:after="0" w:line="360" w:lineRule="auto"/>
        <w:jc w:val="both"/>
        <w:rPr>
          <w:rFonts w:ascii="Arial" w:hAnsi="Arial" w:cs="Arial"/>
          <w:sz w:val="20"/>
          <w:szCs w:val="20"/>
          <w:lang w:val="uk-UA"/>
        </w:rPr>
      </w:pPr>
    </w:p>
    <w:p w14:paraId="1E1C4A97" w14:textId="3E664325" w:rsidR="00AB2480" w:rsidRDefault="00AB2480" w:rsidP="00BD3C43">
      <w:pPr>
        <w:spacing w:after="0" w:line="360" w:lineRule="auto"/>
        <w:jc w:val="both"/>
        <w:rPr>
          <w:rFonts w:ascii="Arial" w:hAnsi="Arial" w:cs="Arial"/>
          <w:sz w:val="20"/>
          <w:szCs w:val="20"/>
          <w:lang w:val="uk-UA"/>
        </w:rPr>
      </w:pPr>
    </w:p>
    <w:p w14:paraId="742AB66F" w14:textId="25A5B1EB" w:rsidR="00AB2480" w:rsidRDefault="00AB2480" w:rsidP="00BD3C43">
      <w:pPr>
        <w:spacing w:after="0" w:line="360" w:lineRule="auto"/>
        <w:jc w:val="both"/>
        <w:rPr>
          <w:rFonts w:ascii="Arial" w:hAnsi="Arial" w:cs="Arial"/>
          <w:sz w:val="20"/>
          <w:szCs w:val="20"/>
          <w:lang w:val="uk-UA"/>
        </w:rPr>
      </w:pPr>
    </w:p>
    <w:p w14:paraId="60A745EF" w14:textId="0C32B932" w:rsidR="00AB2480" w:rsidRDefault="00AB2480" w:rsidP="00BD3C43">
      <w:pPr>
        <w:spacing w:after="0" w:line="360" w:lineRule="auto"/>
        <w:jc w:val="both"/>
        <w:rPr>
          <w:rFonts w:ascii="Arial" w:hAnsi="Arial" w:cs="Arial"/>
          <w:sz w:val="20"/>
          <w:szCs w:val="20"/>
          <w:lang w:val="uk-UA"/>
        </w:rPr>
      </w:pPr>
    </w:p>
    <w:p w14:paraId="10F75EB3" w14:textId="7CF8C0F5" w:rsidR="00AB2480" w:rsidRDefault="00AB2480" w:rsidP="00BD3C43">
      <w:pPr>
        <w:spacing w:after="0" w:line="360" w:lineRule="auto"/>
        <w:jc w:val="both"/>
        <w:rPr>
          <w:rFonts w:ascii="Arial" w:hAnsi="Arial" w:cs="Arial"/>
          <w:sz w:val="20"/>
          <w:szCs w:val="20"/>
          <w:lang w:val="uk-UA"/>
        </w:rPr>
      </w:pPr>
    </w:p>
    <w:p w14:paraId="6E0F5F3A" w14:textId="5EC52762" w:rsidR="00AB2480" w:rsidRDefault="00AB2480" w:rsidP="00BD3C43">
      <w:pPr>
        <w:spacing w:after="0" w:line="360" w:lineRule="auto"/>
        <w:jc w:val="both"/>
        <w:rPr>
          <w:rFonts w:ascii="Arial" w:hAnsi="Arial" w:cs="Arial"/>
          <w:sz w:val="20"/>
          <w:szCs w:val="20"/>
          <w:lang w:val="uk-UA"/>
        </w:rPr>
      </w:pPr>
    </w:p>
    <w:p w14:paraId="4C84C96C" w14:textId="1D300084" w:rsidR="00AB2480" w:rsidRDefault="00AB2480" w:rsidP="00BD3C43">
      <w:pPr>
        <w:spacing w:after="0" w:line="360" w:lineRule="auto"/>
        <w:jc w:val="both"/>
        <w:rPr>
          <w:rFonts w:ascii="Arial" w:hAnsi="Arial" w:cs="Arial"/>
          <w:sz w:val="20"/>
          <w:szCs w:val="20"/>
          <w:lang w:val="uk-UA"/>
        </w:rPr>
      </w:pPr>
    </w:p>
    <w:p w14:paraId="559077FB" w14:textId="2257C295" w:rsidR="00AB2480" w:rsidRDefault="00AB2480" w:rsidP="00BD3C43">
      <w:pPr>
        <w:spacing w:after="0" w:line="360" w:lineRule="auto"/>
        <w:jc w:val="both"/>
        <w:rPr>
          <w:rFonts w:ascii="Arial" w:hAnsi="Arial" w:cs="Arial"/>
          <w:sz w:val="20"/>
          <w:szCs w:val="20"/>
          <w:lang w:val="uk-UA"/>
        </w:rPr>
      </w:pPr>
    </w:p>
    <w:p w14:paraId="1BD0A546" w14:textId="77777777" w:rsidR="00AB2480" w:rsidRDefault="00AB2480" w:rsidP="00BD3C43">
      <w:pPr>
        <w:spacing w:after="0" w:line="360" w:lineRule="auto"/>
        <w:jc w:val="both"/>
        <w:rPr>
          <w:rFonts w:ascii="Arial" w:hAnsi="Arial" w:cs="Arial"/>
          <w:sz w:val="20"/>
          <w:szCs w:val="20"/>
          <w:lang w:val="uk-UA"/>
        </w:rPr>
      </w:pPr>
    </w:p>
    <w:p w14:paraId="56DF858B" w14:textId="77777777" w:rsidR="0025423F" w:rsidRDefault="0025423F" w:rsidP="00BD3C43">
      <w:pPr>
        <w:spacing w:after="0" w:line="360" w:lineRule="auto"/>
        <w:jc w:val="both"/>
        <w:rPr>
          <w:rFonts w:ascii="Arial" w:hAnsi="Arial" w:cs="Arial"/>
          <w:sz w:val="20"/>
          <w:szCs w:val="20"/>
          <w:lang w:val="uk-UA"/>
        </w:rPr>
      </w:pPr>
    </w:p>
    <w:p w14:paraId="58130C12" w14:textId="77777777" w:rsidR="0025423F" w:rsidRDefault="0025423F" w:rsidP="00BD3C43">
      <w:pPr>
        <w:spacing w:after="0" w:line="360" w:lineRule="auto"/>
        <w:jc w:val="both"/>
        <w:rPr>
          <w:rFonts w:ascii="Arial" w:hAnsi="Arial" w:cs="Arial"/>
          <w:sz w:val="20"/>
          <w:szCs w:val="20"/>
          <w:lang w:val="uk-UA"/>
        </w:rPr>
      </w:pPr>
    </w:p>
    <w:p w14:paraId="38BCCCD5" w14:textId="77777777" w:rsidR="0025423F" w:rsidRDefault="0025423F" w:rsidP="00BD3C43">
      <w:pPr>
        <w:spacing w:after="0" w:line="360" w:lineRule="auto"/>
        <w:jc w:val="both"/>
        <w:rPr>
          <w:rFonts w:ascii="Arial" w:hAnsi="Arial" w:cs="Arial"/>
          <w:sz w:val="20"/>
          <w:szCs w:val="20"/>
          <w:lang w:val="uk-UA"/>
        </w:rPr>
      </w:pPr>
    </w:p>
    <w:p w14:paraId="47D2241B" w14:textId="28F546EC" w:rsidR="0073710A" w:rsidRDefault="0073710A" w:rsidP="005B5E24">
      <w:pPr>
        <w:jc w:val="center"/>
        <w:rPr>
          <w:rFonts w:ascii="Arial" w:hAnsi="Arial" w:cs="Arial"/>
          <w:b/>
          <w:sz w:val="28"/>
          <w:szCs w:val="28"/>
          <w:lang w:val="uk-UA"/>
        </w:rPr>
      </w:pPr>
      <w:r w:rsidRPr="00216174">
        <w:rPr>
          <w:rFonts w:ascii="Arial" w:hAnsi="Arial" w:cs="Arial"/>
          <w:b/>
          <w:sz w:val="28"/>
          <w:szCs w:val="28"/>
          <w:lang w:val="uk-UA"/>
        </w:rPr>
        <w:t>9</w:t>
      </w:r>
      <w:r w:rsidR="005B5E24" w:rsidRPr="00216174">
        <w:rPr>
          <w:rFonts w:ascii="Arial" w:hAnsi="Arial" w:cs="Arial"/>
          <w:b/>
          <w:sz w:val="28"/>
          <w:szCs w:val="28"/>
          <w:lang w:val="uk-UA"/>
        </w:rPr>
        <w:t>. ОЦІНКА ВІДПОВІДНОСТІ</w:t>
      </w:r>
    </w:p>
    <w:p w14:paraId="64AE88CD" w14:textId="77777777" w:rsidR="005B5E24" w:rsidRPr="00216174" w:rsidRDefault="005B5E24" w:rsidP="005B5E24">
      <w:pPr>
        <w:jc w:val="center"/>
        <w:rPr>
          <w:rFonts w:ascii="Arial" w:hAnsi="Arial" w:cs="Arial"/>
          <w:b/>
          <w:sz w:val="28"/>
          <w:szCs w:val="28"/>
          <w:lang w:val="uk-UA"/>
        </w:rPr>
      </w:pPr>
    </w:p>
    <w:p w14:paraId="63BFEB8F" w14:textId="77777777" w:rsidR="0073710A" w:rsidRDefault="0073710A" w:rsidP="007F6746">
      <w:pPr>
        <w:ind w:firstLine="709"/>
        <w:jc w:val="both"/>
        <w:rPr>
          <w:rFonts w:ascii="Arial" w:hAnsi="Arial" w:cs="Arial"/>
          <w:b/>
          <w:sz w:val="28"/>
          <w:szCs w:val="28"/>
          <w:lang w:val="uk-UA"/>
        </w:rPr>
      </w:pPr>
      <w:r w:rsidRPr="00216174">
        <w:rPr>
          <w:rFonts w:ascii="Arial" w:hAnsi="Arial" w:cs="Arial"/>
          <w:b/>
          <w:sz w:val="28"/>
          <w:szCs w:val="28"/>
          <w:lang w:val="uk-UA"/>
        </w:rPr>
        <w:t>9.1. Загальні положення</w:t>
      </w:r>
    </w:p>
    <w:p w14:paraId="65259C88" w14:textId="77777777" w:rsidR="0025423F" w:rsidRPr="00216174" w:rsidRDefault="0025423F" w:rsidP="007F6746">
      <w:pPr>
        <w:ind w:firstLine="709"/>
        <w:jc w:val="both"/>
        <w:rPr>
          <w:rFonts w:ascii="Arial" w:hAnsi="Arial" w:cs="Arial"/>
          <w:b/>
          <w:sz w:val="28"/>
          <w:szCs w:val="28"/>
          <w:lang w:val="uk-UA"/>
        </w:rPr>
      </w:pPr>
    </w:p>
    <w:p w14:paraId="54BCBF4A" w14:textId="77777777" w:rsidR="0073710A" w:rsidRPr="00216174" w:rsidRDefault="0073710A" w:rsidP="007F6746">
      <w:pPr>
        <w:spacing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Продукція, виготовлена ​​за цим стандартом, підлягає оцінці процедур відповідності таким чином: </w:t>
      </w:r>
    </w:p>
    <w:p w14:paraId="68035AC3" w14:textId="77777777" w:rsidR="0073710A" w:rsidRPr="00216174" w:rsidRDefault="0073710A" w:rsidP="005B5E24">
      <w:pPr>
        <w:spacing w:after="0" w:line="360" w:lineRule="auto"/>
        <w:ind w:firstLine="851"/>
        <w:jc w:val="both"/>
        <w:rPr>
          <w:rFonts w:ascii="Arial" w:hAnsi="Arial" w:cs="Arial"/>
          <w:sz w:val="28"/>
          <w:szCs w:val="28"/>
          <w:lang w:val="uk-UA"/>
        </w:rPr>
      </w:pPr>
      <w:r w:rsidRPr="00216174">
        <w:rPr>
          <w:rFonts w:ascii="Arial" w:hAnsi="Arial" w:cs="Arial"/>
          <w:sz w:val="28"/>
          <w:szCs w:val="28"/>
          <w:lang w:val="uk-UA"/>
        </w:rPr>
        <w:t>а) початкове випробування;</w:t>
      </w:r>
    </w:p>
    <w:p w14:paraId="63BDE5B8" w14:textId="77777777" w:rsidR="0073710A" w:rsidRPr="00216174" w:rsidRDefault="0073710A" w:rsidP="005B5E24">
      <w:pPr>
        <w:spacing w:after="0" w:line="360" w:lineRule="auto"/>
        <w:jc w:val="both"/>
        <w:rPr>
          <w:rFonts w:ascii="Arial" w:hAnsi="Arial" w:cs="Arial"/>
          <w:sz w:val="28"/>
          <w:szCs w:val="28"/>
          <w:lang w:val="uk-UA"/>
        </w:rPr>
      </w:pPr>
      <w:r w:rsidRPr="00216174">
        <w:rPr>
          <w:rFonts w:ascii="Arial" w:hAnsi="Arial" w:cs="Arial"/>
          <w:sz w:val="28"/>
          <w:szCs w:val="28"/>
          <w:lang w:val="uk-UA"/>
        </w:rPr>
        <w:t xml:space="preserve"> та </w:t>
      </w:r>
    </w:p>
    <w:p w14:paraId="0722BFDB" w14:textId="317B6155" w:rsidR="0073710A" w:rsidRPr="00216174" w:rsidRDefault="0073710A" w:rsidP="00033FB6">
      <w:pPr>
        <w:spacing w:after="0" w:line="360" w:lineRule="auto"/>
        <w:ind w:firstLine="851"/>
        <w:jc w:val="both"/>
        <w:rPr>
          <w:rFonts w:ascii="Arial" w:hAnsi="Arial" w:cs="Arial"/>
          <w:sz w:val="28"/>
          <w:szCs w:val="28"/>
          <w:lang w:val="uk-UA"/>
        </w:rPr>
      </w:pPr>
      <w:r w:rsidRPr="00216174">
        <w:rPr>
          <w:rFonts w:ascii="Arial" w:hAnsi="Arial" w:cs="Arial"/>
          <w:sz w:val="28"/>
          <w:szCs w:val="28"/>
          <w:lang w:val="uk-UA"/>
        </w:rPr>
        <w:t xml:space="preserve">б) заводський </w:t>
      </w:r>
      <w:r w:rsidR="007F6746">
        <w:rPr>
          <w:rFonts w:ascii="Arial" w:hAnsi="Arial" w:cs="Arial"/>
          <w:sz w:val="28"/>
          <w:szCs w:val="28"/>
          <w:lang w:val="uk-UA"/>
        </w:rPr>
        <w:t>виробничий контроль</w:t>
      </w:r>
      <w:r w:rsidRPr="00216174">
        <w:rPr>
          <w:rFonts w:ascii="Arial" w:hAnsi="Arial" w:cs="Arial"/>
          <w:sz w:val="28"/>
          <w:szCs w:val="28"/>
          <w:lang w:val="uk-UA"/>
        </w:rPr>
        <w:t xml:space="preserve"> виробником, включаючи оцінку продукції.</w:t>
      </w:r>
    </w:p>
    <w:p w14:paraId="5B26D946" w14:textId="77777777" w:rsidR="0073710A" w:rsidRPr="00216174" w:rsidRDefault="0073710A" w:rsidP="00033FB6">
      <w:pPr>
        <w:spacing w:after="0" w:line="240" w:lineRule="auto"/>
        <w:jc w:val="both"/>
        <w:rPr>
          <w:rFonts w:ascii="Arial" w:hAnsi="Arial" w:cs="Arial"/>
          <w:sz w:val="28"/>
          <w:szCs w:val="28"/>
          <w:lang w:val="uk-UA"/>
        </w:rPr>
      </w:pPr>
    </w:p>
    <w:p w14:paraId="7C6A2C6A" w14:textId="449AA09A" w:rsidR="0073710A" w:rsidRPr="00216174" w:rsidRDefault="0073710A" w:rsidP="007F6746">
      <w:pPr>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9.2. Початкове випробування</w:t>
      </w:r>
      <w:r w:rsidR="004961E6">
        <w:rPr>
          <w:rFonts w:ascii="Arial" w:hAnsi="Arial" w:cs="Arial"/>
          <w:b/>
          <w:sz w:val="28"/>
          <w:szCs w:val="28"/>
          <w:lang w:val="uk-UA"/>
        </w:rPr>
        <w:t xml:space="preserve"> типу</w:t>
      </w:r>
    </w:p>
    <w:p w14:paraId="1036E47C" w14:textId="77777777" w:rsidR="00F80EEE" w:rsidRPr="00216174" w:rsidRDefault="00F80EEE" w:rsidP="007F6746">
      <w:pPr>
        <w:spacing w:after="0" w:line="240" w:lineRule="auto"/>
        <w:ind w:firstLine="709"/>
        <w:jc w:val="both"/>
        <w:rPr>
          <w:rFonts w:ascii="Arial" w:hAnsi="Arial" w:cs="Arial"/>
          <w:b/>
          <w:sz w:val="28"/>
          <w:szCs w:val="28"/>
          <w:lang w:val="uk-UA"/>
        </w:rPr>
      </w:pPr>
    </w:p>
    <w:p w14:paraId="24E813D5" w14:textId="0C28B7A7" w:rsidR="0073710A" w:rsidRPr="00216174" w:rsidRDefault="0073710A"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Труби перфоровані керамічні </w:t>
      </w:r>
      <w:proofErr w:type="spellStart"/>
      <w:r w:rsidR="005B5E24">
        <w:rPr>
          <w:rFonts w:ascii="Arial" w:hAnsi="Arial" w:cs="Arial"/>
          <w:sz w:val="28"/>
          <w:szCs w:val="28"/>
          <w:lang w:val="uk-UA"/>
        </w:rPr>
        <w:t>осклен</w:t>
      </w:r>
      <w:r w:rsidRPr="00216174">
        <w:rPr>
          <w:rFonts w:ascii="Arial" w:hAnsi="Arial" w:cs="Arial"/>
          <w:sz w:val="28"/>
          <w:szCs w:val="28"/>
          <w:lang w:val="uk-UA"/>
        </w:rPr>
        <w:t>овані</w:t>
      </w:r>
      <w:proofErr w:type="spellEnd"/>
      <w:r w:rsidRPr="00216174">
        <w:rPr>
          <w:rFonts w:ascii="Arial" w:hAnsi="Arial" w:cs="Arial"/>
          <w:sz w:val="28"/>
          <w:szCs w:val="28"/>
          <w:lang w:val="uk-UA"/>
        </w:rPr>
        <w:t xml:space="preserve"> та фітинги повинні </w:t>
      </w:r>
      <w:r w:rsidR="005B5E24">
        <w:rPr>
          <w:rFonts w:ascii="Arial" w:hAnsi="Arial" w:cs="Arial"/>
          <w:sz w:val="28"/>
          <w:szCs w:val="28"/>
          <w:lang w:val="uk-UA"/>
        </w:rPr>
        <w:t xml:space="preserve">випробовуватися згідно </w:t>
      </w:r>
      <w:r w:rsidRPr="00216174">
        <w:rPr>
          <w:rFonts w:ascii="Arial" w:hAnsi="Arial" w:cs="Arial"/>
          <w:sz w:val="28"/>
          <w:szCs w:val="28"/>
          <w:lang w:val="uk-UA"/>
        </w:rPr>
        <w:t xml:space="preserve"> відповідних підпунктів та таблиць EN 295-2: 2013, 5.2, щоб показати відповідність цьому </w:t>
      </w:r>
      <w:r w:rsidR="007F6746">
        <w:rPr>
          <w:rFonts w:ascii="Arial" w:hAnsi="Arial" w:cs="Arial"/>
          <w:sz w:val="28"/>
          <w:szCs w:val="28"/>
          <w:lang w:val="uk-UA"/>
        </w:rPr>
        <w:t>національному</w:t>
      </w:r>
      <w:r w:rsidRPr="00216174">
        <w:rPr>
          <w:rFonts w:ascii="Arial" w:hAnsi="Arial" w:cs="Arial"/>
          <w:sz w:val="28"/>
          <w:szCs w:val="28"/>
          <w:lang w:val="uk-UA"/>
        </w:rPr>
        <w:t xml:space="preserve"> стандарту.</w:t>
      </w:r>
    </w:p>
    <w:p w14:paraId="764DA15A" w14:textId="77777777" w:rsidR="00F80EEE" w:rsidRPr="00216174" w:rsidRDefault="00F80EEE" w:rsidP="00033FB6">
      <w:pPr>
        <w:spacing w:after="0" w:line="240" w:lineRule="auto"/>
        <w:jc w:val="both"/>
        <w:rPr>
          <w:rFonts w:ascii="Arial" w:hAnsi="Arial" w:cs="Arial"/>
          <w:sz w:val="28"/>
          <w:szCs w:val="28"/>
          <w:lang w:val="uk-UA"/>
        </w:rPr>
      </w:pPr>
    </w:p>
    <w:p w14:paraId="1B33E4C5" w14:textId="72F9088F" w:rsidR="00F80EEE" w:rsidRPr="00216174" w:rsidRDefault="00F80EEE" w:rsidP="00033FB6">
      <w:pPr>
        <w:spacing w:after="0" w:line="240" w:lineRule="auto"/>
        <w:ind w:firstLine="851"/>
        <w:jc w:val="both"/>
        <w:rPr>
          <w:rFonts w:ascii="Arial" w:hAnsi="Arial" w:cs="Arial"/>
          <w:b/>
          <w:sz w:val="28"/>
          <w:szCs w:val="28"/>
          <w:lang w:val="uk-UA"/>
        </w:rPr>
      </w:pPr>
      <w:r w:rsidRPr="00216174">
        <w:rPr>
          <w:rFonts w:ascii="Arial" w:hAnsi="Arial" w:cs="Arial"/>
          <w:b/>
          <w:sz w:val="28"/>
          <w:szCs w:val="28"/>
          <w:lang w:val="uk-UA"/>
        </w:rPr>
        <w:t xml:space="preserve">9.3 Заводський </w:t>
      </w:r>
      <w:r w:rsidR="00033FB6">
        <w:rPr>
          <w:rFonts w:ascii="Arial" w:hAnsi="Arial" w:cs="Arial"/>
          <w:b/>
          <w:sz w:val="28"/>
          <w:szCs w:val="28"/>
          <w:lang w:val="uk-UA"/>
        </w:rPr>
        <w:t>виробничий контроль</w:t>
      </w:r>
      <w:r w:rsidRPr="00216174">
        <w:rPr>
          <w:rFonts w:ascii="Arial" w:hAnsi="Arial" w:cs="Arial"/>
          <w:b/>
          <w:sz w:val="28"/>
          <w:szCs w:val="28"/>
          <w:lang w:val="uk-UA"/>
        </w:rPr>
        <w:t xml:space="preserve"> (</w:t>
      </w:r>
      <w:r w:rsidR="008060C3" w:rsidRPr="00216174">
        <w:rPr>
          <w:rFonts w:ascii="Arial" w:hAnsi="Arial" w:cs="Arial"/>
          <w:b/>
          <w:sz w:val="28"/>
          <w:szCs w:val="28"/>
          <w:lang w:val="uk-UA"/>
        </w:rPr>
        <w:t>З</w:t>
      </w:r>
      <w:r w:rsidR="00033FB6">
        <w:rPr>
          <w:rFonts w:ascii="Arial" w:hAnsi="Arial" w:cs="Arial"/>
          <w:b/>
          <w:sz w:val="28"/>
          <w:szCs w:val="28"/>
          <w:lang w:val="uk-UA"/>
        </w:rPr>
        <w:t>ВК</w:t>
      </w:r>
      <w:r w:rsidRPr="00216174">
        <w:rPr>
          <w:rFonts w:ascii="Arial" w:hAnsi="Arial" w:cs="Arial"/>
          <w:b/>
          <w:sz w:val="28"/>
          <w:szCs w:val="28"/>
          <w:lang w:val="uk-UA"/>
        </w:rPr>
        <w:t>)</w:t>
      </w:r>
    </w:p>
    <w:p w14:paraId="30DC22C6" w14:textId="77777777" w:rsidR="00F80EEE" w:rsidRPr="00216174" w:rsidRDefault="00F80EEE" w:rsidP="00033FB6">
      <w:pPr>
        <w:spacing w:after="0" w:line="240" w:lineRule="auto"/>
        <w:jc w:val="both"/>
        <w:rPr>
          <w:rFonts w:ascii="Arial" w:hAnsi="Arial" w:cs="Arial"/>
          <w:b/>
          <w:sz w:val="28"/>
          <w:szCs w:val="28"/>
          <w:lang w:val="uk-UA"/>
        </w:rPr>
      </w:pPr>
    </w:p>
    <w:p w14:paraId="082ECB2B" w14:textId="198C02C1" w:rsidR="00F80EEE" w:rsidRPr="00216174" w:rsidRDefault="00F80EEE" w:rsidP="00033FB6">
      <w:pPr>
        <w:spacing w:after="0" w:line="360" w:lineRule="auto"/>
        <w:ind w:firstLine="851"/>
        <w:jc w:val="both"/>
        <w:rPr>
          <w:rFonts w:ascii="Arial" w:hAnsi="Arial" w:cs="Arial"/>
          <w:sz w:val="28"/>
          <w:szCs w:val="28"/>
          <w:lang w:val="uk-UA"/>
        </w:rPr>
      </w:pPr>
      <w:r w:rsidRPr="00216174">
        <w:rPr>
          <w:rFonts w:ascii="Arial" w:hAnsi="Arial" w:cs="Arial"/>
          <w:sz w:val="28"/>
          <w:szCs w:val="28"/>
          <w:lang w:val="uk-UA"/>
        </w:rPr>
        <w:t xml:space="preserve">Труби перфоровані керамічні </w:t>
      </w:r>
      <w:proofErr w:type="spellStart"/>
      <w:r w:rsidR="005B5E24">
        <w:rPr>
          <w:rFonts w:ascii="Arial" w:hAnsi="Arial" w:cs="Arial"/>
          <w:sz w:val="28"/>
          <w:szCs w:val="28"/>
          <w:lang w:val="uk-UA"/>
        </w:rPr>
        <w:t>осклен</w:t>
      </w:r>
      <w:r w:rsidRPr="00216174">
        <w:rPr>
          <w:rFonts w:ascii="Arial" w:hAnsi="Arial" w:cs="Arial"/>
          <w:sz w:val="28"/>
          <w:szCs w:val="28"/>
          <w:lang w:val="uk-UA"/>
        </w:rPr>
        <w:t>овані</w:t>
      </w:r>
      <w:proofErr w:type="spellEnd"/>
      <w:r w:rsidRPr="00216174">
        <w:rPr>
          <w:rFonts w:ascii="Arial" w:hAnsi="Arial" w:cs="Arial"/>
          <w:sz w:val="28"/>
          <w:szCs w:val="28"/>
          <w:lang w:val="uk-UA"/>
        </w:rPr>
        <w:t xml:space="preserve"> та фітинги повинні бути піддані заводському виробничому контролю </w:t>
      </w:r>
      <w:r w:rsidR="005B5E24">
        <w:rPr>
          <w:rFonts w:ascii="Arial" w:hAnsi="Arial" w:cs="Arial"/>
          <w:sz w:val="28"/>
          <w:szCs w:val="28"/>
          <w:lang w:val="uk-UA"/>
        </w:rPr>
        <w:t>згідно</w:t>
      </w:r>
      <w:r w:rsidRPr="00216174">
        <w:rPr>
          <w:rFonts w:ascii="Arial" w:hAnsi="Arial" w:cs="Arial"/>
          <w:sz w:val="28"/>
          <w:szCs w:val="28"/>
          <w:lang w:val="uk-UA"/>
        </w:rPr>
        <w:t xml:space="preserve"> відповідних підпунктів та таблиць EN 295-2: 2013, 5.3, для забезпечення збереження заявлених характеристик кожної зазначеної характеристики.</w:t>
      </w:r>
    </w:p>
    <w:p w14:paraId="0634DDCF" w14:textId="77777777" w:rsidR="00F80EEE" w:rsidRDefault="00F80EEE" w:rsidP="0073710A">
      <w:pPr>
        <w:spacing w:after="0" w:line="240" w:lineRule="auto"/>
        <w:jc w:val="both"/>
        <w:rPr>
          <w:rFonts w:ascii="Arial" w:hAnsi="Arial" w:cs="Arial"/>
          <w:sz w:val="28"/>
          <w:szCs w:val="28"/>
          <w:lang w:val="uk-UA"/>
        </w:rPr>
      </w:pPr>
    </w:p>
    <w:p w14:paraId="1F726D95" w14:textId="77777777" w:rsidR="00033FB6" w:rsidRDefault="00033FB6" w:rsidP="0073710A">
      <w:pPr>
        <w:spacing w:after="0" w:line="240" w:lineRule="auto"/>
        <w:jc w:val="both"/>
        <w:rPr>
          <w:rFonts w:ascii="Arial" w:hAnsi="Arial" w:cs="Arial"/>
          <w:sz w:val="28"/>
          <w:szCs w:val="28"/>
          <w:lang w:val="uk-UA"/>
        </w:rPr>
      </w:pPr>
    </w:p>
    <w:p w14:paraId="7B100637" w14:textId="77777777" w:rsidR="004961E6" w:rsidRDefault="004961E6" w:rsidP="0073710A">
      <w:pPr>
        <w:spacing w:after="0" w:line="240" w:lineRule="auto"/>
        <w:jc w:val="both"/>
        <w:rPr>
          <w:rFonts w:ascii="Arial" w:hAnsi="Arial" w:cs="Arial"/>
          <w:sz w:val="28"/>
          <w:szCs w:val="28"/>
          <w:lang w:val="uk-UA"/>
        </w:rPr>
      </w:pPr>
    </w:p>
    <w:p w14:paraId="03E2C194" w14:textId="77777777" w:rsidR="00033FB6" w:rsidRDefault="00033FB6" w:rsidP="0073710A">
      <w:pPr>
        <w:spacing w:after="0" w:line="240" w:lineRule="auto"/>
        <w:jc w:val="both"/>
        <w:rPr>
          <w:rFonts w:ascii="Arial" w:hAnsi="Arial" w:cs="Arial"/>
          <w:sz w:val="28"/>
          <w:szCs w:val="28"/>
          <w:lang w:val="uk-UA"/>
        </w:rPr>
      </w:pPr>
    </w:p>
    <w:p w14:paraId="2D28F314" w14:textId="77777777" w:rsidR="00033FB6" w:rsidRDefault="00033FB6" w:rsidP="0073710A">
      <w:pPr>
        <w:spacing w:after="0" w:line="240" w:lineRule="auto"/>
        <w:jc w:val="both"/>
        <w:rPr>
          <w:rFonts w:ascii="Arial" w:hAnsi="Arial" w:cs="Arial"/>
          <w:sz w:val="28"/>
          <w:szCs w:val="28"/>
          <w:lang w:val="uk-UA"/>
        </w:rPr>
      </w:pPr>
    </w:p>
    <w:p w14:paraId="17021578" w14:textId="77777777" w:rsidR="00033FB6" w:rsidRDefault="00033FB6" w:rsidP="0073710A">
      <w:pPr>
        <w:spacing w:after="0" w:line="240" w:lineRule="auto"/>
        <w:jc w:val="both"/>
        <w:rPr>
          <w:rFonts w:ascii="Arial" w:hAnsi="Arial" w:cs="Arial"/>
          <w:sz w:val="28"/>
          <w:szCs w:val="28"/>
          <w:lang w:val="uk-UA"/>
        </w:rPr>
      </w:pPr>
    </w:p>
    <w:p w14:paraId="45FE4FD8" w14:textId="77777777" w:rsidR="00033FB6" w:rsidRDefault="00033FB6" w:rsidP="0073710A">
      <w:pPr>
        <w:spacing w:after="0" w:line="240" w:lineRule="auto"/>
        <w:jc w:val="both"/>
        <w:rPr>
          <w:rFonts w:ascii="Arial" w:hAnsi="Arial" w:cs="Arial"/>
          <w:sz w:val="28"/>
          <w:szCs w:val="28"/>
          <w:lang w:val="uk-UA"/>
        </w:rPr>
      </w:pPr>
    </w:p>
    <w:p w14:paraId="4849F499" w14:textId="77777777" w:rsidR="00033FB6" w:rsidRDefault="00033FB6" w:rsidP="0073710A">
      <w:pPr>
        <w:spacing w:after="0" w:line="240" w:lineRule="auto"/>
        <w:jc w:val="both"/>
        <w:rPr>
          <w:rFonts w:ascii="Arial" w:hAnsi="Arial" w:cs="Arial"/>
          <w:sz w:val="28"/>
          <w:szCs w:val="28"/>
          <w:lang w:val="uk-UA"/>
        </w:rPr>
      </w:pPr>
    </w:p>
    <w:p w14:paraId="58397755" w14:textId="77777777" w:rsidR="00033FB6" w:rsidRDefault="00033FB6" w:rsidP="0073710A">
      <w:pPr>
        <w:spacing w:after="0" w:line="240" w:lineRule="auto"/>
        <w:jc w:val="both"/>
        <w:rPr>
          <w:rFonts w:ascii="Arial" w:hAnsi="Arial" w:cs="Arial"/>
          <w:sz w:val="28"/>
          <w:szCs w:val="28"/>
          <w:lang w:val="uk-UA"/>
        </w:rPr>
      </w:pPr>
    </w:p>
    <w:p w14:paraId="2FA3EB58" w14:textId="77777777" w:rsidR="00033FB6" w:rsidRDefault="00033FB6" w:rsidP="0073710A">
      <w:pPr>
        <w:spacing w:after="0" w:line="240" w:lineRule="auto"/>
        <w:jc w:val="both"/>
        <w:rPr>
          <w:rFonts w:ascii="Arial" w:hAnsi="Arial" w:cs="Arial"/>
          <w:sz w:val="28"/>
          <w:szCs w:val="28"/>
          <w:lang w:val="uk-UA"/>
        </w:rPr>
      </w:pPr>
    </w:p>
    <w:p w14:paraId="2AF861E2" w14:textId="77777777" w:rsidR="0025423F" w:rsidRDefault="0025423F" w:rsidP="0073710A">
      <w:pPr>
        <w:spacing w:after="0" w:line="240" w:lineRule="auto"/>
        <w:jc w:val="both"/>
        <w:rPr>
          <w:rFonts w:ascii="Arial" w:hAnsi="Arial" w:cs="Arial"/>
          <w:sz w:val="28"/>
          <w:szCs w:val="28"/>
          <w:lang w:val="uk-UA"/>
        </w:rPr>
      </w:pPr>
    </w:p>
    <w:p w14:paraId="3E886549" w14:textId="77777777" w:rsidR="00033FB6" w:rsidRDefault="00033FB6" w:rsidP="0073710A">
      <w:pPr>
        <w:spacing w:after="0" w:line="240" w:lineRule="auto"/>
        <w:jc w:val="both"/>
        <w:rPr>
          <w:rFonts w:ascii="Arial" w:hAnsi="Arial" w:cs="Arial"/>
          <w:sz w:val="28"/>
          <w:szCs w:val="28"/>
          <w:lang w:val="uk-UA"/>
        </w:rPr>
      </w:pPr>
    </w:p>
    <w:p w14:paraId="07347921" w14:textId="77777777" w:rsidR="00F80EEE" w:rsidRPr="00216174" w:rsidRDefault="00F80EEE" w:rsidP="00F80EEE">
      <w:pPr>
        <w:spacing w:after="0" w:line="240" w:lineRule="auto"/>
        <w:jc w:val="center"/>
        <w:rPr>
          <w:rFonts w:ascii="Arial" w:hAnsi="Arial" w:cs="Arial"/>
          <w:b/>
          <w:sz w:val="28"/>
          <w:szCs w:val="28"/>
          <w:lang w:val="uk-UA"/>
        </w:rPr>
      </w:pPr>
      <w:r w:rsidRPr="00216174">
        <w:rPr>
          <w:rFonts w:ascii="Arial" w:hAnsi="Arial" w:cs="Arial"/>
          <w:b/>
          <w:sz w:val="28"/>
          <w:szCs w:val="28"/>
          <w:lang w:val="uk-UA"/>
        </w:rPr>
        <w:t xml:space="preserve">ДОДАТОК </w:t>
      </w:r>
      <w:r w:rsidRPr="00216174">
        <w:rPr>
          <w:rFonts w:ascii="Arial" w:hAnsi="Arial" w:cs="Arial"/>
          <w:b/>
          <w:sz w:val="28"/>
          <w:szCs w:val="28"/>
          <w:lang w:val="en-US"/>
        </w:rPr>
        <w:t>ZA</w:t>
      </w:r>
    </w:p>
    <w:p w14:paraId="03179573" w14:textId="77777777" w:rsidR="00F80EEE" w:rsidRPr="00216174" w:rsidRDefault="00F80EEE" w:rsidP="00F80EEE">
      <w:pPr>
        <w:spacing w:after="0" w:line="240" w:lineRule="auto"/>
        <w:jc w:val="center"/>
        <w:rPr>
          <w:rFonts w:ascii="Arial" w:hAnsi="Arial" w:cs="Arial"/>
          <w:sz w:val="28"/>
          <w:szCs w:val="28"/>
          <w:lang w:val="uk-UA"/>
        </w:rPr>
      </w:pPr>
      <w:r w:rsidRPr="00216174">
        <w:rPr>
          <w:rFonts w:ascii="Arial" w:hAnsi="Arial" w:cs="Arial"/>
          <w:sz w:val="28"/>
          <w:szCs w:val="28"/>
          <w:lang w:val="uk-UA"/>
        </w:rPr>
        <w:t>(інформативний)</w:t>
      </w:r>
    </w:p>
    <w:p w14:paraId="3ACD0191" w14:textId="77777777" w:rsidR="00F80EEE" w:rsidRPr="00216174" w:rsidRDefault="00F80EEE" w:rsidP="005B5E24">
      <w:pPr>
        <w:spacing w:after="0" w:line="360" w:lineRule="auto"/>
        <w:jc w:val="both"/>
        <w:rPr>
          <w:rFonts w:ascii="Arial" w:hAnsi="Arial" w:cs="Arial"/>
          <w:b/>
          <w:sz w:val="28"/>
          <w:szCs w:val="28"/>
          <w:lang w:val="uk-UA"/>
        </w:rPr>
      </w:pPr>
    </w:p>
    <w:p w14:paraId="65C1F8A2" w14:textId="7BC5BDB4" w:rsidR="00F80EEE" w:rsidRPr="00216174" w:rsidRDefault="00F80EEE" w:rsidP="005B5E24">
      <w:pPr>
        <w:spacing w:after="0" w:line="360" w:lineRule="auto"/>
        <w:jc w:val="center"/>
        <w:rPr>
          <w:rFonts w:ascii="Arial" w:hAnsi="Arial" w:cs="Arial"/>
          <w:b/>
          <w:sz w:val="28"/>
          <w:szCs w:val="28"/>
          <w:lang w:val="uk-UA"/>
        </w:rPr>
      </w:pPr>
      <w:r w:rsidRPr="00216174">
        <w:rPr>
          <w:rFonts w:ascii="Arial" w:hAnsi="Arial" w:cs="Arial"/>
          <w:b/>
          <w:sz w:val="28"/>
          <w:szCs w:val="28"/>
          <w:lang w:val="uk-UA"/>
        </w:rPr>
        <w:t xml:space="preserve">Взаємозв'язок між цим </w:t>
      </w:r>
      <w:r w:rsidR="0025423F">
        <w:rPr>
          <w:rFonts w:ascii="Arial" w:hAnsi="Arial" w:cs="Arial"/>
          <w:b/>
          <w:sz w:val="28"/>
          <w:szCs w:val="28"/>
          <w:lang w:val="uk-UA"/>
        </w:rPr>
        <w:t>Н</w:t>
      </w:r>
      <w:r w:rsidR="007F6746">
        <w:rPr>
          <w:rFonts w:ascii="Arial" w:hAnsi="Arial" w:cs="Arial"/>
          <w:b/>
          <w:sz w:val="28"/>
          <w:szCs w:val="28"/>
          <w:lang w:val="uk-UA"/>
        </w:rPr>
        <w:t>аціональним</w:t>
      </w:r>
      <w:r w:rsidRPr="00216174">
        <w:rPr>
          <w:rFonts w:ascii="Arial" w:hAnsi="Arial" w:cs="Arial"/>
          <w:b/>
          <w:sz w:val="28"/>
          <w:szCs w:val="28"/>
          <w:lang w:val="uk-UA"/>
        </w:rPr>
        <w:t xml:space="preserve"> стандартом та Основними вимогами Директиви ЄС щодо будівельної продукції</w:t>
      </w:r>
    </w:p>
    <w:p w14:paraId="5D6C5157" w14:textId="77777777" w:rsidR="00F80EEE" w:rsidRDefault="00F80EEE" w:rsidP="00F80EEE">
      <w:pPr>
        <w:spacing w:after="0" w:line="240" w:lineRule="auto"/>
        <w:jc w:val="both"/>
        <w:rPr>
          <w:rFonts w:ascii="Arial" w:hAnsi="Arial" w:cs="Arial"/>
          <w:b/>
          <w:sz w:val="28"/>
          <w:szCs w:val="28"/>
          <w:lang w:val="uk-UA"/>
        </w:rPr>
      </w:pPr>
    </w:p>
    <w:p w14:paraId="76A02BEB" w14:textId="77777777" w:rsidR="005B5E24" w:rsidRPr="00216174" w:rsidRDefault="005B5E24" w:rsidP="00F80EEE">
      <w:pPr>
        <w:spacing w:after="0" w:line="240" w:lineRule="auto"/>
        <w:jc w:val="both"/>
        <w:rPr>
          <w:rFonts w:ascii="Arial" w:hAnsi="Arial" w:cs="Arial"/>
          <w:b/>
          <w:sz w:val="28"/>
          <w:szCs w:val="28"/>
          <w:lang w:val="uk-UA"/>
        </w:rPr>
      </w:pPr>
    </w:p>
    <w:p w14:paraId="1F79656D" w14:textId="77777777" w:rsidR="00F80EEE" w:rsidRPr="00216174" w:rsidRDefault="00F80EEE" w:rsidP="007F6746">
      <w:pPr>
        <w:spacing w:after="0" w:line="240" w:lineRule="auto"/>
        <w:ind w:firstLine="709"/>
        <w:jc w:val="center"/>
        <w:rPr>
          <w:rFonts w:ascii="Arial" w:hAnsi="Arial" w:cs="Arial"/>
          <w:b/>
          <w:sz w:val="28"/>
          <w:szCs w:val="28"/>
          <w:lang w:val="uk-UA"/>
        </w:rPr>
      </w:pPr>
      <w:r w:rsidRPr="00216174">
        <w:rPr>
          <w:rFonts w:ascii="Arial" w:hAnsi="Arial" w:cs="Arial"/>
          <w:b/>
          <w:sz w:val="28"/>
          <w:szCs w:val="28"/>
          <w:lang w:val="uk-UA"/>
        </w:rPr>
        <w:t>ZA.1 Сфера застосування та відповідні характеристики</w:t>
      </w:r>
    </w:p>
    <w:p w14:paraId="0F34D2E1" w14:textId="77777777" w:rsidR="00F80EEE" w:rsidRPr="00216174" w:rsidRDefault="00F80EEE" w:rsidP="00F80EEE">
      <w:pPr>
        <w:spacing w:after="0" w:line="240" w:lineRule="auto"/>
        <w:jc w:val="both"/>
        <w:rPr>
          <w:rFonts w:ascii="Arial" w:hAnsi="Arial" w:cs="Arial"/>
          <w:b/>
          <w:sz w:val="28"/>
          <w:szCs w:val="28"/>
          <w:lang w:val="uk-UA"/>
        </w:rPr>
      </w:pPr>
    </w:p>
    <w:p w14:paraId="788AB1C4" w14:textId="7387989A" w:rsidR="00F80EEE" w:rsidRPr="00216174" w:rsidRDefault="005B5E24" w:rsidP="007F6746">
      <w:pPr>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Цей </w:t>
      </w:r>
      <w:r w:rsidR="0025423F">
        <w:rPr>
          <w:rFonts w:ascii="Arial" w:hAnsi="Arial" w:cs="Arial"/>
          <w:sz w:val="28"/>
          <w:szCs w:val="28"/>
          <w:lang w:val="uk-UA"/>
        </w:rPr>
        <w:t>національний</w:t>
      </w:r>
      <w:r>
        <w:rPr>
          <w:rFonts w:ascii="Arial" w:hAnsi="Arial" w:cs="Arial"/>
          <w:sz w:val="28"/>
          <w:szCs w:val="28"/>
          <w:lang w:val="uk-UA"/>
        </w:rPr>
        <w:t xml:space="preserve"> стандарт було</w:t>
      </w:r>
      <w:r w:rsidR="00F80EEE" w:rsidRPr="00216174">
        <w:rPr>
          <w:rFonts w:ascii="Arial" w:hAnsi="Arial" w:cs="Arial"/>
          <w:sz w:val="28"/>
          <w:szCs w:val="28"/>
          <w:lang w:val="uk-UA"/>
        </w:rPr>
        <w:t xml:space="preserve"> підготовлен</w:t>
      </w:r>
      <w:r>
        <w:rPr>
          <w:rFonts w:ascii="Arial" w:hAnsi="Arial" w:cs="Arial"/>
          <w:sz w:val="28"/>
          <w:szCs w:val="28"/>
          <w:lang w:val="uk-UA"/>
        </w:rPr>
        <w:t>о</w:t>
      </w:r>
      <w:r w:rsidR="00F80EEE" w:rsidRPr="00216174">
        <w:rPr>
          <w:rFonts w:ascii="Arial" w:hAnsi="Arial" w:cs="Arial"/>
          <w:sz w:val="28"/>
          <w:szCs w:val="28"/>
          <w:lang w:val="uk-UA"/>
        </w:rPr>
        <w:t xml:space="preserve"> відповідно до мандату М/131 "Труби, цистерни та допоміжні пристрої, що не контактують з водою, призначеною для споживання людиною", зі змінами, наданими CEN Європейською Комісією та Європейською асоціацією вільної торгівлі.</w:t>
      </w:r>
    </w:p>
    <w:p w14:paraId="58E86916" w14:textId="34880207" w:rsidR="00F80EEE" w:rsidRPr="00216174" w:rsidRDefault="00F80EEE"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Пункти цього </w:t>
      </w:r>
      <w:r w:rsidR="0025423F">
        <w:rPr>
          <w:rFonts w:ascii="Arial" w:hAnsi="Arial" w:cs="Arial"/>
          <w:sz w:val="28"/>
          <w:szCs w:val="28"/>
          <w:lang w:val="uk-UA"/>
        </w:rPr>
        <w:t>Національного</w:t>
      </w:r>
      <w:r w:rsidR="005B5E24">
        <w:rPr>
          <w:rFonts w:ascii="Arial" w:hAnsi="Arial" w:cs="Arial"/>
          <w:sz w:val="28"/>
          <w:szCs w:val="28"/>
          <w:lang w:val="uk-UA"/>
        </w:rPr>
        <w:t xml:space="preserve"> стандарту, наведено </w:t>
      </w:r>
      <w:r w:rsidRPr="00216174">
        <w:rPr>
          <w:rFonts w:ascii="Arial" w:hAnsi="Arial" w:cs="Arial"/>
          <w:sz w:val="28"/>
          <w:szCs w:val="28"/>
          <w:lang w:val="uk-UA"/>
        </w:rPr>
        <w:t>в цьому додатку, відповідають вимогам мандату, наведеного згідно Директиви ЄС про будівельну продукцію (89/106/ЄЕС).</w:t>
      </w:r>
    </w:p>
    <w:p w14:paraId="6122811E" w14:textId="58A2EB39" w:rsidR="00F80EEE" w:rsidRPr="00216174" w:rsidRDefault="00F80EEE"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Дотримання цих пунктів надає презумпцію придатності будівельних виробів, на я</w:t>
      </w:r>
      <w:r w:rsidR="005B5E24">
        <w:rPr>
          <w:rFonts w:ascii="Arial" w:hAnsi="Arial" w:cs="Arial"/>
          <w:sz w:val="28"/>
          <w:szCs w:val="28"/>
          <w:lang w:val="uk-UA"/>
        </w:rPr>
        <w:t>кі поширюється дія цього додатка</w:t>
      </w:r>
      <w:r w:rsidRPr="00216174">
        <w:rPr>
          <w:rFonts w:ascii="Arial" w:hAnsi="Arial" w:cs="Arial"/>
          <w:sz w:val="28"/>
          <w:szCs w:val="28"/>
          <w:lang w:val="uk-UA"/>
        </w:rPr>
        <w:t>, для цільового використання, зазначеного тут; слід посилатися на інформацію, що супроводжує маркування СЕ.</w:t>
      </w:r>
    </w:p>
    <w:p w14:paraId="7F8CC8D2" w14:textId="7D26C4D1" w:rsidR="00F80EEE" w:rsidRPr="00216174" w:rsidRDefault="00F80EEE"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Цей додаток встановлює умови маркування СЕ будівельних виробів для використання, зазначених у таблиці ZA.1, та показує відповідні положення, що застосовуються.</w:t>
      </w:r>
    </w:p>
    <w:p w14:paraId="57011C38" w14:textId="77777777" w:rsidR="00F80EEE" w:rsidRPr="00216174" w:rsidRDefault="00F80EEE"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Область застосування цього додатка визначена в таблиці ZA.1 і така ж, як і в пункті 1.</w:t>
      </w:r>
    </w:p>
    <w:p w14:paraId="60A47AF7" w14:textId="77777777" w:rsidR="00A5690D" w:rsidRPr="00216174" w:rsidRDefault="00A5690D" w:rsidP="00F80EEE">
      <w:pPr>
        <w:spacing w:after="0" w:line="240" w:lineRule="auto"/>
        <w:jc w:val="both"/>
        <w:rPr>
          <w:rFonts w:ascii="Arial" w:hAnsi="Arial" w:cs="Arial"/>
          <w:sz w:val="28"/>
          <w:szCs w:val="28"/>
          <w:lang w:val="uk-UA"/>
        </w:rPr>
      </w:pPr>
    </w:p>
    <w:p w14:paraId="210E41C7" w14:textId="77777777" w:rsidR="00A5690D" w:rsidRPr="00216174" w:rsidRDefault="00A5690D" w:rsidP="00F80EEE">
      <w:pPr>
        <w:spacing w:after="0" w:line="240" w:lineRule="auto"/>
        <w:jc w:val="both"/>
        <w:rPr>
          <w:rFonts w:ascii="Arial" w:hAnsi="Arial" w:cs="Arial"/>
          <w:sz w:val="28"/>
          <w:szCs w:val="28"/>
          <w:lang w:val="uk-UA"/>
        </w:rPr>
      </w:pPr>
    </w:p>
    <w:p w14:paraId="3AFE4649" w14:textId="77777777" w:rsidR="00A5690D" w:rsidRPr="00216174" w:rsidRDefault="00A5690D" w:rsidP="00F80EEE">
      <w:pPr>
        <w:spacing w:after="0" w:line="240" w:lineRule="auto"/>
        <w:jc w:val="both"/>
        <w:rPr>
          <w:rFonts w:ascii="Arial" w:hAnsi="Arial" w:cs="Arial"/>
          <w:sz w:val="28"/>
          <w:szCs w:val="28"/>
          <w:lang w:val="uk-UA"/>
        </w:rPr>
      </w:pPr>
    </w:p>
    <w:p w14:paraId="47DB33F0" w14:textId="77777777" w:rsidR="00A5690D" w:rsidRPr="00216174" w:rsidRDefault="00A5690D" w:rsidP="00F80EEE">
      <w:pPr>
        <w:spacing w:after="0" w:line="240" w:lineRule="auto"/>
        <w:jc w:val="both"/>
        <w:rPr>
          <w:rFonts w:ascii="Arial" w:hAnsi="Arial" w:cs="Arial"/>
          <w:sz w:val="28"/>
          <w:szCs w:val="28"/>
          <w:lang w:val="uk-UA"/>
        </w:rPr>
      </w:pPr>
    </w:p>
    <w:p w14:paraId="3F645AB9" w14:textId="77777777" w:rsidR="00A5690D" w:rsidRPr="00216174" w:rsidRDefault="00A5690D" w:rsidP="00F80EEE">
      <w:pPr>
        <w:spacing w:after="0" w:line="240" w:lineRule="auto"/>
        <w:jc w:val="both"/>
        <w:rPr>
          <w:rFonts w:ascii="Arial" w:hAnsi="Arial" w:cs="Arial"/>
          <w:sz w:val="28"/>
          <w:szCs w:val="28"/>
          <w:lang w:val="uk-UA"/>
        </w:rPr>
      </w:pPr>
    </w:p>
    <w:p w14:paraId="07F95190" w14:textId="77777777" w:rsidR="00A5690D" w:rsidRPr="00216174" w:rsidRDefault="00A5690D" w:rsidP="00F80EEE">
      <w:pPr>
        <w:spacing w:after="0" w:line="240" w:lineRule="auto"/>
        <w:jc w:val="both"/>
        <w:rPr>
          <w:rFonts w:ascii="Arial" w:hAnsi="Arial" w:cs="Arial"/>
          <w:sz w:val="28"/>
          <w:szCs w:val="28"/>
          <w:lang w:val="uk-UA"/>
        </w:rPr>
      </w:pPr>
    </w:p>
    <w:p w14:paraId="02BAB970" w14:textId="77777777" w:rsidR="00A5690D" w:rsidRPr="00216174" w:rsidRDefault="00A5690D" w:rsidP="00F80EEE">
      <w:pPr>
        <w:spacing w:after="0" w:line="240" w:lineRule="auto"/>
        <w:jc w:val="both"/>
        <w:rPr>
          <w:rFonts w:ascii="Arial" w:hAnsi="Arial" w:cs="Arial"/>
          <w:sz w:val="28"/>
          <w:szCs w:val="28"/>
          <w:lang w:val="uk-UA"/>
        </w:rPr>
      </w:pPr>
    </w:p>
    <w:p w14:paraId="5068B309" w14:textId="77777777" w:rsidR="00A5690D" w:rsidRPr="00216174" w:rsidRDefault="00A5690D" w:rsidP="00F80EEE">
      <w:pPr>
        <w:spacing w:after="0" w:line="240" w:lineRule="auto"/>
        <w:jc w:val="both"/>
        <w:rPr>
          <w:rFonts w:ascii="Arial" w:hAnsi="Arial" w:cs="Arial"/>
          <w:sz w:val="28"/>
          <w:szCs w:val="28"/>
          <w:lang w:val="uk-UA"/>
        </w:rPr>
      </w:pPr>
    </w:p>
    <w:p w14:paraId="5BA946B3" w14:textId="77777777" w:rsidR="00A5690D" w:rsidRPr="00216174" w:rsidRDefault="00A5690D" w:rsidP="00F80EEE">
      <w:pPr>
        <w:spacing w:after="0" w:line="240" w:lineRule="auto"/>
        <w:jc w:val="both"/>
        <w:rPr>
          <w:rFonts w:ascii="Arial" w:hAnsi="Arial" w:cs="Arial"/>
          <w:sz w:val="28"/>
          <w:szCs w:val="28"/>
          <w:lang w:val="uk-UA"/>
        </w:rPr>
      </w:pPr>
    </w:p>
    <w:p w14:paraId="66E9D931" w14:textId="6E569386" w:rsidR="00A5690D" w:rsidRPr="00216174" w:rsidRDefault="00A5690D" w:rsidP="00DD1DEA">
      <w:pPr>
        <w:spacing w:after="0" w:line="240" w:lineRule="auto"/>
        <w:rPr>
          <w:rFonts w:ascii="Arial" w:hAnsi="Arial" w:cs="Arial"/>
          <w:sz w:val="28"/>
          <w:szCs w:val="28"/>
          <w:lang w:val="uk-UA"/>
        </w:rPr>
      </w:pPr>
      <w:r w:rsidRPr="005B5E24">
        <w:rPr>
          <w:rFonts w:ascii="Arial" w:hAnsi="Arial" w:cs="Arial"/>
          <w:b/>
          <w:sz w:val="28"/>
          <w:szCs w:val="28"/>
          <w:lang w:val="uk-UA"/>
        </w:rPr>
        <w:t>Таблиця ZA.1</w:t>
      </w:r>
      <w:r w:rsidRPr="00216174">
        <w:rPr>
          <w:rFonts w:ascii="Arial" w:hAnsi="Arial" w:cs="Arial"/>
          <w:sz w:val="28"/>
          <w:szCs w:val="28"/>
          <w:lang w:val="uk-UA"/>
        </w:rPr>
        <w:t xml:space="preserve"> - Відповідні положення та передбачуване використання труб керамічних </w:t>
      </w:r>
      <w:proofErr w:type="spellStart"/>
      <w:r w:rsidR="0024259C">
        <w:rPr>
          <w:rFonts w:ascii="Arial" w:hAnsi="Arial" w:cs="Arial"/>
          <w:sz w:val="28"/>
          <w:szCs w:val="28"/>
          <w:lang w:val="uk-UA"/>
        </w:rPr>
        <w:t>осклен</w:t>
      </w:r>
      <w:r w:rsidRPr="00216174">
        <w:rPr>
          <w:rFonts w:ascii="Arial" w:hAnsi="Arial" w:cs="Arial"/>
          <w:sz w:val="28"/>
          <w:szCs w:val="28"/>
          <w:lang w:val="uk-UA"/>
        </w:rPr>
        <w:t>ованих</w:t>
      </w:r>
      <w:proofErr w:type="spellEnd"/>
      <w:r w:rsidRPr="00216174">
        <w:rPr>
          <w:rFonts w:ascii="Arial" w:hAnsi="Arial" w:cs="Arial"/>
          <w:sz w:val="28"/>
          <w:szCs w:val="28"/>
          <w:lang w:val="uk-UA"/>
        </w:rPr>
        <w:t xml:space="preserve"> та фітингів</w:t>
      </w:r>
    </w:p>
    <w:tbl>
      <w:tblPr>
        <w:tblStyle w:val="a3"/>
        <w:tblW w:w="0" w:type="auto"/>
        <w:tblLook w:val="04A0" w:firstRow="1" w:lastRow="0" w:firstColumn="1" w:lastColumn="0" w:noHBand="0" w:noVBand="1"/>
      </w:tblPr>
      <w:tblGrid>
        <w:gridCol w:w="2202"/>
        <w:gridCol w:w="1693"/>
        <w:gridCol w:w="466"/>
        <w:gridCol w:w="1891"/>
        <w:gridCol w:w="3319"/>
      </w:tblGrid>
      <w:tr w:rsidR="00A5690D" w:rsidRPr="00216174" w14:paraId="2B382FD9" w14:textId="77777777" w:rsidTr="00216174">
        <w:tc>
          <w:tcPr>
            <w:tcW w:w="9571" w:type="dxa"/>
            <w:gridSpan w:val="5"/>
          </w:tcPr>
          <w:p w14:paraId="343E07C4" w14:textId="0AE72A91" w:rsidR="00A5690D" w:rsidRPr="005B5E24" w:rsidRDefault="00A5690D" w:rsidP="00A5690D">
            <w:pPr>
              <w:jc w:val="both"/>
              <w:rPr>
                <w:rFonts w:ascii="Arial" w:hAnsi="Arial" w:cs="Arial"/>
                <w:sz w:val="24"/>
                <w:szCs w:val="24"/>
                <w:lang w:val="uk-UA"/>
              </w:rPr>
            </w:pPr>
            <w:r w:rsidRPr="005B5E24">
              <w:rPr>
                <w:rFonts w:ascii="Arial" w:hAnsi="Arial" w:cs="Arial"/>
                <w:sz w:val="24"/>
                <w:szCs w:val="24"/>
                <w:lang w:val="uk-UA"/>
              </w:rPr>
              <w:t xml:space="preserve">Будівельні вироби: Перфоровані труби керамічні </w:t>
            </w:r>
            <w:proofErr w:type="spellStart"/>
            <w:r w:rsidR="005B5E24">
              <w:rPr>
                <w:rFonts w:ascii="Arial" w:hAnsi="Arial" w:cs="Arial"/>
                <w:sz w:val="24"/>
                <w:szCs w:val="24"/>
                <w:lang w:val="uk-UA"/>
              </w:rPr>
              <w:t>осклен</w:t>
            </w:r>
            <w:r w:rsidRPr="005B5E24">
              <w:rPr>
                <w:rFonts w:ascii="Arial" w:hAnsi="Arial" w:cs="Arial"/>
                <w:sz w:val="24"/>
                <w:szCs w:val="24"/>
                <w:lang w:val="uk-UA"/>
              </w:rPr>
              <w:t>овані</w:t>
            </w:r>
            <w:proofErr w:type="spellEnd"/>
            <w:r w:rsidRPr="005B5E24">
              <w:rPr>
                <w:rFonts w:ascii="Arial" w:hAnsi="Arial" w:cs="Arial"/>
                <w:sz w:val="24"/>
                <w:szCs w:val="24"/>
                <w:lang w:val="uk-UA"/>
              </w:rPr>
              <w:t xml:space="preserve"> та фітинги </w:t>
            </w:r>
          </w:p>
          <w:p w14:paraId="4ABCB14F" w14:textId="77777777" w:rsidR="00A5690D" w:rsidRPr="005B5E24" w:rsidRDefault="00A5690D" w:rsidP="00A5690D">
            <w:pPr>
              <w:jc w:val="both"/>
              <w:rPr>
                <w:rFonts w:ascii="Arial" w:hAnsi="Arial" w:cs="Arial"/>
                <w:sz w:val="24"/>
                <w:szCs w:val="24"/>
                <w:lang w:val="uk-UA"/>
              </w:rPr>
            </w:pPr>
          </w:p>
          <w:p w14:paraId="43EB0C00" w14:textId="77777777" w:rsidR="00A5690D" w:rsidRPr="005B5E24" w:rsidRDefault="00A5690D" w:rsidP="00A5690D">
            <w:pPr>
              <w:jc w:val="both"/>
              <w:rPr>
                <w:rFonts w:ascii="Arial" w:hAnsi="Arial" w:cs="Arial"/>
                <w:sz w:val="24"/>
                <w:szCs w:val="24"/>
                <w:lang w:val="uk-UA"/>
              </w:rPr>
            </w:pPr>
            <w:r w:rsidRPr="005B5E24">
              <w:rPr>
                <w:rFonts w:ascii="Arial" w:hAnsi="Arial" w:cs="Arial"/>
                <w:sz w:val="24"/>
                <w:szCs w:val="24"/>
                <w:lang w:val="uk-UA"/>
              </w:rPr>
              <w:t xml:space="preserve">Використання за призначенням: для наземних, дренажних та каналізаційних систем та для фільтрації </w:t>
            </w:r>
            <w:proofErr w:type="spellStart"/>
            <w:r w:rsidRPr="005B5E24">
              <w:rPr>
                <w:rFonts w:ascii="Arial" w:hAnsi="Arial" w:cs="Arial"/>
                <w:sz w:val="24"/>
                <w:szCs w:val="24"/>
                <w:lang w:val="uk-UA"/>
              </w:rPr>
              <w:t>грунтової</w:t>
            </w:r>
            <w:proofErr w:type="spellEnd"/>
            <w:r w:rsidRPr="005B5E24">
              <w:rPr>
                <w:rFonts w:ascii="Arial" w:hAnsi="Arial" w:cs="Arial"/>
                <w:sz w:val="24"/>
                <w:szCs w:val="24"/>
                <w:lang w:val="uk-UA"/>
              </w:rPr>
              <w:t xml:space="preserve"> води.</w:t>
            </w:r>
          </w:p>
        </w:tc>
      </w:tr>
      <w:tr w:rsidR="00A5690D" w:rsidRPr="00216174" w14:paraId="371CC889" w14:textId="77777777" w:rsidTr="0024259C">
        <w:tc>
          <w:tcPr>
            <w:tcW w:w="2202" w:type="dxa"/>
          </w:tcPr>
          <w:p w14:paraId="25905520" w14:textId="7777777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Основні характеристики</w:t>
            </w:r>
          </w:p>
        </w:tc>
        <w:tc>
          <w:tcPr>
            <w:tcW w:w="2159" w:type="dxa"/>
            <w:gridSpan w:val="2"/>
          </w:tcPr>
          <w:p w14:paraId="2D1E766E" w14:textId="6F335465" w:rsidR="00A5690D" w:rsidRPr="005B5E24" w:rsidRDefault="0024259C" w:rsidP="0024259C">
            <w:pPr>
              <w:jc w:val="both"/>
              <w:rPr>
                <w:rFonts w:ascii="Arial" w:hAnsi="Arial" w:cs="Arial"/>
                <w:sz w:val="24"/>
                <w:szCs w:val="24"/>
                <w:lang w:val="uk-UA"/>
              </w:rPr>
            </w:pPr>
            <w:r>
              <w:rPr>
                <w:rFonts w:ascii="Arial" w:hAnsi="Arial" w:cs="Arial"/>
                <w:sz w:val="24"/>
                <w:szCs w:val="24"/>
                <w:lang w:val="uk-UA"/>
              </w:rPr>
              <w:t>Вимоги передбачені цим с</w:t>
            </w:r>
            <w:r w:rsidR="00A5690D" w:rsidRPr="005B5E24">
              <w:rPr>
                <w:rFonts w:ascii="Arial" w:hAnsi="Arial" w:cs="Arial"/>
                <w:sz w:val="24"/>
                <w:szCs w:val="24"/>
                <w:lang w:val="uk-UA"/>
              </w:rPr>
              <w:t>тандартом</w:t>
            </w:r>
          </w:p>
        </w:tc>
        <w:tc>
          <w:tcPr>
            <w:tcW w:w="1891" w:type="dxa"/>
          </w:tcPr>
          <w:p w14:paraId="04B23095" w14:textId="7777777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Рівні та/або класи</w:t>
            </w:r>
          </w:p>
        </w:tc>
        <w:tc>
          <w:tcPr>
            <w:tcW w:w="3319" w:type="dxa"/>
          </w:tcPr>
          <w:p w14:paraId="42FE76B5" w14:textId="7777777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Примітки</w:t>
            </w:r>
          </w:p>
        </w:tc>
      </w:tr>
      <w:tr w:rsidR="00A5690D" w:rsidRPr="00216174" w14:paraId="5A68A487" w14:textId="77777777" w:rsidTr="0024259C">
        <w:tc>
          <w:tcPr>
            <w:tcW w:w="2202" w:type="dxa"/>
          </w:tcPr>
          <w:p w14:paraId="6645EDE2" w14:textId="60CBA28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Реакція на вогонь</w:t>
            </w:r>
            <w:r w:rsidR="00651A50" w:rsidRPr="005B5E24">
              <w:rPr>
                <w:rFonts w:ascii="Arial" w:hAnsi="Arial" w:cs="Arial"/>
                <w:sz w:val="24"/>
                <w:szCs w:val="24"/>
                <w:lang w:val="uk-UA"/>
              </w:rPr>
              <w:t xml:space="preserve"> </w:t>
            </w:r>
            <w:r w:rsidR="00AB2480">
              <w:rPr>
                <w:rFonts w:ascii="Arial" w:hAnsi="Arial" w:cs="Arial"/>
                <w:sz w:val="24"/>
                <w:szCs w:val="24"/>
                <w:vertAlign w:val="superscript"/>
                <w:lang w:val="uk-UA"/>
              </w:rPr>
              <w:t>*</w:t>
            </w:r>
          </w:p>
        </w:tc>
        <w:tc>
          <w:tcPr>
            <w:tcW w:w="2159" w:type="dxa"/>
            <w:gridSpan w:val="2"/>
            <w:vAlign w:val="center"/>
          </w:tcPr>
          <w:p w14:paraId="23C3E732" w14:textId="77777777" w:rsidR="00A5690D" w:rsidRPr="005B5E24" w:rsidRDefault="00A5690D" w:rsidP="0024259C">
            <w:pPr>
              <w:jc w:val="center"/>
              <w:rPr>
                <w:rFonts w:ascii="Arial" w:hAnsi="Arial" w:cs="Arial"/>
                <w:sz w:val="24"/>
                <w:szCs w:val="24"/>
                <w:lang w:val="uk-UA"/>
              </w:rPr>
            </w:pPr>
            <w:r w:rsidRPr="005B5E24">
              <w:rPr>
                <w:rFonts w:ascii="Arial" w:hAnsi="Arial" w:cs="Arial"/>
                <w:sz w:val="24"/>
                <w:szCs w:val="24"/>
                <w:lang w:val="uk-UA"/>
              </w:rPr>
              <w:t>6.1</w:t>
            </w:r>
          </w:p>
        </w:tc>
        <w:tc>
          <w:tcPr>
            <w:tcW w:w="1891" w:type="dxa"/>
            <w:vAlign w:val="center"/>
          </w:tcPr>
          <w:p w14:paraId="2D8938D0" w14:textId="0A667EF5" w:rsidR="00A5690D" w:rsidRPr="005B5E24" w:rsidRDefault="00A5690D" w:rsidP="0024259C">
            <w:pPr>
              <w:jc w:val="center"/>
              <w:rPr>
                <w:rFonts w:ascii="Arial" w:hAnsi="Arial" w:cs="Arial"/>
                <w:sz w:val="24"/>
                <w:szCs w:val="24"/>
                <w:lang w:val="uk-UA"/>
              </w:rPr>
            </w:pPr>
            <w:r w:rsidRPr="005B5E24">
              <w:rPr>
                <w:rFonts w:ascii="Arial" w:hAnsi="Arial" w:cs="Arial"/>
                <w:sz w:val="24"/>
                <w:szCs w:val="24"/>
                <w:lang w:val="uk-UA"/>
              </w:rPr>
              <w:t xml:space="preserve">Від А1 до </w:t>
            </w:r>
            <w:r w:rsidRPr="005B5E24">
              <w:rPr>
                <w:rFonts w:ascii="Arial" w:hAnsi="Arial" w:cs="Arial"/>
                <w:sz w:val="24"/>
                <w:szCs w:val="24"/>
                <w:lang w:val="en-US"/>
              </w:rPr>
              <w:t>F</w:t>
            </w:r>
          </w:p>
        </w:tc>
        <w:tc>
          <w:tcPr>
            <w:tcW w:w="3319" w:type="dxa"/>
          </w:tcPr>
          <w:p w14:paraId="045560A1" w14:textId="7777777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A1 класифікується без необхідності тестування (CWT)</w:t>
            </w:r>
          </w:p>
        </w:tc>
      </w:tr>
      <w:tr w:rsidR="00A5690D" w:rsidRPr="00216174" w14:paraId="4C7865A4" w14:textId="77777777" w:rsidTr="0024259C">
        <w:tc>
          <w:tcPr>
            <w:tcW w:w="2202" w:type="dxa"/>
          </w:tcPr>
          <w:p w14:paraId="7B7CB70A" w14:textId="4D102D0A" w:rsidR="00A5690D" w:rsidRPr="00AB2480" w:rsidRDefault="00A5690D" w:rsidP="00F80EEE">
            <w:pPr>
              <w:jc w:val="both"/>
              <w:rPr>
                <w:rFonts w:ascii="Arial" w:hAnsi="Arial" w:cs="Arial"/>
                <w:sz w:val="24"/>
                <w:szCs w:val="24"/>
              </w:rPr>
            </w:pPr>
            <w:r w:rsidRPr="005B5E24">
              <w:rPr>
                <w:rFonts w:ascii="Arial" w:hAnsi="Arial" w:cs="Arial"/>
                <w:sz w:val="24"/>
                <w:szCs w:val="24"/>
                <w:lang w:val="uk-UA"/>
              </w:rPr>
              <w:t>Границя міцності на стиск</w:t>
            </w:r>
            <w:r w:rsidR="00651A50" w:rsidRPr="005B5E24">
              <w:rPr>
                <w:rFonts w:ascii="Arial" w:hAnsi="Arial" w:cs="Arial"/>
                <w:sz w:val="24"/>
                <w:szCs w:val="24"/>
                <w:lang w:val="uk-UA"/>
              </w:rPr>
              <w:t xml:space="preserve"> </w:t>
            </w:r>
            <w:r w:rsidR="00AB2480" w:rsidRPr="00AB2480">
              <w:rPr>
                <w:rFonts w:ascii="Arial" w:hAnsi="Arial" w:cs="Arial"/>
                <w:sz w:val="24"/>
                <w:szCs w:val="24"/>
                <w:vertAlign w:val="superscript"/>
              </w:rPr>
              <w:t>*</w:t>
            </w:r>
            <w:r w:rsidR="00AB2480">
              <w:rPr>
                <w:rFonts w:ascii="Arial" w:hAnsi="Arial" w:cs="Arial"/>
                <w:sz w:val="24"/>
                <w:szCs w:val="24"/>
                <w:vertAlign w:val="superscript"/>
              </w:rPr>
              <w:t>*</w:t>
            </w:r>
          </w:p>
        </w:tc>
        <w:tc>
          <w:tcPr>
            <w:tcW w:w="2159" w:type="dxa"/>
            <w:gridSpan w:val="2"/>
            <w:vAlign w:val="center"/>
          </w:tcPr>
          <w:p w14:paraId="7A86FF54" w14:textId="77777777" w:rsidR="00A5690D" w:rsidRPr="005B5E24" w:rsidRDefault="00A5690D" w:rsidP="0024259C">
            <w:pPr>
              <w:jc w:val="center"/>
              <w:rPr>
                <w:rFonts w:ascii="Arial" w:hAnsi="Arial" w:cs="Arial"/>
                <w:sz w:val="24"/>
                <w:szCs w:val="24"/>
                <w:lang w:val="uk-UA"/>
              </w:rPr>
            </w:pPr>
            <w:r w:rsidRPr="005B5E24">
              <w:rPr>
                <w:rFonts w:ascii="Arial" w:hAnsi="Arial" w:cs="Arial"/>
                <w:sz w:val="24"/>
                <w:szCs w:val="24"/>
                <w:lang w:val="uk-UA"/>
              </w:rPr>
              <w:t>4.8</w:t>
            </w:r>
          </w:p>
        </w:tc>
        <w:tc>
          <w:tcPr>
            <w:tcW w:w="1891" w:type="dxa"/>
            <w:vAlign w:val="center"/>
          </w:tcPr>
          <w:p w14:paraId="27FE2DBB" w14:textId="77777777" w:rsidR="00A5690D" w:rsidRPr="005B5E24" w:rsidRDefault="00A5690D" w:rsidP="0024259C">
            <w:pPr>
              <w:jc w:val="center"/>
              <w:rPr>
                <w:rFonts w:ascii="Arial" w:hAnsi="Arial" w:cs="Arial"/>
                <w:sz w:val="24"/>
                <w:szCs w:val="24"/>
                <w:lang w:val="uk-UA"/>
              </w:rPr>
            </w:pPr>
            <w:r w:rsidRPr="005B5E24">
              <w:rPr>
                <w:rFonts w:ascii="Arial" w:hAnsi="Arial" w:cs="Arial"/>
                <w:sz w:val="24"/>
                <w:szCs w:val="24"/>
                <w:lang w:val="uk-UA"/>
              </w:rPr>
              <w:t>-</w:t>
            </w:r>
          </w:p>
        </w:tc>
        <w:tc>
          <w:tcPr>
            <w:tcW w:w="3319" w:type="dxa"/>
          </w:tcPr>
          <w:p w14:paraId="5D2D2E48" w14:textId="77777777" w:rsidR="00A5690D" w:rsidRPr="005B5E24" w:rsidRDefault="00A5690D" w:rsidP="00A5690D">
            <w:pPr>
              <w:jc w:val="both"/>
              <w:rPr>
                <w:rFonts w:ascii="Arial" w:hAnsi="Arial" w:cs="Arial"/>
                <w:sz w:val="24"/>
                <w:szCs w:val="24"/>
                <w:lang w:val="uk-UA"/>
              </w:rPr>
            </w:pPr>
            <w:r w:rsidRPr="005B5E24">
              <w:rPr>
                <w:rFonts w:ascii="Arial" w:hAnsi="Arial" w:cs="Arial"/>
                <w:sz w:val="24"/>
                <w:szCs w:val="24"/>
                <w:lang w:val="uk-UA"/>
              </w:rPr>
              <w:t xml:space="preserve">перевірено відповідно до EN 295-3: 2012, пункт 7; </w:t>
            </w:r>
          </w:p>
          <w:p w14:paraId="295567B5" w14:textId="77777777" w:rsidR="00A5690D" w:rsidRPr="005B5E24" w:rsidRDefault="00A5690D" w:rsidP="00A5690D">
            <w:pPr>
              <w:jc w:val="both"/>
              <w:rPr>
                <w:rFonts w:ascii="Arial" w:hAnsi="Arial" w:cs="Arial"/>
                <w:sz w:val="24"/>
                <w:szCs w:val="24"/>
                <w:lang w:val="uk-UA"/>
              </w:rPr>
            </w:pPr>
            <w:r w:rsidRPr="005B5E24">
              <w:rPr>
                <w:rFonts w:ascii="Arial" w:hAnsi="Arial" w:cs="Arial"/>
                <w:sz w:val="24"/>
                <w:szCs w:val="24"/>
                <w:lang w:val="uk-UA"/>
              </w:rPr>
              <w:t xml:space="preserve">виражено як значення          (у </w:t>
            </w:r>
            <w:proofErr w:type="spellStart"/>
            <w:r w:rsidRPr="005B5E24">
              <w:rPr>
                <w:rFonts w:ascii="Arial" w:hAnsi="Arial" w:cs="Arial"/>
                <w:sz w:val="24"/>
                <w:szCs w:val="24"/>
                <w:lang w:val="uk-UA"/>
              </w:rPr>
              <w:t>кН</w:t>
            </w:r>
            <w:proofErr w:type="spellEnd"/>
            <w:r w:rsidRPr="005B5E24">
              <w:rPr>
                <w:rFonts w:ascii="Arial" w:hAnsi="Arial" w:cs="Arial"/>
                <w:sz w:val="24"/>
                <w:szCs w:val="24"/>
                <w:lang w:val="uk-UA"/>
              </w:rPr>
              <w:t>/м)</w:t>
            </w:r>
          </w:p>
        </w:tc>
      </w:tr>
      <w:tr w:rsidR="00A5690D" w:rsidRPr="00216174" w14:paraId="4FE18AB0" w14:textId="77777777" w:rsidTr="00216174">
        <w:tc>
          <w:tcPr>
            <w:tcW w:w="9571" w:type="dxa"/>
            <w:gridSpan w:val="5"/>
          </w:tcPr>
          <w:p w14:paraId="41E02B15" w14:textId="77777777" w:rsidR="00A5690D" w:rsidRPr="005B5E24" w:rsidRDefault="00A5690D" w:rsidP="00F80EEE">
            <w:pPr>
              <w:jc w:val="both"/>
              <w:rPr>
                <w:rFonts w:ascii="Arial" w:hAnsi="Arial" w:cs="Arial"/>
                <w:sz w:val="24"/>
                <w:szCs w:val="24"/>
                <w:lang w:val="uk-UA"/>
              </w:rPr>
            </w:pPr>
            <w:r w:rsidRPr="005B5E24">
              <w:rPr>
                <w:rFonts w:ascii="Arial" w:hAnsi="Arial" w:cs="Arial"/>
                <w:sz w:val="24"/>
                <w:szCs w:val="24"/>
                <w:lang w:val="uk-UA"/>
              </w:rPr>
              <w:t>Допуски на розміри:</w:t>
            </w:r>
          </w:p>
        </w:tc>
      </w:tr>
      <w:tr w:rsidR="00C7099D" w:rsidRPr="00216174" w14:paraId="05B6CAE0" w14:textId="77777777" w:rsidTr="0024259C">
        <w:tc>
          <w:tcPr>
            <w:tcW w:w="2202" w:type="dxa"/>
          </w:tcPr>
          <w:p w14:paraId="1A925569"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Внутрішній діаметр</w:t>
            </w:r>
          </w:p>
        </w:tc>
        <w:tc>
          <w:tcPr>
            <w:tcW w:w="2159" w:type="dxa"/>
            <w:gridSpan w:val="2"/>
            <w:vAlign w:val="center"/>
          </w:tcPr>
          <w:p w14:paraId="7AE35DF4"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4.2</w:t>
            </w:r>
          </w:p>
        </w:tc>
        <w:tc>
          <w:tcPr>
            <w:tcW w:w="1891" w:type="dxa"/>
            <w:vMerge w:val="restart"/>
            <w:vAlign w:val="center"/>
          </w:tcPr>
          <w:p w14:paraId="7F985E69"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w:t>
            </w:r>
          </w:p>
        </w:tc>
        <w:tc>
          <w:tcPr>
            <w:tcW w:w="3319" w:type="dxa"/>
          </w:tcPr>
          <w:p w14:paraId="136ADD41"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вимірюється згідно до вимог щодо заявленого номінального розміру; виражається як "відповідає" або "не відповідає"</w:t>
            </w:r>
          </w:p>
        </w:tc>
      </w:tr>
      <w:tr w:rsidR="00C7099D" w:rsidRPr="00216174" w14:paraId="044BB6D9" w14:textId="77777777" w:rsidTr="0024259C">
        <w:tc>
          <w:tcPr>
            <w:tcW w:w="2202" w:type="dxa"/>
          </w:tcPr>
          <w:p w14:paraId="5091B90F"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Довжина</w:t>
            </w:r>
          </w:p>
        </w:tc>
        <w:tc>
          <w:tcPr>
            <w:tcW w:w="2159" w:type="dxa"/>
            <w:gridSpan w:val="2"/>
            <w:vAlign w:val="center"/>
          </w:tcPr>
          <w:p w14:paraId="01754B72"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4.3</w:t>
            </w:r>
          </w:p>
        </w:tc>
        <w:tc>
          <w:tcPr>
            <w:tcW w:w="1891" w:type="dxa"/>
            <w:vMerge/>
            <w:vAlign w:val="center"/>
          </w:tcPr>
          <w:p w14:paraId="0BDC0379" w14:textId="77777777" w:rsidR="00C7099D" w:rsidRPr="005B5E24" w:rsidRDefault="00C7099D" w:rsidP="0024259C">
            <w:pPr>
              <w:jc w:val="center"/>
              <w:rPr>
                <w:rFonts w:ascii="Arial" w:hAnsi="Arial" w:cs="Arial"/>
                <w:sz w:val="24"/>
                <w:szCs w:val="24"/>
                <w:lang w:val="uk-UA"/>
              </w:rPr>
            </w:pPr>
          </w:p>
        </w:tc>
        <w:tc>
          <w:tcPr>
            <w:tcW w:w="3319" w:type="dxa"/>
          </w:tcPr>
          <w:p w14:paraId="127DEF22"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вимірюється згідно до вимог щодо заявленого номінального розміру в метрах; виражається як "відповідає" або "не відповідає "</w:t>
            </w:r>
          </w:p>
        </w:tc>
      </w:tr>
      <w:tr w:rsidR="00C7099D" w:rsidRPr="00BE20E5" w14:paraId="14FD3DD8" w14:textId="77777777" w:rsidTr="0024259C">
        <w:tc>
          <w:tcPr>
            <w:tcW w:w="2202" w:type="dxa"/>
          </w:tcPr>
          <w:p w14:paraId="67B2433D"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Прямолінійність</w:t>
            </w:r>
          </w:p>
        </w:tc>
        <w:tc>
          <w:tcPr>
            <w:tcW w:w="2159" w:type="dxa"/>
            <w:gridSpan w:val="2"/>
            <w:vAlign w:val="center"/>
          </w:tcPr>
          <w:p w14:paraId="3CCA5749"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4.4</w:t>
            </w:r>
          </w:p>
        </w:tc>
        <w:tc>
          <w:tcPr>
            <w:tcW w:w="1891" w:type="dxa"/>
            <w:vMerge/>
            <w:vAlign w:val="center"/>
          </w:tcPr>
          <w:p w14:paraId="39835EB1" w14:textId="77777777" w:rsidR="00C7099D" w:rsidRPr="005B5E24" w:rsidRDefault="00C7099D" w:rsidP="0024259C">
            <w:pPr>
              <w:jc w:val="center"/>
              <w:rPr>
                <w:rFonts w:ascii="Arial" w:hAnsi="Arial" w:cs="Arial"/>
                <w:sz w:val="24"/>
                <w:szCs w:val="24"/>
                <w:lang w:val="uk-UA"/>
              </w:rPr>
            </w:pPr>
          </w:p>
        </w:tc>
        <w:tc>
          <w:tcPr>
            <w:tcW w:w="3319" w:type="dxa"/>
          </w:tcPr>
          <w:p w14:paraId="7FD4779A"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вимірюється згідно до вимог; виражається як "відповідає" або "не відповідає"</w:t>
            </w:r>
          </w:p>
        </w:tc>
      </w:tr>
      <w:tr w:rsidR="00C7099D" w:rsidRPr="00216174" w14:paraId="6F8BC3CB" w14:textId="77777777" w:rsidTr="0024259C">
        <w:tc>
          <w:tcPr>
            <w:tcW w:w="2202" w:type="dxa"/>
          </w:tcPr>
          <w:p w14:paraId="523A345A"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Кут кривизни та радіус вигинів</w:t>
            </w:r>
          </w:p>
        </w:tc>
        <w:tc>
          <w:tcPr>
            <w:tcW w:w="2159" w:type="dxa"/>
            <w:gridSpan w:val="2"/>
            <w:vAlign w:val="center"/>
          </w:tcPr>
          <w:p w14:paraId="1DF732F8"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4.5</w:t>
            </w:r>
          </w:p>
        </w:tc>
        <w:tc>
          <w:tcPr>
            <w:tcW w:w="1891" w:type="dxa"/>
            <w:vMerge/>
            <w:vAlign w:val="center"/>
          </w:tcPr>
          <w:p w14:paraId="2F6B1881" w14:textId="77777777" w:rsidR="00C7099D" w:rsidRPr="005B5E24" w:rsidRDefault="00C7099D" w:rsidP="0024259C">
            <w:pPr>
              <w:jc w:val="center"/>
              <w:rPr>
                <w:rFonts w:ascii="Arial" w:hAnsi="Arial" w:cs="Arial"/>
                <w:sz w:val="24"/>
                <w:szCs w:val="24"/>
                <w:lang w:val="uk-UA"/>
              </w:rPr>
            </w:pPr>
          </w:p>
        </w:tc>
        <w:tc>
          <w:tcPr>
            <w:tcW w:w="3319" w:type="dxa"/>
          </w:tcPr>
          <w:p w14:paraId="3A97E07C"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вимірюється згідно до вимог щодо заявленого номінального розміру в градусах; виражається як "відповідає" або "не відповідає"</w:t>
            </w:r>
          </w:p>
        </w:tc>
      </w:tr>
      <w:tr w:rsidR="00C7099D" w:rsidRPr="00216174" w14:paraId="3A7D237C" w14:textId="77777777" w:rsidTr="0024259C">
        <w:tc>
          <w:tcPr>
            <w:tcW w:w="2202" w:type="dxa"/>
          </w:tcPr>
          <w:p w14:paraId="5FE33F46"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Кут відводу з’єднань</w:t>
            </w:r>
          </w:p>
        </w:tc>
        <w:tc>
          <w:tcPr>
            <w:tcW w:w="2159" w:type="dxa"/>
            <w:gridSpan w:val="2"/>
            <w:vAlign w:val="center"/>
          </w:tcPr>
          <w:p w14:paraId="2BFF5C70"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4.6</w:t>
            </w:r>
          </w:p>
        </w:tc>
        <w:tc>
          <w:tcPr>
            <w:tcW w:w="1891" w:type="dxa"/>
            <w:vMerge/>
            <w:vAlign w:val="center"/>
          </w:tcPr>
          <w:p w14:paraId="7E89FFC3" w14:textId="77777777" w:rsidR="00C7099D" w:rsidRPr="005B5E24" w:rsidRDefault="00C7099D" w:rsidP="0024259C">
            <w:pPr>
              <w:jc w:val="center"/>
              <w:rPr>
                <w:rFonts w:ascii="Arial" w:hAnsi="Arial" w:cs="Arial"/>
                <w:sz w:val="24"/>
                <w:szCs w:val="24"/>
                <w:lang w:val="uk-UA"/>
              </w:rPr>
            </w:pPr>
          </w:p>
        </w:tc>
        <w:tc>
          <w:tcPr>
            <w:tcW w:w="3319" w:type="dxa"/>
          </w:tcPr>
          <w:p w14:paraId="0F25DC32"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вимірюється згідно до вимог щодо заявленого номінального розміру в градусах; виражається як "відповідає" або "не відповідає"</w:t>
            </w:r>
          </w:p>
        </w:tc>
      </w:tr>
      <w:tr w:rsidR="00C7099D" w:rsidRPr="00216174" w14:paraId="2BDBA26D" w14:textId="77777777" w:rsidTr="0024259C">
        <w:tc>
          <w:tcPr>
            <w:tcW w:w="2202" w:type="dxa"/>
          </w:tcPr>
          <w:p w14:paraId="6DC72429"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Перфорація</w:t>
            </w:r>
          </w:p>
        </w:tc>
        <w:tc>
          <w:tcPr>
            <w:tcW w:w="2159" w:type="dxa"/>
            <w:gridSpan w:val="2"/>
            <w:vAlign w:val="center"/>
          </w:tcPr>
          <w:p w14:paraId="0BC32A1D"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4.7</w:t>
            </w:r>
          </w:p>
        </w:tc>
        <w:tc>
          <w:tcPr>
            <w:tcW w:w="1891" w:type="dxa"/>
            <w:vAlign w:val="center"/>
          </w:tcPr>
          <w:p w14:paraId="59335FB1"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w:t>
            </w:r>
          </w:p>
        </w:tc>
        <w:tc>
          <w:tcPr>
            <w:tcW w:w="3319" w:type="dxa"/>
          </w:tcPr>
          <w:p w14:paraId="22EAFC3E"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Див. пункт 6.3</w:t>
            </w:r>
          </w:p>
        </w:tc>
      </w:tr>
      <w:tr w:rsidR="00C7099D" w:rsidRPr="00BE20E5" w14:paraId="2F2BEA81" w14:textId="77777777" w:rsidTr="0024259C">
        <w:tc>
          <w:tcPr>
            <w:tcW w:w="2202" w:type="dxa"/>
            <w:tcBorders>
              <w:bottom w:val="nil"/>
            </w:tcBorders>
          </w:tcPr>
          <w:p w14:paraId="23F30983"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Виділення небезпечних речовин</w:t>
            </w:r>
          </w:p>
        </w:tc>
        <w:tc>
          <w:tcPr>
            <w:tcW w:w="2159" w:type="dxa"/>
            <w:gridSpan w:val="2"/>
            <w:tcBorders>
              <w:bottom w:val="nil"/>
            </w:tcBorders>
            <w:vAlign w:val="center"/>
          </w:tcPr>
          <w:p w14:paraId="3DC0BF3B"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4.1 та 4.9</w:t>
            </w:r>
          </w:p>
        </w:tc>
        <w:tc>
          <w:tcPr>
            <w:tcW w:w="1891" w:type="dxa"/>
            <w:tcBorders>
              <w:bottom w:val="nil"/>
            </w:tcBorders>
          </w:tcPr>
          <w:p w14:paraId="26750FB4" w14:textId="77777777" w:rsidR="00C7099D" w:rsidRPr="005B5E24" w:rsidRDefault="00C7099D" w:rsidP="00F80EEE">
            <w:pPr>
              <w:jc w:val="both"/>
              <w:rPr>
                <w:rFonts w:ascii="Arial" w:hAnsi="Arial" w:cs="Arial"/>
                <w:sz w:val="24"/>
                <w:szCs w:val="24"/>
                <w:lang w:val="uk-UA"/>
              </w:rPr>
            </w:pPr>
          </w:p>
        </w:tc>
        <w:tc>
          <w:tcPr>
            <w:tcW w:w="3319" w:type="dxa"/>
            <w:tcBorders>
              <w:bottom w:val="nil"/>
            </w:tcBorders>
          </w:tcPr>
          <w:p w14:paraId="5C151F97" w14:textId="77777777" w:rsidR="00C7099D" w:rsidRDefault="00C7099D" w:rsidP="00C7099D">
            <w:pPr>
              <w:jc w:val="both"/>
              <w:rPr>
                <w:rFonts w:ascii="Arial" w:hAnsi="Arial" w:cs="Arial"/>
                <w:sz w:val="24"/>
                <w:szCs w:val="24"/>
                <w:lang w:val="uk-UA"/>
              </w:rPr>
            </w:pPr>
            <w:r w:rsidRPr="005B5E24">
              <w:rPr>
                <w:rFonts w:ascii="Arial" w:hAnsi="Arial" w:cs="Arial"/>
                <w:sz w:val="24"/>
                <w:szCs w:val="24"/>
                <w:lang w:val="uk-UA"/>
              </w:rPr>
              <w:t>перевіряється відповідно до EN 295-3: 2012, пункт 13; виражається як "відповідає" або "не відповідає"</w:t>
            </w:r>
          </w:p>
          <w:p w14:paraId="73E83AFD" w14:textId="77777777" w:rsidR="007F6746" w:rsidRPr="005B5E24" w:rsidRDefault="007F6746" w:rsidP="00C7099D">
            <w:pPr>
              <w:jc w:val="both"/>
              <w:rPr>
                <w:rFonts w:ascii="Arial" w:hAnsi="Arial" w:cs="Arial"/>
                <w:sz w:val="24"/>
                <w:szCs w:val="24"/>
                <w:lang w:val="uk-UA"/>
              </w:rPr>
            </w:pPr>
          </w:p>
        </w:tc>
      </w:tr>
      <w:tr w:rsidR="0024259C" w:rsidRPr="00033FB6" w14:paraId="4768A0C0" w14:textId="77777777" w:rsidTr="0024259C">
        <w:tc>
          <w:tcPr>
            <w:tcW w:w="9571" w:type="dxa"/>
            <w:gridSpan w:val="5"/>
            <w:tcBorders>
              <w:top w:val="nil"/>
              <w:left w:val="nil"/>
              <w:right w:val="nil"/>
            </w:tcBorders>
          </w:tcPr>
          <w:p w14:paraId="0F22DC43" w14:textId="3ACE5ED1" w:rsidR="0024259C" w:rsidRPr="00645D95" w:rsidRDefault="00B97C89" w:rsidP="00C7099D">
            <w:pPr>
              <w:jc w:val="both"/>
              <w:rPr>
                <w:rFonts w:ascii="Arial" w:hAnsi="Arial" w:cs="Arial"/>
                <w:bCs/>
                <w:sz w:val="24"/>
                <w:szCs w:val="24"/>
                <w:lang w:val="uk-UA"/>
              </w:rPr>
            </w:pPr>
            <w:r w:rsidRPr="00645D95">
              <w:rPr>
                <w:rFonts w:ascii="Arial" w:hAnsi="Arial" w:cs="Arial"/>
                <w:bCs/>
                <w:sz w:val="24"/>
                <w:szCs w:val="24"/>
                <w:lang w:val="uk-UA"/>
              </w:rPr>
              <w:t xml:space="preserve">Кінець таблиці </w:t>
            </w:r>
            <w:r w:rsidRPr="00645D95">
              <w:rPr>
                <w:rFonts w:ascii="Arial" w:hAnsi="Arial" w:cs="Arial"/>
                <w:bCs/>
                <w:sz w:val="24"/>
                <w:szCs w:val="24"/>
                <w:lang w:val="en-US"/>
              </w:rPr>
              <w:t>ZA.1</w:t>
            </w:r>
          </w:p>
        </w:tc>
      </w:tr>
      <w:tr w:rsidR="00C7099D" w:rsidRPr="00216174" w14:paraId="487EB456" w14:textId="77777777" w:rsidTr="00216174">
        <w:tc>
          <w:tcPr>
            <w:tcW w:w="9571" w:type="dxa"/>
            <w:gridSpan w:val="5"/>
          </w:tcPr>
          <w:p w14:paraId="42D03499" w14:textId="77777777" w:rsidR="00C7099D" w:rsidRPr="005B5E24" w:rsidRDefault="00C7099D" w:rsidP="00C7099D">
            <w:pPr>
              <w:jc w:val="both"/>
              <w:rPr>
                <w:rFonts w:ascii="Arial" w:hAnsi="Arial" w:cs="Arial"/>
                <w:sz w:val="24"/>
                <w:szCs w:val="24"/>
                <w:lang w:val="uk-UA"/>
              </w:rPr>
            </w:pPr>
            <w:r w:rsidRPr="005B5E24">
              <w:rPr>
                <w:rFonts w:ascii="Arial" w:hAnsi="Arial" w:cs="Arial"/>
                <w:sz w:val="24"/>
                <w:szCs w:val="24"/>
                <w:lang w:val="uk-UA"/>
              </w:rPr>
              <w:t>Довговічність, здатність чинити опір:</w:t>
            </w:r>
          </w:p>
        </w:tc>
      </w:tr>
      <w:tr w:rsidR="00C7099D" w:rsidRPr="00BE20E5" w14:paraId="177511DC" w14:textId="77777777" w:rsidTr="0024259C">
        <w:tc>
          <w:tcPr>
            <w:tcW w:w="2202" w:type="dxa"/>
          </w:tcPr>
          <w:p w14:paraId="3FD93084" w14:textId="77777777" w:rsidR="00C7099D" w:rsidRPr="005B5E24" w:rsidRDefault="00C7099D" w:rsidP="00F80EEE">
            <w:pPr>
              <w:jc w:val="both"/>
              <w:rPr>
                <w:rFonts w:ascii="Arial" w:hAnsi="Arial" w:cs="Arial"/>
                <w:sz w:val="24"/>
                <w:szCs w:val="24"/>
                <w:lang w:val="uk-UA"/>
              </w:rPr>
            </w:pPr>
            <w:r w:rsidRPr="005B5E24">
              <w:rPr>
                <w:rFonts w:ascii="Arial" w:hAnsi="Arial" w:cs="Arial"/>
                <w:sz w:val="24"/>
                <w:szCs w:val="24"/>
                <w:lang w:val="uk-UA"/>
              </w:rPr>
              <w:t>Хімічна стійкість</w:t>
            </w:r>
          </w:p>
        </w:tc>
        <w:tc>
          <w:tcPr>
            <w:tcW w:w="1693" w:type="dxa"/>
            <w:vAlign w:val="center"/>
          </w:tcPr>
          <w:p w14:paraId="0A2719AA" w14:textId="77777777" w:rsidR="00C7099D" w:rsidRPr="005B5E24" w:rsidRDefault="00C7099D" w:rsidP="0024259C">
            <w:pPr>
              <w:jc w:val="center"/>
              <w:rPr>
                <w:rFonts w:ascii="Arial" w:hAnsi="Arial" w:cs="Arial"/>
                <w:sz w:val="24"/>
                <w:szCs w:val="24"/>
                <w:lang w:val="uk-UA"/>
              </w:rPr>
            </w:pPr>
            <w:r w:rsidRPr="005B5E24">
              <w:rPr>
                <w:rFonts w:ascii="Arial" w:hAnsi="Arial" w:cs="Arial"/>
                <w:sz w:val="24"/>
                <w:szCs w:val="24"/>
                <w:lang w:val="uk-UA"/>
              </w:rPr>
              <w:t>4.1 та 4.9</w:t>
            </w:r>
          </w:p>
        </w:tc>
        <w:tc>
          <w:tcPr>
            <w:tcW w:w="2357" w:type="dxa"/>
            <w:gridSpan w:val="2"/>
          </w:tcPr>
          <w:p w14:paraId="19103CD7" w14:textId="77777777" w:rsidR="00C7099D" w:rsidRPr="005B5E24" w:rsidRDefault="00C7099D" w:rsidP="00F80EEE">
            <w:pPr>
              <w:jc w:val="both"/>
              <w:rPr>
                <w:rFonts w:ascii="Arial" w:hAnsi="Arial" w:cs="Arial"/>
                <w:sz w:val="24"/>
                <w:szCs w:val="24"/>
                <w:lang w:val="uk-UA"/>
              </w:rPr>
            </w:pPr>
          </w:p>
        </w:tc>
        <w:tc>
          <w:tcPr>
            <w:tcW w:w="3319" w:type="dxa"/>
          </w:tcPr>
          <w:p w14:paraId="1EFAD2C8" w14:textId="77777777" w:rsidR="00C7099D" w:rsidRPr="005B5E24" w:rsidRDefault="00C7099D" w:rsidP="00651A50">
            <w:pPr>
              <w:jc w:val="both"/>
              <w:rPr>
                <w:rFonts w:ascii="Arial" w:hAnsi="Arial" w:cs="Arial"/>
                <w:sz w:val="24"/>
                <w:szCs w:val="24"/>
                <w:lang w:val="uk-UA"/>
              </w:rPr>
            </w:pPr>
            <w:r w:rsidRPr="005B5E24">
              <w:rPr>
                <w:rFonts w:ascii="Arial" w:hAnsi="Arial" w:cs="Arial"/>
                <w:sz w:val="24"/>
                <w:szCs w:val="24"/>
                <w:lang w:val="uk-UA"/>
              </w:rPr>
              <w:t>перевіряється відповідно до EN 295-3: 2012, пункт 13; виражається як "</w:t>
            </w:r>
            <w:r w:rsidR="00651A50" w:rsidRPr="005B5E24">
              <w:rPr>
                <w:rFonts w:ascii="Arial" w:hAnsi="Arial" w:cs="Arial"/>
                <w:sz w:val="24"/>
                <w:szCs w:val="24"/>
                <w:lang w:val="uk-UA"/>
              </w:rPr>
              <w:t>відповідає</w:t>
            </w:r>
            <w:r w:rsidRPr="005B5E24">
              <w:rPr>
                <w:rFonts w:ascii="Arial" w:hAnsi="Arial" w:cs="Arial"/>
                <w:sz w:val="24"/>
                <w:szCs w:val="24"/>
                <w:lang w:val="uk-UA"/>
              </w:rPr>
              <w:t>" або "</w:t>
            </w:r>
            <w:r w:rsidR="00651A50" w:rsidRPr="005B5E24">
              <w:rPr>
                <w:rFonts w:ascii="Arial" w:hAnsi="Arial" w:cs="Arial"/>
                <w:sz w:val="24"/>
                <w:szCs w:val="24"/>
                <w:lang w:val="uk-UA"/>
              </w:rPr>
              <w:t>не відповідає</w:t>
            </w:r>
            <w:r w:rsidRPr="005B5E24">
              <w:rPr>
                <w:rFonts w:ascii="Arial" w:hAnsi="Arial" w:cs="Arial"/>
                <w:sz w:val="24"/>
                <w:szCs w:val="24"/>
                <w:lang w:val="uk-UA"/>
              </w:rPr>
              <w:t>"</w:t>
            </w:r>
          </w:p>
        </w:tc>
      </w:tr>
      <w:tr w:rsidR="00651A50" w:rsidRPr="00216174" w14:paraId="0C054A15" w14:textId="77777777" w:rsidTr="00216174">
        <w:tc>
          <w:tcPr>
            <w:tcW w:w="9571" w:type="dxa"/>
            <w:gridSpan w:val="5"/>
          </w:tcPr>
          <w:p w14:paraId="013AD82D" w14:textId="19F59569" w:rsidR="00651A50" w:rsidRPr="005B5E24" w:rsidRDefault="00AB2480" w:rsidP="00C7099D">
            <w:pPr>
              <w:jc w:val="both"/>
              <w:rPr>
                <w:rFonts w:ascii="Arial" w:hAnsi="Arial" w:cs="Arial"/>
                <w:sz w:val="24"/>
                <w:szCs w:val="24"/>
              </w:rPr>
            </w:pPr>
            <w:r>
              <w:rPr>
                <w:rFonts w:ascii="Arial" w:hAnsi="Arial" w:cs="Arial"/>
                <w:sz w:val="24"/>
                <w:szCs w:val="24"/>
              </w:rPr>
              <w:t>*</w:t>
            </w:r>
            <w:r w:rsidR="00651A50" w:rsidRPr="005B5E24">
              <w:rPr>
                <w:rFonts w:ascii="Arial" w:hAnsi="Arial" w:cs="Arial"/>
                <w:sz w:val="24"/>
                <w:szCs w:val="24"/>
              </w:rPr>
              <w:t xml:space="preserve"> </w:t>
            </w:r>
            <w:proofErr w:type="gramStart"/>
            <w:r w:rsidR="00651A50" w:rsidRPr="005B5E24">
              <w:rPr>
                <w:rFonts w:ascii="Arial" w:hAnsi="Arial" w:cs="Arial"/>
                <w:sz w:val="24"/>
                <w:szCs w:val="24"/>
              </w:rPr>
              <w:t>З</w:t>
            </w:r>
            <w:proofErr w:type="gramEnd"/>
            <w:r w:rsidR="00651A50" w:rsidRPr="005B5E24">
              <w:rPr>
                <w:rFonts w:ascii="Arial" w:hAnsi="Arial" w:cs="Arial"/>
                <w:sz w:val="24"/>
                <w:szCs w:val="24"/>
              </w:rPr>
              <w:t xml:space="preserve"> </w:t>
            </w:r>
            <w:proofErr w:type="spellStart"/>
            <w:r w:rsidR="00651A50" w:rsidRPr="005B5E24">
              <w:rPr>
                <w:rFonts w:ascii="Arial" w:hAnsi="Arial" w:cs="Arial"/>
                <w:sz w:val="24"/>
                <w:szCs w:val="24"/>
              </w:rPr>
              <w:t>складового</w:t>
            </w:r>
            <w:proofErr w:type="spellEnd"/>
            <w:r w:rsidR="00651A50" w:rsidRPr="005B5E24">
              <w:rPr>
                <w:rFonts w:ascii="Arial" w:hAnsi="Arial" w:cs="Arial"/>
                <w:sz w:val="24"/>
                <w:szCs w:val="24"/>
              </w:rPr>
              <w:t xml:space="preserve"> </w:t>
            </w:r>
            <w:proofErr w:type="spellStart"/>
            <w:r w:rsidR="00651A50" w:rsidRPr="005B5E24">
              <w:rPr>
                <w:rFonts w:ascii="Arial" w:hAnsi="Arial" w:cs="Arial"/>
                <w:sz w:val="24"/>
                <w:szCs w:val="24"/>
              </w:rPr>
              <w:t>матеріалу</w:t>
            </w:r>
            <w:proofErr w:type="spellEnd"/>
            <w:r w:rsidR="00651A50" w:rsidRPr="005B5E24">
              <w:rPr>
                <w:rFonts w:ascii="Arial" w:hAnsi="Arial" w:cs="Arial"/>
                <w:sz w:val="24"/>
                <w:szCs w:val="24"/>
              </w:rPr>
              <w:t xml:space="preserve">, </w:t>
            </w:r>
            <w:proofErr w:type="spellStart"/>
            <w:r w:rsidR="00651A50" w:rsidRPr="005B5E24">
              <w:rPr>
                <w:rFonts w:ascii="Arial" w:hAnsi="Arial" w:cs="Arial"/>
                <w:sz w:val="24"/>
                <w:szCs w:val="24"/>
              </w:rPr>
              <w:t>тобто</w:t>
            </w:r>
            <w:proofErr w:type="spellEnd"/>
            <w:r w:rsidR="00651A50" w:rsidRPr="005B5E24">
              <w:rPr>
                <w:rFonts w:ascii="Arial" w:hAnsi="Arial" w:cs="Arial"/>
                <w:sz w:val="24"/>
                <w:szCs w:val="24"/>
              </w:rPr>
              <w:t xml:space="preserve"> </w:t>
            </w:r>
            <w:r w:rsidR="00651A50" w:rsidRPr="005B5E24">
              <w:rPr>
                <w:rFonts w:ascii="Arial" w:hAnsi="Arial" w:cs="Arial"/>
                <w:sz w:val="24"/>
                <w:szCs w:val="24"/>
                <w:lang w:val="uk-UA"/>
              </w:rPr>
              <w:t>глазурованої кераміки</w:t>
            </w:r>
            <w:r w:rsidR="00651A50" w:rsidRPr="005B5E24">
              <w:rPr>
                <w:rFonts w:ascii="Arial" w:hAnsi="Arial" w:cs="Arial"/>
                <w:sz w:val="24"/>
                <w:szCs w:val="24"/>
              </w:rPr>
              <w:t>.</w:t>
            </w:r>
          </w:p>
          <w:p w14:paraId="4983F31D" w14:textId="77777777" w:rsidR="00651A50" w:rsidRPr="005B5E24" w:rsidRDefault="00651A50" w:rsidP="00C7099D">
            <w:pPr>
              <w:jc w:val="both"/>
              <w:rPr>
                <w:rFonts w:ascii="Arial" w:hAnsi="Arial" w:cs="Arial"/>
                <w:sz w:val="24"/>
                <w:szCs w:val="24"/>
              </w:rPr>
            </w:pPr>
          </w:p>
          <w:p w14:paraId="66128549" w14:textId="1ECF9281" w:rsidR="00651A50" w:rsidRPr="005B5E24" w:rsidRDefault="00AB2480" w:rsidP="00C7099D">
            <w:pPr>
              <w:jc w:val="both"/>
              <w:rPr>
                <w:rFonts w:ascii="Arial" w:hAnsi="Arial" w:cs="Arial"/>
                <w:sz w:val="24"/>
                <w:szCs w:val="24"/>
                <w:lang w:val="uk-UA"/>
              </w:rPr>
            </w:pPr>
            <w:r>
              <w:rPr>
                <w:rFonts w:ascii="Arial" w:hAnsi="Arial" w:cs="Arial"/>
                <w:sz w:val="24"/>
                <w:szCs w:val="24"/>
                <w:vertAlign w:val="superscript"/>
                <w:lang w:val="uk-UA"/>
              </w:rPr>
              <w:t>**</w:t>
            </w:r>
            <w:r w:rsidR="00651A50" w:rsidRPr="005B5E24">
              <w:rPr>
                <w:rFonts w:ascii="Arial" w:hAnsi="Arial" w:cs="Arial"/>
                <w:sz w:val="24"/>
                <w:szCs w:val="24"/>
                <w:vertAlign w:val="superscript"/>
                <w:lang w:val="uk-UA"/>
              </w:rPr>
              <w:t xml:space="preserve"> </w:t>
            </w:r>
            <w:r w:rsidR="00651A50" w:rsidRPr="005B5E24">
              <w:rPr>
                <w:rFonts w:ascii="Arial" w:hAnsi="Arial" w:cs="Arial"/>
                <w:sz w:val="24"/>
                <w:szCs w:val="24"/>
                <w:lang w:val="uk-UA"/>
              </w:rPr>
              <w:t>Тільки для труб</w:t>
            </w:r>
          </w:p>
          <w:p w14:paraId="6F904072" w14:textId="77777777" w:rsidR="00651A50" w:rsidRPr="005B5E24" w:rsidRDefault="00651A50" w:rsidP="00C7099D">
            <w:pPr>
              <w:jc w:val="both"/>
              <w:rPr>
                <w:rFonts w:ascii="Arial" w:hAnsi="Arial" w:cs="Arial"/>
                <w:sz w:val="24"/>
                <w:szCs w:val="24"/>
              </w:rPr>
            </w:pPr>
          </w:p>
        </w:tc>
      </w:tr>
    </w:tbl>
    <w:p w14:paraId="41F7B410" w14:textId="77777777" w:rsidR="00A5690D" w:rsidRPr="00216174" w:rsidRDefault="00A5690D" w:rsidP="00F80EEE">
      <w:pPr>
        <w:spacing w:after="0" w:line="240" w:lineRule="auto"/>
        <w:jc w:val="both"/>
        <w:rPr>
          <w:rFonts w:ascii="Arial" w:hAnsi="Arial" w:cs="Arial"/>
          <w:sz w:val="28"/>
          <w:szCs w:val="28"/>
          <w:lang w:val="uk-UA"/>
        </w:rPr>
      </w:pPr>
    </w:p>
    <w:p w14:paraId="56C398A3" w14:textId="46872A53" w:rsidR="00651A50" w:rsidRDefault="005B5E24" w:rsidP="007F6746">
      <w:pPr>
        <w:spacing w:after="0" w:line="360" w:lineRule="auto"/>
        <w:ind w:firstLine="709"/>
        <w:jc w:val="both"/>
        <w:rPr>
          <w:rFonts w:ascii="Arial" w:hAnsi="Arial" w:cs="Arial"/>
          <w:sz w:val="28"/>
          <w:szCs w:val="28"/>
          <w:lang w:val="uk-UA"/>
        </w:rPr>
      </w:pPr>
      <w:r>
        <w:rPr>
          <w:rFonts w:ascii="Arial" w:hAnsi="Arial" w:cs="Arial"/>
          <w:sz w:val="28"/>
          <w:szCs w:val="28"/>
          <w:lang w:val="uk-UA"/>
        </w:rPr>
        <w:t>Вимоги</w:t>
      </w:r>
      <w:r w:rsidR="00651A50" w:rsidRPr="00216174">
        <w:rPr>
          <w:rFonts w:ascii="Arial" w:hAnsi="Arial" w:cs="Arial"/>
          <w:sz w:val="28"/>
          <w:szCs w:val="28"/>
          <w:lang w:val="uk-UA"/>
        </w:rPr>
        <w:t xml:space="preserve"> щодо певної характеристики не застосову</w:t>
      </w:r>
      <w:r>
        <w:rPr>
          <w:rFonts w:ascii="Arial" w:hAnsi="Arial" w:cs="Arial"/>
          <w:sz w:val="28"/>
          <w:szCs w:val="28"/>
          <w:lang w:val="uk-UA"/>
        </w:rPr>
        <w:t>ються</w:t>
      </w:r>
      <w:r w:rsidR="00651A50" w:rsidRPr="00216174">
        <w:rPr>
          <w:rFonts w:ascii="Arial" w:hAnsi="Arial" w:cs="Arial"/>
          <w:sz w:val="28"/>
          <w:szCs w:val="28"/>
          <w:lang w:val="uk-UA"/>
        </w:rPr>
        <w:t xml:space="preserve"> у тих державах-членах , де немає нормативних вимог щодо цієї характеристики щ</w:t>
      </w:r>
      <w:r>
        <w:rPr>
          <w:rFonts w:ascii="Arial" w:hAnsi="Arial" w:cs="Arial"/>
          <w:sz w:val="28"/>
          <w:szCs w:val="28"/>
          <w:lang w:val="uk-UA"/>
        </w:rPr>
        <w:t>одо передбачуваного використанню</w:t>
      </w:r>
      <w:r w:rsidR="00651A50" w:rsidRPr="00216174">
        <w:rPr>
          <w:rFonts w:ascii="Arial" w:hAnsi="Arial" w:cs="Arial"/>
          <w:sz w:val="28"/>
          <w:szCs w:val="28"/>
          <w:lang w:val="uk-UA"/>
        </w:rPr>
        <w:t xml:space="preserve"> продук</w:t>
      </w:r>
      <w:r>
        <w:rPr>
          <w:rFonts w:ascii="Arial" w:hAnsi="Arial" w:cs="Arial"/>
          <w:sz w:val="28"/>
          <w:szCs w:val="28"/>
          <w:lang w:val="uk-UA"/>
        </w:rPr>
        <w:t>ції</w:t>
      </w:r>
      <w:r w:rsidR="00651A50" w:rsidRPr="00216174">
        <w:rPr>
          <w:rFonts w:ascii="Arial" w:hAnsi="Arial" w:cs="Arial"/>
          <w:sz w:val="28"/>
          <w:szCs w:val="28"/>
          <w:lang w:val="uk-UA"/>
        </w:rPr>
        <w:t>.</w:t>
      </w:r>
      <w:r w:rsidR="00651A50" w:rsidRPr="00216174">
        <w:rPr>
          <w:rFonts w:ascii="Arial" w:hAnsi="Arial" w:cs="Arial"/>
        </w:rPr>
        <w:t xml:space="preserve"> </w:t>
      </w:r>
      <w:r w:rsidR="00651A50" w:rsidRPr="00216174">
        <w:rPr>
          <w:rFonts w:ascii="Arial" w:hAnsi="Arial" w:cs="Arial"/>
          <w:sz w:val="28"/>
          <w:szCs w:val="28"/>
          <w:lang w:val="uk-UA"/>
        </w:rPr>
        <w:t>У цьому випадку виробники, що розміщують свою продукцію на ринку цих держав-членів, не зобов’язані визначати та декларувати показники своєї продукції стосовно цієї характеристики та опції «Визначення не визначено» (NPD) в інформації, що супроводжує маркування CE ( див. ZA.3).</w:t>
      </w:r>
    </w:p>
    <w:p w14:paraId="2AA035DB" w14:textId="77777777" w:rsidR="00DD1DEA" w:rsidRPr="00216174" w:rsidRDefault="00DD1DEA" w:rsidP="005B5E24">
      <w:pPr>
        <w:spacing w:after="0" w:line="360" w:lineRule="auto"/>
        <w:ind w:firstLine="851"/>
        <w:jc w:val="both"/>
        <w:rPr>
          <w:rFonts w:ascii="Arial" w:hAnsi="Arial" w:cs="Arial"/>
          <w:sz w:val="28"/>
          <w:szCs w:val="28"/>
          <w:lang w:val="uk-UA"/>
        </w:rPr>
      </w:pPr>
    </w:p>
    <w:p w14:paraId="28C3825A" w14:textId="77777777" w:rsidR="00651A50" w:rsidRPr="00216174" w:rsidRDefault="00651A50" w:rsidP="00F80EEE">
      <w:pPr>
        <w:spacing w:after="0" w:line="240" w:lineRule="auto"/>
        <w:jc w:val="both"/>
        <w:rPr>
          <w:rFonts w:ascii="Arial" w:hAnsi="Arial" w:cs="Arial"/>
          <w:sz w:val="28"/>
          <w:szCs w:val="28"/>
          <w:lang w:val="uk-UA"/>
        </w:rPr>
      </w:pPr>
    </w:p>
    <w:p w14:paraId="6F6C8811" w14:textId="0E7E6B91" w:rsidR="00651A50" w:rsidRDefault="00651A50" w:rsidP="00DD1DEA">
      <w:pPr>
        <w:spacing w:after="0" w:line="240" w:lineRule="auto"/>
        <w:ind w:firstLine="851"/>
        <w:jc w:val="center"/>
        <w:rPr>
          <w:rFonts w:ascii="Arial" w:hAnsi="Arial" w:cs="Arial"/>
          <w:b/>
          <w:sz w:val="28"/>
          <w:szCs w:val="28"/>
          <w:lang w:val="uk-UA"/>
        </w:rPr>
      </w:pPr>
      <w:r w:rsidRPr="00216174">
        <w:rPr>
          <w:rFonts w:ascii="Arial" w:hAnsi="Arial" w:cs="Arial"/>
          <w:b/>
          <w:sz w:val="28"/>
          <w:szCs w:val="28"/>
          <w:lang w:val="en-US"/>
        </w:rPr>
        <w:t>ZA</w:t>
      </w:r>
      <w:r w:rsidRPr="00216174">
        <w:rPr>
          <w:rFonts w:ascii="Arial" w:hAnsi="Arial" w:cs="Arial"/>
          <w:b/>
          <w:sz w:val="28"/>
          <w:szCs w:val="28"/>
          <w:lang w:val="uk-UA"/>
        </w:rPr>
        <w:t xml:space="preserve">.2 Процедури підтвердження відповідності перфорованих труб керамічних </w:t>
      </w:r>
      <w:proofErr w:type="spellStart"/>
      <w:r w:rsidR="00DD1DEA">
        <w:rPr>
          <w:rFonts w:ascii="Arial" w:hAnsi="Arial" w:cs="Arial"/>
          <w:b/>
          <w:sz w:val="28"/>
          <w:szCs w:val="28"/>
          <w:lang w:val="uk-UA"/>
        </w:rPr>
        <w:t>осклен</w:t>
      </w:r>
      <w:r w:rsidRPr="00216174">
        <w:rPr>
          <w:rFonts w:ascii="Arial" w:hAnsi="Arial" w:cs="Arial"/>
          <w:b/>
          <w:sz w:val="28"/>
          <w:szCs w:val="28"/>
          <w:lang w:val="uk-UA"/>
        </w:rPr>
        <w:t>ованих</w:t>
      </w:r>
      <w:proofErr w:type="spellEnd"/>
      <w:r w:rsidRPr="00216174">
        <w:rPr>
          <w:rFonts w:ascii="Arial" w:hAnsi="Arial" w:cs="Arial"/>
          <w:b/>
          <w:sz w:val="28"/>
          <w:szCs w:val="28"/>
          <w:lang w:val="uk-UA"/>
        </w:rPr>
        <w:t xml:space="preserve">  та фітингів.</w:t>
      </w:r>
    </w:p>
    <w:p w14:paraId="5F3EDB63" w14:textId="77777777" w:rsidR="00DD1DEA" w:rsidRPr="00216174" w:rsidRDefault="00DD1DEA" w:rsidP="00DD1DEA">
      <w:pPr>
        <w:spacing w:after="0" w:line="240" w:lineRule="auto"/>
        <w:ind w:firstLine="851"/>
        <w:jc w:val="center"/>
        <w:rPr>
          <w:rFonts w:ascii="Arial" w:hAnsi="Arial" w:cs="Arial"/>
          <w:b/>
          <w:sz w:val="28"/>
          <w:szCs w:val="28"/>
          <w:lang w:val="uk-UA"/>
        </w:rPr>
      </w:pPr>
    </w:p>
    <w:p w14:paraId="31ACD80E" w14:textId="77777777" w:rsidR="00651A50" w:rsidRPr="00216174" w:rsidRDefault="00651A50" w:rsidP="00F80EEE">
      <w:pPr>
        <w:spacing w:after="0" w:line="240" w:lineRule="auto"/>
        <w:jc w:val="both"/>
        <w:rPr>
          <w:rFonts w:ascii="Arial" w:hAnsi="Arial" w:cs="Arial"/>
          <w:b/>
          <w:sz w:val="28"/>
          <w:szCs w:val="28"/>
          <w:lang w:val="uk-UA"/>
        </w:rPr>
      </w:pPr>
    </w:p>
    <w:p w14:paraId="4EE96FDF" w14:textId="77777777" w:rsidR="00651A50" w:rsidRPr="00216174" w:rsidRDefault="00651A50" w:rsidP="007F6746">
      <w:pPr>
        <w:spacing w:after="0" w:line="240" w:lineRule="auto"/>
        <w:ind w:firstLine="709"/>
        <w:jc w:val="both"/>
        <w:rPr>
          <w:rFonts w:ascii="Arial" w:hAnsi="Arial" w:cs="Arial"/>
          <w:b/>
          <w:sz w:val="28"/>
          <w:szCs w:val="28"/>
          <w:lang w:val="uk-UA"/>
        </w:rPr>
      </w:pPr>
      <w:r w:rsidRPr="00216174">
        <w:rPr>
          <w:rFonts w:ascii="Arial" w:hAnsi="Arial" w:cs="Arial"/>
          <w:b/>
          <w:sz w:val="28"/>
          <w:szCs w:val="28"/>
          <w:lang w:val="en-US"/>
        </w:rPr>
        <w:t>ZA</w:t>
      </w:r>
      <w:r w:rsidRPr="00216174">
        <w:rPr>
          <w:rFonts w:ascii="Arial" w:hAnsi="Arial" w:cs="Arial"/>
          <w:b/>
          <w:sz w:val="28"/>
          <w:szCs w:val="28"/>
          <w:lang w:val="uk-UA"/>
        </w:rPr>
        <w:t>.2.1 Система підтвердження відповідності</w:t>
      </w:r>
    </w:p>
    <w:p w14:paraId="6C758F3B" w14:textId="77777777" w:rsidR="00651A50" w:rsidRPr="00216174" w:rsidRDefault="00651A50" w:rsidP="007F6746">
      <w:pPr>
        <w:spacing w:after="0" w:line="240" w:lineRule="auto"/>
        <w:ind w:firstLine="709"/>
        <w:jc w:val="both"/>
        <w:rPr>
          <w:rFonts w:ascii="Arial" w:hAnsi="Arial" w:cs="Arial"/>
          <w:sz w:val="28"/>
          <w:szCs w:val="28"/>
          <w:lang w:val="uk-UA"/>
        </w:rPr>
      </w:pPr>
    </w:p>
    <w:p w14:paraId="7504C6BD" w14:textId="302E4829" w:rsidR="00651A50" w:rsidRDefault="00651A50"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 xml:space="preserve">Системи підтвердження відповідності  перфорованих труб керамічних </w:t>
      </w:r>
      <w:proofErr w:type="spellStart"/>
      <w:r w:rsidR="005B5E24">
        <w:rPr>
          <w:rFonts w:ascii="Arial" w:hAnsi="Arial" w:cs="Arial"/>
          <w:sz w:val="28"/>
          <w:szCs w:val="28"/>
          <w:lang w:val="uk-UA"/>
        </w:rPr>
        <w:t>осклен</w:t>
      </w:r>
      <w:r w:rsidRPr="00216174">
        <w:rPr>
          <w:rFonts w:ascii="Arial" w:hAnsi="Arial" w:cs="Arial"/>
          <w:sz w:val="28"/>
          <w:szCs w:val="28"/>
          <w:lang w:val="uk-UA"/>
        </w:rPr>
        <w:t>ованих</w:t>
      </w:r>
      <w:proofErr w:type="spellEnd"/>
      <w:r w:rsidRPr="00216174">
        <w:rPr>
          <w:rFonts w:ascii="Arial" w:hAnsi="Arial" w:cs="Arial"/>
          <w:sz w:val="28"/>
          <w:szCs w:val="28"/>
          <w:lang w:val="uk-UA"/>
        </w:rPr>
        <w:t xml:space="preserve">  та фітингів, зазначених у таблиці ZA.1 відповідно до Рішення Комісії 1999/472/ЄС від 1999-07-01 (див. ОВ L184 від 1999-07-17 ) із змінами, внесеними 2001/596/ЄС від 2001-01-08 (див. OJEU L209 від 2001-08-02), як зазначено у Додатку III до мандату M/131 щодо «Труби, цистерни та допоміжні пристрої, що не контактують із вода, призначена для споживання людиною» зі змінами, наведено у Таблиці ZA.2 для зазначеного передбачуваного використання та відповідного рівня(</w:t>
      </w:r>
      <w:proofErr w:type="spellStart"/>
      <w:r w:rsidRPr="00216174">
        <w:rPr>
          <w:rFonts w:ascii="Arial" w:hAnsi="Arial" w:cs="Arial"/>
          <w:sz w:val="28"/>
          <w:szCs w:val="28"/>
          <w:lang w:val="uk-UA"/>
        </w:rPr>
        <w:t>-ів</w:t>
      </w:r>
      <w:proofErr w:type="spellEnd"/>
      <w:r w:rsidRPr="00216174">
        <w:rPr>
          <w:rFonts w:ascii="Arial" w:hAnsi="Arial" w:cs="Arial"/>
          <w:sz w:val="28"/>
          <w:szCs w:val="28"/>
          <w:lang w:val="uk-UA"/>
        </w:rPr>
        <w:t>) або класу (класів).</w:t>
      </w:r>
    </w:p>
    <w:p w14:paraId="1A184F5F" w14:textId="77777777" w:rsidR="00B97C89" w:rsidRDefault="00B97C89" w:rsidP="005B5E24">
      <w:pPr>
        <w:spacing w:after="0" w:line="360" w:lineRule="auto"/>
        <w:ind w:firstLine="851"/>
        <w:jc w:val="both"/>
        <w:rPr>
          <w:rFonts w:ascii="Arial" w:hAnsi="Arial" w:cs="Arial"/>
          <w:sz w:val="28"/>
          <w:szCs w:val="28"/>
          <w:lang w:val="uk-UA"/>
        </w:rPr>
      </w:pPr>
    </w:p>
    <w:p w14:paraId="31A9A204" w14:textId="77777777" w:rsidR="00B97C89" w:rsidRPr="00216174" w:rsidRDefault="00B97C89" w:rsidP="005B5E24">
      <w:pPr>
        <w:spacing w:after="0" w:line="360" w:lineRule="auto"/>
        <w:ind w:firstLine="851"/>
        <w:jc w:val="both"/>
        <w:rPr>
          <w:rFonts w:ascii="Arial" w:hAnsi="Arial" w:cs="Arial"/>
          <w:sz w:val="28"/>
          <w:szCs w:val="28"/>
          <w:lang w:val="uk-UA"/>
        </w:rPr>
      </w:pPr>
    </w:p>
    <w:p w14:paraId="2A8CD258" w14:textId="77777777" w:rsidR="00651A50" w:rsidRPr="00216174" w:rsidRDefault="00651A50" w:rsidP="00F80EEE">
      <w:pPr>
        <w:spacing w:after="0" w:line="240" w:lineRule="auto"/>
        <w:jc w:val="both"/>
        <w:rPr>
          <w:rFonts w:ascii="Arial" w:hAnsi="Arial" w:cs="Arial"/>
          <w:sz w:val="28"/>
          <w:szCs w:val="28"/>
          <w:lang w:val="uk-UA"/>
        </w:rPr>
      </w:pPr>
      <w:r w:rsidRPr="005B5E24">
        <w:rPr>
          <w:rFonts w:ascii="Arial" w:hAnsi="Arial" w:cs="Arial"/>
          <w:b/>
          <w:sz w:val="28"/>
          <w:szCs w:val="28"/>
          <w:lang w:val="uk-UA"/>
        </w:rPr>
        <w:t>Таблиця ZA.2</w:t>
      </w:r>
      <w:r w:rsidRPr="00216174">
        <w:rPr>
          <w:rFonts w:ascii="Arial" w:hAnsi="Arial" w:cs="Arial"/>
          <w:sz w:val="28"/>
          <w:szCs w:val="28"/>
          <w:lang w:val="uk-UA"/>
        </w:rPr>
        <w:t xml:space="preserve"> - Системи підтвердження відповідності</w:t>
      </w:r>
    </w:p>
    <w:tbl>
      <w:tblPr>
        <w:tblStyle w:val="a3"/>
        <w:tblW w:w="0" w:type="auto"/>
        <w:tblLayout w:type="fixed"/>
        <w:tblLook w:val="04A0" w:firstRow="1" w:lastRow="0" w:firstColumn="1" w:lastColumn="0" w:noHBand="0" w:noVBand="1"/>
      </w:tblPr>
      <w:tblGrid>
        <w:gridCol w:w="1101"/>
        <w:gridCol w:w="5366"/>
        <w:gridCol w:w="1721"/>
        <w:gridCol w:w="1383"/>
      </w:tblGrid>
      <w:tr w:rsidR="00651A50" w:rsidRPr="00216174" w14:paraId="6012926D" w14:textId="77777777" w:rsidTr="00AD20FE">
        <w:tc>
          <w:tcPr>
            <w:tcW w:w="1101" w:type="dxa"/>
          </w:tcPr>
          <w:p w14:paraId="776E5467" w14:textId="77777777" w:rsidR="00651A50" w:rsidRPr="005B5E24" w:rsidRDefault="00651A50" w:rsidP="00F80EEE">
            <w:pPr>
              <w:jc w:val="both"/>
              <w:rPr>
                <w:rFonts w:ascii="Arial" w:hAnsi="Arial" w:cs="Arial"/>
                <w:sz w:val="24"/>
                <w:szCs w:val="24"/>
                <w:lang w:val="uk-UA"/>
              </w:rPr>
            </w:pPr>
            <w:proofErr w:type="spellStart"/>
            <w:r w:rsidRPr="005B5E24">
              <w:rPr>
                <w:rFonts w:ascii="Arial" w:hAnsi="Arial" w:cs="Arial"/>
                <w:sz w:val="24"/>
                <w:szCs w:val="24"/>
                <w:lang w:val="uk-UA"/>
              </w:rPr>
              <w:t>Про</w:t>
            </w:r>
            <w:r w:rsidR="00AD20FE" w:rsidRPr="005B5E24">
              <w:rPr>
                <w:rFonts w:ascii="Arial" w:hAnsi="Arial" w:cs="Arial"/>
                <w:sz w:val="24"/>
                <w:szCs w:val="24"/>
                <w:lang w:val="uk-UA"/>
              </w:rPr>
              <w:t>-</w:t>
            </w:r>
            <w:r w:rsidRPr="005B5E24">
              <w:rPr>
                <w:rFonts w:ascii="Arial" w:hAnsi="Arial" w:cs="Arial"/>
                <w:sz w:val="24"/>
                <w:szCs w:val="24"/>
                <w:lang w:val="uk-UA"/>
              </w:rPr>
              <w:t>дукція</w:t>
            </w:r>
            <w:proofErr w:type="spellEnd"/>
          </w:p>
        </w:tc>
        <w:tc>
          <w:tcPr>
            <w:tcW w:w="5366" w:type="dxa"/>
          </w:tcPr>
          <w:p w14:paraId="5EA8FCD6" w14:textId="77777777" w:rsidR="00651A50" w:rsidRPr="005B5E24" w:rsidRDefault="00651A50" w:rsidP="00F80EEE">
            <w:pPr>
              <w:jc w:val="both"/>
              <w:rPr>
                <w:rFonts w:ascii="Arial" w:hAnsi="Arial" w:cs="Arial"/>
                <w:sz w:val="24"/>
                <w:szCs w:val="24"/>
                <w:lang w:val="uk-UA"/>
              </w:rPr>
            </w:pPr>
            <w:r w:rsidRPr="005B5E24">
              <w:rPr>
                <w:rFonts w:ascii="Arial" w:hAnsi="Arial" w:cs="Arial"/>
                <w:sz w:val="24"/>
                <w:szCs w:val="24"/>
                <w:lang w:val="uk-UA"/>
              </w:rPr>
              <w:t>Використання</w:t>
            </w:r>
          </w:p>
        </w:tc>
        <w:tc>
          <w:tcPr>
            <w:tcW w:w="1721" w:type="dxa"/>
          </w:tcPr>
          <w:p w14:paraId="13F87CAE" w14:textId="77777777" w:rsidR="00651A50" w:rsidRPr="005B5E24" w:rsidRDefault="00651A50" w:rsidP="00F80EEE">
            <w:pPr>
              <w:jc w:val="both"/>
              <w:rPr>
                <w:rFonts w:ascii="Arial" w:hAnsi="Arial" w:cs="Arial"/>
                <w:sz w:val="24"/>
                <w:szCs w:val="24"/>
                <w:lang w:val="uk-UA"/>
              </w:rPr>
            </w:pPr>
            <w:r w:rsidRPr="005B5E24">
              <w:rPr>
                <w:rFonts w:ascii="Arial" w:hAnsi="Arial" w:cs="Arial"/>
                <w:sz w:val="24"/>
                <w:szCs w:val="24"/>
                <w:lang w:val="uk-UA"/>
              </w:rPr>
              <w:t>Рівні та/або класи</w:t>
            </w:r>
          </w:p>
        </w:tc>
        <w:tc>
          <w:tcPr>
            <w:tcW w:w="1383" w:type="dxa"/>
          </w:tcPr>
          <w:p w14:paraId="3ED3D802" w14:textId="77777777" w:rsidR="00651A50" w:rsidRPr="005B5E24" w:rsidRDefault="00651A50" w:rsidP="00F80EEE">
            <w:pPr>
              <w:jc w:val="both"/>
              <w:rPr>
                <w:rFonts w:ascii="Arial" w:hAnsi="Arial" w:cs="Arial"/>
                <w:sz w:val="24"/>
                <w:szCs w:val="24"/>
                <w:lang w:val="uk-UA"/>
              </w:rPr>
            </w:pPr>
            <w:proofErr w:type="spellStart"/>
            <w:r w:rsidRPr="005B5E24">
              <w:rPr>
                <w:rFonts w:ascii="Arial" w:hAnsi="Arial" w:cs="Arial"/>
                <w:sz w:val="24"/>
                <w:szCs w:val="24"/>
                <w:lang w:val="uk-UA"/>
              </w:rPr>
              <w:t>Атеста</w:t>
            </w:r>
            <w:r w:rsidR="00AD20FE" w:rsidRPr="005B5E24">
              <w:rPr>
                <w:rFonts w:ascii="Arial" w:hAnsi="Arial" w:cs="Arial"/>
                <w:sz w:val="24"/>
                <w:szCs w:val="24"/>
                <w:lang w:val="uk-UA"/>
              </w:rPr>
              <w:t>-</w:t>
            </w:r>
            <w:r w:rsidRPr="005B5E24">
              <w:rPr>
                <w:rFonts w:ascii="Arial" w:hAnsi="Arial" w:cs="Arial"/>
                <w:sz w:val="24"/>
                <w:szCs w:val="24"/>
                <w:lang w:val="uk-UA"/>
              </w:rPr>
              <w:t>ція</w:t>
            </w:r>
            <w:proofErr w:type="spellEnd"/>
            <w:r w:rsidRPr="005B5E24">
              <w:rPr>
                <w:rFonts w:ascii="Arial" w:hAnsi="Arial" w:cs="Arial"/>
                <w:sz w:val="24"/>
                <w:szCs w:val="24"/>
                <w:lang w:val="uk-UA"/>
              </w:rPr>
              <w:t xml:space="preserve"> системи </w:t>
            </w:r>
            <w:proofErr w:type="spellStart"/>
            <w:r w:rsidRPr="005B5E24">
              <w:rPr>
                <w:rFonts w:ascii="Arial" w:hAnsi="Arial" w:cs="Arial"/>
                <w:sz w:val="24"/>
                <w:szCs w:val="24"/>
                <w:lang w:val="uk-UA"/>
              </w:rPr>
              <w:t>відпові</w:t>
            </w:r>
            <w:r w:rsidR="00AD20FE" w:rsidRPr="005B5E24">
              <w:rPr>
                <w:rFonts w:ascii="Arial" w:hAnsi="Arial" w:cs="Arial"/>
                <w:sz w:val="24"/>
                <w:szCs w:val="24"/>
                <w:lang w:val="uk-UA"/>
              </w:rPr>
              <w:t>-</w:t>
            </w:r>
            <w:r w:rsidRPr="005B5E24">
              <w:rPr>
                <w:rFonts w:ascii="Arial" w:hAnsi="Arial" w:cs="Arial"/>
                <w:sz w:val="24"/>
                <w:szCs w:val="24"/>
                <w:lang w:val="uk-UA"/>
              </w:rPr>
              <w:t>дності</w:t>
            </w:r>
            <w:proofErr w:type="spellEnd"/>
          </w:p>
        </w:tc>
      </w:tr>
      <w:tr w:rsidR="00AD20FE" w:rsidRPr="00216174" w14:paraId="41E2E666" w14:textId="77777777" w:rsidTr="00AD20FE">
        <w:tc>
          <w:tcPr>
            <w:tcW w:w="1101" w:type="dxa"/>
            <w:vMerge w:val="restart"/>
          </w:tcPr>
          <w:p w14:paraId="4388474C" w14:textId="77777777" w:rsidR="00AD20FE" w:rsidRPr="005B5E24" w:rsidRDefault="00AD20FE" w:rsidP="00F80EEE">
            <w:pPr>
              <w:jc w:val="both"/>
              <w:rPr>
                <w:rFonts w:ascii="Arial" w:hAnsi="Arial" w:cs="Arial"/>
                <w:sz w:val="24"/>
                <w:szCs w:val="24"/>
                <w:lang w:val="uk-UA"/>
              </w:rPr>
            </w:pPr>
            <w:r w:rsidRPr="005B5E24">
              <w:rPr>
                <w:rFonts w:ascii="Arial" w:hAnsi="Arial" w:cs="Arial"/>
                <w:sz w:val="24"/>
                <w:szCs w:val="24"/>
                <w:lang w:val="uk-UA"/>
              </w:rPr>
              <w:t xml:space="preserve">Труби, </w:t>
            </w:r>
            <w:proofErr w:type="spellStart"/>
            <w:r w:rsidRPr="005B5E24">
              <w:rPr>
                <w:rFonts w:ascii="Arial" w:hAnsi="Arial" w:cs="Arial"/>
                <w:sz w:val="24"/>
                <w:szCs w:val="24"/>
                <w:lang w:val="uk-UA"/>
              </w:rPr>
              <w:t>фіти-нги</w:t>
            </w:r>
            <w:proofErr w:type="spellEnd"/>
          </w:p>
        </w:tc>
        <w:tc>
          <w:tcPr>
            <w:tcW w:w="5366" w:type="dxa"/>
          </w:tcPr>
          <w:p w14:paraId="5E24176F" w14:textId="77777777" w:rsidR="00AD20FE" w:rsidRPr="005B5E24" w:rsidRDefault="00AD20FE" w:rsidP="00F80EEE">
            <w:pPr>
              <w:jc w:val="both"/>
              <w:rPr>
                <w:rFonts w:ascii="Arial" w:hAnsi="Arial" w:cs="Arial"/>
                <w:sz w:val="24"/>
                <w:szCs w:val="24"/>
                <w:lang w:val="uk-UA"/>
              </w:rPr>
            </w:pPr>
            <w:r w:rsidRPr="005B5E24">
              <w:rPr>
                <w:rFonts w:ascii="Arial" w:hAnsi="Arial" w:cs="Arial"/>
                <w:sz w:val="24"/>
                <w:szCs w:val="24"/>
                <w:lang w:val="uk-UA"/>
              </w:rPr>
              <w:t>В установках для транспортування/утилізації/зберігання води, не призначеної для споживання людиною.</w:t>
            </w:r>
          </w:p>
        </w:tc>
        <w:tc>
          <w:tcPr>
            <w:tcW w:w="1721" w:type="dxa"/>
          </w:tcPr>
          <w:p w14:paraId="29A3DB96" w14:textId="77777777" w:rsidR="00AD20FE" w:rsidRPr="005B5E24" w:rsidRDefault="00AD20FE" w:rsidP="00F80EEE">
            <w:pPr>
              <w:jc w:val="both"/>
              <w:rPr>
                <w:rFonts w:ascii="Arial" w:hAnsi="Arial" w:cs="Arial"/>
                <w:sz w:val="24"/>
                <w:szCs w:val="24"/>
                <w:lang w:val="uk-UA"/>
              </w:rPr>
            </w:pPr>
          </w:p>
        </w:tc>
        <w:tc>
          <w:tcPr>
            <w:tcW w:w="1383" w:type="dxa"/>
          </w:tcPr>
          <w:p w14:paraId="0E2BD04E" w14:textId="77777777" w:rsidR="00AD20FE" w:rsidRPr="005B5E24" w:rsidRDefault="00AD20FE" w:rsidP="00AB2480">
            <w:pPr>
              <w:jc w:val="center"/>
              <w:rPr>
                <w:rFonts w:ascii="Arial" w:hAnsi="Arial" w:cs="Arial"/>
                <w:sz w:val="24"/>
                <w:szCs w:val="24"/>
                <w:lang w:val="uk-UA"/>
              </w:rPr>
            </w:pPr>
            <w:r w:rsidRPr="005B5E24">
              <w:rPr>
                <w:rFonts w:ascii="Arial" w:hAnsi="Arial" w:cs="Arial"/>
                <w:sz w:val="24"/>
                <w:szCs w:val="24"/>
                <w:lang w:val="uk-UA"/>
              </w:rPr>
              <w:t>4</w:t>
            </w:r>
          </w:p>
        </w:tc>
      </w:tr>
      <w:tr w:rsidR="00AD20FE" w:rsidRPr="00216174" w14:paraId="59218F68" w14:textId="77777777" w:rsidTr="00AD20FE">
        <w:tc>
          <w:tcPr>
            <w:tcW w:w="1101" w:type="dxa"/>
            <w:vMerge/>
          </w:tcPr>
          <w:p w14:paraId="38ADBB62" w14:textId="77777777" w:rsidR="00AD20FE" w:rsidRPr="005B5E24" w:rsidRDefault="00AD20FE" w:rsidP="00F80EEE">
            <w:pPr>
              <w:jc w:val="both"/>
              <w:rPr>
                <w:rFonts w:ascii="Arial" w:hAnsi="Arial" w:cs="Arial"/>
                <w:sz w:val="24"/>
                <w:szCs w:val="24"/>
                <w:lang w:val="uk-UA"/>
              </w:rPr>
            </w:pPr>
          </w:p>
        </w:tc>
        <w:tc>
          <w:tcPr>
            <w:tcW w:w="5366" w:type="dxa"/>
          </w:tcPr>
          <w:p w14:paraId="7BFA80C1" w14:textId="77777777" w:rsidR="00AD20FE" w:rsidRPr="005B5E24" w:rsidRDefault="001B22DC" w:rsidP="001B22DC">
            <w:pPr>
              <w:jc w:val="both"/>
              <w:rPr>
                <w:rFonts w:ascii="Arial" w:hAnsi="Arial" w:cs="Arial"/>
                <w:sz w:val="24"/>
                <w:szCs w:val="24"/>
                <w:lang w:val="uk-UA"/>
              </w:rPr>
            </w:pPr>
            <w:r w:rsidRPr="005B5E24">
              <w:rPr>
                <w:rFonts w:ascii="Arial" w:hAnsi="Arial" w:cs="Arial"/>
                <w:sz w:val="24"/>
                <w:szCs w:val="24"/>
                <w:lang w:val="uk-UA"/>
              </w:rPr>
              <w:t>В установках , які встановлені у зонах, де підлягають дії правилам пожежної безпеки</w:t>
            </w:r>
            <w:r w:rsidR="00AD20FE" w:rsidRPr="005B5E24">
              <w:rPr>
                <w:rFonts w:ascii="Arial" w:hAnsi="Arial" w:cs="Arial"/>
                <w:sz w:val="24"/>
                <w:szCs w:val="24"/>
                <w:lang w:val="uk-UA"/>
              </w:rPr>
              <w:t>,</w:t>
            </w:r>
            <w:r w:rsidR="00AD20FE" w:rsidRPr="005B5E24">
              <w:rPr>
                <w:rFonts w:ascii="Arial" w:hAnsi="Arial" w:cs="Arial"/>
                <w:sz w:val="24"/>
                <w:szCs w:val="24"/>
              </w:rPr>
              <w:t xml:space="preserve"> </w:t>
            </w:r>
            <w:r w:rsidR="00AD20FE" w:rsidRPr="005B5E24">
              <w:rPr>
                <w:rFonts w:ascii="Arial" w:hAnsi="Arial" w:cs="Arial"/>
                <w:sz w:val="24"/>
                <w:szCs w:val="24"/>
                <w:lang w:val="uk-UA"/>
              </w:rPr>
              <w:t>використовується для транспортування/ утилізації/ зберігання  води, не призначеної для споживання людиною.</w:t>
            </w:r>
          </w:p>
        </w:tc>
        <w:tc>
          <w:tcPr>
            <w:tcW w:w="1721" w:type="dxa"/>
          </w:tcPr>
          <w:p w14:paraId="542A6A5E" w14:textId="77777777" w:rsidR="00AD20FE" w:rsidRPr="005B5E24" w:rsidRDefault="00AD20FE" w:rsidP="00AD20FE">
            <w:pPr>
              <w:pStyle w:val="Default"/>
              <w:jc w:val="both"/>
              <w:rPr>
                <w:lang w:val="en-US"/>
              </w:rPr>
            </w:pPr>
            <w:r w:rsidRPr="005B5E24">
              <w:rPr>
                <w:lang w:val="en-US"/>
              </w:rPr>
              <w:t xml:space="preserve">(A1, A2, B and C)* </w:t>
            </w:r>
          </w:p>
          <w:p w14:paraId="7A3F7488" w14:textId="77777777" w:rsidR="00AD20FE" w:rsidRPr="005B5E24" w:rsidRDefault="00AD20FE" w:rsidP="00AD20FE">
            <w:pPr>
              <w:pStyle w:val="Default"/>
              <w:jc w:val="both"/>
              <w:rPr>
                <w:lang w:val="en-US"/>
              </w:rPr>
            </w:pPr>
            <w:r w:rsidRPr="005B5E24">
              <w:rPr>
                <w:lang w:val="en-US"/>
              </w:rPr>
              <w:t xml:space="preserve">(A1, A2, B, C)**, D and E </w:t>
            </w:r>
          </w:p>
          <w:p w14:paraId="6F66842F" w14:textId="77777777" w:rsidR="00AD20FE" w:rsidRPr="005B5E24" w:rsidRDefault="00AD20FE" w:rsidP="00AD20FE">
            <w:pPr>
              <w:jc w:val="both"/>
              <w:rPr>
                <w:rFonts w:ascii="Arial" w:hAnsi="Arial" w:cs="Arial"/>
                <w:sz w:val="24"/>
                <w:szCs w:val="24"/>
                <w:lang w:val="uk-UA"/>
              </w:rPr>
            </w:pPr>
            <w:r w:rsidRPr="005B5E24">
              <w:rPr>
                <w:rFonts w:ascii="Arial" w:hAnsi="Arial" w:cs="Arial"/>
                <w:sz w:val="24"/>
                <w:szCs w:val="24"/>
              </w:rPr>
              <w:t xml:space="preserve">(A1 </w:t>
            </w:r>
            <w:proofErr w:type="spellStart"/>
            <w:r w:rsidRPr="005B5E24">
              <w:rPr>
                <w:rFonts w:ascii="Arial" w:hAnsi="Arial" w:cs="Arial"/>
                <w:sz w:val="24"/>
                <w:szCs w:val="24"/>
              </w:rPr>
              <w:t>to</w:t>
            </w:r>
            <w:proofErr w:type="spellEnd"/>
            <w:r w:rsidRPr="005B5E24">
              <w:rPr>
                <w:rFonts w:ascii="Arial" w:hAnsi="Arial" w:cs="Arial"/>
                <w:sz w:val="24"/>
                <w:szCs w:val="24"/>
              </w:rPr>
              <w:t xml:space="preserve"> E)***, F </w:t>
            </w:r>
          </w:p>
        </w:tc>
        <w:tc>
          <w:tcPr>
            <w:tcW w:w="1383" w:type="dxa"/>
          </w:tcPr>
          <w:p w14:paraId="4AE9E5CD" w14:textId="77777777" w:rsidR="00AD20FE" w:rsidRPr="005B5E24" w:rsidRDefault="00AD20FE" w:rsidP="00AB2480">
            <w:pPr>
              <w:jc w:val="center"/>
              <w:rPr>
                <w:rFonts w:ascii="Arial" w:hAnsi="Arial" w:cs="Arial"/>
                <w:sz w:val="24"/>
                <w:szCs w:val="24"/>
                <w:lang w:val="uk-UA"/>
              </w:rPr>
            </w:pPr>
            <w:r w:rsidRPr="005B5E24">
              <w:rPr>
                <w:rFonts w:ascii="Arial" w:hAnsi="Arial" w:cs="Arial"/>
                <w:sz w:val="24"/>
                <w:szCs w:val="24"/>
                <w:lang w:val="uk-UA"/>
              </w:rPr>
              <w:t>1</w:t>
            </w:r>
          </w:p>
          <w:p w14:paraId="0A21C484" w14:textId="77777777" w:rsidR="00AD20FE" w:rsidRPr="005B5E24" w:rsidRDefault="00AD20FE" w:rsidP="00AB2480">
            <w:pPr>
              <w:jc w:val="center"/>
              <w:rPr>
                <w:rFonts w:ascii="Arial" w:hAnsi="Arial" w:cs="Arial"/>
                <w:sz w:val="24"/>
                <w:szCs w:val="24"/>
                <w:lang w:val="uk-UA"/>
              </w:rPr>
            </w:pPr>
            <w:r w:rsidRPr="005B5E24">
              <w:rPr>
                <w:rFonts w:ascii="Arial" w:hAnsi="Arial" w:cs="Arial"/>
                <w:sz w:val="24"/>
                <w:szCs w:val="24"/>
                <w:lang w:val="uk-UA"/>
              </w:rPr>
              <w:t>3</w:t>
            </w:r>
          </w:p>
          <w:p w14:paraId="4C7CA3AA" w14:textId="77777777" w:rsidR="00AD20FE" w:rsidRPr="005B5E24" w:rsidRDefault="00AD20FE" w:rsidP="00AB2480">
            <w:pPr>
              <w:jc w:val="center"/>
              <w:rPr>
                <w:rFonts w:ascii="Arial" w:hAnsi="Arial" w:cs="Arial"/>
                <w:sz w:val="24"/>
                <w:szCs w:val="24"/>
                <w:lang w:val="uk-UA"/>
              </w:rPr>
            </w:pPr>
            <w:r w:rsidRPr="005B5E24">
              <w:rPr>
                <w:rFonts w:ascii="Arial" w:hAnsi="Arial" w:cs="Arial"/>
                <w:sz w:val="24"/>
                <w:szCs w:val="24"/>
                <w:lang w:val="uk-UA"/>
              </w:rPr>
              <w:t>4</w:t>
            </w:r>
          </w:p>
          <w:p w14:paraId="649F94EF" w14:textId="77777777" w:rsidR="00AD20FE" w:rsidRPr="005B5E24" w:rsidRDefault="00AD20FE" w:rsidP="00AB2480">
            <w:pPr>
              <w:jc w:val="center"/>
              <w:rPr>
                <w:rFonts w:ascii="Arial" w:hAnsi="Arial" w:cs="Arial"/>
                <w:sz w:val="24"/>
                <w:szCs w:val="24"/>
                <w:lang w:val="uk-UA"/>
              </w:rPr>
            </w:pPr>
          </w:p>
        </w:tc>
      </w:tr>
      <w:tr w:rsidR="00AD20FE" w:rsidRPr="00216174" w14:paraId="42FB717B" w14:textId="77777777" w:rsidTr="00216174">
        <w:tc>
          <w:tcPr>
            <w:tcW w:w="9571" w:type="dxa"/>
            <w:gridSpan w:val="4"/>
          </w:tcPr>
          <w:p w14:paraId="778768E9" w14:textId="77777777" w:rsidR="00AD20FE" w:rsidRPr="007F6746" w:rsidRDefault="00AD20FE" w:rsidP="00AD20FE">
            <w:pPr>
              <w:jc w:val="both"/>
              <w:rPr>
                <w:rFonts w:ascii="Arial" w:hAnsi="Arial" w:cs="Arial"/>
                <w:sz w:val="20"/>
                <w:szCs w:val="20"/>
                <w:lang w:val="uk-UA"/>
              </w:rPr>
            </w:pPr>
            <w:r w:rsidRPr="007F6746">
              <w:rPr>
                <w:rFonts w:ascii="Arial" w:hAnsi="Arial" w:cs="Arial"/>
                <w:sz w:val="20"/>
                <w:szCs w:val="20"/>
                <w:lang w:val="uk-UA"/>
              </w:rPr>
              <w:t xml:space="preserve">Система 1: Див. Директиву 89/106/ЄЕС, Додаток III.2. (I), без аудиторських випробувань зразків. </w:t>
            </w:r>
          </w:p>
          <w:p w14:paraId="20D0B493" w14:textId="77777777" w:rsidR="00AD20FE" w:rsidRPr="007F6746" w:rsidRDefault="00AD20FE" w:rsidP="00AD20FE">
            <w:pPr>
              <w:jc w:val="both"/>
              <w:rPr>
                <w:rFonts w:ascii="Arial" w:hAnsi="Arial" w:cs="Arial"/>
                <w:sz w:val="20"/>
                <w:szCs w:val="20"/>
                <w:lang w:val="uk-UA"/>
              </w:rPr>
            </w:pPr>
            <w:r w:rsidRPr="007F6746">
              <w:rPr>
                <w:rFonts w:ascii="Arial" w:hAnsi="Arial" w:cs="Arial"/>
                <w:sz w:val="20"/>
                <w:szCs w:val="20"/>
                <w:lang w:val="uk-UA"/>
              </w:rPr>
              <w:t>Система 3: Див. Директиву 89/106/ЄЕС, Додаток III.2. (</w:t>
            </w:r>
            <w:proofErr w:type="spellStart"/>
            <w:r w:rsidRPr="007F6746">
              <w:rPr>
                <w:rFonts w:ascii="Arial" w:hAnsi="Arial" w:cs="Arial"/>
                <w:sz w:val="20"/>
                <w:szCs w:val="20"/>
                <w:lang w:val="uk-UA"/>
              </w:rPr>
              <w:t>Ii</w:t>
            </w:r>
            <w:proofErr w:type="spellEnd"/>
            <w:r w:rsidRPr="007F6746">
              <w:rPr>
                <w:rFonts w:ascii="Arial" w:hAnsi="Arial" w:cs="Arial"/>
                <w:sz w:val="20"/>
                <w:szCs w:val="20"/>
                <w:lang w:val="uk-UA"/>
              </w:rPr>
              <w:t xml:space="preserve">) , друга можливість. </w:t>
            </w:r>
          </w:p>
          <w:p w14:paraId="01AC1DAF" w14:textId="77777777" w:rsidR="00AD20FE" w:rsidRPr="005B5E24" w:rsidRDefault="00AD20FE" w:rsidP="00AD20FE">
            <w:pPr>
              <w:jc w:val="both"/>
              <w:rPr>
                <w:rFonts w:ascii="Arial" w:hAnsi="Arial" w:cs="Arial"/>
                <w:sz w:val="24"/>
                <w:szCs w:val="24"/>
                <w:lang w:val="uk-UA"/>
              </w:rPr>
            </w:pPr>
            <w:r w:rsidRPr="007F6746">
              <w:rPr>
                <w:rFonts w:ascii="Arial" w:hAnsi="Arial" w:cs="Arial"/>
                <w:sz w:val="20"/>
                <w:szCs w:val="20"/>
                <w:lang w:val="uk-UA"/>
              </w:rPr>
              <w:t>Система 4: Див. Директиву 89/106/ЄЕС, Додаток III.2. (ii), третя можливість</w:t>
            </w:r>
            <w:r w:rsidRPr="005B5E24">
              <w:rPr>
                <w:rFonts w:ascii="Arial" w:hAnsi="Arial" w:cs="Arial"/>
                <w:sz w:val="24"/>
                <w:szCs w:val="24"/>
                <w:lang w:val="uk-UA"/>
              </w:rPr>
              <w:t>.</w:t>
            </w:r>
          </w:p>
        </w:tc>
      </w:tr>
      <w:tr w:rsidR="00AD20FE" w:rsidRPr="00216174" w14:paraId="7D64E770" w14:textId="77777777" w:rsidTr="00216174">
        <w:tc>
          <w:tcPr>
            <w:tcW w:w="9571" w:type="dxa"/>
            <w:gridSpan w:val="4"/>
          </w:tcPr>
          <w:p w14:paraId="433D4A49" w14:textId="77777777" w:rsidR="00AD20FE" w:rsidRPr="007F6746" w:rsidRDefault="00AD20FE" w:rsidP="00F80EEE">
            <w:pPr>
              <w:jc w:val="both"/>
              <w:rPr>
                <w:rFonts w:ascii="Arial" w:hAnsi="Arial" w:cs="Arial"/>
                <w:sz w:val="20"/>
                <w:szCs w:val="20"/>
                <w:lang w:val="uk-UA"/>
              </w:rPr>
            </w:pPr>
            <w:r w:rsidRPr="005B5E24">
              <w:rPr>
                <w:rFonts w:ascii="Arial" w:hAnsi="Arial" w:cs="Arial"/>
                <w:sz w:val="24"/>
                <w:szCs w:val="24"/>
                <w:lang w:val="uk-UA"/>
              </w:rPr>
              <w:t xml:space="preserve"> </w:t>
            </w:r>
            <w:r w:rsidRPr="005B5E24">
              <w:rPr>
                <w:rFonts w:ascii="Arial" w:hAnsi="Arial" w:cs="Arial"/>
                <w:sz w:val="24"/>
                <w:szCs w:val="24"/>
              </w:rPr>
              <w:t xml:space="preserve">* </w:t>
            </w:r>
            <w:r w:rsidR="001B22DC" w:rsidRPr="005B5E24">
              <w:rPr>
                <w:rFonts w:ascii="Arial" w:hAnsi="Arial" w:cs="Arial"/>
                <w:sz w:val="24"/>
                <w:szCs w:val="24"/>
                <w:lang w:val="uk-UA"/>
              </w:rPr>
              <w:t xml:space="preserve">  </w:t>
            </w:r>
            <w:r w:rsidRPr="007F6746">
              <w:rPr>
                <w:rFonts w:ascii="Arial" w:hAnsi="Arial" w:cs="Arial"/>
                <w:sz w:val="20"/>
                <w:szCs w:val="20"/>
                <w:lang w:val="uk-UA"/>
              </w:rPr>
              <w:t>Продукція/матеріали, для яких чітко визначена стадія у виробничому процесі призводить до покращення класифікації реакції на пожежу (наприклад, додавання антипіренів або обмеження органічного матеріалу).</w:t>
            </w:r>
          </w:p>
          <w:p w14:paraId="2157B1C1" w14:textId="77777777" w:rsidR="001B22DC" w:rsidRPr="007F6746" w:rsidRDefault="001B22DC" w:rsidP="00F80EEE">
            <w:pPr>
              <w:jc w:val="both"/>
              <w:rPr>
                <w:rFonts w:ascii="Arial" w:hAnsi="Arial" w:cs="Arial"/>
                <w:sz w:val="20"/>
                <w:szCs w:val="20"/>
                <w:lang w:val="uk-UA"/>
              </w:rPr>
            </w:pPr>
          </w:p>
          <w:p w14:paraId="3C4B0DC8" w14:textId="77777777" w:rsidR="00AD20FE" w:rsidRPr="007F6746" w:rsidRDefault="00AD20FE" w:rsidP="00F80EEE">
            <w:pPr>
              <w:jc w:val="both"/>
              <w:rPr>
                <w:rFonts w:ascii="Arial" w:hAnsi="Arial" w:cs="Arial"/>
                <w:sz w:val="20"/>
                <w:szCs w:val="20"/>
                <w:lang w:val="uk-UA"/>
              </w:rPr>
            </w:pPr>
            <w:r w:rsidRPr="007F6746">
              <w:rPr>
                <w:rFonts w:ascii="Arial" w:hAnsi="Arial" w:cs="Arial"/>
                <w:sz w:val="20"/>
                <w:szCs w:val="20"/>
              </w:rPr>
              <w:t>**</w:t>
            </w:r>
            <w:r w:rsidRPr="007F6746">
              <w:rPr>
                <w:rFonts w:ascii="Arial" w:hAnsi="Arial" w:cs="Arial"/>
                <w:sz w:val="20"/>
                <w:szCs w:val="20"/>
                <w:lang w:val="uk-UA"/>
              </w:rPr>
              <w:t xml:space="preserve"> </w:t>
            </w:r>
            <w:r w:rsidR="001B22DC" w:rsidRPr="007F6746">
              <w:rPr>
                <w:rFonts w:ascii="Arial" w:hAnsi="Arial" w:cs="Arial"/>
                <w:sz w:val="20"/>
                <w:szCs w:val="20"/>
                <w:lang w:val="uk-UA"/>
              </w:rPr>
              <w:t xml:space="preserve">  </w:t>
            </w:r>
            <w:proofErr w:type="spellStart"/>
            <w:r w:rsidRPr="007F6746">
              <w:rPr>
                <w:rFonts w:ascii="Arial" w:hAnsi="Arial" w:cs="Arial"/>
                <w:sz w:val="20"/>
                <w:szCs w:val="20"/>
              </w:rPr>
              <w:t>Продук</w:t>
            </w:r>
            <w:r w:rsidRPr="007F6746">
              <w:rPr>
                <w:rFonts w:ascii="Arial" w:hAnsi="Arial" w:cs="Arial"/>
                <w:sz w:val="20"/>
                <w:szCs w:val="20"/>
                <w:lang w:val="uk-UA"/>
              </w:rPr>
              <w:t>ція</w:t>
            </w:r>
            <w:proofErr w:type="spellEnd"/>
            <w:r w:rsidRPr="007F6746">
              <w:rPr>
                <w:rFonts w:ascii="Arial" w:hAnsi="Arial" w:cs="Arial"/>
                <w:sz w:val="20"/>
                <w:szCs w:val="20"/>
              </w:rPr>
              <w:t xml:space="preserve">/матеріали, на </w:t>
            </w:r>
            <w:proofErr w:type="spellStart"/>
            <w:r w:rsidRPr="007F6746">
              <w:rPr>
                <w:rFonts w:ascii="Arial" w:hAnsi="Arial" w:cs="Arial"/>
                <w:sz w:val="20"/>
                <w:szCs w:val="20"/>
              </w:rPr>
              <w:t>які</w:t>
            </w:r>
            <w:proofErr w:type="spellEnd"/>
            <w:r w:rsidRPr="007F6746">
              <w:rPr>
                <w:rFonts w:ascii="Arial" w:hAnsi="Arial" w:cs="Arial"/>
                <w:sz w:val="20"/>
                <w:szCs w:val="20"/>
              </w:rPr>
              <w:t xml:space="preserve"> не </w:t>
            </w:r>
            <w:proofErr w:type="spellStart"/>
            <w:r w:rsidRPr="007F6746">
              <w:rPr>
                <w:rFonts w:ascii="Arial" w:hAnsi="Arial" w:cs="Arial"/>
                <w:sz w:val="20"/>
                <w:szCs w:val="20"/>
              </w:rPr>
              <w:t>поширюється</w:t>
            </w:r>
            <w:proofErr w:type="spellEnd"/>
            <w:r w:rsidRPr="007F6746">
              <w:rPr>
                <w:rFonts w:ascii="Arial" w:hAnsi="Arial" w:cs="Arial"/>
                <w:sz w:val="20"/>
                <w:szCs w:val="20"/>
              </w:rPr>
              <w:t xml:space="preserve"> </w:t>
            </w:r>
            <w:proofErr w:type="spellStart"/>
            <w:r w:rsidRPr="007F6746">
              <w:rPr>
                <w:rFonts w:ascii="Arial" w:hAnsi="Arial" w:cs="Arial"/>
                <w:sz w:val="20"/>
                <w:szCs w:val="20"/>
              </w:rPr>
              <w:t>виноска</w:t>
            </w:r>
            <w:proofErr w:type="spellEnd"/>
            <w:r w:rsidRPr="007F6746">
              <w:rPr>
                <w:rFonts w:ascii="Arial" w:hAnsi="Arial" w:cs="Arial"/>
                <w:sz w:val="20"/>
                <w:szCs w:val="20"/>
              </w:rPr>
              <w:t xml:space="preserve"> (*).</w:t>
            </w:r>
          </w:p>
          <w:p w14:paraId="265C953D" w14:textId="77777777" w:rsidR="001B22DC" w:rsidRPr="007F6746" w:rsidRDefault="001B22DC" w:rsidP="00F80EEE">
            <w:pPr>
              <w:jc w:val="both"/>
              <w:rPr>
                <w:rFonts w:ascii="Arial" w:hAnsi="Arial" w:cs="Arial"/>
                <w:sz w:val="20"/>
                <w:szCs w:val="20"/>
                <w:lang w:val="uk-UA"/>
              </w:rPr>
            </w:pPr>
          </w:p>
          <w:p w14:paraId="48D607FF" w14:textId="77777777" w:rsidR="00AD20FE" w:rsidRPr="007F6746" w:rsidRDefault="00AD20FE" w:rsidP="00F80EEE">
            <w:pPr>
              <w:jc w:val="both"/>
              <w:rPr>
                <w:rFonts w:ascii="Arial" w:hAnsi="Arial" w:cs="Arial"/>
                <w:sz w:val="20"/>
                <w:szCs w:val="20"/>
                <w:lang w:val="uk-UA"/>
              </w:rPr>
            </w:pPr>
            <w:r w:rsidRPr="007F6746">
              <w:rPr>
                <w:rFonts w:ascii="Arial" w:hAnsi="Arial" w:cs="Arial"/>
                <w:sz w:val="20"/>
                <w:szCs w:val="20"/>
              </w:rPr>
              <w:t>***</w:t>
            </w:r>
            <w:r w:rsidR="001B22DC" w:rsidRPr="007F6746">
              <w:rPr>
                <w:rFonts w:ascii="Arial" w:hAnsi="Arial" w:cs="Arial"/>
                <w:sz w:val="20"/>
                <w:szCs w:val="20"/>
                <w:lang w:val="uk-UA"/>
              </w:rPr>
              <w:t xml:space="preserve"> </w:t>
            </w:r>
            <w:proofErr w:type="spellStart"/>
            <w:r w:rsidRPr="007F6746">
              <w:rPr>
                <w:rFonts w:ascii="Arial" w:hAnsi="Arial" w:cs="Arial"/>
                <w:sz w:val="20"/>
                <w:szCs w:val="20"/>
              </w:rPr>
              <w:t>Продук</w:t>
            </w:r>
            <w:r w:rsidRPr="007F6746">
              <w:rPr>
                <w:rFonts w:ascii="Arial" w:hAnsi="Arial" w:cs="Arial"/>
                <w:sz w:val="20"/>
                <w:szCs w:val="20"/>
                <w:lang w:val="uk-UA"/>
              </w:rPr>
              <w:t>ція</w:t>
            </w:r>
            <w:proofErr w:type="spellEnd"/>
            <w:r w:rsidRPr="007F6746">
              <w:rPr>
                <w:rFonts w:ascii="Arial" w:hAnsi="Arial" w:cs="Arial"/>
                <w:sz w:val="20"/>
                <w:szCs w:val="20"/>
              </w:rPr>
              <w:t xml:space="preserve">/матеріали, </w:t>
            </w:r>
            <w:proofErr w:type="spellStart"/>
            <w:r w:rsidRPr="007F6746">
              <w:rPr>
                <w:rFonts w:ascii="Arial" w:hAnsi="Arial" w:cs="Arial"/>
                <w:sz w:val="20"/>
                <w:szCs w:val="20"/>
              </w:rPr>
              <w:t>які</w:t>
            </w:r>
            <w:proofErr w:type="spellEnd"/>
            <w:r w:rsidRPr="007F6746">
              <w:rPr>
                <w:rFonts w:ascii="Arial" w:hAnsi="Arial" w:cs="Arial"/>
                <w:sz w:val="20"/>
                <w:szCs w:val="20"/>
              </w:rPr>
              <w:t xml:space="preserve"> не </w:t>
            </w:r>
            <w:proofErr w:type="spellStart"/>
            <w:r w:rsidRPr="007F6746">
              <w:rPr>
                <w:rFonts w:ascii="Arial" w:hAnsi="Arial" w:cs="Arial"/>
                <w:sz w:val="20"/>
                <w:szCs w:val="20"/>
              </w:rPr>
              <w:t>вимагають</w:t>
            </w:r>
            <w:proofErr w:type="spellEnd"/>
            <w:r w:rsidRPr="007F6746">
              <w:rPr>
                <w:rFonts w:ascii="Arial" w:hAnsi="Arial" w:cs="Arial"/>
                <w:sz w:val="20"/>
                <w:szCs w:val="20"/>
              </w:rPr>
              <w:t xml:space="preserve"> </w:t>
            </w:r>
            <w:proofErr w:type="spellStart"/>
            <w:r w:rsidRPr="007F6746">
              <w:rPr>
                <w:rFonts w:ascii="Arial" w:hAnsi="Arial" w:cs="Arial"/>
                <w:sz w:val="20"/>
                <w:szCs w:val="20"/>
              </w:rPr>
              <w:t>випробування</w:t>
            </w:r>
            <w:proofErr w:type="spellEnd"/>
            <w:r w:rsidRPr="007F6746">
              <w:rPr>
                <w:rFonts w:ascii="Arial" w:hAnsi="Arial" w:cs="Arial"/>
                <w:sz w:val="20"/>
                <w:szCs w:val="20"/>
              </w:rPr>
              <w:t xml:space="preserve"> на </w:t>
            </w:r>
            <w:proofErr w:type="spellStart"/>
            <w:r w:rsidRPr="007F6746">
              <w:rPr>
                <w:rFonts w:ascii="Arial" w:hAnsi="Arial" w:cs="Arial"/>
                <w:sz w:val="20"/>
                <w:szCs w:val="20"/>
              </w:rPr>
              <w:t>вогнестійкість</w:t>
            </w:r>
            <w:proofErr w:type="spellEnd"/>
            <w:r w:rsidRPr="007F6746">
              <w:rPr>
                <w:rFonts w:ascii="Arial" w:hAnsi="Arial" w:cs="Arial"/>
                <w:sz w:val="20"/>
                <w:szCs w:val="20"/>
              </w:rPr>
              <w:t xml:space="preserve"> (наприклад, </w:t>
            </w:r>
            <w:proofErr w:type="spellStart"/>
            <w:r w:rsidRPr="007F6746">
              <w:rPr>
                <w:rFonts w:ascii="Arial" w:hAnsi="Arial" w:cs="Arial"/>
                <w:sz w:val="20"/>
                <w:szCs w:val="20"/>
              </w:rPr>
              <w:t>продук</w:t>
            </w:r>
            <w:r w:rsidRPr="007F6746">
              <w:rPr>
                <w:rFonts w:ascii="Arial" w:hAnsi="Arial" w:cs="Arial"/>
                <w:sz w:val="20"/>
                <w:szCs w:val="20"/>
                <w:lang w:val="uk-UA"/>
              </w:rPr>
              <w:t>ція</w:t>
            </w:r>
            <w:proofErr w:type="spellEnd"/>
            <w:r w:rsidRPr="007F6746">
              <w:rPr>
                <w:rFonts w:ascii="Arial" w:hAnsi="Arial" w:cs="Arial"/>
                <w:sz w:val="20"/>
                <w:szCs w:val="20"/>
              </w:rPr>
              <w:t xml:space="preserve">/матеріали </w:t>
            </w:r>
            <w:proofErr w:type="spellStart"/>
            <w:r w:rsidRPr="007F6746">
              <w:rPr>
                <w:rFonts w:ascii="Arial" w:hAnsi="Arial" w:cs="Arial"/>
                <w:sz w:val="20"/>
                <w:szCs w:val="20"/>
              </w:rPr>
              <w:t>класу</w:t>
            </w:r>
            <w:proofErr w:type="spellEnd"/>
            <w:r w:rsidRPr="007F6746">
              <w:rPr>
                <w:rFonts w:ascii="Arial" w:hAnsi="Arial" w:cs="Arial"/>
                <w:sz w:val="20"/>
                <w:szCs w:val="20"/>
              </w:rPr>
              <w:t xml:space="preserve"> А1 відповідно до </w:t>
            </w:r>
            <w:proofErr w:type="spellStart"/>
            <w:r w:rsidRPr="007F6746">
              <w:rPr>
                <w:rFonts w:ascii="Arial" w:hAnsi="Arial" w:cs="Arial"/>
                <w:sz w:val="20"/>
                <w:szCs w:val="20"/>
              </w:rPr>
              <w:t>Рішення</w:t>
            </w:r>
            <w:proofErr w:type="spellEnd"/>
            <w:r w:rsidRPr="007F6746">
              <w:rPr>
                <w:rFonts w:ascii="Arial" w:hAnsi="Arial" w:cs="Arial"/>
                <w:sz w:val="20"/>
                <w:szCs w:val="20"/>
              </w:rPr>
              <w:t xml:space="preserve"> </w:t>
            </w:r>
            <w:proofErr w:type="spellStart"/>
            <w:r w:rsidRPr="007F6746">
              <w:rPr>
                <w:rFonts w:ascii="Arial" w:hAnsi="Arial" w:cs="Arial"/>
                <w:sz w:val="20"/>
                <w:szCs w:val="20"/>
              </w:rPr>
              <w:t>Комісії</w:t>
            </w:r>
            <w:proofErr w:type="spellEnd"/>
            <w:r w:rsidRPr="007F6746">
              <w:rPr>
                <w:rFonts w:ascii="Arial" w:hAnsi="Arial" w:cs="Arial"/>
                <w:sz w:val="20"/>
                <w:szCs w:val="20"/>
              </w:rPr>
              <w:t xml:space="preserve"> 96/603/ЄС).</w:t>
            </w:r>
          </w:p>
          <w:p w14:paraId="55FD9C60" w14:textId="77777777" w:rsidR="00AD20FE" w:rsidRPr="005B5E24" w:rsidRDefault="00AD20FE" w:rsidP="00F80EEE">
            <w:pPr>
              <w:jc w:val="both"/>
              <w:rPr>
                <w:rFonts w:ascii="Arial" w:hAnsi="Arial" w:cs="Arial"/>
                <w:sz w:val="24"/>
                <w:szCs w:val="24"/>
                <w:lang w:val="uk-UA"/>
              </w:rPr>
            </w:pPr>
          </w:p>
        </w:tc>
      </w:tr>
    </w:tbl>
    <w:p w14:paraId="2ABA577E" w14:textId="0389EDF2" w:rsidR="001B22DC" w:rsidRPr="007F6746" w:rsidRDefault="00B97C89" w:rsidP="003048F1">
      <w:pPr>
        <w:spacing w:after="0" w:line="240" w:lineRule="auto"/>
        <w:jc w:val="both"/>
        <w:rPr>
          <w:rFonts w:ascii="Arial" w:hAnsi="Arial" w:cs="Arial"/>
          <w:sz w:val="20"/>
          <w:szCs w:val="20"/>
          <w:lang w:val="uk-UA"/>
        </w:rPr>
      </w:pPr>
      <w:r w:rsidRPr="007F6746">
        <w:rPr>
          <w:rFonts w:ascii="Arial" w:hAnsi="Arial" w:cs="Arial"/>
          <w:b/>
          <w:sz w:val="20"/>
          <w:szCs w:val="20"/>
          <w:lang w:val="uk-UA"/>
        </w:rPr>
        <w:t xml:space="preserve">Примітка </w:t>
      </w:r>
      <w:r w:rsidR="001B22DC" w:rsidRPr="007F6746">
        <w:rPr>
          <w:rFonts w:ascii="Arial" w:hAnsi="Arial" w:cs="Arial"/>
          <w:b/>
          <w:sz w:val="20"/>
          <w:szCs w:val="20"/>
          <w:lang w:val="uk-UA"/>
        </w:rPr>
        <w:t>1</w:t>
      </w:r>
      <w:r w:rsidR="00DD1DEA" w:rsidRPr="007F6746">
        <w:rPr>
          <w:rFonts w:ascii="Arial" w:hAnsi="Arial" w:cs="Arial"/>
          <w:b/>
          <w:sz w:val="20"/>
          <w:szCs w:val="20"/>
          <w:lang w:val="uk-UA"/>
        </w:rPr>
        <w:t>.</w:t>
      </w:r>
      <w:r w:rsidR="001B22DC" w:rsidRPr="007F6746">
        <w:rPr>
          <w:rFonts w:ascii="Arial" w:hAnsi="Arial" w:cs="Arial"/>
          <w:sz w:val="20"/>
          <w:szCs w:val="20"/>
          <w:lang w:val="uk-UA"/>
        </w:rPr>
        <w:t xml:space="preserve"> Хоча це не зазначено, перфоровані труби та фітинги мають бути включені.</w:t>
      </w:r>
    </w:p>
    <w:p w14:paraId="315009B8" w14:textId="2066B190" w:rsidR="001B22DC" w:rsidRDefault="00DD1DEA" w:rsidP="003048F1">
      <w:pPr>
        <w:spacing w:after="0" w:line="240" w:lineRule="auto"/>
        <w:jc w:val="both"/>
        <w:rPr>
          <w:rFonts w:ascii="Arial" w:hAnsi="Arial" w:cs="Arial"/>
          <w:sz w:val="20"/>
          <w:szCs w:val="20"/>
          <w:lang w:val="uk-UA"/>
        </w:rPr>
      </w:pPr>
      <w:r w:rsidRPr="007F6746">
        <w:rPr>
          <w:rFonts w:ascii="Arial" w:hAnsi="Arial" w:cs="Arial"/>
          <w:b/>
          <w:sz w:val="20"/>
          <w:szCs w:val="20"/>
          <w:lang w:val="uk-UA"/>
        </w:rPr>
        <w:t>Примітка 2.</w:t>
      </w:r>
      <w:r w:rsidR="001B22DC" w:rsidRPr="007F6746">
        <w:rPr>
          <w:rFonts w:ascii="Arial" w:hAnsi="Arial" w:cs="Arial"/>
          <w:sz w:val="20"/>
          <w:szCs w:val="20"/>
          <w:lang w:val="uk-UA"/>
        </w:rPr>
        <w:t xml:space="preserve">  Сертифікація систем відповідності 1 і 3 стосовно встановлення виробів у зонах, де підлягають дії правил пожежної безпеки, як наведено у таблиці ZA.2, не застосовується, оскільки вважається, що матеріал, що використовується для цих виробів, відповідає вимогам до матеріалу що не сприяє пожежі і що дозволяє оголосити реакцію на вогонь цих продуктів за системою 4 (клас А1 без випробувань).</w:t>
      </w:r>
    </w:p>
    <w:p w14:paraId="1EB6A6B3" w14:textId="6025DC25" w:rsidR="003048F1" w:rsidRDefault="003048F1" w:rsidP="003048F1">
      <w:pPr>
        <w:spacing w:after="0" w:line="240" w:lineRule="auto"/>
        <w:jc w:val="both"/>
        <w:rPr>
          <w:rFonts w:ascii="Arial" w:hAnsi="Arial" w:cs="Arial"/>
          <w:sz w:val="20"/>
          <w:szCs w:val="20"/>
          <w:lang w:val="uk-UA"/>
        </w:rPr>
      </w:pPr>
    </w:p>
    <w:p w14:paraId="277B5D59" w14:textId="77777777" w:rsidR="003048F1" w:rsidRPr="007F6746" w:rsidRDefault="003048F1" w:rsidP="003048F1">
      <w:pPr>
        <w:spacing w:after="0" w:line="240" w:lineRule="auto"/>
        <w:jc w:val="both"/>
        <w:rPr>
          <w:rFonts w:ascii="Arial" w:hAnsi="Arial" w:cs="Arial"/>
          <w:sz w:val="20"/>
          <w:szCs w:val="20"/>
          <w:lang w:val="uk-UA"/>
        </w:rPr>
      </w:pPr>
    </w:p>
    <w:p w14:paraId="6691A937" w14:textId="77777777" w:rsidR="001B22DC" w:rsidRPr="00216174" w:rsidRDefault="001B22DC" w:rsidP="00B97C89">
      <w:pPr>
        <w:spacing w:after="0" w:line="360" w:lineRule="auto"/>
        <w:jc w:val="both"/>
        <w:rPr>
          <w:rFonts w:ascii="Arial" w:hAnsi="Arial" w:cs="Arial"/>
          <w:sz w:val="24"/>
          <w:szCs w:val="24"/>
          <w:lang w:val="uk-UA"/>
        </w:rPr>
      </w:pPr>
    </w:p>
    <w:p w14:paraId="7D1586DB" w14:textId="77777777" w:rsidR="001B22DC" w:rsidRPr="00216174" w:rsidRDefault="001B22DC"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Сертифікація відповідності продукції у таблиці ZA.1 повинна ґрунтуватися на оцінці процедур відповідності, зазначених у таблиці ZA.3, що є результатом застосування положень цього Європейського стандарту, зазначених у ньому.</w:t>
      </w:r>
    </w:p>
    <w:p w14:paraId="3DE384A2" w14:textId="77777777" w:rsidR="001B22DC" w:rsidRDefault="001B22DC" w:rsidP="00F80EEE">
      <w:pPr>
        <w:spacing w:after="0" w:line="240" w:lineRule="auto"/>
        <w:jc w:val="both"/>
        <w:rPr>
          <w:rFonts w:ascii="Arial" w:hAnsi="Arial" w:cs="Arial"/>
          <w:sz w:val="28"/>
          <w:szCs w:val="28"/>
          <w:lang w:val="uk-UA"/>
        </w:rPr>
      </w:pPr>
    </w:p>
    <w:p w14:paraId="538CC889" w14:textId="77777777" w:rsidR="007F6746" w:rsidRDefault="007F6746" w:rsidP="00F80EEE">
      <w:pPr>
        <w:spacing w:after="0" w:line="240" w:lineRule="auto"/>
        <w:jc w:val="both"/>
        <w:rPr>
          <w:rFonts w:ascii="Arial" w:hAnsi="Arial" w:cs="Arial"/>
          <w:sz w:val="28"/>
          <w:szCs w:val="28"/>
          <w:lang w:val="uk-UA"/>
        </w:rPr>
      </w:pPr>
    </w:p>
    <w:p w14:paraId="5AF605DC" w14:textId="77777777" w:rsidR="007F6746" w:rsidRDefault="007F6746" w:rsidP="00F80EEE">
      <w:pPr>
        <w:spacing w:after="0" w:line="240" w:lineRule="auto"/>
        <w:jc w:val="both"/>
        <w:rPr>
          <w:rFonts w:ascii="Arial" w:hAnsi="Arial" w:cs="Arial"/>
          <w:sz w:val="28"/>
          <w:szCs w:val="28"/>
          <w:lang w:val="uk-UA"/>
        </w:rPr>
      </w:pPr>
    </w:p>
    <w:p w14:paraId="2B4BBDD0" w14:textId="77777777" w:rsidR="007F6746" w:rsidRDefault="007F6746" w:rsidP="00F80EEE">
      <w:pPr>
        <w:spacing w:after="0" w:line="240" w:lineRule="auto"/>
        <w:jc w:val="both"/>
        <w:rPr>
          <w:rFonts w:ascii="Arial" w:hAnsi="Arial" w:cs="Arial"/>
          <w:sz w:val="28"/>
          <w:szCs w:val="28"/>
          <w:lang w:val="uk-UA"/>
        </w:rPr>
      </w:pPr>
    </w:p>
    <w:p w14:paraId="13BD95D4" w14:textId="77777777" w:rsidR="007F6746" w:rsidRDefault="007F6746" w:rsidP="00F80EEE">
      <w:pPr>
        <w:spacing w:after="0" w:line="240" w:lineRule="auto"/>
        <w:jc w:val="both"/>
        <w:rPr>
          <w:rFonts w:ascii="Arial" w:hAnsi="Arial" w:cs="Arial"/>
          <w:sz w:val="28"/>
          <w:szCs w:val="28"/>
          <w:lang w:val="uk-UA"/>
        </w:rPr>
      </w:pPr>
    </w:p>
    <w:p w14:paraId="6B29A182" w14:textId="77777777" w:rsidR="007F6746" w:rsidRPr="00216174" w:rsidRDefault="007F6746" w:rsidP="00F80EEE">
      <w:pPr>
        <w:spacing w:after="0" w:line="240" w:lineRule="auto"/>
        <w:jc w:val="both"/>
        <w:rPr>
          <w:rFonts w:ascii="Arial" w:hAnsi="Arial" w:cs="Arial"/>
          <w:sz w:val="28"/>
          <w:szCs w:val="28"/>
          <w:lang w:val="uk-UA"/>
        </w:rPr>
      </w:pPr>
    </w:p>
    <w:p w14:paraId="5C64051B" w14:textId="77777777" w:rsidR="001B22DC" w:rsidRPr="00216174" w:rsidRDefault="001B22DC" w:rsidP="00F80EEE">
      <w:pPr>
        <w:spacing w:after="0" w:line="240" w:lineRule="auto"/>
        <w:jc w:val="both"/>
        <w:rPr>
          <w:rFonts w:ascii="Arial" w:hAnsi="Arial" w:cs="Arial"/>
          <w:sz w:val="28"/>
          <w:szCs w:val="28"/>
          <w:lang w:val="uk-UA"/>
        </w:rPr>
      </w:pPr>
    </w:p>
    <w:p w14:paraId="0424B6E0" w14:textId="768489AB" w:rsidR="001B22DC" w:rsidRDefault="001B22DC" w:rsidP="00F80EEE">
      <w:pPr>
        <w:spacing w:after="0" w:line="240" w:lineRule="auto"/>
        <w:jc w:val="both"/>
        <w:rPr>
          <w:rFonts w:ascii="Arial" w:hAnsi="Arial" w:cs="Arial"/>
          <w:sz w:val="28"/>
          <w:szCs w:val="28"/>
          <w:lang w:val="uk-UA"/>
        </w:rPr>
      </w:pPr>
      <w:r w:rsidRPr="00DD1DEA">
        <w:rPr>
          <w:rFonts w:ascii="Arial" w:hAnsi="Arial" w:cs="Arial"/>
          <w:b/>
          <w:sz w:val="28"/>
          <w:szCs w:val="28"/>
          <w:lang w:val="uk-UA"/>
        </w:rPr>
        <w:t>Таблиця ZA.3</w:t>
      </w:r>
      <w:r w:rsidRPr="00216174">
        <w:rPr>
          <w:rFonts w:ascii="Arial" w:hAnsi="Arial" w:cs="Arial"/>
          <w:sz w:val="28"/>
          <w:szCs w:val="28"/>
          <w:lang w:val="uk-UA"/>
        </w:rPr>
        <w:t xml:space="preserve"> - Призначення завдань оцінки відповідності для  перфорованих труб керамічних глазурованих  та фітингів за системою 4</w:t>
      </w:r>
    </w:p>
    <w:tbl>
      <w:tblPr>
        <w:tblStyle w:val="a3"/>
        <w:tblW w:w="0" w:type="auto"/>
        <w:tblLook w:val="04A0" w:firstRow="1" w:lastRow="0" w:firstColumn="1" w:lastColumn="0" w:noHBand="0" w:noVBand="1"/>
      </w:tblPr>
      <w:tblGrid>
        <w:gridCol w:w="2392"/>
        <w:gridCol w:w="2393"/>
        <w:gridCol w:w="2393"/>
        <w:gridCol w:w="2393"/>
      </w:tblGrid>
      <w:tr w:rsidR="001B22DC" w:rsidRPr="00216174" w14:paraId="4D81CBCA" w14:textId="77777777" w:rsidTr="00216174">
        <w:tc>
          <w:tcPr>
            <w:tcW w:w="4785" w:type="dxa"/>
            <w:gridSpan w:val="2"/>
          </w:tcPr>
          <w:p w14:paraId="002DC0E3" w14:textId="77777777" w:rsidR="001B22DC" w:rsidRPr="00DD1DEA" w:rsidRDefault="001B22DC" w:rsidP="00F80EEE">
            <w:pPr>
              <w:jc w:val="both"/>
              <w:rPr>
                <w:rFonts w:ascii="Arial" w:hAnsi="Arial" w:cs="Arial"/>
                <w:sz w:val="24"/>
                <w:szCs w:val="24"/>
                <w:lang w:val="uk-UA"/>
              </w:rPr>
            </w:pPr>
            <w:r w:rsidRPr="00DD1DEA">
              <w:rPr>
                <w:rFonts w:ascii="Arial" w:hAnsi="Arial" w:cs="Arial"/>
                <w:sz w:val="24"/>
                <w:szCs w:val="24"/>
                <w:lang w:val="uk-UA"/>
              </w:rPr>
              <w:t xml:space="preserve">Завдання </w:t>
            </w:r>
          </w:p>
        </w:tc>
        <w:tc>
          <w:tcPr>
            <w:tcW w:w="2393" w:type="dxa"/>
          </w:tcPr>
          <w:p w14:paraId="764D6D73" w14:textId="77777777" w:rsidR="001B22DC" w:rsidRPr="00DD1DEA" w:rsidRDefault="001B22DC" w:rsidP="00F80EEE">
            <w:pPr>
              <w:jc w:val="both"/>
              <w:rPr>
                <w:rFonts w:ascii="Arial" w:hAnsi="Arial" w:cs="Arial"/>
                <w:sz w:val="24"/>
                <w:szCs w:val="24"/>
                <w:lang w:val="uk-UA"/>
              </w:rPr>
            </w:pPr>
            <w:r w:rsidRPr="00DD1DEA">
              <w:rPr>
                <w:rFonts w:ascii="Arial" w:hAnsi="Arial" w:cs="Arial"/>
                <w:sz w:val="24"/>
                <w:szCs w:val="24"/>
                <w:lang w:val="uk-UA"/>
              </w:rPr>
              <w:t>Зміст завдання</w:t>
            </w:r>
          </w:p>
        </w:tc>
        <w:tc>
          <w:tcPr>
            <w:tcW w:w="2393" w:type="dxa"/>
          </w:tcPr>
          <w:p w14:paraId="136CBC55" w14:textId="77777777" w:rsidR="001B22DC" w:rsidRPr="00DD1DEA" w:rsidRDefault="001B22DC" w:rsidP="00F80EEE">
            <w:pPr>
              <w:jc w:val="both"/>
              <w:rPr>
                <w:rFonts w:ascii="Arial" w:hAnsi="Arial" w:cs="Arial"/>
                <w:sz w:val="24"/>
                <w:szCs w:val="24"/>
                <w:lang w:val="uk-UA"/>
              </w:rPr>
            </w:pPr>
            <w:r w:rsidRPr="00DD1DEA">
              <w:rPr>
                <w:rFonts w:ascii="Arial" w:hAnsi="Arial" w:cs="Arial"/>
                <w:sz w:val="24"/>
                <w:szCs w:val="24"/>
                <w:lang w:val="uk-UA"/>
              </w:rPr>
              <w:t>Застосування пунктів оцінки відповідності</w:t>
            </w:r>
          </w:p>
        </w:tc>
      </w:tr>
      <w:tr w:rsidR="001B22DC" w:rsidRPr="00216174" w14:paraId="47EDFFFA" w14:textId="77777777" w:rsidTr="00B97C89">
        <w:tc>
          <w:tcPr>
            <w:tcW w:w="2392" w:type="dxa"/>
            <w:vMerge w:val="restart"/>
          </w:tcPr>
          <w:p w14:paraId="0773E618" w14:textId="77777777" w:rsidR="001B22DC" w:rsidRPr="00DD1DEA" w:rsidRDefault="001B22DC" w:rsidP="00F80EEE">
            <w:pPr>
              <w:jc w:val="both"/>
              <w:rPr>
                <w:rFonts w:ascii="Arial" w:hAnsi="Arial" w:cs="Arial"/>
                <w:sz w:val="24"/>
                <w:szCs w:val="24"/>
                <w:lang w:val="uk-UA"/>
              </w:rPr>
            </w:pPr>
            <w:r w:rsidRPr="00DD1DEA">
              <w:rPr>
                <w:rFonts w:ascii="Arial" w:hAnsi="Arial" w:cs="Arial"/>
                <w:sz w:val="24"/>
                <w:szCs w:val="24"/>
                <w:lang w:val="uk-UA"/>
              </w:rPr>
              <w:t>Завдання, на які покладається відповідальність виробника</w:t>
            </w:r>
          </w:p>
        </w:tc>
        <w:tc>
          <w:tcPr>
            <w:tcW w:w="2393" w:type="dxa"/>
          </w:tcPr>
          <w:p w14:paraId="044ED4CE" w14:textId="77777777" w:rsidR="001B22DC" w:rsidRPr="00DD1DEA" w:rsidRDefault="001B22DC" w:rsidP="008060C3">
            <w:pPr>
              <w:jc w:val="both"/>
              <w:rPr>
                <w:rFonts w:ascii="Arial" w:hAnsi="Arial" w:cs="Arial"/>
                <w:sz w:val="24"/>
                <w:szCs w:val="24"/>
                <w:lang w:val="uk-UA"/>
              </w:rPr>
            </w:pPr>
            <w:r w:rsidRPr="00DD1DEA">
              <w:rPr>
                <w:rFonts w:ascii="Arial" w:hAnsi="Arial" w:cs="Arial"/>
                <w:sz w:val="24"/>
                <w:szCs w:val="24"/>
                <w:lang w:val="uk-UA"/>
              </w:rPr>
              <w:t>Заводський контроль виробництва (</w:t>
            </w:r>
            <w:r w:rsidR="008060C3" w:rsidRPr="00DD1DEA">
              <w:rPr>
                <w:rFonts w:ascii="Arial" w:hAnsi="Arial" w:cs="Arial"/>
                <w:sz w:val="24"/>
                <w:szCs w:val="24"/>
                <w:lang w:val="uk-UA"/>
              </w:rPr>
              <w:t>ЗКВ</w:t>
            </w:r>
            <w:r w:rsidRPr="00DD1DEA">
              <w:rPr>
                <w:rFonts w:ascii="Arial" w:hAnsi="Arial" w:cs="Arial"/>
                <w:sz w:val="24"/>
                <w:szCs w:val="24"/>
                <w:lang w:val="uk-UA"/>
              </w:rPr>
              <w:t>)</w:t>
            </w:r>
          </w:p>
        </w:tc>
        <w:tc>
          <w:tcPr>
            <w:tcW w:w="2393" w:type="dxa"/>
          </w:tcPr>
          <w:p w14:paraId="5F468B25" w14:textId="77777777" w:rsidR="001B22DC" w:rsidRPr="00DD1DEA" w:rsidRDefault="003E7162" w:rsidP="00F80EEE">
            <w:pPr>
              <w:jc w:val="both"/>
              <w:rPr>
                <w:rFonts w:ascii="Arial" w:hAnsi="Arial" w:cs="Arial"/>
                <w:sz w:val="24"/>
                <w:szCs w:val="24"/>
                <w:lang w:val="uk-UA"/>
              </w:rPr>
            </w:pPr>
            <w:r w:rsidRPr="00DD1DEA">
              <w:rPr>
                <w:rFonts w:ascii="Arial" w:hAnsi="Arial" w:cs="Arial"/>
                <w:sz w:val="24"/>
                <w:szCs w:val="24"/>
                <w:lang w:val="uk-UA"/>
              </w:rPr>
              <w:t>Параметри, що відносяться до всіх характеристик таблиці ZA.1, що мають значення для передбачуваного використання</w:t>
            </w:r>
          </w:p>
        </w:tc>
        <w:tc>
          <w:tcPr>
            <w:tcW w:w="2393" w:type="dxa"/>
            <w:vAlign w:val="center"/>
          </w:tcPr>
          <w:p w14:paraId="30550001" w14:textId="77777777" w:rsidR="001B22DC" w:rsidRPr="00DD1DEA" w:rsidRDefault="003E7162" w:rsidP="00B97C89">
            <w:pPr>
              <w:jc w:val="center"/>
              <w:rPr>
                <w:rFonts w:ascii="Arial" w:hAnsi="Arial" w:cs="Arial"/>
                <w:sz w:val="24"/>
                <w:szCs w:val="24"/>
                <w:lang w:val="uk-UA"/>
              </w:rPr>
            </w:pPr>
            <w:r w:rsidRPr="00DD1DEA">
              <w:rPr>
                <w:rFonts w:ascii="Arial" w:hAnsi="Arial" w:cs="Arial"/>
                <w:sz w:val="24"/>
                <w:szCs w:val="24"/>
                <w:lang w:val="uk-UA"/>
              </w:rPr>
              <w:t>9.3</w:t>
            </w:r>
          </w:p>
        </w:tc>
      </w:tr>
      <w:tr w:rsidR="001B22DC" w:rsidRPr="00216174" w14:paraId="3AFD8C6D" w14:textId="77777777" w:rsidTr="00B97C89">
        <w:tc>
          <w:tcPr>
            <w:tcW w:w="2392" w:type="dxa"/>
            <w:vMerge/>
          </w:tcPr>
          <w:p w14:paraId="1081FCF4" w14:textId="77777777" w:rsidR="001B22DC" w:rsidRPr="00DD1DEA" w:rsidRDefault="001B22DC" w:rsidP="00F80EEE">
            <w:pPr>
              <w:jc w:val="both"/>
              <w:rPr>
                <w:rFonts w:ascii="Arial" w:hAnsi="Arial" w:cs="Arial"/>
                <w:sz w:val="24"/>
                <w:szCs w:val="24"/>
                <w:lang w:val="uk-UA"/>
              </w:rPr>
            </w:pPr>
          </w:p>
        </w:tc>
        <w:tc>
          <w:tcPr>
            <w:tcW w:w="2393" w:type="dxa"/>
          </w:tcPr>
          <w:p w14:paraId="65D1DC07" w14:textId="77777777" w:rsidR="001B22DC" w:rsidRPr="00DD1DEA" w:rsidRDefault="001B22DC" w:rsidP="003E7162">
            <w:pPr>
              <w:jc w:val="both"/>
              <w:rPr>
                <w:rFonts w:ascii="Arial" w:hAnsi="Arial" w:cs="Arial"/>
                <w:sz w:val="24"/>
                <w:szCs w:val="24"/>
                <w:lang w:val="uk-UA"/>
              </w:rPr>
            </w:pPr>
            <w:r w:rsidRPr="00DD1DEA">
              <w:rPr>
                <w:rFonts w:ascii="Arial" w:hAnsi="Arial" w:cs="Arial"/>
                <w:sz w:val="24"/>
                <w:szCs w:val="24"/>
                <w:lang w:val="uk-UA"/>
              </w:rPr>
              <w:t>Початкове випробування виробником</w:t>
            </w:r>
          </w:p>
        </w:tc>
        <w:tc>
          <w:tcPr>
            <w:tcW w:w="2393" w:type="dxa"/>
          </w:tcPr>
          <w:p w14:paraId="3EF2EC02" w14:textId="77777777" w:rsidR="001B22DC" w:rsidRPr="00DD1DEA" w:rsidRDefault="003E7162" w:rsidP="00F80EEE">
            <w:pPr>
              <w:jc w:val="both"/>
              <w:rPr>
                <w:rFonts w:ascii="Arial" w:hAnsi="Arial" w:cs="Arial"/>
                <w:sz w:val="24"/>
                <w:szCs w:val="24"/>
                <w:lang w:val="uk-UA"/>
              </w:rPr>
            </w:pPr>
            <w:r w:rsidRPr="00DD1DEA">
              <w:rPr>
                <w:rFonts w:ascii="Arial" w:hAnsi="Arial" w:cs="Arial"/>
                <w:sz w:val="24"/>
                <w:szCs w:val="24"/>
                <w:lang w:val="uk-UA"/>
              </w:rPr>
              <w:t>Усі характеристики таблиці ZA.1, що мають відношення до використання за призначенням</w:t>
            </w:r>
          </w:p>
        </w:tc>
        <w:tc>
          <w:tcPr>
            <w:tcW w:w="2393" w:type="dxa"/>
            <w:vAlign w:val="center"/>
          </w:tcPr>
          <w:p w14:paraId="0854DF0C" w14:textId="77777777" w:rsidR="001B22DC" w:rsidRPr="00DD1DEA" w:rsidRDefault="003E7162" w:rsidP="00B97C89">
            <w:pPr>
              <w:jc w:val="center"/>
              <w:rPr>
                <w:rFonts w:ascii="Arial" w:hAnsi="Arial" w:cs="Arial"/>
                <w:sz w:val="24"/>
                <w:szCs w:val="24"/>
                <w:lang w:val="uk-UA"/>
              </w:rPr>
            </w:pPr>
            <w:r w:rsidRPr="00DD1DEA">
              <w:rPr>
                <w:rFonts w:ascii="Arial" w:hAnsi="Arial" w:cs="Arial"/>
                <w:sz w:val="24"/>
                <w:szCs w:val="24"/>
                <w:lang w:val="uk-UA"/>
              </w:rPr>
              <w:t>9.2</w:t>
            </w:r>
          </w:p>
        </w:tc>
      </w:tr>
    </w:tbl>
    <w:p w14:paraId="2C010CDD" w14:textId="77777777" w:rsidR="003E7162" w:rsidRPr="00216174" w:rsidRDefault="003E7162" w:rsidP="00F80EEE">
      <w:pPr>
        <w:spacing w:after="0" w:line="240" w:lineRule="auto"/>
        <w:jc w:val="both"/>
        <w:rPr>
          <w:rFonts w:ascii="Arial" w:hAnsi="Arial" w:cs="Arial"/>
          <w:sz w:val="28"/>
          <w:szCs w:val="28"/>
          <w:lang w:val="uk-UA"/>
        </w:rPr>
      </w:pPr>
      <w:r w:rsidRPr="00216174">
        <w:rPr>
          <w:rFonts w:ascii="Arial" w:hAnsi="Arial" w:cs="Arial"/>
          <w:sz w:val="28"/>
          <w:szCs w:val="28"/>
          <w:lang w:val="uk-UA"/>
        </w:rPr>
        <w:t xml:space="preserve"> </w:t>
      </w:r>
    </w:p>
    <w:p w14:paraId="20DE63AD" w14:textId="77777777" w:rsidR="00DD1DEA" w:rsidRDefault="00DD1DEA" w:rsidP="00DD1DEA">
      <w:pPr>
        <w:spacing w:after="0" w:line="240" w:lineRule="auto"/>
        <w:ind w:firstLine="851"/>
        <w:jc w:val="both"/>
        <w:rPr>
          <w:rFonts w:ascii="Arial" w:hAnsi="Arial" w:cs="Arial"/>
          <w:b/>
          <w:sz w:val="28"/>
          <w:szCs w:val="28"/>
          <w:lang w:val="uk-UA"/>
        </w:rPr>
      </w:pPr>
    </w:p>
    <w:p w14:paraId="3F5736E7" w14:textId="77777777" w:rsidR="001B22DC" w:rsidRDefault="003E7162" w:rsidP="007F6746">
      <w:pPr>
        <w:spacing w:after="0" w:line="240" w:lineRule="auto"/>
        <w:ind w:firstLine="709"/>
        <w:jc w:val="both"/>
        <w:rPr>
          <w:rFonts w:ascii="Arial" w:hAnsi="Arial" w:cs="Arial"/>
          <w:b/>
          <w:sz w:val="28"/>
          <w:szCs w:val="28"/>
          <w:lang w:val="uk-UA"/>
        </w:rPr>
      </w:pPr>
      <w:r w:rsidRPr="00216174">
        <w:rPr>
          <w:rFonts w:ascii="Arial" w:hAnsi="Arial" w:cs="Arial"/>
          <w:b/>
          <w:sz w:val="28"/>
          <w:szCs w:val="28"/>
          <w:lang w:val="en-US"/>
        </w:rPr>
        <w:t>ZA.2.2</w:t>
      </w:r>
      <w:r w:rsidRPr="00216174">
        <w:rPr>
          <w:rFonts w:ascii="Arial" w:hAnsi="Arial" w:cs="Arial"/>
          <w:b/>
          <w:sz w:val="28"/>
          <w:szCs w:val="28"/>
          <w:lang w:val="uk-UA"/>
        </w:rPr>
        <w:t xml:space="preserve"> Декларація відповідності ЄС</w:t>
      </w:r>
    </w:p>
    <w:p w14:paraId="0EA29B26" w14:textId="77777777" w:rsidR="00DD1DEA" w:rsidRPr="00216174" w:rsidRDefault="00DD1DEA" w:rsidP="007F6746">
      <w:pPr>
        <w:spacing w:after="0" w:line="240" w:lineRule="auto"/>
        <w:ind w:firstLine="709"/>
        <w:jc w:val="both"/>
        <w:rPr>
          <w:rFonts w:ascii="Arial" w:hAnsi="Arial" w:cs="Arial"/>
          <w:b/>
          <w:sz w:val="28"/>
          <w:szCs w:val="28"/>
          <w:lang w:val="uk-UA"/>
        </w:rPr>
      </w:pPr>
    </w:p>
    <w:p w14:paraId="0FE213BD" w14:textId="77777777" w:rsidR="008060C3" w:rsidRPr="00216174" w:rsidRDefault="008060C3" w:rsidP="007F6746">
      <w:pPr>
        <w:spacing w:after="0" w:line="240" w:lineRule="auto"/>
        <w:ind w:firstLine="709"/>
        <w:jc w:val="both"/>
        <w:rPr>
          <w:rFonts w:ascii="Arial" w:hAnsi="Arial" w:cs="Arial"/>
          <w:sz w:val="28"/>
          <w:szCs w:val="28"/>
          <w:lang w:val="uk-UA"/>
        </w:rPr>
      </w:pPr>
    </w:p>
    <w:p w14:paraId="6F1BE8A3" w14:textId="77777777" w:rsidR="008060C3" w:rsidRPr="00216174" w:rsidRDefault="008060C3" w:rsidP="007F6746">
      <w:pPr>
        <w:spacing w:after="0" w:line="360" w:lineRule="auto"/>
        <w:ind w:firstLine="709"/>
        <w:jc w:val="both"/>
        <w:rPr>
          <w:rFonts w:ascii="Arial" w:hAnsi="Arial" w:cs="Arial"/>
          <w:sz w:val="28"/>
          <w:szCs w:val="28"/>
          <w:lang w:val="uk-UA"/>
        </w:rPr>
      </w:pPr>
      <w:r w:rsidRPr="00216174">
        <w:rPr>
          <w:rFonts w:ascii="Arial" w:hAnsi="Arial" w:cs="Arial"/>
          <w:sz w:val="28"/>
          <w:szCs w:val="28"/>
          <w:lang w:val="uk-UA"/>
        </w:rPr>
        <w:t>Коли досягається відповідність умовам цього додатка, виробник або його представник із ЕЕА повинні скласти та зберегти декларацію відповідності (тобто декларацію відповідності ЄС), яка дає право виробнику наносити маркування СЕ. Ця декларація повинна містити:</w:t>
      </w:r>
    </w:p>
    <w:p w14:paraId="1CB8B126" w14:textId="77777777" w:rsidR="008060C3" w:rsidRPr="00216174" w:rsidRDefault="008060C3" w:rsidP="00DD1DEA">
      <w:pPr>
        <w:pStyle w:val="a4"/>
        <w:numPr>
          <w:ilvl w:val="0"/>
          <w:numId w:val="3"/>
        </w:numPr>
        <w:spacing w:after="0" w:line="360" w:lineRule="auto"/>
        <w:ind w:left="0" w:firstLine="426"/>
        <w:jc w:val="both"/>
        <w:rPr>
          <w:rFonts w:ascii="Arial" w:hAnsi="Arial" w:cs="Arial"/>
          <w:sz w:val="28"/>
          <w:szCs w:val="28"/>
          <w:lang w:val="uk-UA"/>
        </w:rPr>
      </w:pPr>
      <w:r w:rsidRPr="00216174">
        <w:rPr>
          <w:rFonts w:ascii="Arial" w:hAnsi="Arial" w:cs="Arial"/>
          <w:sz w:val="28"/>
          <w:szCs w:val="28"/>
          <w:lang w:val="uk-UA"/>
        </w:rPr>
        <w:t>найменування та адреса виробника або його уповноваженого представника з ЕЕА та місце виробництва;</w:t>
      </w:r>
    </w:p>
    <w:p w14:paraId="24F828DC" w14:textId="0D11F940" w:rsidR="008060C3" w:rsidRPr="0025423F" w:rsidRDefault="00DD1DEA" w:rsidP="003048F1">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 1</w:t>
      </w:r>
      <w:r w:rsidR="008060C3" w:rsidRPr="0025423F">
        <w:rPr>
          <w:rFonts w:ascii="Arial" w:hAnsi="Arial" w:cs="Arial"/>
          <w:sz w:val="20"/>
          <w:szCs w:val="20"/>
          <w:lang w:val="uk-UA"/>
        </w:rPr>
        <w:t>. Виробник також може бути особою, відповідальною за розміщення виробу на ринку ЕЕА, якщо він бере на себе відповідальність за маркування СЕ</w:t>
      </w:r>
    </w:p>
    <w:p w14:paraId="5F445710" w14:textId="646C82A6" w:rsidR="008060C3" w:rsidRDefault="008060C3" w:rsidP="008060C3">
      <w:pPr>
        <w:spacing w:after="0" w:line="240" w:lineRule="auto"/>
        <w:jc w:val="both"/>
        <w:rPr>
          <w:rFonts w:ascii="Arial" w:hAnsi="Arial" w:cs="Arial"/>
          <w:sz w:val="24"/>
          <w:szCs w:val="24"/>
          <w:lang w:val="uk-UA"/>
        </w:rPr>
      </w:pPr>
    </w:p>
    <w:p w14:paraId="31DD14E3" w14:textId="77777777" w:rsidR="003048F1" w:rsidRPr="00216174" w:rsidRDefault="003048F1" w:rsidP="008060C3">
      <w:pPr>
        <w:spacing w:after="0" w:line="240" w:lineRule="auto"/>
        <w:jc w:val="both"/>
        <w:rPr>
          <w:rFonts w:ascii="Arial" w:hAnsi="Arial" w:cs="Arial"/>
          <w:sz w:val="24"/>
          <w:szCs w:val="24"/>
          <w:lang w:val="uk-UA"/>
        </w:rPr>
      </w:pPr>
    </w:p>
    <w:p w14:paraId="5BCCE42B" w14:textId="77777777" w:rsidR="008060C3" w:rsidRPr="00216174" w:rsidRDefault="008060C3" w:rsidP="00DD1DEA">
      <w:pPr>
        <w:pStyle w:val="a4"/>
        <w:numPr>
          <w:ilvl w:val="0"/>
          <w:numId w:val="3"/>
        </w:numPr>
        <w:spacing w:after="0" w:line="360" w:lineRule="auto"/>
        <w:ind w:left="0" w:firstLine="426"/>
        <w:jc w:val="both"/>
        <w:rPr>
          <w:rFonts w:ascii="Arial" w:hAnsi="Arial" w:cs="Arial"/>
          <w:sz w:val="28"/>
          <w:szCs w:val="28"/>
          <w:lang w:val="uk-UA"/>
        </w:rPr>
      </w:pPr>
      <w:r w:rsidRPr="00216174">
        <w:rPr>
          <w:rFonts w:ascii="Arial" w:hAnsi="Arial" w:cs="Arial"/>
          <w:sz w:val="28"/>
          <w:szCs w:val="28"/>
          <w:lang w:val="uk-UA"/>
        </w:rPr>
        <w:t>опис товару (тип, ідентифікація, використання, ...) та копію інформації, що супроводжує маркування CE;</w:t>
      </w:r>
    </w:p>
    <w:p w14:paraId="41693AFE" w14:textId="05FED0F0" w:rsidR="0025423F" w:rsidRDefault="00DD1DEA" w:rsidP="003048F1">
      <w:pPr>
        <w:spacing w:after="0" w:line="240" w:lineRule="auto"/>
        <w:jc w:val="both"/>
        <w:rPr>
          <w:rFonts w:ascii="Arial" w:hAnsi="Arial" w:cs="Arial"/>
          <w:sz w:val="20"/>
          <w:szCs w:val="20"/>
          <w:lang w:val="uk-UA"/>
        </w:rPr>
      </w:pPr>
      <w:r w:rsidRPr="0025423F">
        <w:rPr>
          <w:rFonts w:ascii="Arial" w:hAnsi="Arial" w:cs="Arial"/>
          <w:b/>
          <w:sz w:val="20"/>
          <w:szCs w:val="20"/>
          <w:lang w:val="uk-UA"/>
        </w:rPr>
        <w:t>Примітка</w:t>
      </w:r>
      <w:r w:rsidR="008060C3" w:rsidRPr="0025423F">
        <w:rPr>
          <w:rFonts w:ascii="Arial" w:hAnsi="Arial" w:cs="Arial"/>
          <w:b/>
          <w:sz w:val="20"/>
          <w:szCs w:val="20"/>
          <w:lang w:val="uk-UA"/>
        </w:rPr>
        <w:t xml:space="preserve"> 2</w:t>
      </w:r>
      <w:r w:rsidRPr="0025423F">
        <w:rPr>
          <w:rFonts w:ascii="Arial" w:hAnsi="Arial" w:cs="Arial"/>
          <w:b/>
          <w:sz w:val="20"/>
          <w:szCs w:val="20"/>
          <w:lang w:val="uk-UA"/>
        </w:rPr>
        <w:t>.</w:t>
      </w:r>
      <w:r w:rsidR="008060C3" w:rsidRPr="0025423F">
        <w:rPr>
          <w:rFonts w:ascii="Arial" w:hAnsi="Arial" w:cs="Arial"/>
          <w:sz w:val="20"/>
          <w:szCs w:val="20"/>
          <w:lang w:val="uk-UA"/>
        </w:rPr>
        <w:t xml:space="preserve"> Якщо частина інформації, необхідної для декларування, вже зазначена у маркуванні СЕ, її не потрібно повторювати.</w:t>
      </w:r>
    </w:p>
    <w:p w14:paraId="1BA22829" w14:textId="77777777" w:rsidR="003048F1" w:rsidRDefault="003048F1" w:rsidP="003048F1">
      <w:pPr>
        <w:spacing w:after="0" w:line="240" w:lineRule="auto"/>
        <w:jc w:val="both"/>
        <w:rPr>
          <w:rFonts w:ascii="Arial" w:hAnsi="Arial" w:cs="Arial"/>
          <w:sz w:val="20"/>
          <w:szCs w:val="20"/>
          <w:lang w:val="uk-UA"/>
        </w:rPr>
      </w:pPr>
    </w:p>
    <w:p w14:paraId="5B5E05FC" w14:textId="77777777" w:rsidR="0025423F" w:rsidRPr="0025423F" w:rsidRDefault="0025423F" w:rsidP="00DD1DEA">
      <w:pPr>
        <w:spacing w:after="0" w:line="360" w:lineRule="auto"/>
        <w:jc w:val="both"/>
        <w:rPr>
          <w:rFonts w:ascii="Arial" w:hAnsi="Arial" w:cs="Arial"/>
          <w:sz w:val="20"/>
          <w:szCs w:val="20"/>
          <w:lang w:val="uk-UA"/>
        </w:rPr>
      </w:pPr>
    </w:p>
    <w:p w14:paraId="5A80C29D" w14:textId="77777777" w:rsidR="008060C3" w:rsidRPr="00216174" w:rsidRDefault="008060C3" w:rsidP="00DD1DEA">
      <w:pPr>
        <w:pStyle w:val="a4"/>
        <w:numPr>
          <w:ilvl w:val="0"/>
          <w:numId w:val="3"/>
        </w:numPr>
        <w:spacing w:after="0" w:line="360" w:lineRule="auto"/>
        <w:ind w:left="0" w:firstLine="426"/>
        <w:jc w:val="both"/>
        <w:rPr>
          <w:rFonts w:ascii="Arial" w:hAnsi="Arial" w:cs="Arial"/>
          <w:sz w:val="28"/>
          <w:szCs w:val="24"/>
          <w:lang w:val="uk-UA"/>
        </w:rPr>
      </w:pPr>
      <w:r w:rsidRPr="00216174">
        <w:rPr>
          <w:rFonts w:ascii="Arial" w:hAnsi="Arial" w:cs="Arial"/>
          <w:sz w:val="28"/>
          <w:szCs w:val="24"/>
          <w:lang w:val="uk-UA"/>
        </w:rPr>
        <w:t>положення, яким відповідає виріб (тобто Додаток ZA до цього Європейського стандарту) та посилання на звіт(и) ІТТ та записи про заводський контроль виробництва (за необхідності);</w:t>
      </w:r>
    </w:p>
    <w:p w14:paraId="18B6D9E7" w14:textId="77777777" w:rsidR="008060C3" w:rsidRDefault="008060C3" w:rsidP="00DD1DEA">
      <w:pPr>
        <w:pStyle w:val="a4"/>
        <w:numPr>
          <w:ilvl w:val="0"/>
          <w:numId w:val="3"/>
        </w:numPr>
        <w:spacing w:after="0" w:line="360" w:lineRule="auto"/>
        <w:ind w:left="0" w:firstLine="426"/>
        <w:jc w:val="both"/>
        <w:rPr>
          <w:rFonts w:ascii="Arial" w:hAnsi="Arial" w:cs="Arial"/>
          <w:sz w:val="28"/>
          <w:szCs w:val="24"/>
          <w:lang w:val="uk-UA"/>
        </w:rPr>
      </w:pPr>
      <w:r w:rsidRPr="00216174">
        <w:rPr>
          <w:rFonts w:ascii="Arial" w:hAnsi="Arial" w:cs="Arial"/>
          <w:sz w:val="28"/>
          <w:szCs w:val="24"/>
          <w:lang w:val="uk-UA"/>
        </w:rPr>
        <w:t>особливі умови, що застосовуються до використання продукції (наприклад, положення щодо використання за певних умов);</w:t>
      </w:r>
    </w:p>
    <w:p w14:paraId="61D9976D" w14:textId="77777777" w:rsidR="0025423F" w:rsidRPr="00216174" w:rsidRDefault="0025423F" w:rsidP="0025423F">
      <w:pPr>
        <w:pStyle w:val="a4"/>
        <w:spacing w:after="0" w:line="360" w:lineRule="auto"/>
        <w:ind w:left="426"/>
        <w:jc w:val="both"/>
        <w:rPr>
          <w:rFonts w:ascii="Arial" w:hAnsi="Arial" w:cs="Arial"/>
          <w:sz w:val="28"/>
          <w:szCs w:val="24"/>
          <w:lang w:val="uk-UA"/>
        </w:rPr>
      </w:pPr>
    </w:p>
    <w:p w14:paraId="39D236BB" w14:textId="77777777" w:rsidR="008060C3" w:rsidRPr="00216174" w:rsidRDefault="008060C3" w:rsidP="00DD1DEA">
      <w:pPr>
        <w:pStyle w:val="a4"/>
        <w:numPr>
          <w:ilvl w:val="0"/>
          <w:numId w:val="3"/>
        </w:numPr>
        <w:spacing w:after="0" w:line="360" w:lineRule="auto"/>
        <w:ind w:left="0" w:firstLine="426"/>
        <w:jc w:val="both"/>
        <w:rPr>
          <w:rFonts w:ascii="Arial" w:hAnsi="Arial" w:cs="Arial"/>
          <w:sz w:val="28"/>
          <w:szCs w:val="24"/>
          <w:lang w:val="uk-UA"/>
        </w:rPr>
      </w:pPr>
      <w:r w:rsidRPr="00216174">
        <w:rPr>
          <w:rFonts w:ascii="Arial" w:hAnsi="Arial" w:cs="Arial"/>
          <w:sz w:val="28"/>
          <w:szCs w:val="24"/>
          <w:lang w:val="uk-UA"/>
        </w:rPr>
        <w:t>найменування та посада особи, уповноваженої підписувати декларацію від імені виробника або його уповноваженого представника.</w:t>
      </w:r>
    </w:p>
    <w:p w14:paraId="411871FC" w14:textId="77777777" w:rsidR="0025423F" w:rsidRDefault="0025423F" w:rsidP="00DD1DEA">
      <w:pPr>
        <w:spacing w:after="0" w:line="360" w:lineRule="auto"/>
        <w:ind w:firstLine="426"/>
        <w:jc w:val="both"/>
        <w:rPr>
          <w:rFonts w:ascii="Arial" w:hAnsi="Arial" w:cs="Arial"/>
          <w:sz w:val="28"/>
          <w:szCs w:val="24"/>
          <w:lang w:val="uk-UA"/>
        </w:rPr>
      </w:pPr>
    </w:p>
    <w:p w14:paraId="508A662B" w14:textId="77777777" w:rsidR="008060C3" w:rsidRPr="00216174" w:rsidRDefault="008060C3" w:rsidP="00DD1DEA">
      <w:pPr>
        <w:spacing w:after="0" w:line="360" w:lineRule="auto"/>
        <w:ind w:firstLine="426"/>
        <w:jc w:val="both"/>
        <w:rPr>
          <w:rFonts w:ascii="Arial" w:hAnsi="Arial" w:cs="Arial"/>
          <w:sz w:val="28"/>
          <w:szCs w:val="24"/>
          <w:lang w:val="uk-UA"/>
        </w:rPr>
      </w:pPr>
      <w:r w:rsidRPr="00216174">
        <w:rPr>
          <w:rFonts w:ascii="Arial" w:hAnsi="Arial" w:cs="Arial"/>
          <w:sz w:val="28"/>
          <w:szCs w:val="24"/>
          <w:lang w:val="uk-UA"/>
        </w:rPr>
        <w:t>Вищезгадана декларація подається мовою або мовами, прийнятими у державі -члені, у якій передбачається використання продукції.</w:t>
      </w:r>
    </w:p>
    <w:p w14:paraId="687E6F56" w14:textId="77777777" w:rsidR="008060C3" w:rsidRPr="00216174" w:rsidRDefault="008060C3" w:rsidP="008060C3">
      <w:pPr>
        <w:spacing w:after="0" w:line="240" w:lineRule="auto"/>
        <w:jc w:val="both"/>
        <w:rPr>
          <w:rFonts w:ascii="Arial" w:hAnsi="Arial" w:cs="Arial"/>
          <w:sz w:val="28"/>
          <w:szCs w:val="24"/>
          <w:lang w:val="uk-UA"/>
        </w:rPr>
      </w:pPr>
    </w:p>
    <w:p w14:paraId="55822FC6" w14:textId="77777777" w:rsidR="008060C3" w:rsidRPr="00216174" w:rsidRDefault="008060C3" w:rsidP="008060C3">
      <w:pPr>
        <w:spacing w:after="0" w:line="240" w:lineRule="auto"/>
        <w:jc w:val="both"/>
        <w:rPr>
          <w:rFonts w:ascii="Arial" w:hAnsi="Arial" w:cs="Arial"/>
          <w:b/>
          <w:sz w:val="28"/>
          <w:szCs w:val="24"/>
          <w:lang w:val="uk-UA"/>
        </w:rPr>
      </w:pPr>
    </w:p>
    <w:p w14:paraId="7E6FB098" w14:textId="5EE6278F" w:rsidR="008060C3" w:rsidRDefault="008060C3" w:rsidP="00DD1DEA">
      <w:pPr>
        <w:spacing w:after="0" w:line="240" w:lineRule="auto"/>
        <w:ind w:firstLine="851"/>
        <w:jc w:val="center"/>
        <w:rPr>
          <w:rFonts w:ascii="Arial" w:hAnsi="Arial" w:cs="Arial"/>
          <w:b/>
          <w:sz w:val="28"/>
          <w:szCs w:val="24"/>
          <w:lang w:val="uk-UA"/>
        </w:rPr>
      </w:pPr>
      <w:r w:rsidRPr="00216174">
        <w:rPr>
          <w:rFonts w:ascii="Arial" w:hAnsi="Arial" w:cs="Arial"/>
          <w:b/>
          <w:sz w:val="28"/>
          <w:szCs w:val="24"/>
          <w:lang w:val="en-US"/>
        </w:rPr>
        <w:t>ZA</w:t>
      </w:r>
      <w:r w:rsidRPr="00216174">
        <w:rPr>
          <w:rFonts w:ascii="Arial" w:hAnsi="Arial" w:cs="Arial"/>
          <w:b/>
          <w:sz w:val="28"/>
          <w:szCs w:val="24"/>
        </w:rPr>
        <w:t>.3</w:t>
      </w:r>
      <w:r w:rsidRPr="00216174">
        <w:rPr>
          <w:rFonts w:ascii="Arial" w:hAnsi="Arial" w:cs="Arial"/>
          <w:b/>
          <w:sz w:val="28"/>
          <w:szCs w:val="24"/>
          <w:lang w:val="uk-UA"/>
        </w:rPr>
        <w:t xml:space="preserve"> </w:t>
      </w:r>
      <w:r w:rsidR="00DD1DEA" w:rsidRPr="00216174">
        <w:rPr>
          <w:rFonts w:ascii="Arial" w:hAnsi="Arial" w:cs="Arial"/>
          <w:b/>
          <w:sz w:val="28"/>
          <w:szCs w:val="24"/>
          <w:lang w:val="uk-UA"/>
        </w:rPr>
        <w:t>МАРКУВАННЯ CE</w:t>
      </w:r>
    </w:p>
    <w:p w14:paraId="0F26B63B" w14:textId="77777777" w:rsidR="00DD1DEA" w:rsidRDefault="00DD1DEA" w:rsidP="00DD1DEA">
      <w:pPr>
        <w:spacing w:after="0" w:line="240" w:lineRule="auto"/>
        <w:ind w:firstLine="851"/>
        <w:jc w:val="center"/>
        <w:rPr>
          <w:rFonts w:ascii="Arial" w:hAnsi="Arial" w:cs="Arial"/>
          <w:b/>
          <w:sz w:val="28"/>
          <w:szCs w:val="24"/>
          <w:lang w:val="uk-UA"/>
        </w:rPr>
      </w:pPr>
    </w:p>
    <w:p w14:paraId="5B29BC77" w14:textId="77777777" w:rsidR="00DD1DEA" w:rsidRPr="00216174" w:rsidRDefault="00DD1DEA" w:rsidP="00DD1DEA">
      <w:pPr>
        <w:spacing w:after="0" w:line="240" w:lineRule="auto"/>
        <w:ind w:firstLine="851"/>
        <w:jc w:val="center"/>
        <w:rPr>
          <w:rFonts w:ascii="Arial" w:hAnsi="Arial" w:cs="Arial"/>
          <w:b/>
          <w:sz w:val="28"/>
          <w:szCs w:val="24"/>
          <w:lang w:val="uk-UA"/>
        </w:rPr>
      </w:pPr>
    </w:p>
    <w:p w14:paraId="1DD6A61D" w14:textId="77777777" w:rsidR="008060C3" w:rsidRPr="00216174" w:rsidRDefault="008060C3" w:rsidP="008060C3">
      <w:pPr>
        <w:spacing w:after="0" w:line="240" w:lineRule="auto"/>
        <w:jc w:val="both"/>
        <w:rPr>
          <w:rFonts w:ascii="Arial" w:hAnsi="Arial" w:cs="Arial"/>
          <w:b/>
          <w:sz w:val="28"/>
          <w:szCs w:val="24"/>
          <w:lang w:val="uk-UA"/>
        </w:rPr>
      </w:pPr>
    </w:p>
    <w:p w14:paraId="4EAF79C8" w14:textId="77777777" w:rsidR="008060C3" w:rsidRPr="00216174" w:rsidRDefault="008060C3" w:rsidP="0025423F">
      <w:pPr>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ZA.3.1 Загальні положення</w:t>
      </w:r>
    </w:p>
    <w:p w14:paraId="3CDFBFEE" w14:textId="77777777" w:rsidR="008060C3" w:rsidRPr="00216174" w:rsidRDefault="008060C3" w:rsidP="0025423F">
      <w:pPr>
        <w:spacing w:after="0" w:line="240" w:lineRule="auto"/>
        <w:ind w:firstLine="709"/>
        <w:jc w:val="both"/>
        <w:rPr>
          <w:rFonts w:ascii="Arial" w:hAnsi="Arial" w:cs="Arial"/>
          <w:b/>
          <w:sz w:val="28"/>
          <w:szCs w:val="28"/>
          <w:lang w:val="uk-UA"/>
        </w:rPr>
      </w:pPr>
    </w:p>
    <w:p w14:paraId="6ED2D1DE" w14:textId="2298A74B" w:rsidR="008060C3" w:rsidRPr="00216174" w:rsidRDefault="008060C3"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Виробник або його уповноважений представник із ЕЕА несуть відповідальність за нанесення маркування СЕ. Символ маркування СЕ повин</w:t>
      </w:r>
      <w:r w:rsidR="00DD1DEA">
        <w:rPr>
          <w:rFonts w:ascii="Arial" w:hAnsi="Arial" w:cs="Arial"/>
          <w:sz w:val="28"/>
          <w:szCs w:val="24"/>
          <w:lang w:val="uk-UA"/>
        </w:rPr>
        <w:t>но</w:t>
      </w:r>
      <w:r w:rsidRPr="00216174">
        <w:rPr>
          <w:rFonts w:ascii="Arial" w:hAnsi="Arial" w:cs="Arial"/>
          <w:sz w:val="28"/>
          <w:szCs w:val="24"/>
          <w:lang w:val="uk-UA"/>
        </w:rPr>
        <w:t xml:space="preserve"> відповідати Директиві 93/68/ЄЕС, а супроводжуюча інформація повинна відображатися, як зазначено в ZA.3.2 та ZA.3.3.</w:t>
      </w:r>
    </w:p>
    <w:p w14:paraId="28CA2BA2" w14:textId="77777777" w:rsidR="008060C3" w:rsidRPr="00216174" w:rsidRDefault="008060C3" w:rsidP="008060C3">
      <w:pPr>
        <w:spacing w:after="0" w:line="240" w:lineRule="auto"/>
        <w:jc w:val="both"/>
        <w:rPr>
          <w:rFonts w:ascii="Arial" w:hAnsi="Arial" w:cs="Arial"/>
          <w:b/>
          <w:sz w:val="28"/>
          <w:szCs w:val="24"/>
          <w:lang w:val="uk-UA"/>
        </w:rPr>
      </w:pPr>
    </w:p>
    <w:p w14:paraId="6EF8B499" w14:textId="77777777" w:rsidR="008060C3" w:rsidRPr="00216174" w:rsidRDefault="008060C3" w:rsidP="0025423F">
      <w:pPr>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ZA.3.2 Маркування CE на виробі</w:t>
      </w:r>
    </w:p>
    <w:p w14:paraId="56354E1D" w14:textId="77777777" w:rsidR="008060C3" w:rsidRPr="00216174" w:rsidRDefault="008060C3" w:rsidP="0025423F">
      <w:pPr>
        <w:spacing w:after="0" w:line="240" w:lineRule="auto"/>
        <w:ind w:firstLine="709"/>
        <w:jc w:val="both"/>
        <w:rPr>
          <w:rFonts w:ascii="Arial" w:hAnsi="Arial" w:cs="Arial"/>
          <w:b/>
          <w:sz w:val="28"/>
          <w:szCs w:val="28"/>
          <w:lang w:val="uk-UA"/>
        </w:rPr>
      </w:pPr>
    </w:p>
    <w:p w14:paraId="5602842D" w14:textId="77777777" w:rsidR="008060C3" w:rsidRDefault="008060C3"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Наступна інформація повинна бути проставлена ​​разом із символом маркування CE на кожній продукції:</w:t>
      </w:r>
    </w:p>
    <w:p w14:paraId="73932A5A" w14:textId="77777777" w:rsidR="0025423F" w:rsidRPr="00216174" w:rsidRDefault="0025423F" w:rsidP="0025423F">
      <w:pPr>
        <w:spacing w:after="0" w:line="360" w:lineRule="auto"/>
        <w:ind w:firstLine="709"/>
        <w:jc w:val="both"/>
        <w:rPr>
          <w:rFonts w:ascii="Arial" w:hAnsi="Arial" w:cs="Arial"/>
          <w:sz w:val="28"/>
          <w:szCs w:val="24"/>
          <w:lang w:val="uk-UA"/>
        </w:rPr>
      </w:pPr>
    </w:p>
    <w:p w14:paraId="3995A3CA" w14:textId="77777777" w:rsidR="008060C3" w:rsidRPr="00216174" w:rsidRDefault="008060C3"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 xml:space="preserve">а) найменування виробника або ідентифікаційний знак; </w:t>
      </w:r>
    </w:p>
    <w:p w14:paraId="3CB9565F" w14:textId="77777777" w:rsidR="008060C3" w:rsidRPr="00216174" w:rsidRDefault="008060C3" w:rsidP="0025423F">
      <w:pPr>
        <w:spacing w:after="0" w:line="240" w:lineRule="auto"/>
        <w:ind w:firstLine="709"/>
        <w:jc w:val="both"/>
        <w:rPr>
          <w:rFonts w:ascii="Arial" w:hAnsi="Arial" w:cs="Arial"/>
          <w:sz w:val="28"/>
          <w:szCs w:val="24"/>
          <w:lang w:val="uk-UA"/>
        </w:rPr>
      </w:pPr>
    </w:p>
    <w:p w14:paraId="2D335A1F" w14:textId="77777777" w:rsidR="008060C3" w:rsidRPr="00216174" w:rsidRDefault="008060C3" w:rsidP="0025423F">
      <w:pPr>
        <w:spacing w:after="0" w:line="240" w:lineRule="auto"/>
        <w:ind w:firstLine="709"/>
        <w:jc w:val="both"/>
        <w:rPr>
          <w:rFonts w:ascii="Arial" w:hAnsi="Arial" w:cs="Arial"/>
          <w:sz w:val="28"/>
          <w:szCs w:val="24"/>
          <w:lang w:val="uk-UA"/>
        </w:rPr>
      </w:pPr>
      <w:r w:rsidRPr="00216174">
        <w:rPr>
          <w:rFonts w:ascii="Arial" w:hAnsi="Arial" w:cs="Arial"/>
          <w:sz w:val="28"/>
          <w:szCs w:val="24"/>
          <w:lang w:val="uk-UA"/>
        </w:rPr>
        <w:t xml:space="preserve">б) останні дві цифри року, в якому нанесено маркування; </w:t>
      </w:r>
    </w:p>
    <w:p w14:paraId="26152869" w14:textId="77777777" w:rsidR="008060C3" w:rsidRPr="00216174" w:rsidRDefault="008060C3" w:rsidP="0025423F">
      <w:pPr>
        <w:spacing w:after="0" w:line="240" w:lineRule="auto"/>
        <w:ind w:firstLine="709"/>
        <w:jc w:val="both"/>
        <w:rPr>
          <w:rFonts w:ascii="Arial" w:hAnsi="Arial" w:cs="Arial"/>
          <w:sz w:val="28"/>
          <w:szCs w:val="24"/>
          <w:lang w:val="uk-UA"/>
        </w:rPr>
      </w:pPr>
    </w:p>
    <w:p w14:paraId="14BC131F" w14:textId="77777777" w:rsidR="008060C3" w:rsidRPr="00216174" w:rsidRDefault="008060C3" w:rsidP="0025423F">
      <w:pPr>
        <w:spacing w:after="0" w:line="240" w:lineRule="auto"/>
        <w:ind w:firstLine="709"/>
        <w:jc w:val="both"/>
        <w:rPr>
          <w:rFonts w:ascii="Arial" w:hAnsi="Arial" w:cs="Arial"/>
          <w:sz w:val="28"/>
          <w:szCs w:val="24"/>
          <w:lang w:val="uk-UA"/>
        </w:rPr>
      </w:pPr>
      <w:r w:rsidRPr="00216174">
        <w:rPr>
          <w:rFonts w:ascii="Arial" w:hAnsi="Arial" w:cs="Arial"/>
          <w:sz w:val="28"/>
          <w:szCs w:val="24"/>
          <w:lang w:val="uk-UA"/>
        </w:rPr>
        <w:t xml:space="preserve">в) посилання на цей європейський стандарт (тобто EN 295-5); </w:t>
      </w:r>
    </w:p>
    <w:p w14:paraId="0E3650F9" w14:textId="77777777" w:rsidR="0037547D" w:rsidRPr="00216174" w:rsidRDefault="0037547D" w:rsidP="0025423F">
      <w:pPr>
        <w:spacing w:after="0" w:line="240" w:lineRule="auto"/>
        <w:ind w:firstLine="709"/>
        <w:jc w:val="both"/>
        <w:rPr>
          <w:rFonts w:ascii="Arial" w:hAnsi="Arial" w:cs="Arial"/>
          <w:sz w:val="28"/>
          <w:szCs w:val="24"/>
          <w:lang w:val="uk-UA"/>
        </w:rPr>
      </w:pPr>
    </w:p>
    <w:p w14:paraId="54CD2996" w14:textId="77777777" w:rsidR="008060C3" w:rsidRPr="00216174" w:rsidRDefault="008060C3" w:rsidP="0025423F">
      <w:pPr>
        <w:spacing w:after="0" w:line="240" w:lineRule="auto"/>
        <w:ind w:firstLine="709"/>
        <w:jc w:val="both"/>
        <w:rPr>
          <w:rFonts w:ascii="Arial" w:hAnsi="Arial" w:cs="Arial"/>
          <w:sz w:val="28"/>
          <w:szCs w:val="24"/>
          <w:lang w:val="uk-UA"/>
        </w:rPr>
      </w:pPr>
      <w:r w:rsidRPr="00216174">
        <w:rPr>
          <w:rFonts w:ascii="Arial" w:hAnsi="Arial" w:cs="Arial"/>
          <w:sz w:val="28"/>
          <w:szCs w:val="24"/>
          <w:lang w:val="uk-UA"/>
        </w:rPr>
        <w:t>г) опис продукції та призначення:</w:t>
      </w:r>
    </w:p>
    <w:p w14:paraId="5DC1441F" w14:textId="77777777" w:rsidR="0037547D" w:rsidRPr="00216174" w:rsidRDefault="0037547D" w:rsidP="008060C3">
      <w:pPr>
        <w:spacing w:after="0" w:line="240" w:lineRule="auto"/>
        <w:jc w:val="both"/>
        <w:rPr>
          <w:rFonts w:ascii="Arial" w:hAnsi="Arial" w:cs="Arial"/>
          <w:sz w:val="28"/>
          <w:szCs w:val="24"/>
          <w:lang w:val="uk-UA"/>
        </w:rPr>
      </w:pPr>
    </w:p>
    <w:p w14:paraId="5A5F30ED" w14:textId="6489C686" w:rsidR="0037547D" w:rsidRPr="00216174" w:rsidRDefault="00B97C89" w:rsidP="0025423F">
      <w:pPr>
        <w:pStyle w:val="a4"/>
        <w:numPr>
          <w:ilvl w:val="0"/>
          <w:numId w:val="7"/>
        </w:numPr>
        <w:spacing w:after="0" w:line="240" w:lineRule="auto"/>
        <w:ind w:left="0" w:firstLine="993"/>
        <w:jc w:val="both"/>
        <w:rPr>
          <w:rFonts w:ascii="Arial" w:hAnsi="Arial" w:cs="Arial"/>
          <w:sz w:val="28"/>
          <w:szCs w:val="24"/>
          <w:lang w:val="uk-UA"/>
        </w:rPr>
      </w:pPr>
      <w:r>
        <w:rPr>
          <w:rFonts w:ascii="Arial" w:hAnsi="Arial" w:cs="Arial"/>
          <w:sz w:val="28"/>
          <w:szCs w:val="24"/>
          <w:lang w:val="uk-UA"/>
        </w:rPr>
        <w:t>номінальний розмір</w:t>
      </w:r>
      <w:r w:rsidR="0037547D" w:rsidRPr="00216174">
        <w:rPr>
          <w:rFonts w:ascii="Arial" w:hAnsi="Arial" w:cs="Arial"/>
          <w:sz w:val="28"/>
          <w:szCs w:val="24"/>
          <w:lang w:val="uk-UA"/>
        </w:rPr>
        <w:t xml:space="preserve">(и), </w:t>
      </w:r>
    </w:p>
    <w:p w14:paraId="10E4E1DF" w14:textId="77777777" w:rsidR="0037547D" w:rsidRPr="00216174" w:rsidRDefault="0037547D" w:rsidP="0025423F">
      <w:pPr>
        <w:pStyle w:val="a4"/>
        <w:spacing w:after="0" w:line="240" w:lineRule="auto"/>
        <w:ind w:left="0" w:firstLine="993"/>
        <w:jc w:val="both"/>
        <w:rPr>
          <w:rFonts w:ascii="Arial" w:hAnsi="Arial" w:cs="Arial"/>
          <w:sz w:val="28"/>
          <w:szCs w:val="24"/>
          <w:lang w:val="uk-UA"/>
        </w:rPr>
      </w:pPr>
    </w:p>
    <w:p w14:paraId="37B9DF76" w14:textId="77777777" w:rsidR="0037547D" w:rsidRPr="00216174" w:rsidRDefault="0037547D" w:rsidP="0025423F">
      <w:pPr>
        <w:pStyle w:val="a4"/>
        <w:numPr>
          <w:ilvl w:val="0"/>
          <w:numId w:val="7"/>
        </w:numPr>
        <w:spacing w:after="0" w:line="240" w:lineRule="auto"/>
        <w:ind w:left="0" w:firstLine="993"/>
        <w:jc w:val="both"/>
        <w:rPr>
          <w:rFonts w:ascii="Arial" w:hAnsi="Arial" w:cs="Arial"/>
          <w:sz w:val="28"/>
          <w:szCs w:val="24"/>
          <w:lang w:val="uk-UA"/>
        </w:rPr>
      </w:pPr>
      <w:r w:rsidRPr="00216174">
        <w:rPr>
          <w:rFonts w:ascii="Arial" w:hAnsi="Arial" w:cs="Arial"/>
          <w:sz w:val="28"/>
          <w:szCs w:val="24"/>
          <w:lang w:val="uk-UA"/>
        </w:rPr>
        <w:t>розташування та тип перфорації,</w:t>
      </w:r>
    </w:p>
    <w:p w14:paraId="70BE753A" w14:textId="77777777" w:rsidR="0037547D" w:rsidRPr="00216174" w:rsidRDefault="0037547D" w:rsidP="00DD1DEA">
      <w:pPr>
        <w:pStyle w:val="a4"/>
        <w:spacing w:after="0" w:line="240" w:lineRule="auto"/>
        <w:ind w:left="0" w:firstLine="705"/>
        <w:jc w:val="both"/>
        <w:rPr>
          <w:rFonts w:ascii="Arial" w:hAnsi="Arial" w:cs="Arial"/>
          <w:sz w:val="28"/>
          <w:szCs w:val="24"/>
          <w:lang w:val="uk-UA"/>
        </w:rPr>
      </w:pPr>
    </w:p>
    <w:p w14:paraId="55A41739" w14:textId="77777777" w:rsidR="0037547D" w:rsidRPr="00216174" w:rsidRDefault="0037547D" w:rsidP="0025423F">
      <w:pPr>
        <w:pStyle w:val="a4"/>
        <w:numPr>
          <w:ilvl w:val="0"/>
          <w:numId w:val="7"/>
        </w:numPr>
        <w:spacing w:after="0" w:line="240" w:lineRule="auto"/>
        <w:ind w:left="0" w:firstLine="993"/>
        <w:jc w:val="both"/>
        <w:rPr>
          <w:rFonts w:ascii="Arial" w:hAnsi="Arial" w:cs="Arial"/>
          <w:sz w:val="28"/>
          <w:szCs w:val="24"/>
          <w:lang w:val="uk-UA"/>
        </w:rPr>
      </w:pPr>
      <w:r w:rsidRPr="00216174">
        <w:rPr>
          <w:rFonts w:ascii="Arial" w:hAnsi="Arial" w:cs="Arial"/>
          <w:sz w:val="28"/>
          <w:szCs w:val="24"/>
          <w:lang w:val="uk-UA"/>
        </w:rPr>
        <w:t>кут, де це можливо;</w:t>
      </w:r>
    </w:p>
    <w:p w14:paraId="131BC7F1" w14:textId="77777777" w:rsidR="0037547D" w:rsidRPr="00216174" w:rsidRDefault="0037547D" w:rsidP="0037547D">
      <w:pPr>
        <w:pStyle w:val="a4"/>
        <w:rPr>
          <w:rFonts w:ascii="Arial" w:hAnsi="Arial" w:cs="Arial"/>
          <w:sz w:val="28"/>
          <w:szCs w:val="24"/>
          <w:lang w:val="uk-UA"/>
        </w:rPr>
      </w:pPr>
    </w:p>
    <w:p w14:paraId="2BD2210C" w14:textId="77777777" w:rsidR="0037547D" w:rsidRPr="00216174" w:rsidRDefault="0037547D" w:rsidP="00DD1DEA">
      <w:pPr>
        <w:spacing w:after="0" w:line="240" w:lineRule="auto"/>
        <w:ind w:firstLine="426"/>
        <w:jc w:val="both"/>
        <w:rPr>
          <w:rFonts w:ascii="Arial" w:hAnsi="Arial" w:cs="Arial"/>
          <w:sz w:val="28"/>
          <w:szCs w:val="24"/>
          <w:lang w:val="uk-UA"/>
        </w:rPr>
      </w:pPr>
      <w:r w:rsidRPr="00216174">
        <w:rPr>
          <w:rFonts w:ascii="Arial" w:hAnsi="Arial" w:cs="Arial"/>
          <w:sz w:val="28"/>
          <w:szCs w:val="24"/>
          <w:lang w:val="uk-UA"/>
        </w:rPr>
        <w:t>e) виконання таких характеристик, як зазначено в таблиці ZA.1:</w:t>
      </w:r>
    </w:p>
    <w:p w14:paraId="374AA18D" w14:textId="77777777" w:rsidR="0037547D" w:rsidRPr="00216174" w:rsidRDefault="0037547D" w:rsidP="0025423F">
      <w:pPr>
        <w:spacing w:after="0" w:line="240" w:lineRule="auto"/>
        <w:ind w:firstLine="993"/>
        <w:jc w:val="both"/>
        <w:rPr>
          <w:rFonts w:ascii="Arial" w:hAnsi="Arial" w:cs="Arial"/>
          <w:sz w:val="28"/>
          <w:szCs w:val="24"/>
          <w:lang w:val="uk-UA"/>
        </w:rPr>
      </w:pPr>
    </w:p>
    <w:p w14:paraId="4524700B" w14:textId="77777777" w:rsidR="0037547D" w:rsidRPr="00216174" w:rsidRDefault="0037547D" w:rsidP="0025423F">
      <w:pPr>
        <w:pStyle w:val="a4"/>
        <w:numPr>
          <w:ilvl w:val="0"/>
          <w:numId w:val="8"/>
        </w:numPr>
        <w:spacing w:after="0" w:line="240" w:lineRule="auto"/>
        <w:ind w:left="0" w:firstLine="993"/>
        <w:jc w:val="both"/>
        <w:rPr>
          <w:rFonts w:ascii="Arial" w:hAnsi="Arial" w:cs="Arial"/>
          <w:sz w:val="28"/>
          <w:szCs w:val="24"/>
          <w:lang w:val="uk-UA"/>
        </w:rPr>
      </w:pPr>
      <w:r w:rsidRPr="00216174">
        <w:rPr>
          <w:rFonts w:ascii="Arial" w:hAnsi="Arial" w:cs="Arial"/>
          <w:sz w:val="28"/>
          <w:szCs w:val="24"/>
          <w:lang w:val="uk-UA"/>
        </w:rPr>
        <w:t>міцність на стиск (FN): (не стосується фітингів).</w:t>
      </w:r>
    </w:p>
    <w:p w14:paraId="21EB3D53" w14:textId="77777777" w:rsidR="0037547D" w:rsidRDefault="0037547D" w:rsidP="0037547D">
      <w:pPr>
        <w:spacing w:after="0" w:line="240" w:lineRule="auto"/>
        <w:jc w:val="both"/>
        <w:rPr>
          <w:rFonts w:ascii="Arial" w:hAnsi="Arial" w:cs="Arial"/>
          <w:sz w:val="28"/>
          <w:szCs w:val="24"/>
          <w:lang w:val="uk-UA"/>
        </w:rPr>
      </w:pPr>
    </w:p>
    <w:p w14:paraId="4C595672" w14:textId="77777777" w:rsidR="00DD1DEA" w:rsidRPr="00216174" w:rsidRDefault="00DD1DEA" w:rsidP="0037547D">
      <w:pPr>
        <w:spacing w:after="0" w:line="240" w:lineRule="auto"/>
        <w:jc w:val="both"/>
        <w:rPr>
          <w:rFonts w:ascii="Arial" w:hAnsi="Arial" w:cs="Arial"/>
          <w:sz w:val="28"/>
          <w:szCs w:val="24"/>
          <w:lang w:val="uk-UA"/>
        </w:rPr>
      </w:pPr>
    </w:p>
    <w:p w14:paraId="589C5F22" w14:textId="77777777" w:rsidR="0037547D" w:rsidRPr="00216174" w:rsidRDefault="0037547D"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На рисунку ZA.1 наведено приклад маркування CE на виробі (наприклад, перфорована керамічна глазурована труба ).</w:t>
      </w:r>
    </w:p>
    <w:p w14:paraId="01FA8E39" w14:textId="77777777" w:rsidR="0037547D" w:rsidRPr="00216174" w:rsidRDefault="0037547D" w:rsidP="0037547D">
      <w:pPr>
        <w:spacing w:after="0" w:line="240" w:lineRule="auto"/>
        <w:jc w:val="both"/>
        <w:rPr>
          <w:rFonts w:ascii="Arial" w:hAnsi="Arial" w:cs="Arial"/>
          <w:sz w:val="28"/>
          <w:szCs w:val="24"/>
          <w:lang w:val="uk-UA"/>
        </w:rPr>
      </w:pPr>
    </w:p>
    <w:p w14:paraId="5EAC4556" w14:textId="77777777" w:rsidR="0037547D" w:rsidRPr="00216174" w:rsidRDefault="0037547D" w:rsidP="0037547D">
      <w:pPr>
        <w:spacing w:after="0" w:line="240" w:lineRule="auto"/>
        <w:jc w:val="both"/>
        <w:rPr>
          <w:rFonts w:ascii="Arial" w:hAnsi="Arial" w:cs="Arial"/>
          <w:sz w:val="28"/>
          <w:szCs w:val="24"/>
          <w:lang w:val="uk-UA"/>
        </w:rPr>
      </w:pPr>
    </w:p>
    <w:p w14:paraId="11ECDF05" w14:textId="77777777" w:rsidR="0037547D" w:rsidRPr="00216174" w:rsidRDefault="0037547D" w:rsidP="0037547D">
      <w:pPr>
        <w:kinsoku w:val="0"/>
        <w:overflowPunct w:val="0"/>
        <w:autoSpaceDE w:val="0"/>
        <w:autoSpaceDN w:val="0"/>
        <w:adjustRightInd w:val="0"/>
        <w:spacing w:before="2" w:after="0" w:line="40" w:lineRule="exact"/>
        <w:rPr>
          <w:rFonts w:ascii="Arial" w:hAnsi="Arial" w:cs="Arial"/>
          <w:sz w:val="4"/>
          <w:szCs w:val="4"/>
        </w:rPr>
      </w:pPr>
    </w:p>
    <w:tbl>
      <w:tblPr>
        <w:tblW w:w="0" w:type="auto"/>
        <w:tblInd w:w="-93" w:type="dxa"/>
        <w:tblLayout w:type="fixed"/>
        <w:tblCellMar>
          <w:left w:w="0" w:type="dxa"/>
          <w:right w:w="0" w:type="dxa"/>
        </w:tblCellMar>
        <w:tblLook w:val="0000" w:firstRow="0" w:lastRow="0" w:firstColumn="0" w:lastColumn="0" w:noHBand="0" w:noVBand="0"/>
      </w:tblPr>
      <w:tblGrid>
        <w:gridCol w:w="4352"/>
      </w:tblGrid>
      <w:tr w:rsidR="0037547D" w:rsidRPr="00216174" w14:paraId="1D35507D" w14:textId="77777777" w:rsidTr="00602552">
        <w:trPr>
          <w:trHeight w:hRule="exact" w:val="1140"/>
        </w:trPr>
        <w:tc>
          <w:tcPr>
            <w:tcW w:w="4352" w:type="dxa"/>
            <w:tcBorders>
              <w:top w:val="single" w:sz="12" w:space="0" w:color="000000"/>
              <w:left w:val="single" w:sz="12" w:space="0" w:color="000000"/>
              <w:bottom w:val="single" w:sz="12" w:space="0" w:color="000000"/>
              <w:right w:val="single" w:sz="12" w:space="0" w:color="000000"/>
            </w:tcBorders>
          </w:tcPr>
          <w:p w14:paraId="47348713" w14:textId="77777777" w:rsidR="0037547D" w:rsidRPr="00216174" w:rsidRDefault="0037547D" w:rsidP="0037547D">
            <w:pPr>
              <w:kinsoku w:val="0"/>
              <w:overflowPunct w:val="0"/>
              <w:autoSpaceDE w:val="0"/>
              <w:autoSpaceDN w:val="0"/>
              <w:adjustRightInd w:val="0"/>
              <w:spacing w:before="8" w:after="0" w:line="240" w:lineRule="exact"/>
              <w:rPr>
                <w:rFonts w:ascii="Arial" w:hAnsi="Arial" w:cs="Arial"/>
                <w:sz w:val="28"/>
                <w:szCs w:val="28"/>
              </w:rPr>
            </w:pPr>
          </w:p>
          <w:p w14:paraId="452ECFF3" w14:textId="77777777" w:rsidR="0037547D" w:rsidRPr="00216174" w:rsidRDefault="0037547D" w:rsidP="0037547D">
            <w:pPr>
              <w:kinsoku w:val="0"/>
              <w:overflowPunct w:val="0"/>
              <w:autoSpaceDE w:val="0"/>
              <w:autoSpaceDN w:val="0"/>
              <w:adjustRightInd w:val="0"/>
              <w:spacing w:after="0" w:line="240" w:lineRule="auto"/>
              <w:ind w:left="1681"/>
              <w:rPr>
                <w:rFonts w:ascii="Arial" w:hAnsi="Arial" w:cs="Arial"/>
                <w:sz w:val="28"/>
                <w:szCs w:val="28"/>
              </w:rPr>
            </w:pPr>
            <w:r w:rsidRPr="00216174">
              <w:rPr>
                <w:rFonts w:ascii="Arial" w:hAnsi="Arial" w:cs="Arial"/>
                <w:noProof/>
                <w:sz w:val="28"/>
                <w:szCs w:val="28"/>
                <w:lang w:eastAsia="ru-RU"/>
              </w:rPr>
              <w:drawing>
                <wp:inline distT="0" distB="0" distL="0" distR="0" wp14:anchorId="1A5AD075" wp14:editId="28FBD14D">
                  <wp:extent cx="6096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p w14:paraId="2FEC7445" w14:textId="77777777" w:rsidR="0037547D" w:rsidRPr="00216174" w:rsidRDefault="0037547D" w:rsidP="0037547D">
            <w:pPr>
              <w:kinsoku w:val="0"/>
              <w:overflowPunct w:val="0"/>
              <w:autoSpaceDE w:val="0"/>
              <w:autoSpaceDN w:val="0"/>
              <w:adjustRightInd w:val="0"/>
              <w:spacing w:before="9" w:after="0" w:line="240" w:lineRule="exact"/>
              <w:rPr>
                <w:rFonts w:ascii="Arial" w:hAnsi="Arial" w:cs="Arial"/>
                <w:sz w:val="28"/>
                <w:szCs w:val="28"/>
              </w:rPr>
            </w:pPr>
          </w:p>
        </w:tc>
      </w:tr>
      <w:tr w:rsidR="0037547D" w:rsidRPr="00216174" w14:paraId="0034844F" w14:textId="77777777" w:rsidTr="0037547D">
        <w:trPr>
          <w:trHeight w:hRule="exact" w:val="1142"/>
        </w:trPr>
        <w:tc>
          <w:tcPr>
            <w:tcW w:w="4352" w:type="dxa"/>
            <w:tcBorders>
              <w:top w:val="single" w:sz="12" w:space="0" w:color="000000"/>
              <w:left w:val="single" w:sz="12" w:space="0" w:color="000000"/>
              <w:bottom w:val="single" w:sz="12" w:space="0" w:color="000000"/>
              <w:right w:val="single" w:sz="12" w:space="0" w:color="000000"/>
            </w:tcBorders>
          </w:tcPr>
          <w:p w14:paraId="215D8196" w14:textId="77777777" w:rsidR="0037547D" w:rsidRPr="00216174" w:rsidRDefault="0037547D" w:rsidP="0037547D">
            <w:pPr>
              <w:kinsoku w:val="0"/>
              <w:overflowPunct w:val="0"/>
              <w:autoSpaceDE w:val="0"/>
              <w:autoSpaceDN w:val="0"/>
              <w:adjustRightInd w:val="0"/>
              <w:spacing w:before="7" w:after="0" w:line="110" w:lineRule="exact"/>
              <w:rPr>
                <w:rFonts w:ascii="Arial" w:hAnsi="Arial" w:cs="Arial"/>
                <w:sz w:val="28"/>
                <w:szCs w:val="28"/>
              </w:rPr>
            </w:pPr>
          </w:p>
          <w:p w14:paraId="1B41177C" w14:textId="77777777" w:rsidR="0037547D" w:rsidRPr="00216174" w:rsidRDefault="0037547D" w:rsidP="0037547D">
            <w:pPr>
              <w:kinsoku w:val="0"/>
              <w:overflowPunct w:val="0"/>
              <w:autoSpaceDE w:val="0"/>
              <w:autoSpaceDN w:val="0"/>
              <w:adjustRightInd w:val="0"/>
              <w:spacing w:after="0" w:line="240" w:lineRule="auto"/>
              <w:ind w:right="2"/>
              <w:jc w:val="center"/>
              <w:rPr>
                <w:rFonts w:ascii="Arial" w:hAnsi="Arial" w:cs="Arial"/>
                <w:sz w:val="28"/>
                <w:szCs w:val="28"/>
              </w:rPr>
            </w:pPr>
            <w:proofErr w:type="spellStart"/>
            <w:r w:rsidRPr="00216174">
              <w:rPr>
                <w:rFonts w:ascii="Arial" w:hAnsi="Arial" w:cs="Arial"/>
                <w:spacing w:val="-2"/>
                <w:sz w:val="28"/>
                <w:szCs w:val="28"/>
              </w:rPr>
              <w:t>A</w:t>
            </w:r>
            <w:r w:rsidRPr="00216174">
              <w:rPr>
                <w:rFonts w:ascii="Arial" w:hAnsi="Arial" w:cs="Arial"/>
                <w:spacing w:val="-1"/>
                <w:sz w:val="28"/>
                <w:szCs w:val="28"/>
              </w:rPr>
              <w:t>n</w:t>
            </w:r>
            <w:r w:rsidRPr="00216174">
              <w:rPr>
                <w:rFonts w:ascii="Arial" w:hAnsi="Arial" w:cs="Arial"/>
                <w:spacing w:val="-4"/>
                <w:sz w:val="28"/>
                <w:szCs w:val="28"/>
              </w:rPr>
              <w:t>y</w:t>
            </w:r>
            <w:r w:rsidRPr="00216174">
              <w:rPr>
                <w:rFonts w:ascii="Arial" w:hAnsi="Arial" w:cs="Arial"/>
                <w:spacing w:val="-2"/>
                <w:sz w:val="28"/>
                <w:szCs w:val="28"/>
              </w:rPr>
              <w:t>C</w:t>
            </w:r>
            <w:r w:rsidRPr="00216174">
              <w:rPr>
                <w:rFonts w:ascii="Arial" w:hAnsi="Arial" w:cs="Arial"/>
                <w:sz w:val="28"/>
                <w:szCs w:val="28"/>
              </w:rPr>
              <w:t>o</w:t>
            </w:r>
            <w:proofErr w:type="spellEnd"/>
            <w:r w:rsidRPr="00216174">
              <w:rPr>
                <w:rFonts w:ascii="Arial" w:hAnsi="Arial" w:cs="Arial"/>
                <w:spacing w:val="1"/>
                <w:sz w:val="28"/>
                <w:szCs w:val="28"/>
              </w:rPr>
              <w:t xml:space="preserve"> </w:t>
            </w:r>
            <w:proofErr w:type="spellStart"/>
            <w:r w:rsidRPr="00216174">
              <w:rPr>
                <w:rFonts w:ascii="Arial" w:hAnsi="Arial" w:cs="Arial"/>
                <w:spacing w:val="-1"/>
                <w:sz w:val="28"/>
                <w:szCs w:val="28"/>
              </w:rPr>
              <w:t>L</w:t>
            </w:r>
            <w:r w:rsidRPr="00216174">
              <w:rPr>
                <w:rFonts w:ascii="Arial" w:hAnsi="Arial" w:cs="Arial"/>
                <w:spacing w:val="1"/>
                <w:sz w:val="28"/>
                <w:szCs w:val="28"/>
              </w:rPr>
              <w:t>t</w:t>
            </w:r>
            <w:r w:rsidRPr="00216174">
              <w:rPr>
                <w:rFonts w:ascii="Arial" w:hAnsi="Arial" w:cs="Arial"/>
                <w:sz w:val="28"/>
                <w:szCs w:val="28"/>
              </w:rPr>
              <w:t>d</w:t>
            </w:r>
            <w:proofErr w:type="spellEnd"/>
          </w:p>
          <w:p w14:paraId="2B2EA82B" w14:textId="77777777" w:rsidR="0037547D" w:rsidRPr="00216174" w:rsidRDefault="0037547D" w:rsidP="0037547D">
            <w:pPr>
              <w:kinsoku w:val="0"/>
              <w:overflowPunct w:val="0"/>
              <w:autoSpaceDE w:val="0"/>
              <w:autoSpaceDN w:val="0"/>
              <w:adjustRightInd w:val="0"/>
              <w:spacing w:before="7" w:after="0" w:line="170" w:lineRule="exact"/>
              <w:rPr>
                <w:rFonts w:ascii="Arial" w:hAnsi="Arial" w:cs="Arial"/>
                <w:sz w:val="28"/>
                <w:szCs w:val="28"/>
              </w:rPr>
            </w:pPr>
          </w:p>
          <w:p w14:paraId="027A501B" w14:textId="77777777" w:rsidR="0037547D" w:rsidRDefault="0037547D" w:rsidP="0037547D">
            <w:pPr>
              <w:kinsoku w:val="0"/>
              <w:overflowPunct w:val="0"/>
              <w:autoSpaceDE w:val="0"/>
              <w:autoSpaceDN w:val="0"/>
              <w:adjustRightInd w:val="0"/>
              <w:spacing w:after="0" w:line="240" w:lineRule="auto"/>
              <w:ind w:right="10"/>
              <w:jc w:val="center"/>
              <w:rPr>
                <w:rFonts w:ascii="Arial" w:hAnsi="Arial" w:cs="Arial"/>
                <w:sz w:val="28"/>
                <w:szCs w:val="28"/>
              </w:rPr>
            </w:pPr>
            <w:r w:rsidRPr="00216174">
              <w:rPr>
                <w:rFonts w:ascii="Arial" w:hAnsi="Arial" w:cs="Arial"/>
                <w:spacing w:val="-1"/>
                <w:sz w:val="28"/>
                <w:szCs w:val="28"/>
              </w:rPr>
              <w:t>1</w:t>
            </w:r>
            <w:r w:rsidRPr="00216174">
              <w:rPr>
                <w:rFonts w:ascii="Arial" w:hAnsi="Arial" w:cs="Arial"/>
                <w:sz w:val="28"/>
                <w:szCs w:val="28"/>
              </w:rPr>
              <w:t>3</w:t>
            </w:r>
          </w:p>
          <w:p w14:paraId="5D188440" w14:textId="77777777" w:rsidR="00602552" w:rsidRDefault="00602552" w:rsidP="0037547D">
            <w:pPr>
              <w:kinsoku w:val="0"/>
              <w:overflowPunct w:val="0"/>
              <w:autoSpaceDE w:val="0"/>
              <w:autoSpaceDN w:val="0"/>
              <w:adjustRightInd w:val="0"/>
              <w:spacing w:after="0" w:line="240" w:lineRule="auto"/>
              <w:ind w:right="10"/>
              <w:jc w:val="center"/>
              <w:rPr>
                <w:rFonts w:ascii="Arial" w:hAnsi="Arial" w:cs="Arial"/>
                <w:sz w:val="28"/>
                <w:szCs w:val="28"/>
              </w:rPr>
            </w:pPr>
          </w:p>
          <w:p w14:paraId="37F65556" w14:textId="295FD91A" w:rsidR="00602552" w:rsidRPr="00216174" w:rsidRDefault="00602552" w:rsidP="0037547D">
            <w:pPr>
              <w:kinsoku w:val="0"/>
              <w:overflowPunct w:val="0"/>
              <w:autoSpaceDE w:val="0"/>
              <w:autoSpaceDN w:val="0"/>
              <w:adjustRightInd w:val="0"/>
              <w:spacing w:after="0" w:line="240" w:lineRule="auto"/>
              <w:ind w:right="10"/>
              <w:jc w:val="center"/>
              <w:rPr>
                <w:rFonts w:ascii="Arial" w:hAnsi="Arial" w:cs="Arial"/>
                <w:sz w:val="28"/>
                <w:szCs w:val="28"/>
              </w:rPr>
            </w:pPr>
          </w:p>
        </w:tc>
      </w:tr>
      <w:tr w:rsidR="0037547D" w:rsidRPr="00216174" w14:paraId="531BA787" w14:textId="77777777" w:rsidTr="0037547D">
        <w:trPr>
          <w:trHeight w:hRule="exact" w:val="1091"/>
        </w:trPr>
        <w:tc>
          <w:tcPr>
            <w:tcW w:w="4352" w:type="dxa"/>
            <w:tcBorders>
              <w:top w:val="single" w:sz="12" w:space="0" w:color="000000"/>
              <w:left w:val="single" w:sz="12" w:space="0" w:color="000000"/>
              <w:bottom w:val="single" w:sz="12" w:space="0" w:color="000000"/>
              <w:right w:val="single" w:sz="12" w:space="0" w:color="000000"/>
            </w:tcBorders>
          </w:tcPr>
          <w:p w14:paraId="79C489C9" w14:textId="77777777" w:rsidR="0037547D" w:rsidRPr="00216174" w:rsidRDefault="0037547D" w:rsidP="0037547D">
            <w:pPr>
              <w:kinsoku w:val="0"/>
              <w:overflowPunct w:val="0"/>
              <w:autoSpaceDE w:val="0"/>
              <w:autoSpaceDN w:val="0"/>
              <w:adjustRightInd w:val="0"/>
              <w:spacing w:after="0" w:line="110" w:lineRule="exact"/>
              <w:rPr>
                <w:rFonts w:ascii="Arial" w:hAnsi="Arial" w:cs="Arial"/>
                <w:sz w:val="28"/>
                <w:szCs w:val="28"/>
              </w:rPr>
            </w:pPr>
          </w:p>
          <w:p w14:paraId="03E6E1FB" w14:textId="77777777" w:rsidR="0037547D" w:rsidRPr="00216174" w:rsidRDefault="0037547D" w:rsidP="0037547D">
            <w:pPr>
              <w:kinsoku w:val="0"/>
              <w:overflowPunct w:val="0"/>
              <w:autoSpaceDE w:val="0"/>
              <w:autoSpaceDN w:val="0"/>
              <w:adjustRightInd w:val="0"/>
              <w:spacing w:after="0" w:line="240" w:lineRule="auto"/>
              <w:ind w:right="3"/>
              <w:jc w:val="center"/>
              <w:rPr>
                <w:rFonts w:ascii="Arial" w:hAnsi="Arial" w:cs="Arial"/>
                <w:sz w:val="28"/>
                <w:szCs w:val="28"/>
              </w:rPr>
            </w:pPr>
            <w:r w:rsidRPr="00216174">
              <w:rPr>
                <w:rFonts w:ascii="Arial" w:hAnsi="Arial" w:cs="Arial"/>
                <w:b/>
                <w:bCs/>
                <w:spacing w:val="-2"/>
                <w:sz w:val="28"/>
                <w:szCs w:val="28"/>
              </w:rPr>
              <w:t>E</w:t>
            </w:r>
            <w:r w:rsidRPr="00216174">
              <w:rPr>
                <w:rFonts w:ascii="Arial" w:hAnsi="Arial" w:cs="Arial"/>
                <w:b/>
                <w:bCs/>
                <w:sz w:val="28"/>
                <w:szCs w:val="28"/>
              </w:rPr>
              <w:t xml:space="preserve">N </w:t>
            </w:r>
            <w:r w:rsidRPr="00216174">
              <w:rPr>
                <w:rFonts w:ascii="Arial" w:hAnsi="Arial" w:cs="Arial"/>
                <w:b/>
                <w:bCs/>
                <w:spacing w:val="-1"/>
                <w:sz w:val="28"/>
                <w:szCs w:val="28"/>
              </w:rPr>
              <w:t>295</w:t>
            </w:r>
            <w:r w:rsidRPr="00216174">
              <w:rPr>
                <w:rFonts w:ascii="Arial" w:hAnsi="Arial" w:cs="Arial"/>
                <w:b/>
                <w:bCs/>
                <w:spacing w:val="1"/>
                <w:sz w:val="28"/>
                <w:szCs w:val="28"/>
              </w:rPr>
              <w:t>-</w:t>
            </w:r>
            <w:r w:rsidRPr="00216174">
              <w:rPr>
                <w:rFonts w:ascii="Arial" w:hAnsi="Arial" w:cs="Arial"/>
                <w:b/>
                <w:bCs/>
                <w:sz w:val="28"/>
                <w:szCs w:val="28"/>
              </w:rPr>
              <w:t>5</w:t>
            </w:r>
          </w:p>
          <w:p w14:paraId="4B7802B8" w14:textId="77777777" w:rsidR="0037547D" w:rsidRPr="00216174" w:rsidRDefault="0037547D" w:rsidP="0037547D">
            <w:pPr>
              <w:kinsoku w:val="0"/>
              <w:overflowPunct w:val="0"/>
              <w:autoSpaceDE w:val="0"/>
              <w:autoSpaceDN w:val="0"/>
              <w:adjustRightInd w:val="0"/>
              <w:spacing w:before="2" w:after="0" w:line="240" w:lineRule="exact"/>
              <w:rPr>
                <w:rFonts w:ascii="Arial" w:hAnsi="Arial" w:cs="Arial"/>
                <w:sz w:val="28"/>
                <w:szCs w:val="28"/>
              </w:rPr>
            </w:pPr>
          </w:p>
          <w:p w14:paraId="560D30F2" w14:textId="77777777" w:rsidR="0037547D" w:rsidRPr="00216174" w:rsidRDefault="0037547D" w:rsidP="0037547D">
            <w:pPr>
              <w:kinsoku w:val="0"/>
              <w:overflowPunct w:val="0"/>
              <w:autoSpaceDE w:val="0"/>
              <w:autoSpaceDN w:val="0"/>
              <w:adjustRightInd w:val="0"/>
              <w:spacing w:after="0" w:line="240" w:lineRule="auto"/>
              <w:ind w:right="2"/>
              <w:jc w:val="center"/>
              <w:rPr>
                <w:rFonts w:ascii="Arial" w:hAnsi="Arial" w:cs="Arial"/>
                <w:sz w:val="28"/>
                <w:szCs w:val="28"/>
              </w:rPr>
            </w:pPr>
            <w:r w:rsidRPr="00216174">
              <w:rPr>
                <w:rFonts w:ascii="Arial" w:hAnsi="Arial" w:cs="Arial"/>
                <w:spacing w:val="-2"/>
                <w:sz w:val="28"/>
                <w:szCs w:val="28"/>
              </w:rPr>
              <w:t>D</w:t>
            </w:r>
            <w:r w:rsidRPr="00216174">
              <w:rPr>
                <w:rFonts w:ascii="Arial" w:hAnsi="Arial" w:cs="Arial"/>
                <w:sz w:val="28"/>
                <w:szCs w:val="28"/>
              </w:rPr>
              <w:t xml:space="preserve">N </w:t>
            </w:r>
            <w:r w:rsidRPr="00216174">
              <w:rPr>
                <w:rFonts w:ascii="Arial" w:hAnsi="Arial" w:cs="Arial"/>
                <w:spacing w:val="-1"/>
                <w:sz w:val="28"/>
                <w:szCs w:val="28"/>
              </w:rPr>
              <w:t>15</w:t>
            </w:r>
            <w:r w:rsidRPr="00216174">
              <w:rPr>
                <w:rFonts w:ascii="Arial" w:hAnsi="Arial" w:cs="Arial"/>
                <w:sz w:val="28"/>
                <w:szCs w:val="28"/>
              </w:rPr>
              <w:t>0</w:t>
            </w:r>
            <w:r w:rsidRPr="00216174">
              <w:rPr>
                <w:rFonts w:ascii="Arial" w:hAnsi="Arial" w:cs="Arial"/>
                <w:spacing w:val="-3"/>
                <w:sz w:val="28"/>
                <w:szCs w:val="28"/>
              </w:rPr>
              <w:t xml:space="preserve"> </w:t>
            </w:r>
            <w:r w:rsidRPr="00216174">
              <w:rPr>
                <w:rFonts w:ascii="Arial" w:hAnsi="Arial" w:cs="Arial"/>
                <w:sz w:val="28"/>
                <w:szCs w:val="28"/>
              </w:rPr>
              <w:t>−</w:t>
            </w:r>
            <w:r w:rsidRPr="00216174">
              <w:rPr>
                <w:rFonts w:ascii="Arial" w:hAnsi="Arial" w:cs="Arial"/>
                <w:spacing w:val="-1"/>
                <w:sz w:val="28"/>
                <w:szCs w:val="28"/>
              </w:rPr>
              <w:t xml:space="preserve"> </w:t>
            </w:r>
            <w:r w:rsidRPr="00216174">
              <w:rPr>
                <w:rFonts w:ascii="Arial" w:hAnsi="Arial" w:cs="Arial"/>
                <w:spacing w:val="2"/>
                <w:sz w:val="28"/>
                <w:szCs w:val="28"/>
              </w:rPr>
              <w:t>T</w:t>
            </w:r>
            <w:r w:rsidRPr="00216174">
              <w:rPr>
                <w:rFonts w:ascii="Arial" w:hAnsi="Arial" w:cs="Arial"/>
                <w:sz w:val="28"/>
                <w:szCs w:val="28"/>
              </w:rPr>
              <w:t>P</w:t>
            </w:r>
            <w:r w:rsidRPr="00216174">
              <w:rPr>
                <w:rFonts w:ascii="Arial" w:hAnsi="Arial" w:cs="Arial"/>
                <w:spacing w:val="-7"/>
                <w:sz w:val="28"/>
                <w:szCs w:val="28"/>
              </w:rPr>
              <w:t xml:space="preserve"> </w:t>
            </w:r>
            <w:r w:rsidRPr="00216174">
              <w:rPr>
                <w:rFonts w:ascii="Arial" w:hAnsi="Arial" w:cs="Arial"/>
                <w:sz w:val="28"/>
                <w:szCs w:val="28"/>
              </w:rPr>
              <w:t>−</w:t>
            </w:r>
            <w:r w:rsidRPr="00216174">
              <w:rPr>
                <w:rFonts w:ascii="Arial" w:hAnsi="Arial" w:cs="Arial"/>
                <w:spacing w:val="3"/>
                <w:sz w:val="28"/>
                <w:szCs w:val="28"/>
              </w:rPr>
              <w:t xml:space="preserve"> </w:t>
            </w:r>
            <w:r w:rsidRPr="00216174">
              <w:rPr>
                <w:rFonts w:ascii="Arial" w:hAnsi="Arial" w:cs="Arial"/>
                <w:sz w:val="28"/>
                <w:szCs w:val="28"/>
              </w:rPr>
              <w:t>A</w:t>
            </w:r>
          </w:p>
        </w:tc>
      </w:tr>
      <w:tr w:rsidR="0037547D" w:rsidRPr="00216174" w14:paraId="4D148E1F" w14:textId="77777777" w:rsidTr="0037547D">
        <w:trPr>
          <w:trHeight w:hRule="exact" w:val="500"/>
        </w:trPr>
        <w:tc>
          <w:tcPr>
            <w:tcW w:w="4352" w:type="dxa"/>
            <w:tcBorders>
              <w:top w:val="single" w:sz="12" w:space="0" w:color="000000"/>
              <w:left w:val="single" w:sz="12" w:space="0" w:color="000000"/>
              <w:bottom w:val="single" w:sz="12" w:space="0" w:color="000000"/>
              <w:right w:val="single" w:sz="12" w:space="0" w:color="000000"/>
            </w:tcBorders>
          </w:tcPr>
          <w:p w14:paraId="66F6CA4C" w14:textId="77777777" w:rsidR="0037547D" w:rsidRPr="00216174" w:rsidRDefault="0037547D" w:rsidP="0037547D">
            <w:pPr>
              <w:kinsoku w:val="0"/>
              <w:overflowPunct w:val="0"/>
              <w:autoSpaceDE w:val="0"/>
              <w:autoSpaceDN w:val="0"/>
              <w:adjustRightInd w:val="0"/>
              <w:spacing w:before="4" w:after="0" w:line="110" w:lineRule="exact"/>
              <w:rPr>
                <w:rFonts w:ascii="Arial" w:hAnsi="Arial" w:cs="Arial"/>
                <w:sz w:val="28"/>
                <w:szCs w:val="28"/>
              </w:rPr>
            </w:pPr>
          </w:p>
          <w:p w14:paraId="24BBA0CD" w14:textId="77777777" w:rsidR="0037547D" w:rsidRPr="00216174" w:rsidRDefault="0037547D" w:rsidP="0037547D">
            <w:pPr>
              <w:kinsoku w:val="0"/>
              <w:overflowPunct w:val="0"/>
              <w:autoSpaceDE w:val="0"/>
              <w:autoSpaceDN w:val="0"/>
              <w:adjustRightInd w:val="0"/>
              <w:spacing w:after="0" w:line="240" w:lineRule="auto"/>
              <w:ind w:left="54"/>
              <w:jc w:val="center"/>
              <w:rPr>
                <w:rFonts w:ascii="Arial" w:hAnsi="Arial" w:cs="Arial"/>
                <w:sz w:val="28"/>
                <w:szCs w:val="28"/>
              </w:rPr>
            </w:pPr>
            <w:r w:rsidRPr="00216174">
              <w:rPr>
                <w:rFonts w:ascii="Arial" w:hAnsi="Arial" w:cs="Arial"/>
                <w:spacing w:val="-1"/>
                <w:sz w:val="28"/>
                <w:szCs w:val="28"/>
              </w:rPr>
              <w:t>F</w:t>
            </w:r>
            <w:r w:rsidRPr="00216174">
              <w:rPr>
                <w:rFonts w:ascii="Arial" w:hAnsi="Arial" w:cs="Arial"/>
                <w:sz w:val="28"/>
                <w:szCs w:val="28"/>
              </w:rPr>
              <w:t xml:space="preserve">N </w:t>
            </w:r>
            <w:r w:rsidRPr="00216174">
              <w:rPr>
                <w:rFonts w:ascii="Arial" w:hAnsi="Arial" w:cs="Arial"/>
                <w:spacing w:val="-1"/>
                <w:sz w:val="28"/>
                <w:szCs w:val="28"/>
              </w:rPr>
              <w:t>2</w:t>
            </w:r>
            <w:r w:rsidRPr="00216174">
              <w:rPr>
                <w:rFonts w:ascii="Arial" w:hAnsi="Arial" w:cs="Arial"/>
                <w:sz w:val="28"/>
                <w:szCs w:val="28"/>
              </w:rPr>
              <w:t>8</w:t>
            </w:r>
          </w:p>
        </w:tc>
      </w:tr>
    </w:tbl>
    <w:tbl>
      <w:tblPr>
        <w:tblpPr w:leftFromText="180" w:rightFromText="180" w:vertAnchor="text" w:horzAnchor="margin" w:tblpXSpec="right" w:tblpY="-3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tblGrid>
      <w:tr w:rsidR="00602552" w:rsidRPr="00216174" w14:paraId="52243504" w14:textId="77777777" w:rsidTr="00602552">
        <w:trPr>
          <w:trHeight w:val="840"/>
        </w:trPr>
        <w:tc>
          <w:tcPr>
            <w:tcW w:w="4979" w:type="dxa"/>
          </w:tcPr>
          <w:p w14:paraId="0051833C"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8"/>
                <w:szCs w:val="28"/>
              </w:rPr>
            </w:pPr>
            <w:bookmarkStart w:id="4" w:name="ZA.3.3_CE_marking_in_the_accompanying_do"/>
            <w:bookmarkEnd w:id="4"/>
            <w:r w:rsidRPr="00216174">
              <w:rPr>
                <w:rFonts w:ascii="Arial" w:hAnsi="Arial" w:cs="Arial"/>
                <w:sz w:val="28"/>
                <w:szCs w:val="28"/>
              </w:rPr>
              <w:t xml:space="preserve">Символ </w:t>
            </w:r>
            <w:proofErr w:type="spellStart"/>
            <w:r w:rsidRPr="00216174">
              <w:rPr>
                <w:rFonts w:ascii="Arial" w:hAnsi="Arial" w:cs="Arial"/>
                <w:sz w:val="28"/>
                <w:szCs w:val="28"/>
              </w:rPr>
              <w:t>маркування</w:t>
            </w:r>
            <w:proofErr w:type="spellEnd"/>
            <w:r w:rsidRPr="00216174">
              <w:rPr>
                <w:rFonts w:ascii="Arial" w:hAnsi="Arial" w:cs="Arial"/>
                <w:sz w:val="28"/>
                <w:szCs w:val="28"/>
              </w:rPr>
              <w:t xml:space="preserve"> відповідності СЕ, наведений у </w:t>
            </w:r>
            <w:proofErr w:type="spellStart"/>
            <w:r w:rsidRPr="00216174">
              <w:rPr>
                <w:rFonts w:ascii="Arial" w:hAnsi="Arial" w:cs="Arial"/>
                <w:sz w:val="28"/>
                <w:szCs w:val="28"/>
              </w:rPr>
              <w:t>Директиві</w:t>
            </w:r>
            <w:proofErr w:type="spellEnd"/>
            <w:r w:rsidRPr="00216174">
              <w:rPr>
                <w:rFonts w:ascii="Arial" w:hAnsi="Arial" w:cs="Arial"/>
                <w:sz w:val="28"/>
                <w:szCs w:val="28"/>
              </w:rPr>
              <w:t xml:space="preserve"> 93/68/ЄЕС</w:t>
            </w:r>
          </w:p>
        </w:tc>
      </w:tr>
      <w:tr w:rsidR="00602552" w:rsidRPr="00216174" w14:paraId="121EAF06" w14:textId="77777777" w:rsidTr="00602552">
        <w:trPr>
          <w:trHeight w:val="1152"/>
        </w:trPr>
        <w:tc>
          <w:tcPr>
            <w:tcW w:w="4979" w:type="dxa"/>
          </w:tcPr>
          <w:p w14:paraId="5212B857"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Назва</w:t>
            </w:r>
            <w:proofErr w:type="spellEnd"/>
            <w:r w:rsidRPr="00216174">
              <w:rPr>
                <w:rFonts w:ascii="Arial" w:hAnsi="Arial" w:cs="Arial"/>
                <w:sz w:val="24"/>
                <w:szCs w:val="24"/>
              </w:rPr>
              <w:t xml:space="preserve"> або </w:t>
            </w:r>
            <w:proofErr w:type="spellStart"/>
            <w:r w:rsidRPr="00216174">
              <w:rPr>
                <w:rFonts w:ascii="Arial" w:hAnsi="Arial" w:cs="Arial"/>
                <w:sz w:val="24"/>
                <w:szCs w:val="24"/>
              </w:rPr>
              <w:t>ідентифікаційний</w:t>
            </w:r>
            <w:proofErr w:type="spellEnd"/>
            <w:r w:rsidRPr="00216174">
              <w:rPr>
                <w:rFonts w:ascii="Arial" w:hAnsi="Arial" w:cs="Arial"/>
                <w:sz w:val="24"/>
                <w:szCs w:val="24"/>
              </w:rPr>
              <w:t xml:space="preserve"> знак виробника </w:t>
            </w:r>
          </w:p>
          <w:p w14:paraId="3336BA52"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r w:rsidRPr="00216174">
              <w:rPr>
                <w:rFonts w:ascii="Arial" w:hAnsi="Arial" w:cs="Arial"/>
                <w:sz w:val="24"/>
                <w:szCs w:val="24"/>
              </w:rPr>
              <w:t xml:space="preserve"> </w:t>
            </w:r>
          </w:p>
          <w:p w14:paraId="5596B806"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Останні</w:t>
            </w:r>
            <w:proofErr w:type="spellEnd"/>
            <w:r w:rsidRPr="00216174">
              <w:rPr>
                <w:rFonts w:ascii="Arial" w:hAnsi="Arial" w:cs="Arial"/>
                <w:sz w:val="24"/>
                <w:szCs w:val="24"/>
              </w:rPr>
              <w:t xml:space="preserve"> </w:t>
            </w:r>
            <w:proofErr w:type="spellStart"/>
            <w:r w:rsidRPr="00216174">
              <w:rPr>
                <w:rFonts w:ascii="Arial" w:hAnsi="Arial" w:cs="Arial"/>
                <w:sz w:val="24"/>
                <w:szCs w:val="24"/>
              </w:rPr>
              <w:t>дві</w:t>
            </w:r>
            <w:proofErr w:type="spellEnd"/>
            <w:r w:rsidRPr="00216174">
              <w:rPr>
                <w:rFonts w:ascii="Arial" w:hAnsi="Arial" w:cs="Arial"/>
                <w:sz w:val="24"/>
                <w:szCs w:val="24"/>
              </w:rPr>
              <w:t xml:space="preserve"> </w:t>
            </w:r>
            <w:proofErr w:type="spellStart"/>
            <w:r w:rsidRPr="00216174">
              <w:rPr>
                <w:rFonts w:ascii="Arial" w:hAnsi="Arial" w:cs="Arial"/>
                <w:sz w:val="24"/>
                <w:szCs w:val="24"/>
              </w:rPr>
              <w:t>цифри</w:t>
            </w:r>
            <w:proofErr w:type="spellEnd"/>
            <w:r w:rsidRPr="00216174">
              <w:rPr>
                <w:rFonts w:ascii="Arial" w:hAnsi="Arial" w:cs="Arial"/>
                <w:sz w:val="24"/>
                <w:szCs w:val="24"/>
              </w:rPr>
              <w:t xml:space="preserve"> року, коли </w:t>
            </w:r>
            <w:proofErr w:type="spellStart"/>
            <w:r w:rsidRPr="00216174">
              <w:rPr>
                <w:rFonts w:ascii="Arial" w:hAnsi="Arial" w:cs="Arial"/>
                <w:sz w:val="24"/>
                <w:szCs w:val="24"/>
              </w:rPr>
              <w:t>маркування</w:t>
            </w:r>
            <w:proofErr w:type="spellEnd"/>
            <w:r w:rsidRPr="00216174">
              <w:rPr>
                <w:rFonts w:ascii="Arial" w:hAnsi="Arial" w:cs="Arial"/>
                <w:sz w:val="24"/>
                <w:szCs w:val="24"/>
              </w:rPr>
              <w:t xml:space="preserve"> </w:t>
            </w:r>
            <w:proofErr w:type="spellStart"/>
            <w:r w:rsidRPr="00216174">
              <w:rPr>
                <w:rFonts w:ascii="Arial" w:hAnsi="Arial" w:cs="Arial"/>
                <w:sz w:val="24"/>
                <w:szCs w:val="24"/>
              </w:rPr>
              <w:t>було</w:t>
            </w:r>
            <w:proofErr w:type="spellEnd"/>
            <w:r w:rsidRPr="00216174">
              <w:rPr>
                <w:rFonts w:ascii="Arial" w:hAnsi="Arial" w:cs="Arial"/>
                <w:sz w:val="24"/>
                <w:szCs w:val="24"/>
              </w:rPr>
              <w:t xml:space="preserve"> нанесено</w:t>
            </w:r>
          </w:p>
        </w:tc>
      </w:tr>
      <w:tr w:rsidR="00602552" w:rsidRPr="00216174" w14:paraId="287AB410" w14:textId="77777777" w:rsidTr="00602552">
        <w:trPr>
          <w:trHeight w:val="1031"/>
        </w:trPr>
        <w:tc>
          <w:tcPr>
            <w:tcW w:w="4979" w:type="dxa"/>
          </w:tcPr>
          <w:p w14:paraId="3E2D41C9"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r w:rsidRPr="00216174">
              <w:rPr>
                <w:rFonts w:ascii="Arial" w:hAnsi="Arial" w:cs="Arial"/>
                <w:sz w:val="24"/>
                <w:szCs w:val="24"/>
              </w:rPr>
              <w:t xml:space="preserve">№ </w:t>
            </w:r>
            <w:proofErr w:type="spellStart"/>
            <w:r w:rsidRPr="00216174">
              <w:rPr>
                <w:rFonts w:ascii="Arial" w:hAnsi="Arial" w:cs="Arial"/>
                <w:sz w:val="24"/>
                <w:szCs w:val="24"/>
              </w:rPr>
              <w:t>європейського</w:t>
            </w:r>
            <w:proofErr w:type="spellEnd"/>
            <w:r w:rsidRPr="00216174">
              <w:rPr>
                <w:rFonts w:ascii="Arial" w:hAnsi="Arial" w:cs="Arial"/>
                <w:sz w:val="24"/>
                <w:szCs w:val="24"/>
              </w:rPr>
              <w:t xml:space="preserve"> стандарту </w:t>
            </w:r>
          </w:p>
          <w:p w14:paraId="6941963B"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r w:rsidRPr="00216174">
              <w:rPr>
                <w:rFonts w:ascii="Arial" w:hAnsi="Arial" w:cs="Arial"/>
                <w:sz w:val="24"/>
                <w:szCs w:val="24"/>
              </w:rPr>
              <w:t xml:space="preserve"> </w:t>
            </w:r>
          </w:p>
          <w:p w14:paraId="142D49F3"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Опис</w:t>
            </w:r>
            <w:proofErr w:type="spellEnd"/>
            <w:r w:rsidRPr="00216174">
              <w:rPr>
                <w:rFonts w:ascii="Arial" w:hAnsi="Arial" w:cs="Arial"/>
                <w:sz w:val="24"/>
                <w:szCs w:val="24"/>
              </w:rPr>
              <w:t xml:space="preserve"> товару</w:t>
            </w:r>
          </w:p>
        </w:tc>
      </w:tr>
      <w:tr w:rsidR="00602552" w:rsidRPr="00216174" w14:paraId="5CCF6027" w14:textId="77777777" w:rsidTr="00602552">
        <w:trPr>
          <w:trHeight w:val="426"/>
        </w:trPr>
        <w:tc>
          <w:tcPr>
            <w:tcW w:w="4979" w:type="dxa"/>
          </w:tcPr>
          <w:p w14:paraId="065A99EA" w14:textId="77777777" w:rsidR="00602552" w:rsidRPr="00216174" w:rsidRDefault="00602552" w:rsidP="00602552">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Інформація</w:t>
            </w:r>
            <w:proofErr w:type="spellEnd"/>
            <w:r w:rsidRPr="00216174">
              <w:rPr>
                <w:rFonts w:ascii="Arial" w:hAnsi="Arial" w:cs="Arial"/>
                <w:sz w:val="24"/>
                <w:szCs w:val="24"/>
              </w:rPr>
              <w:t xml:space="preserve"> про </w:t>
            </w:r>
            <w:proofErr w:type="spellStart"/>
            <w:r w:rsidRPr="00216174">
              <w:rPr>
                <w:rFonts w:ascii="Arial" w:hAnsi="Arial" w:cs="Arial"/>
                <w:sz w:val="24"/>
                <w:szCs w:val="24"/>
              </w:rPr>
              <w:t>основні</w:t>
            </w:r>
            <w:proofErr w:type="spellEnd"/>
            <w:r w:rsidRPr="00216174">
              <w:rPr>
                <w:rFonts w:ascii="Arial" w:hAnsi="Arial" w:cs="Arial"/>
                <w:sz w:val="24"/>
                <w:szCs w:val="24"/>
              </w:rPr>
              <w:t xml:space="preserve"> характеристики</w:t>
            </w:r>
          </w:p>
        </w:tc>
      </w:tr>
    </w:tbl>
    <w:p w14:paraId="5258A913" w14:textId="77777777" w:rsidR="0037547D" w:rsidRPr="00216174" w:rsidRDefault="0037547D" w:rsidP="0037547D">
      <w:pPr>
        <w:kinsoku w:val="0"/>
        <w:overflowPunct w:val="0"/>
        <w:autoSpaceDE w:val="0"/>
        <w:autoSpaceDN w:val="0"/>
        <w:adjustRightInd w:val="0"/>
        <w:spacing w:after="0" w:line="240" w:lineRule="auto"/>
        <w:rPr>
          <w:rFonts w:ascii="Arial" w:hAnsi="Arial" w:cs="Arial"/>
          <w:sz w:val="24"/>
          <w:szCs w:val="24"/>
        </w:rPr>
      </w:pPr>
    </w:p>
    <w:p w14:paraId="7A20405F" w14:textId="77777777" w:rsidR="0037547D" w:rsidRDefault="0037547D" w:rsidP="0037547D">
      <w:pPr>
        <w:spacing w:after="0" w:line="240" w:lineRule="auto"/>
        <w:jc w:val="center"/>
        <w:rPr>
          <w:rFonts w:ascii="Arial" w:hAnsi="Arial" w:cs="Arial"/>
          <w:sz w:val="28"/>
          <w:szCs w:val="24"/>
          <w:lang w:val="uk-UA"/>
        </w:rPr>
      </w:pPr>
      <w:r w:rsidRPr="00DD1DEA">
        <w:rPr>
          <w:rFonts w:ascii="Arial" w:hAnsi="Arial" w:cs="Arial"/>
          <w:b/>
          <w:sz w:val="28"/>
          <w:szCs w:val="24"/>
          <w:lang w:val="uk-UA"/>
        </w:rPr>
        <w:t>Рисунок ZA.1</w:t>
      </w:r>
      <w:r w:rsidRPr="00216174">
        <w:rPr>
          <w:rFonts w:ascii="Arial" w:hAnsi="Arial" w:cs="Arial"/>
          <w:sz w:val="28"/>
          <w:szCs w:val="24"/>
          <w:lang w:val="uk-UA"/>
        </w:rPr>
        <w:t xml:space="preserve"> - Приклад маркування CE на виробі</w:t>
      </w:r>
    </w:p>
    <w:p w14:paraId="1A562876" w14:textId="77777777" w:rsidR="00DD1DEA" w:rsidRPr="00216174" w:rsidRDefault="00DD1DEA" w:rsidP="0037547D">
      <w:pPr>
        <w:spacing w:after="0" w:line="240" w:lineRule="auto"/>
        <w:jc w:val="center"/>
        <w:rPr>
          <w:rFonts w:ascii="Arial" w:hAnsi="Arial" w:cs="Arial"/>
          <w:sz w:val="28"/>
          <w:szCs w:val="24"/>
          <w:lang w:val="uk-UA"/>
        </w:rPr>
      </w:pPr>
    </w:p>
    <w:p w14:paraId="765AF08F" w14:textId="77777777" w:rsidR="00DD1DEA" w:rsidRPr="00216174" w:rsidRDefault="00DD1DEA" w:rsidP="0037547D">
      <w:pPr>
        <w:spacing w:after="0" w:line="240" w:lineRule="auto"/>
        <w:jc w:val="both"/>
        <w:rPr>
          <w:rFonts w:ascii="Arial" w:hAnsi="Arial" w:cs="Arial"/>
          <w:b/>
          <w:sz w:val="28"/>
          <w:szCs w:val="24"/>
          <w:lang w:val="uk-UA"/>
        </w:rPr>
      </w:pPr>
    </w:p>
    <w:p w14:paraId="72D4BB39" w14:textId="77777777" w:rsidR="0037547D" w:rsidRDefault="0037547D" w:rsidP="0025423F">
      <w:pPr>
        <w:spacing w:after="0" w:line="240" w:lineRule="auto"/>
        <w:ind w:firstLine="709"/>
        <w:jc w:val="both"/>
        <w:rPr>
          <w:rFonts w:ascii="Arial" w:hAnsi="Arial" w:cs="Arial"/>
          <w:b/>
          <w:sz w:val="28"/>
          <w:szCs w:val="28"/>
          <w:lang w:val="uk-UA"/>
        </w:rPr>
      </w:pPr>
      <w:r w:rsidRPr="00216174">
        <w:rPr>
          <w:rFonts w:ascii="Arial" w:hAnsi="Arial" w:cs="Arial"/>
          <w:b/>
          <w:sz w:val="28"/>
          <w:szCs w:val="28"/>
          <w:lang w:val="uk-UA"/>
        </w:rPr>
        <w:t>ZA.3.3 Маркування CE у супровідних документах</w:t>
      </w:r>
    </w:p>
    <w:p w14:paraId="19CB98E9" w14:textId="77777777" w:rsidR="00DD1DEA" w:rsidRPr="00216174" w:rsidRDefault="00DD1DEA" w:rsidP="0025423F">
      <w:pPr>
        <w:spacing w:after="0" w:line="240" w:lineRule="auto"/>
        <w:ind w:firstLine="709"/>
        <w:jc w:val="both"/>
        <w:rPr>
          <w:rFonts w:ascii="Arial" w:hAnsi="Arial" w:cs="Arial"/>
          <w:b/>
          <w:sz w:val="28"/>
          <w:szCs w:val="28"/>
          <w:lang w:val="uk-UA"/>
        </w:rPr>
      </w:pPr>
    </w:p>
    <w:p w14:paraId="661F6EBE" w14:textId="77777777" w:rsidR="0037547D" w:rsidRPr="00216174" w:rsidRDefault="0037547D" w:rsidP="0025423F">
      <w:pPr>
        <w:spacing w:after="0" w:line="240" w:lineRule="auto"/>
        <w:ind w:firstLine="709"/>
        <w:jc w:val="both"/>
        <w:rPr>
          <w:rFonts w:ascii="Arial" w:hAnsi="Arial" w:cs="Arial"/>
          <w:b/>
          <w:sz w:val="28"/>
          <w:szCs w:val="28"/>
          <w:lang w:val="uk-UA"/>
        </w:rPr>
      </w:pPr>
    </w:p>
    <w:p w14:paraId="5EE864BC" w14:textId="77777777" w:rsidR="0037547D" w:rsidRPr="00216174" w:rsidRDefault="0037547D"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Окрім знака СЕ на виробі, у комерційних документах (наприклад, накладній), що супроводжують продукцію, разом із символом СЕ слід надати таку інформацію:</w:t>
      </w:r>
    </w:p>
    <w:p w14:paraId="146D67DA" w14:textId="77777777" w:rsidR="0037547D" w:rsidRPr="00216174" w:rsidRDefault="0037547D" w:rsidP="0025423F">
      <w:pPr>
        <w:spacing w:after="0" w:line="240" w:lineRule="auto"/>
        <w:ind w:firstLine="709"/>
        <w:jc w:val="both"/>
        <w:rPr>
          <w:rFonts w:ascii="Arial" w:hAnsi="Arial" w:cs="Arial"/>
          <w:sz w:val="28"/>
          <w:szCs w:val="24"/>
          <w:lang w:val="uk-UA"/>
        </w:rPr>
      </w:pPr>
    </w:p>
    <w:p w14:paraId="4435CAB8" w14:textId="77777777" w:rsidR="0037547D" w:rsidRPr="00216174" w:rsidRDefault="0037547D" w:rsidP="0025423F">
      <w:pPr>
        <w:pStyle w:val="a4"/>
        <w:numPr>
          <w:ilvl w:val="0"/>
          <w:numId w:val="9"/>
        </w:numPr>
        <w:spacing w:after="0" w:line="360" w:lineRule="auto"/>
        <w:ind w:left="0" w:firstLine="709"/>
        <w:jc w:val="both"/>
        <w:rPr>
          <w:rFonts w:ascii="Arial" w:hAnsi="Arial" w:cs="Arial"/>
          <w:sz w:val="28"/>
          <w:szCs w:val="24"/>
          <w:lang w:val="uk-UA"/>
        </w:rPr>
      </w:pPr>
      <w:r w:rsidRPr="00216174">
        <w:rPr>
          <w:rFonts w:ascii="Arial" w:hAnsi="Arial" w:cs="Arial"/>
          <w:sz w:val="28"/>
          <w:szCs w:val="24"/>
          <w:lang w:val="uk-UA"/>
        </w:rPr>
        <w:t xml:space="preserve">найменування або ідентифікаційний знак та зареєстрована адреса виробника; </w:t>
      </w:r>
    </w:p>
    <w:p w14:paraId="5EAEDB58" w14:textId="77777777" w:rsidR="0037547D" w:rsidRPr="00216174" w:rsidRDefault="0037547D" w:rsidP="0025423F">
      <w:pPr>
        <w:pStyle w:val="a4"/>
        <w:spacing w:after="0" w:line="360" w:lineRule="auto"/>
        <w:ind w:left="825" w:firstLine="709"/>
        <w:jc w:val="both"/>
        <w:rPr>
          <w:rFonts w:ascii="Arial" w:hAnsi="Arial" w:cs="Arial"/>
          <w:sz w:val="28"/>
          <w:szCs w:val="24"/>
          <w:lang w:val="uk-UA"/>
        </w:rPr>
      </w:pPr>
    </w:p>
    <w:p w14:paraId="7521AB63" w14:textId="77777777" w:rsidR="0037547D" w:rsidRPr="00216174" w:rsidRDefault="0037547D" w:rsidP="0025423F">
      <w:pPr>
        <w:pStyle w:val="a4"/>
        <w:numPr>
          <w:ilvl w:val="0"/>
          <w:numId w:val="9"/>
        </w:numPr>
        <w:spacing w:after="0" w:line="360" w:lineRule="auto"/>
        <w:ind w:left="0" w:firstLine="709"/>
        <w:jc w:val="both"/>
        <w:rPr>
          <w:rFonts w:ascii="Arial" w:hAnsi="Arial" w:cs="Arial"/>
          <w:sz w:val="28"/>
          <w:szCs w:val="24"/>
          <w:lang w:val="uk-UA"/>
        </w:rPr>
      </w:pPr>
      <w:r w:rsidRPr="00216174">
        <w:rPr>
          <w:rFonts w:ascii="Arial" w:hAnsi="Arial" w:cs="Arial"/>
          <w:sz w:val="28"/>
          <w:szCs w:val="24"/>
          <w:lang w:val="uk-UA"/>
        </w:rPr>
        <w:t xml:space="preserve">останні дві цифри року, в якому було нанесено маркування; </w:t>
      </w:r>
    </w:p>
    <w:p w14:paraId="27B8EECD" w14:textId="77777777" w:rsidR="0037547D" w:rsidRPr="00216174" w:rsidRDefault="0037547D" w:rsidP="00DD1DEA">
      <w:pPr>
        <w:pStyle w:val="a4"/>
        <w:spacing w:after="0" w:line="360" w:lineRule="auto"/>
        <w:ind w:left="825" w:firstLine="426"/>
        <w:jc w:val="both"/>
        <w:rPr>
          <w:rFonts w:ascii="Arial" w:hAnsi="Arial" w:cs="Arial"/>
          <w:sz w:val="28"/>
          <w:szCs w:val="24"/>
          <w:lang w:val="uk-UA"/>
        </w:rPr>
      </w:pPr>
    </w:p>
    <w:p w14:paraId="7CADEF6F" w14:textId="77777777" w:rsidR="0037547D" w:rsidRPr="00216174" w:rsidRDefault="0037547D" w:rsidP="0025423F">
      <w:pPr>
        <w:pStyle w:val="a4"/>
        <w:numPr>
          <w:ilvl w:val="0"/>
          <w:numId w:val="9"/>
        </w:numPr>
        <w:spacing w:after="0" w:line="360" w:lineRule="auto"/>
        <w:ind w:left="0" w:firstLine="709"/>
        <w:jc w:val="both"/>
        <w:rPr>
          <w:rFonts w:ascii="Arial" w:hAnsi="Arial" w:cs="Arial"/>
          <w:sz w:val="28"/>
          <w:szCs w:val="24"/>
          <w:lang w:val="uk-UA"/>
        </w:rPr>
      </w:pPr>
      <w:r w:rsidRPr="00216174">
        <w:rPr>
          <w:rFonts w:ascii="Arial" w:hAnsi="Arial" w:cs="Arial"/>
          <w:sz w:val="28"/>
          <w:szCs w:val="24"/>
          <w:lang w:val="uk-UA"/>
        </w:rPr>
        <w:t xml:space="preserve">посилання на цей Європейський стандарт та його рік публікація (тобто EN 295-5: 2013); </w:t>
      </w:r>
    </w:p>
    <w:p w14:paraId="37C761AC" w14:textId="77777777" w:rsidR="0037547D" w:rsidRPr="00216174" w:rsidRDefault="0037547D" w:rsidP="00DD1DEA">
      <w:pPr>
        <w:pStyle w:val="a4"/>
        <w:spacing w:after="0" w:line="360" w:lineRule="auto"/>
        <w:ind w:left="825" w:firstLine="426"/>
        <w:jc w:val="both"/>
        <w:rPr>
          <w:rFonts w:ascii="Arial" w:hAnsi="Arial" w:cs="Arial"/>
          <w:sz w:val="28"/>
          <w:szCs w:val="24"/>
          <w:lang w:val="uk-UA"/>
        </w:rPr>
      </w:pPr>
    </w:p>
    <w:p w14:paraId="76FAD022" w14:textId="77777777" w:rsidR="0037547D" w:rsidRPr="00216174" w:rsidRDefault="0037547D" w:rsidP="0025423F">
      <w:pPr>
        <w:pStyle w:val="a4"/>
        <w:numPr>
          <w:ilvl w:val="0"/>
          <w:numId w:val="9"/>
        </w:numPr>
        <w:spacing w:after="0" w:line="360" w:lineRule="auto"/>
        <w:ind w:left="0" w:firstLine="709"/>
        <w:jc w:val="both"/>
        <w:rPr>
          <w:rFonts w:ascii="Arial" w:hAnsi="Arial" w:cs="Arial"/>
          <w:sz w:val="28"/>
          <w:szCs w:val="24"/>
          <w:lang w:val="uk-UA"/>
        </w:rPr>
      </w:pPr>
      <w:r w:rsidRPr="00216174">
        <w:rPr>
          <w:rFonts w:ascii="Arial" w:hAnsi="Arial" w:cs="Arial"/>
          <w:sz w:val="28"/>
          <w:szCs w:val="24"/>
          <w:lang w:val="uk-UA"/>
        </w:rPr>
        <w:t>опис продукту та його призначення:</w:t>
      </w:r>
    </w:p>
    <w:p w14:paraId="0F0FA197" w14:textId="77777777" w:rsidR="004B2DF4" w:rsidRPr="00216174" w:rsidRDefault="004B2DF4" w:rsidP="00DD1DEA">
      <w:pPr>
        <w:pStyle w:val="a4"/>
        <w:spacing w:line="360" w:lineRule="auto"/>
        <w:jc w:val="both"/>
        <w:rPr>
          <w:rFonts w:ascii="Arial" w:hAnsi="Arial" w:cs="Arial"/>
          <w:sz w:val="28"/>
          <w:szCs w:val="24"/>
          <w:lang w:val="uk-UA"/>
        </w:rPr>
      </w:pPr>
    </w:p>
    <w:p w14:paraId="65B6CD6F" w14:textId="77777777" w:rsidR="004B2DF4" w:rsidRPr="00216174" w:rsidRDefault="004B2DF4" w:rsidP="0025423F">
      <w:pPr>
        <w:pStyle w:val="a4"/>
        <w:numPr>
          <w:ilvl w:val="0"/>
          <w:numId w:val="10"/>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 xml:space="preserve">позначення товару, </w:t>
      </w:r>
    </w:p>
    <w:p w14:paraId="30F40247" w14:textId="77777777" w:rsidR="004B2DF4" w:rsidRPr="00216174" w:rsidRDefault="004B2DF4" w:rsidP="00DD1DEA">
      <w:pPr>
        <w:pStyle w:val="a4"/>
        <w:spacing w:after="0" w:line="360" w:lineRule="auto"/>
        <w:ind w:left="1185"/>
        <w:jc w:val="both"/>
        <w:rPr>
          <w:rFonts w:ascii="Arial" w:hAnsi="Arial" w:cs="Arial"/>
          <w:sz w:val="28"/>
          <w:szCs w:val="24"/>
          <w:lang w:val="uk-UA"/>
        </w:rPr>
      </w:pPr>
    </w:p>
    <w:p w14:paraId="1C08274D" w14:textId="77777777" w:rsidR="004B2DF4" w:rsidRPr="00216174" w:rsidRDefault="004B2DF4" w:rsidP="0025423F">
      <w:pPr>
        <w:pStyle w:val="a4"/>
        <w:numPr>
          <w:ilvl w:val="0"/>
          <w:numId w:val="11"/>
        </w:numPr>
        <w:spacing w:after="0" w:line="360" w:lineRule="auto"/>
        <w:ind w:left="0" w:firstLine="1276"/>
        <w:jc w:val="both"/>
        <w:rPr>
          <w:rFonts w:ascii="Arial" w:hAnsi="Arial" w:cs="Arial"/>
          <w:sz w:val="28"/>
          <w:szCs w:val="24"/>
          <w:lang w:val="uk-UA"/>
        </w:rPr>
      </w:pPr>
      <w:r w:rsidRPr="00216174">
        <w:rPr>
          <w:rFonts w:ascii="Arial" w:hAnsi="Arial" w:cs="Arial"/>
          <w:sz w:val="28"/>
          <w:szCs w:val="24"/>
          <w:lang w:val="uk-UA"/>
        </w:rPr>
        <w:t xml:space="preserve">номінальний розмір(и), </w:t>
      </w:r>
    </w:p>
    <w:p w14:paraId="7FD86FB6" w14:textId="77777777" w:rsidR="004B2DF4" w:rsidRPr="00216174" w:rsidRDefault="004B2DF4" w:rsidP="0025423F">
      <w:pPr>
        <w:pStyle w:val="a4"/>
        <w:spacing w:after="0" w:line="360" w:lineRule="auto"/>
        <w:ind w:left="0" w:firstLine="1276"/>
        <w:jc w:val="both"/>
        <w:rPr>
          <w:rFonts w:ascii="Arial" w:hAnsi="Arial" w:cs="Arial"/>
          <w:sz w:val="28"/>
          <w:szCs w:val="24"/>
          <w:lang w:val="uk-UA"/>
        </w:rPr>
      </w:pPr>
    </w:p>
    <w:p w14:paraId="2D42A8E8" w14:textId="77777777" w:rsidR="004B2DF4" w:rsidRPr="00216174" w:rsidRDefault="004B2DF4" w:rsidP="0025423F">
      <w:pPr>
        <w:pStyle w:val="a4"/>
        <w:numPr>
          <w:ilvl w:val="0"/>
          <w:numId w:val="11"/>
        </w:numPr>
        <w:spacing w:after="0" w:line="360" w:lineRule="auto"/>
        <w:ind w:left="0" w:firstLine="1276"/>
        <w:jc w:val="both"/>
        <w:rPr>
          <w:rFonts w:ascii="Arial" w:hAnsi="Arial" w:cs="Arial"/>
          <w:sz w:val="28"/>
          <w:szCs w:val="24"/>
          <w:lang w:val="uk-UA"/>
        </w:rPr>
      </w:pPr>
      <w:r w:rsidRPr="00216174">
        <w:rPr>
          <w:rFonts w:ascii="Arial" w:hAnsi="Arial" w:cs="Arial"/>
          <w:sz w:val="28"/>
          <w:szCs w:val="24"/>
          <w:lang w:val="uk-UA"/>
        </w:rPr>
        <w:t>довжина;</w:t>
      </w:r>
    </w:p>
    <w:p w14:paraId="715695A2" w14:textId="77777777" w:rsidR="004B2DF4" w:rsidRPr="00216174" w:rsidRDefault="004B2DF4" w:rsidP="00DD1DEA">
      <w:pPr>
        <w:pStyle w:val="a4"/>
        <w:spacing w:line="360" w:lineRule="auto"/>
        <w:jc w:val="both"/>
        <w:rPr>
          <w:rFonts w:ascii="Arial" w:hAnsi="Arial" w:cs="Arial"/>
          <w:sz w:val="28"/>
          <w:szCs w:val="24"/>
          <w:lang w:val="uk-UA"/>
        </w:rPr>
      </w:pPr>
    </w:p>
    <w:p w14:paraId="21B76163" w14:textId="6DB1623D" w:rsidR="004B2DF4" w:rsidRPr="00216174" w:rsidRDefault="00DD1DEA" w:rsidP="0025423F">
      <w:pPr>
        <w:pStyle w:val="a4"/>
        <w:numPr>
          <w:ilvl w:val="0"/>
          <w:numId w:val="10"/>
        </w:numPr>
        <w:spacing w:after="0" w:line="360" w:lineRule="auto"/>
        <w:ind w:left="0" w:firstLine="993"/>
        <w:jc w:val="both"/>
        <w:rPr>
          <w:rFonts w:ascii="Arial" w:hAnsi="Arial" w:cs="Arial"/>
          <w:sz w:val="28"/>
          <w:szCs w:val="24"/>
          <w:lang w:val="uk-UA"/>
        </w:rPr>
      </w:pPr>
      <w:r>
        <w:rPr>
          <w:rFonts w:ascii="Arial" w:hAnsi="Arial" w:cs="Arial"/>
          <w:sz w:val="28"/>
          <w:szCs w:val="24"/>
          <w:lang w:val="uk-UA"/>
        </w:rPr>
        <w:t>розташування та площа перфорації</w:t>
      </w:r>
      <w:r w:rsidR="004B2DF4" w:rsidRPr="00216174">
        <w:rPr>
          <w:rFonts w:ascii="Arial" w:hAnsi="Arial" w:cs="Arial"/>
          <w:sz w:val="28"/>
          <w:szCs w:val="24"/>
          <w:lang w:val="uk-UA"/>
        </w:rPr>
        <w:t xml:space="preserve">; </w:t>
      </w:r>
    </w:p>
    <w:p w14:paraId="131FDE6C" w14:textId="77777777" w:rsidR="004B2DF4" w:rsidRPr="00216174" w:rsidRDefault="004B2DF4" w:rsidP="0025423F">
      <w:pPr>
        <w:pStyle w:val="a4"/>
        <w:spacing w:after="0" w:line="360" w:lineRule="auto"/>
        <w:ind w:left="1185" w:firstLine="993"/>
        <w:jc w:val="both"/>
        <w:rPr>
          <w:rFonts w:ascii="Arial" w:hAnsi="Arial" w:cs="Arial"/>
          <w:sz w:val="28"/>
          <w:szCs w:val="24"/>
          <w:lang w:val="uk-UA"/>
        </w:rPr>
      </w:pPr>
    </w:p>
    <w:p w14:paraId="48A48557" w14:textId="77777777" w:rsidR="004B2DF4" w:rsidRPr="00216174" w:rsidRDefault="004B2DF4" w:rsidP="0025423F">
      <w:pPr>
        <w:pStyle w:val="a4"/>
        <w:numPr>
          <w:ilvl w:val="0"/>
          <w:numId w:val="10"/>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кут, де це можливо;</w:t>
      </w:r>
    </w:p>
    <w:p w14:paraId="035BA4B2" w14:textId="77777777" w:rsidR="004B2DF4" w:rsidRPr="00216174" w:rsidRDefault="004B2DF4" w:rsidP="00DD1DEA">
      <w:pPr>
        <w:spacing w:after="0" w:line="360" w:lineRule="auto"/>
        <w:jc w:val="both"/>
        <w:rPr>
          <w:rFonts w:ascii="Arial" w:hAnsi="Arial" w:cs="Arial"/>
          <w:sz w:val="28"/>
          <w:szCs w:val="24"/>
          <w:lang w:val="uk-UA"/>
        </w:rPr>
      </w:pPr>
    </w:p>
    <w:p w14:paraId="6DC9FE07" w14:textId="77777777" w:rsidR="004B2DF4" w:rsidRPr="00216174" w:rsidRDefault="004B2DF4" w:rsidP="0025423F">
      <w:pPr>
        <w:pStyle w:val="a4"/>
        <w:numPr>
          <w:ilvl w:val="0"/>
          <w:numId w:val="9"/>
        </w:numPr>
        <w:spacing w:after="0" w:line="360" w:lineRule="auto"/>
        <w:ind w:left="0" w:firstLine="709"/>
        <w:jc w:val="both"/>
        <w:rPr>
          <w:rFonts w:ascii="Arial" w:hAnsi="Arial" w:cs="Arial"/>
          <w:sz w:val="28"/>
          <w:szCs w:val="24"/>
          <w:lang w:val="uk-UA"/>
        </w:rPr>
      </w:pPr>
      <w:r w:rsidRPr="00216174">
        <w:rPr>
          <w:rFonts w:ascii="Arial" w:hAnsi="Arial" w:cs="Arial"/>
          <w:sz w:val="28"/>
          <w:szCs w:val="24"/>
          <w:lang w:val="uk-UA"/>
        </w:rPr>
        <w:t xml:space="preserve">відповідність характеристикам, наведених у таблиці ZA.1: </w:t>
      </w:r>
    </w:p>
    <w:p w14:paraId="792349AD" w14:textId="77777777" w:rsidR="004B2DF4" w:rsidRPr="00216174" w:rsidRDefault="004B2DF4" w:rsidP="00DD1DEA">
      <w:pPr>
        <w:pStyle w:val="a4"/>
        <w:spacing w:after="0" w:line="360" w:lineRule="auto"/>
        <w:ind w:left="0" w:firstLine="426"/>
        <w:jc w:val="both"/>
        <w:rPr>
          <w:rFonts w:ascii="Arial" w:hAnsi="Arial" w:cs="Arial"/>
          <w:sz w:val="28"/>
          <w:szCs w:val="24"/>
          <w:lang w:val="uk-UA"/>
        </w:rPr>
      </w:pPr>
    </w:p>
    <w:p w14:paraId="59CE6ADB" w14:textId="77777777" w:rsidR="004B2DF4" w:rsidRPr="00216174" w:rsidRDefault="004B2DF4" w:rsidP="0025423F">
      <w:pPr>
        <w:pStyle w:val="a4"/>
        <w:numPr>
          <w:ilvl w:val="0"/>
          <w:numId w:val="12"/>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 xml:space="preserve">реакція на вогонь, виражена як A1; </w:t>
      </w:r>
    </w:p>
    <w:p w14:paraId="5EE63AE2" w14:textId="77777777" w:rsidR="004B2DF4" w:rsidRPr="00216174" w:rsidRDefault="004B2DF4" w:rsidP="0025423F">
      <w:pPr>
        <w:pStyle w:val="a4"/>
        <w:spacing w:after="0" w:line="360" w:lineRule="auto"/>
        <w:ind w:left="0" w:firstLine="993"/>
        <w:jc w:val="both"/>
        <w:rPr>
          <w:rFonts w:ascii="Arial" w:hAnsi="Arial" w:cs="Arial"/>
          <w:sz w:val="28"/>
          <w:szCs w:val="24"/>
          <w:lang w:val="uk-UA"/>
        </w:rPr>
      </w:pPr>
    </w:p>
    <w:p w14:paraId="416DDC73" w14:textId="77777777" w:rsidR="004B2DF4" w:rsidRPr="00216174" w:rsidRDefault="004B2DF4" w:rsidP="0025423F">
      <w:pPr>
        <w:pStyle w:val="a4"/>
        <w:numPr>
          <w:ilvl w:val="0"/>
          <w:numId w:val="12"/>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міцність на стиск (F</w:t>
      </w:r>
      <w:r w:rsidRPr="00216174">
        <w:rPr>
          <w:rFonts w:ascii="Arial" w:hAnsi="Arial" w:cs="Arial"/>
          <w:sz w:val="28"/>
          <w:szCs w:val="24"/>
          <w:vertAlign w:val="subscript"/>
          <w:lang w:val="uk-UA"/>
        </w:rPr>
        <w:t>N</w:t>
      </w:r>
      <w:r w:rsidRPr="00216174">
        <w:rPr>
          <w:rFonts w:ascii="Arial" w:hAnsi="Arial" w:cs="Arial"/>
          <w:sz w:val="28"/>
          <w:szCs w:val="24"/>
          <w:lang w:val="uk-UA"/>
        </w:rPr>
        <w:t xml:space="preserve">): (не стосується фітингів), виражена як табличне значення (у </w:t>
      </w:r>
      <w:proofErr w:type="spellStart"/>
      <w:r w:rsidRPr="00216174">
        <w:rPr>
          <w:rFonts w:ascii="Arial" w:hAnsi="Arial" w:cs="Arial"/>
          <w:sz w:val="28"/>
          <w:szCs w:val="24"/>
          <w:lang w:val="uk-UA"/>
        </w:rPr>
        <w:t>кН</w:t>
      </w:r>
      <w:proofErr w:type="spellEnd"/>
      <w:r w:rsidRPr="00216174">
        <w:rPr>
          <w:rFonts w:ascii="Arial" w:hAnsi="Arial" w:cs="Arial"/>
          <w:sz w:val="28"/>
          <w:szCs w:val="24"/>
          <w:lang w:val="uk-UA"/>
        </w:rPr>
        <w:t xml:space="preserve">/м) відповідно до таблиць 3 і 4; </w:t>
      </w:r>
    </w:p>
    <w:p w14:paraId="08DE3318" w14:textId="77777777" w:rsidR="004B2DF4" w:rsidRPr="00216174" w:rsidRDefault="004B2DF4" w:rsidP="0025423F">
      <w:pPr>
        <w:pStyle w:val="a4"/>
        <w:spacing w:after="0" w:line="360" w:lineRule="auto"/>
        <w:ind w:left="0" w:firstLine="993"/>
        <w:jc w:val="both"/>
        <w:rPr>
          <w:rFonts w:ascii="Arial" w:hAnsi="Arial" w:cs="Arial"/>
          <w:sz w:val="28"/>
          <w:szCs w:val="24"/>
          <w:lang w:val="uk-UA"/>
        </w:rPr>
      </w:pPr>
    </w:p>
    <w:p w14:paraId="4F5AD764" w14:textId="77777777" w:rsidR="004B2DF4" w:rsidRPr="00216174" w:rsidRDefault="004B2DF4" w:rsidP="0025423F">
      <w:pPr>
        <w:pStyle w:val="a4"/>
        <w:numPr>
          <w:ilvl w:val="0"/>
          <w:numId w:val="12"/>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 xml:space="preserve">допуски на розміри: внутрішній діаметр, довжина, прямолінійність, кут кривизни та радіус вигинів, кут розгалуження, перфорація, виражені як " Відповідає", де це можливо; </w:t>
      </w:r>
    </w:p>
    <w:p w14:paraId="6B05EF97" w14:textId="77777777" w:rsidR="004B2DF4" w:rsidRPr="00216174" w:rsidRDefault="004B2DF4" w:rsidP="0025423F">
      <w:pPr>
        <w:pStyle w:val="a4"/>
        <w:spacing w:after="0" w:line="360" w:lineRule="auto"/>
        <w:ind w:left="0" w:firstLine="993"/>
        <w:jc w:val="both"/>
        <w:rPr>
          <w:rFonts w:ascii="Arial" w:hAnsi="Arial" w:cs="Arial"/>
          <w:sz w:val="28"/>
          <w:szCs w:val="24"/>
          <w:lang w:val="uk-UA"/>
        </w:rPr>
      </w:pPr>
    </w:p>
    <w:p w14:paraId="5DC57302" w14:textId="77777777" w:rsidR="004B2DF4" w:rsidRPr="00216174" w:rsidRDefault="004B2DF4" w:rsidP="0025423F">
      <w:pPr>
        <w:pStyle w:val="a4"/>
        <w:numPr>
          <w:ilvl w:val="0"/>
          <w:numId w:val="12"/>
        </w:numPr>
        <w:spacing w:after="0" w:line="360" w:lineRule="auto"/>
        <w:ind w:left="0" w:firstLine="993"/>
        <w:jc w:val="both"/>
        <w:rPr>
          <w:rFonts w:ascii="Arial" w:hAnsi="Arial" w:cs="Arial"/>
          <w:sz w:val="28"/>
          <w:szCs w:val="24"/>
          <w:lang w:val="uk-UA"/>
        </w:rPr>
      </w:pPr>
      <w:r w:rsidRPr="00216174">
        <w:rPr>
          <w:rFonts w:ascii="Arial" w:hAnsi="Arial" w:cs="Arial"/>
          <w:sz w:val="28"/>
          <w:szCs w:val="24"/>
          <w:lang w:val="uk-UA"/>
        </w:rPr>
        <w:t xml:space="preserve">викид небезпечних речовин, де застосовуються 6.3, примітка 1 та примітка 2; </w:t>
      </w:r>
    </w:p>
    <w:p w14:paraId="16E5D50E" w14:textId="77777777" w:rsidR="004B2DF4" w:rsidRPr="00216174" w:rsidRDefault="004B2DF4" w:rsidP="00DD1DEA">
      <w:pPr>
        <w:pStyle w:val="a4"/>
        <w:spacing w:after="0" w:line="240" w:lineRule="auto"/>
        <w:ind w:left="0" w:firstLine="709"/>
        <w:jc w:val="both"/>
        <w:rPr>
          <w:rFonts w:ascii="Arial" w:hAnsi="Arial" w:cs="Arial"/>
          <w:sz w:val="28"/>
          <w:szCs w:val="24"/>
          <w:lang w:val="uk-UA"/>
        </w:rPr>
      </w:pPr>
    </w:p>
    <w:p w14:paraId="0A2B3EF3" w14:textId="77777777" w:rsidR="004B2DF4" w:rsidRPr="00216174" w:rsidRDefault="004B2DF4" w:rsidP="0025423F">
      <w:pPr>
        <w:pStyle w:val="a4"/>
        <w:numPr>
          <w:ilvl w:val="0"/>
          <w:numId w:val="12"/>
        </w:numPr>
        <w:spacing w:after="0" w:line="240" w:lineRule="auto"/>
        <w:ind w:left="0" w:firstLine="993"/>
        <w:jc w:val="both"/>
        <w:rPr>
          <w:rFonts w:ascii="Arial" w:hAnsi="Arial" w:cs="Arial"/>
          <w:sz w:val="28"/>
          <w:szCs w:val="24"/>
          <w:lang w:val="uk-UA"/>
        </w:rPr>
      </w:pPr>
      <w:r w:rsidRPr="00216174">
        <w:rPr>
          <w:rFonts w:ascii="Arial" w:hAnsi="Arial" w:cs="Arial"/>
          <w:sz w:val="28"/>
          <w:szCs w:val="24"/>
          <w:lang w:val="uk-UA"/>
        </w:rPr>
        <w:t>довговічність , здатність чинити опір:</w:t>
      </w:r>
    </w:p>
    <w:p w14:paraId="381AA0FB" w14:textId="77777777" w:rsidR="004B2DF4" w:rsidRPr="00216174" w:rsidRDefault="004B2DF4" w:rsidP="004B2DF4">
      <w:pPr>
        <w:pStyle w:val="a4"/>
        <w:spacing w:after="0" w:line="240" w:lineRule="auto"/>
        <w:ind w:left="1418"/>
        <w:jc w:val="both"/>
        <w:rPr>
          <w:rFonts w:ascii="Arial" w:hAnsi="Arial" w:cs="Arial"/>
          <w:sz w:val="28"/>
          <w:szCs w:val="24"/>
          <w:lang w:val="uk-UA"/>
        </w:rPr>
      </w:pPr>
    </w:p>
    <w:p w14:paraId="709E9991" w14:textId="42DD7C91" w:rsidR="004B2DF4" w:rsidRPr="00216174" w:rsidRDefault="003048F1" w:rsidP="0025423F">
      <w:pPr>
        <w:pStyle w:val="a4"/>
        <w:spacing w:after="0" w:line="240" w:lineRule="auto"/>
        <w:ind w:left="1985" w:hanging="709"/>
        <w:jc w:val="both"/>
        <w:rPr>
          <w:rFonts w:ascii="Arial" w:hAnsi="Arial" w:cs="Arial"/>
          <w:sz w:val="28"/>
          <w:szCs w:val="24"/>
          <w:lang w:val="uk-UA"/>
        </w:rPr>
      </w:pPr>
      <w:r>
        <w:rPr>
          <w:rFonts w:ascii="Arial" w:hAnsi="Arial" w:cs="Arial"/>
          <w:sz w:val="28"/>
          <w:szCs w:val="24"/>
          <w:lang w:val="uk-UA"/>
        </w:rPr>
        <w:t>-</w:t>
      </w:r>
      <w:r w:rsidR="004B2DF4" w:rsidRPr="00216174">
        <w:rPr>
          <w:rFonts w:ascii="Arial" w:hAnsi="Arial" w:cs="Arial"/>
          <w:sz w:val="28"/>
          <w:szCs w:val="24"/>
          <w:lang w:val="uk-UA"/>
        </w:rPr>
        <w:t xml:space="preserve">     хімічна стійкість </w:t>
      </w:r>
    </w:p>
    <w:p w14:paraId="0F764E75" w14:textId="77777777" w:rsidR="004B2DF4" w:rsidRPr="00216174" w:rsidRDefault="004B2DF4" w:rsidP="004B2DF4">
      <w:pPr>
        <w:spacing w:after="0" w:line="240" w:lineRule="auto"/>
        <w:jc w:val="both"/>
        <w:rPr>
          <w:rFonts w:ascii="Arial" w:hAnsi="Arial" w:cs="Arial"/>
          <w:sz w:val="28"/>
          <w:szCs w:val="24"/>
          <w:lang w:val="uk-UA"/>
        </w:rPr>
      </w:pPr>
    </w:p>
    <w:p w14:paraId="48AC9EDE" w14:textId="381F6A76" w:rsidR="004B2DF4" w:rsidRPr="00216174" w:rsidRDefault="004B2DF4"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Варіант «</w:t>
      </w:r>
      <w:r w:rsidR="00DD1DEA">
        <w:rPr>
          <w:rFonts w:ascii="Arial" w:hAnsi="Arial" w:cs="Arial"/>
          <w:sz w:val="28"/>
          <w:szCs w:val="24"/>
          <w:lang w:val="uk-UA"/>
        </w:rPr>
        <w:t>Показники не визначають</w:t>
      </w:r>
      <w:r w:rsidRPr="00216174">
        <w:rPr>
          <w:rFonts w:ascii="Arial" w:hAnsi="Arial" w:cs="Arial"/>
          <w:sz w:val="28"/>
          <w:szCs w:val="24"/>
          <w:lang w:val="uk-UA"/>
        </w:rPr>
        <w:t>» (NPD) може бути використаний тоді, коли і там, де характеристика для певного передбачуваного використання не підпадає п</w:t>
      </w:r>
      <w:r w:rsidR="009F7AD7" w:rsidRPr="00216174">
        <w:rPr>
          <w:rFonts w:ascii="Arial" w:hAnsi="Arial" w:cs="Arial"/>
          <w:sz w:val="28"/>
          <w:szCs w:val="24"/>
          <w:lang w:val="uk-UA"/>
        </w:rPr>
        <w:t>ід нормативні вимоги у державах-членах</w:t>
      </w:r>
      <w:r w:rsidRPr="00216174">
        <w:rPr>
          <w:rFonts w:ascii="Arial" w:hAnsi="Arial" w:cs="Arial"/>
          <w:sz w:val="28"/>
          <w:szCs w:val="24"/>
          <w:lang w:val="uk-UA"/>
        </w:rPr>
        <w:t>.</w:t>
      </w:r>
    </w:p>
    <w:p w14:paraId="35AD9F25" w14:textId="77777777" w:rsidR="009F7AD7" w:rsidRPr="00216174" w:rsidRDefault="009F7AD7" w:rsidP="0025423F">
      <w:pPr>
        <w:spacing w:after="0" w:line="360" w:lineRule="auto"/>
        <w:ind w:firstLine="709"/>
        <w:jc w:val="both"/>
        <w:rPr>
          <w:rFonts w:ascii="Arial" w:hAnsi="Arial" w:cs="Arial"/>
          <w:sz w:val="28"/>
          <w:szCs w:val="24"/>
          <w:lang w:val="uk-UA"/>
        </w:rPr>
      </w:pPr>
      <w:r w:rsidRPr="00216174">
        <w:rPr>
          <w:rFonts w:ascii="Arial" w:hAnsi="Arial" w:cs="Arial"/>
          <w:sz w:val="28"/>
          <w:szCs w:val="24"/>
          <w:lang w:val="uk-UA"/>
        </w:rPr>
        <w:t>На малюнку ZA.2 наведено приклад маркування СЕ, яке слід надати в комерційних документах, що супроводжують продукцію (наприклад, перфорованих керамічних глазурованих труб).</w:t>
      </w:r>
    </w:p>
    <w:p w14:paraId="4ADBD646" w14:textId="77777777" w:rsidR="009F7AD7" w:rsidRPr="00216174" w:rsidRDefault="009F7AD7" w:rsidP="004B2DF4">
      <w:pPr>
        <w:spacing w:after="0" w:line="240" w:lineRule="auto"/>
        <w:jc w:val="both"/>
        <w:rPr>
          <w:rFonts w:ascii="Arial" w:hAnsi="Arial" w:cs="Arial"/>
          <w:sz w:val="28"/>
          <w:szCs w:val="24"/>
          <w:lang w:val="uk-UA"/>
        </w:rPr>
      </w:pPr>
    </w:p>
    <w:tbl>
      <w:tblPr>
        <w:tblpPr w:leftFromText="180" w:rightFromText="180" w:vertAnchor="text" w:tblpX="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2"/>
        <w:gridCol w:w="1430"/>
      </w:tblGrid>
      <w:tr w:rsidR="009F7AD7" w:rsidRPr="00216174" w14:paraId="360C006B" w14:textId="77777777" w:rsidTr="00B97C89">
        <w:trPr>
          <w:trHeight w:hRule="exact" w:val="1259"/>
        </w:trPr>
        <w:tc>
          <w:tcPr>
            <w:tcW w:w="5392" w:type="dxa"/>
            <w:gridSpan w:val="2"/>
          </w:tcPr>
          <w:p w14:paraId="6EB80A67" w14:textId="77777777" w:rsidR="009F7AD7" w:rsidRPr="00216174" w:rsidRDefault="009F7AD7" w:rsidP="009F7AD7">
            <w:pPr>
              <w:kinsoku w:val="0"/>
              <w:overflowPunct w:val="0"/>
              <w:autoSpaceDE w:val="0"/>
              <w:autoSpaceDN w:val="0"/>
              <w:adjustRightInd w:val="0"/>
              <w:spacing w:before="14" w:after="0" w:line="260" w:lineRule="exact"/>
              <w:rPr>
                <w:rFonts w:ascii="Arial" w:hAnsi="Arial" w:cs="Arial"/>
                <w:sz w:val="26"/>
                <w:szCs w:val="26"/>
              </w:rPr>
            </w:pPr>
          </w:p>
          <w:p w14:paraId="2573FC7E" w14:textId="77777777" w:rsidR="009F7AD7" w:rsidRPr="00216174" w:rsidRDefault="009F7AD7" w:rsidP="009F7AD7">
            <w:pPr>
              <w:kinsoku w:val="0"/>
              <w:overflowPunct w:val="0"/>
              <w:autoSpaceDE w:val="0"/>
              <w:autoSpaceDN w:val="0"/>
              <w:adjustRightInd w:val="0"/>
              <w:spacing w:after="0" w:line="240" w:lineRule="auto"/>
              <w:ind w:left="2130"/>
              <w:rPr>
                <w:rFonts w:ascii="Arial" w:hAnsi="Arial" w:cs="Arial"/>
                <w:sz w:val="20"/>
                <w:szCs w:val="20"/>
              </w:rPr>
            </w:pPr>
            <w:r w:rsidRPr="00216174">
              <w:rPr>
                <w:rFonts w:ascii="Arial" w:hAnsi="Arial" w:cs="Arial"/>
                <w:noProof/>
                <w:sz w:val="24"/>
                <w:szCs w:val="24"/>
                <w:lang w:eastAsia="ru-RU"/>
              </w:rPr>
              <w:drawing>
                <wp:inline distT="0" distB="0" distL="0" distR="0" wp14:anchorId="5F9944AC" wp14:editId="15EC6230">
                  <wp:extent cx="609600" cy="428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p w14:paraId="6DAA36FA" w14:textId="77777777" w:rsidR="009F7AD7" w:rsidRPr="00216174" w:rsidRDefault="009F7AD7" w:rsidP="009F7AD7">
            <w:pPr>
              <w:kinsoku w:val="0"/>
              <w:overflowPunct w:val="0"/>
              <w:autoSpaceDE w:val="0"/>
              <w:autoSpaceDN w:val="0"/>
              <w:adjustRightInd w:val="0"/>
              <w:spacing w:before="18" w:after="0" w:line="260" w:lineRule="exact"/>
              <w:rPr>
                <w:rFonts w:ascii="Arial" w:hAnsi="Arial" w:cs="Arial"/>
                <w:sz w:val="24"/>
                <w:szCs w:val="24"/>
              </w:rPr>
            </w:pPr>
          </w:p>
        </w:tc>
      </w:tr>
      <w:tr w:rsidR="009F7AD7" w:rsidRPr="00216174" w14:paraId="5A93FF0B" w14:textId="77777777" w:rsidTr="00B97C89">
        <w:trPr>
          <w:trHeight w:hRule="exact" w:val="1736"/>
        </w:trPr>
        <w:tc>
          <w:tcPr>
            <w:tcW w:w="5392" w:type="dxa"/>
            <w:gridSpan w:val="2"/>
          </w:tcPr>
          <w:p w14:paraId="0578DC6C" w14:textId="77777777" w:rsidR="009F7AD7" w:rsidRPr="00216174" w:rsidRDefault="009F7AD7" w:rsidP="009F7AD7">
            <w:pPr>
              <w:kinsoku w:val="0"/>
              <w:overflowPunct w:val="0"/>
              <w:autoSpaceDE w:val="0"/>
              <w:autoSpaceDN w:val="0"/>
              <w:adjustRightInd w:val="0"/>
              <w:spacing w:before="10" w:after="0" w:line="120" w:lineRule="exact"/>
              <w:rPr>
                <w:rFonts w:ascii="Arial" w:hAnsi="Arial" w:cs="Arial"/>
                <w:sz w:val="12"/>
                <w:szCs w:val="12"/>
              </w:rPr>
            </w:pPr>
          </w:p>
          <w:p w14:paraId="08ACBCA8" w14:textId="77777777" w:rsidR="009F7AD7" w:rsidRPr="00216174" w:rsidRDefault="009F7AD7" w:rsidP="009F7AD7">
            <w:pPr>
              <w:kinsoku w:val="0"/>
              <w:overflowPunct w:val="0"/>
              <w:autoSpaceDE w:val="0"/>
              <w:autoSpaceDN w:val="0"/>
              <w:adjustRightInd w:val="0"/>
              <w:spacing w:after="0" w:line="240" w:lineRule="auto"/>
              <w:ind w:right="5"/>
              <w:jc w:val="center"/>
              <w:rPr>
                <w:rFonts w:ascii="Arial" w:hAnsi="Arial" w:cs="Arial"/>
                <w:sz w:val="20"/>
                <w:szCs w:val="20"/>
                <w:lang w:val="en-US"/>
              </w:rPr>
            </w:pPr>
            <w:proofErr w:type="spellStart"/>
            <w:r w:rsidRPr="00216174">
              <w:rPr>
                <w:rFonts w:ascii="Arial" w:hAnsi="Arial" w:cs="Arial"/>
                <w:spacing w:val="-2"/>
                <w:sz w:val="20"/>
                <w:szCs w:val="20"/>
                <w:lang w:val="en-US"/>
              </w:rPr>
              <w:t>A</w:t>
            </w:r>
            <w:r w:rsidRPr="00216174">
              <w:rPr>
                <w:rFonts w:ascii="Arial" w:hAnsi="Arial" w:cs="Arial"/>
                <w:spacing w:val="-1"/>
                <w:sz w:val="20"/>
                <w:szCs w:val="20"/>
                <w:lang w:val="en-US"/>
              </w:rPr>
              <w:t>n</w:t>
            </w:r>
            <w:r w:rsidRPr="00216174">
              <w:rPr>
                <w:rFonts w:ascii="Arial" w:hAnsi="Arial" w:cs="Arial"/>
                <w:spacing w:val="-4"/>
                <w:sz w:val="20"/>
                <w:szCs w:val="20"/>
                <w:lang w:val="en-US"/>
              </w:rPr>
              <w:t>y</w:t>
            </w:r>
            <w:r w:rsidRPr="00216174">
              <w:rPr>
                <w:rFonts w:ascii="Arial" w:hAnsi="Arial" w:cs="Arial"/>
                <w:spacing w:val="-2"/>
                <w:sz w:val="20"/>
                <w:szCs w:val="20"/>
                <w:lang w:val="en-US"/>
              </w:rPr>
              <w:t>C</w:t>
            </w:r>
            <w:r w:rsidRPr="00216174">
              <w:rPr>
                <w:rFonts w:ascii="Arial" w:hAnsi="Arial" w:cs="Arial"/>
                <w:sz w:val="20"/>
                <w:szCs w:val="20"/>
                <w:lang w:val="en-US"/>
              </w:rPr>
              <w:t>o</w:t>
            </w:r>
            <w:proofErr w:type="spellEnd"/>
            <w:r w:rsidRPr="00216174">
              <w:rPr>
                <w:rFonts w:ascii="Arial" w:hAnsi="Arial" w:cs="Arial"/>
                <w:spacing w:val="1"/>
                <w:sz w:val="20"/>
                <w:szCs w:val="20"/>
                <w:lang w:val="en-US"/>
              </w:rPr>
              <w:t xml:space="preserve"> </w:t>
            </w:r>
            <w:r w:rsidRPr="00216174">
              <w:rPr>
                <w:rFonts w:ascii="Arial" w:hAnsi="Arial" w:cs="Arial"/>
                <w:spacing w:val="-1"/>
                <w:sz w:val="20"/>
                <w:szCs w:val="20"/>
                <w:lang w:val="en-US"/>
              </w:rPr>
              <w:t>L</w:t>
            </w:r>
            <w:r w:rsidRPr="00216174">
              <w:rPr>
                <w:rFonts w:ascii="Arial" w:hAnsi="Arial" w:cs="Arial"/>
                <w:spacing w:val="1"/>
                <w:sz w:val="20"/>
                <w:szCs w:val="20"/>
                <w:lang w:val="en-US"/>
              </w:rPr>
              <w:t>t</w:t>
            </w:r>
            <w:r w:rsidRPr="00216174">
              <w:rPr>
                <w:rFonts w:ascii="Arial" w:hAnsi="Arial" w:cs="Arial"/>
                <w:spacing w:val="-1"/>
                <w:sz w:val="20"/>
                <w:szCs w:val="20"/>
                <w:lang w:val="en-US"/>
              </w:rPr>
              <w:t>d</w:t>
            </w:r>
            <w:r w:rsidRPr="00216174">
              <w:rPr>
                <w:rFonts w:ascii="Arial" w:hAnsi="Arial" w:cs="Arial"/>
                <w:sz w:val="20"/>
                <w:szCs w:val="20"/>
                <w:lang w:val="en-US"/>
              </w:rPr>
              <w:t>, (</w:t>
            </w:r>
            <w:r w:rsidRPr="00216174">
              <w:rPr>
                <w:rFonts w:ascii="Arial" w:hAnsi="Arial" w:cs="Arial"/>
                <w:i/>
                <w:iCs/>
                <w:spacing w:val="-5"/>
                <w:sz w:val="20"/>
                <w:szCs w:val="20"/>
                <w:lang w:val="en-US"/>
              </w:rPr>
              <w:t>P</w:t>
            </w:r>
            <w:r w:rsidRPr="00216174">
              <w:rPr>
                <w:rFonts w:ascii="Arial" w:hAnsi="Arial" w:cs="Arial"/>
                <w:i/>
                <w:iCs/>
                <w:spacing w:val="-2"/>
                <w:sz w:val="20"/>
                <w:szCs w:val="20"/>
                <w:lang w:val="en-US"/>
              </w:rPr>
              <w:t>.</w:t>
            </w:r>
            <w:r w:rsidRPr="00216174">
              <w:rPr>
                <w:rFonts w:ascii="Arial" w:hAnsi="Arial" w:cs="Arial"/>
                <w:i/>
                <w:iCs/>
                <w:spacing w:val="1"/>
                <w:sz w:val="20"/>
                <w:szCs w:val="20"/>
                <w:lang w:val="en-US"/>
              </w:rPr>
              <w:t>O</w:t>
            </w:r>
            <w:r w:rsidRPr="00216174">
              <w:rPr>
                <w:rFonts w:ascii="Arial" w:hAnsi="Arial" w:cs="Arial"/>
                <w:i/>
                <w:iCs/>
                <w:sz w:val="20"/>
                <w:szCs w:val="20"/>
                <w:lang w:val="en-US"/>
              </w:rPr>
              <w:t xml:space="preserve">. </w:t>
            </w:r>
            <w:r w:rsidRPr="00216174">
              <w:rPr>
                <w:rFonts w:ascii="Arial" w:hAnsi="Arial" w:cs="Arial"/>
                <w:i/>
                <w:iCs/>
                <w:spacing w:val="-2"/>
                <w:sz w:val="20"/>
                <w:szCs w:val="20"/>
                <w:lang w:val="en-US"/>
              </w:rPr>
              <w:t>B</w:t>
            </w:r>
            <w:r w:rsidRPr="00216174">
              <w:rPr>
                <w:rFonts w:ascii="Arial" w:hAnsi="Arial" w:cs="Arial"/>
                <w:i/>
                <w:iCs/>
                <w:spacing w:val="-1"/>
                <w:sz w:val="20"/>
                <w:szCs w:val="20"/>
                <w:lang w:val="en-US"/>
              </w:rPr>
              <w:t>o</w:t>
            </w:r>
            <w:r w:rsidRPr="00216174">
              <w:rPr>
                <w:rFonts w:ascii="Arial" w:hAnsi="Arial" w:cs="Arial"/>
                <w:i/>
                <w:iCs/>
                <w:sz w:val="20"/>
                <w:szCs w:val="20"/>
                <w:lang w:val="en-US"/>
              </w:rPr>
              <w:t>x</w:t>
            </w:r>
            <w:r w:rsidRPr="00216174">
              <w:rPr>
                <w:rFonts w:ascii="Arial" w:hAnsi="Arial" w:cs="Arial"/>
                <w:i/>
                <w:iCs/>
                <w:spacing w:val="-2"/>
                <w:sz w:val="20"/>
                <w:szCs w:val="20"/>
                <w:lang w:val="en-US"/>
              </w:rPr>
              <w:t xml:space="preserve"> </w:t>
            </w:r>
            <w:r w:rsidRPr="00216174">
              <w:rPr>
                <w:rFonts w:ascii="Arial" w:hAnsi="Arial" w:cs="Arial"/>
                <w:i/>
                <w:iCs/>
                <w:spacing w:val="-1"/>
                <w:sz w:val="20"/>
                <w:szCs w:val="20"/>
                <w:lang w:val="en-US"/>
              </w:rPr>
              <w:t>21</w:t>
            </w:r>
            <w:r w:rsidRPr="00216174">
              <w:rPr>
                <w:rFonts w:ascii="Arial" w:hAnsi="Arial" w:cs="Arial"/>
                <w:i/>
                <w:iCs/>
                <w:sz w:val="20"/>
                <w:szCs w:val="20"/>
                <w:lang w:val="en-US"/>
              </w:rPr>
              <w:t xml:space="preserve">, </w:t>
            </w:r>
            <w:r w:rsidRPr="00216174">
              <w:rPr>
                <w:rFonts w:ascii="Arial" w:hAnsi="Arial" w:cs="Arial"/>
                <w:i/>
                <w:iCs/>
                <w:spacing w:val="-2"/>
                <w:sz w:val="20"/>
                <w:szCs w:val="20"/>
                <w:lang w:val="en-US"/>
              </w:rPr>
              <w:t>B</w:t>
            </w:r>
            <w:r w:rsidRPr="00216174">
              <w:rPr>
                <w:rFonts w:ascii="Arial" w:hAnsi="Arial" w:cs="Arial"/>
                <w:i/>
                <w:iCs/>
                <w:spacing w:val="1"/>
                <w:sz w:val="20"/>
                <w:szCs w:val="20"/>
                <w:lang w:val="en-US"/>
              </w:rPr>
              <w:t>-</w:t>
            </w:r>
            <w:r w:rsidRPr="00216174">
              <w:rPr>
                <w:rFonts w:ascii="Arial" w:hAnsi="Arial" w:cs="Arial"/>
                <w:i/>
                <w:iCs/>
                <w:spacing w:val="-5"/>
                <w:sz w:val="20"/>
                <w:szCs w:val="20"/>
                <w:lang w:val="en-US"/>
              </w:rPr>
              <w:t>1</w:t>
            </w:r>
            <w:r w:rsidRPr="00216174">
              <w:rPr>
                <w:rFonts w:ascii="Arial" w:hAnsi="Arial" w:cs="Arial"/>
                <w:i/>
                <w:iCs/>
                <w:spacing w:val="-1"/>
                <w:sz w:val="20"/>
                <w:szCs w:val="20"/>
                <w:lang w:val="en-US"/>
              </w:rPr>
              <w:t>050</w:t>
            </w:r>
            <w:r w:rsidRPr="00216174">
              <w:rPr>
                <w:rFonts w:ascii="Arial" w:hAnsi="Arial" w:cs="Arial"/>
                <w:i/>
                <w:iCs/>
                <w:sz w:val="20"/>
                <w:szCs w:val="20"/>
                <w:lang w:val="en-US"/>
              </w:rPr>
              <w:t>)</w:t>
            </w:r>
          </w:p>
          <w:p w14:paraId="65CE2CF4" w14:textId="77777777" w:rsidR="009F7AD7" w:rsidRPr="00216174" w:rsidRDefault="009F7AD7" w:rsidP="009F7AD7">
            <w:pPr>
              <w:kinsoku w:val="0"/>
              <w:overflowPunct w:val="0"/>
              <w:autoSpaceDE w:val="0"/>
              <w:autoSpaceDN w:val="0"/>
              <w:adjustRightInd w:val="0"/>
              <w:spacing w:before="2" w:after="0" w:line="240" w:lineRule="exact"/>
              <w:rPr>
                <w:rFonts w:ascii="Arial" w:hAnsi="Arial" w:cs="Arial"/>
                <w:sz w:val="24"/>
                <w:szCs w:val="24"/>
                <w:lang w:val="en-US"/>
              </w:rPr>
            </w:pPr>
          </w:p>
          <w:p w14:paraId="319F8820" w14:textId="77777777" w:rsidR="009F7AD7" w:rsidRPr="00216174" w:rsidRDefault="009F7AD7" w:rsidP="009F7AD7">
            <w:pPr>
              <w:kinsoku w:val="0"/>
              <w:overflowPunct w:val="0"/>
              <w:autoSpaceDE w:val="0"/>
              <w:autoSpaceDN w:val="0"/>
              <w:adjustRightInd w:val="0"/>
              <w:spacing w:after="0" w:line="240" w:lineRule="auto"/>
              <w:ind w:right="11"/>
              <w:jc w:val="center"/>
              <w:rPr>
                <w:rFonts w:ascii="Arial" w:hAnsi="Arial" w:cs="Arial"/>
                <w:spacing w:val="-1"/>
                <w:sz w:val="20"/>
                <w:szCs w:val="20"/>
                <w:lang w:val="uk-UA"/>
              </w:rPr>
            </w:pPr>
          </w:p>
          <w:p w14:paraId="5035F44A" w14:textId="77777777" w:rsidR="009F7AD7" w:rsidRPr="00216174" w:rsidRDefault="009F7AD7" w:rsidP="009F7AD7">
            <w:pPr>
              <w:kinsoku w:val="0"/>
              <w:overflowPunct w:val="0"/>
              <w:autoSpaceDE w:val="0"/>
              <w:autoSpaceDN w:val="0"/>
              <w:adjustRightInd w:val="0"/>
              <w:spacing w:after="0" w:line="240" w:lineRule="auto"/>
              <w:ind w:right="11"/>
              <w:jc w:val="center"/>
              <w:rPr>
                <w:rFonts w:ascii="Arial" w:hAnsi="Arial" w:cs="Arial"/>
                <w:spacing w:val="-1"/>
                <w:sz w:val="20"/>
                <w:szCs w:val="20"/>
                <w:lang w:val="uk-UA"/>
              </w:rPr>
            </w:pPr>
          </w:p>
          <w:p w14:paraId="40E98B5B" w14:textId="77777777" w:rsidR="009F7AD7" w:rsidRPr="00216174" w:rsidRDefault="009F7AD7" w:rsidP="009F7AD7">
            <w:pPr>
              <w:kinsoku w:val="0"/>
              <w:overflowPunct w:val="0"/>
              <w:autoSpaceDE w:val="0"/>
              <w:autoSpaceDN w:val="0"/>
              <w:adjustRightInd w:val="0"/>
              <w:spacing w:after="0" w:line="240" w:lineRule="auto"/>
              <w:ind w:right="11"/>
              <w:jc w:val="center"/>
              <w:rPr>
                <w:rFonts w:ascii="Arial" w:hAnsi="Arial" w:cs="Arial"/>
                <w:sz w:val="24"/>
                <w:szCs w:val="24"/>
              </w:rPr>
            </w:pPr>
            <w:r w:rsidRPr="00216174">
              <w:rPr>
                <w:rFonts w:ascii="Arial" w:hAnsi="Arial" w:cs="Arial"/>
                <w:spacing w:val="-1"/>
                <w:sz w:val="20"/>
                <w:szCs w:val="20"/>
              </w:rPr>
              <w:t>1</w:t>
            </w:r>
            <w:r w:rsidRPr="00216174">
              <w:rPr>
                <w:rFonts w:ascii="Arial" w:hAnsi="Arial" w:cs="Arial"/>
                <w:sz w:val="20"/>
                <w:szCs w:val="20"/>
              </w:rPr>
              <w:t>3</w:t>
            </w:r>
          </w:p>
        </w:tc>
      </w:tr>
      <w:tr w:rsidR="009F7AD7" w:rsidRPr="00216174" w14:paraId="33A4B4D7" w14:textId="77777777" w:rsidTr="00E835E9">
        <w:trPr>
          <w:trHeight w:hRule="exact" w:val="1550"/>
        </w:trPr>
        <w:tc>
          <w:tcPr>
            <w:tcW w:w="5392" w:type="dxa"/>
            <w:gridSpan w:val="2"/>
          </w:tcPr>
          <w:p w14:paraId="7AAC32CB" w14:textId="4B43B6AB" w:rsidR="009F7AD7" w:rsidRPr="00B97C89" w:rsidRDefault="00B97C89" w:rsidP="009F7AD7">
            <w:pPr>
              <w:kinsoku w:val="0"/>
              <w:overflowPunct w:val="0"/>
              <w:autoSpaceDE w:val="0"/>
              <w:autoSpaceDN w:val="0"/>
              <w:adjustRightInd w:val="0"/>
              <w:spacing w:before="42" w:after="0" w:line="240" w:lineRule="auto"/>
              <w:ind w:left="53"/>
              <w:jc w:val="center"/>
              <w:rPr>
                <w:rFonts w:ascii="Arial" w:hAnsi="Arial" w:cs="Arial"/>
                <w:sz w:val="20"/>
                <w:szCs w:val="20"/>
              </w:rPr>
            </w:pPr>
            <w:r>
              <w:rPr>
                <w:rFonts w:ascii="Arial" w:hAnsi="Arial" w:cs="Arial"/>
                <w:b/>
                <w:bCs/>
                <w:spacing w:val="-2"/>
                <w:sz w:val="20"/>
                <w:szCs w:val="20"/>
                <w:lang w:val="uk-UA"/>
              </w:rPr>
              <w:t xml:space="preserve"> ДСТУ Б </w:t>
            </w:r>
            <w:r w:rsidR="009F7AD7" w:rsidRPr="00216174">
              <w:rPr>
                <w:rFonts w:ascii="Arial" w:hAnsi="Arial" w:cs="Arial"/>
                <w:b/>
                <w:bCs/>
                <w:spacing w:val="-2"/>
                <w:sz w:val="20"/>
                <w:szCs w:val="20"/>
                <w:lang w:val="en-US"/>
              </w:rPr>
              <w:t>E</w:t>
            </w:r>
            <w:r w:rsidR="009F7AD7" w:rsidRPr="00216174">
              <w:rPr>
                <w:rFonts w:ascii="Arial" w:hAnsi="Arial" w:cs="Arial"/>
                <w:b/>
                <w:bCs/>
                <w:sz w:val="20"/>
                <w:szCs w:val="20"/>
                <w:lang w:val="en-US"/>
              </w:rPr>
              <w:t>N</w:t>
            </w:r>
            <w:r w:rsidR="009F7AD7" w:rsidRPr="00B97C89">
              <w:rPr>
                <w:rFonts w:ascii="Arial" w:hAnsi="Arial" w:cs="Arial"/>
                <w:b/>
                <w:bCs/>
                <w:sz w:val="20"/>
                <w:szCs w:val="20"/>
              </w:rPr>
              <w:t xml:space="preserve"> </w:t>
            </w:r>
            <w:r w:rsidR="009F7AD7" w:rsidRPr="00B97C89">
              <w:rPr>
                <w:rFonts w:ascii="Arial" w:hAnsi="Arial" w:cs="Arial"/>
                <w:b/>
                <w:bCs/>
                <w:spacing w:val="-1"/>
                <w:sz w:val="20"/>
                <w:szCs w:val="20"/>
              </w:rPr>
              <w:t>295</w:t>
            </w:r>
            <w:r w:rsidR="009F7AD7" w:rsidRPr="00B97C89">
              <w:rPr>
                <w:rFonts w:ascii="Arial" w:hAnsi="Arial" w:cs="Arial"/>
                <w:b/>
                <w:bCs/>
                <w:spacing w:val="1"/>
                <w:sz w:val="20"/>
                <w:szCs w:val="20"/>
              </w:rPr>
              <w:t>-</w:t>
            </w:r>
            <w:r w:rsidR="009F7AD7" w:rsidRPr="00B97C89">
              <w:rPr>
                <w:rFonts w:ascii="Arial" w:hAnsi="Arial" w:cs="Arial"/>
                <w:b/>
                <w:bCs/>
                <w:spacing w:val="-1"/>
                <w:sz w:val="20"/>
                <w:szCs w:val="20"/>
              </w:rPr>
              <w:t>5</w:t>
            </w:r>
            <w:r w:rsidR="009F7AD7" w:rsidRPr="00B97C89">
              <w:rPr>
                <w:rFonts w:ascii="Arial" w:hAnsi="Arial" w:cs="Arial"/>
                <w:b/>
                <w:bCs/>
                <w:spacing w:val="-3"/>
                <w:sz w:val="20"/>
                <w:szCs w:val="20"/>
              </w:rPr>
              <w:t>:</w:t>
            </w:r>
            <w:r w:rsidR="009F7AD7" w:rsidRPr="00B97C89">
              <w:rPr>
                <w:rFonts w:ascii="Arial" w:hAnsi="Arial" w:cs="Arial"/>
                <w:b/>
                <w:bCs/>
                <w:spacing w:val="-1"/>
                <w:sz w:val="20"/>
                <w:szCs w:val="20"/>
              </w:rPr>
              <w:t>201</w:t>
            </w:r>
            <w:r w:rsidR="009F7AD7" w:rsidRPr="00B97C89">
              <w:rPr>
                <w:rFonts w:ascii="Arial" w:hAnsi="Arial" w:cs="Arial"/>
                <w:b/>
                <w:bCs/>
                <w:sz w:val="20"/>
                <w:szCs w:val="20"/>
              </w:rPr>
              <w:t>3</w:t>
            </w:r>
          </w:p>
          <w:p w14:paraId="6E40DD31" w14:textId="38DD5D7D" w:rsidR="00B97C89" w:rsidRPr="00B97C89" w:rsidRDefault="00B97C89" w:rsidP="00B97C89">
            <w:pPr>
              <w:autoSpaceDE w:val="0"/>
              <w:autoSpaceDN w:val="0"/>
              <w:adjustRightInd w:val="0"/>
              <w:spacing w:after="0" w:line="240" w:lineRule="auto"/>
              <w:jc w:val="center"/>
              <w:rPr>
                <w:rFonts w:ascii="Arial" w:hAnsi="Arial" w:cs="Arial"/>
                <w:b/>
                <w:bCs/>
                <w:sz w:val="20"/>
                <w:szCs w:val="20"/>
              </w:rPr>
            </w:pPr>
            <w:r w:rsidRPr="00B97C89">
              <w:rPr>
                <w:rFonts w:ascii="Arial" w:hAnsi="Arial" w:cs="Arial"/>
                <w:b/>
                <w:bCs/>
                <w:sz w:val="20"/>
                <w:szCs w:val="20"/>
              </w:rPr>
              <w:t xml:space="preserve">Труби </w:t>
            </w:r>
            <w:proofErr w:type="spellStart"/>
            <w:r w:rsidRPr="00B97C89">
              <w:rPr>
                <w:rFonts w:ascii="Arial" w:hAnsi="Arial" w:cs="Arial"/>
                <w:b/>
                <w:bCs/>
                <w:sz w:val="20"/>
                <w:szCs w:val="20"/>
              </w:rPr>
              <w:t>керамічні</w:t>
            </w:r>
            <w:proofErr w:type="spellEnd"/>
            <w:r w:rsidRPr="00B97C89">
              <w:rPr>
                <w:rFonts w:ascii="Arial" w:hAnsi="Arial" w:cs="Arial"/>
                <w:b/>
                <w:bCs/>
                <w:sz w:val="20"/>
                <w:szCs w:val="20"/>
              </w:rPr>
              <w:t xml:space="preserve"> </w:t>
            </w:r>
            <w:proofErr w:type="spellStart"/>
            <w:r w:rsidRPr="00B97C89">
              <w:rPr>
                <w:rFonts w:ascii="Arial" w:hAnsi="Arial" w:cs="Arial"/>
                <w:b/>
                <w:bCs/>
                <w:sz w:val="20"/>
                <w:szCs w:val="20"/>
                <w:lang w:val="uk-UA"/>
              </w:rPr>
              <w:t>осклен</w:t>
            </w:r>
            <w:r w:rsidRPr="00B97C89">
              <w:rPr>
                <w:rFonts w:ascii="Arial" w:hAnsi="Arial" w:cs="Arial"/>
                <w:b/>
                <w:bCs/>
                <w:sz w:val="20"/>
                <w:szCs w:val="20"/>
              </w:rPr>
              <w:t>овані</w:t>
            </w:r>
            <w:proofErr w:type="spellEnd"/>
            <w:r w:rsidRPr="00B97C89">
              <w:rPr>
                <w:rFonts w:ascii="Arial" w:hAnsi="Arial" w:cs="Arial"/>
                <w:b/>
                <w:bCs/>
                <w:sz w:val="20"/>
                <w:szCs w:val="20"/>
              </w:rPr>
              <w:t xml:space="preserve"> і </w:t>
            </w:r>
            <w:proofErr w:type="spellStart"/>
            <w:r w:rsidRPr="00B97C89">
              <w:rPr>
                <w:rFonts w:ascii="Arial" w:hAnsi="Arial" w:cs="Arial"/>
                <w:b/>
                <w:bCs/>
                <w:sz w:val="20"/>
                <w:szCs w:val="20"/>
              </w:rPr>
              <w:t>фітинги</w:t>
            </w:r>
            <w:proofErr w:type="spellEnd"/>
          </w:p>
          <w:p w14:paraId="497289A0" w14:textId="19E888A9" w:rsidR="00B97C89" w:rsidRPr="00B97C89" w:rsidRDefault="00B97C89" w:rsidP="00B97C89">
            <w:pPr>
              <w:autoSpaceDE w:val="0"/>
              <w:autoSpaceDN w:val="0"/>
              <w:adjustRightInd w:val="0"/>
              <w:spacing w:after="0" w:line="240" w:lineRule="auto"/>
              <w:jc w:val="center"/>
              <w:rPr>
                <w:rFonts w:ascii="Arial" w:hAnsi="Arial" w:cs="Arial"/>
                <w:b/>
                <w:bCs/>
                <w:sz w:val="20"/>
                <w:szCs w:val="20"/>
              </w:rPr>
            </w:pPr>
            <w:r w:rsidRPr="00B97C89">
              <w:rPr>
                <w:rFonts w:ascii="Arial" w:hAnsi="Arial" w:cs="Arial"/>
                <w:b/>
                <w:bCs/>
                <w:sz w:val="20"/>
                <w:szCs w:val="20"/>
              </w:rPr>
              <w:t xml:space="preserve">Та </w:t>
            </w:r>
            <w:proofErr w:type="spellStart"/>
            <w:r w:rsidRPr="00B97C89">
              <w:rPr>
                <w:rFonts w:ascii="Arial" w:hAnsi="Arial" w:cs="Arial"/>
                <w:b/>
                <w:bCs/>
                <w:sz w:val="20"/>
                <w:szCs w:val="20"/>
              </w:rPr>
              <w:t>з’єднувачі</w:t>
            </w:r>
            <w:proofErr w:type="spellEnd"/>
            <w:r w:rsidRPr="00B97C89">
              <w:rPr>
                <w:rFonts w:ascii="Arial" w:hAnsi="Arial" w:cs="Arial"/>
                <w:b/>
                <w:bCs/>
                <w:sz w:val="20"/>
                <w:szCs w:val="20"/>
              </w:rPr>
              <w:t xml:space="preserve"> </w:t>
            </w:r>
            <w:proofErr w:type="spellStart"/>
            <w:r w:rsidRPr="00B97C89">
              <w:rPr>
                <w:rFonts w:ascii="Arial" w:hAnsi="Arial" w:cs="Arial"/>
                <w:b/>
                <w:bCs/>
                <w:sz w:val="20"/>
                <w:szCs w:val="20"/>
              </w:rPr>
              <w:t>трубопровідні</w:t>
            </w:r>
            <w:proofErr w:type="spellEnd"/>
            <w:r w:rsidRPr="00B97C89">
              <w:rPr>
                <w:rFonts w:ascii="Arial" w:hAnsi="Arial" w:cs="Arial"/>
                <w:b/>
                <w:bCs/>
                <w:sz w:val="20"/>
                <w:szCs w:val="20"/>
              </w:rPr>
              <w:t xml:space="preserve"> для </w:t>
            </w:r>
            <w:proofErr w:type="spellStart"/>
            <w:r w:rsidRPr="00B97C89">
              <w:rPr>
                <w:rFonts w:ascii="Arial" w:hAnsi="Arial" w:cs="Arial"/>
                <w:b/>
                <w:bCs/>
                <w:sz w:val="20"/>
                <w:szCs w:val="20"/>
              </w:rPr>
              <w:t>дренажних</w:t>
            </w:r>
            <w:proofErr w:type="spellEnd"/>
          </w:p>
          <w:p w14:paraId="4A169D76" w14:textId="1AF6BA81" w:rsidR="00B97C89" w:rsidRPr="00B97C89" w:rsidRDefault="00B97C89" w:rsidP="00B97C89">
            <w:pPr>
              <w:autoSpaceDE w:val="0"/>
              <w:autoSpaceDN w:val="0"/>
              <w:adjustRightInd w:val="0"/>
              <w:spacing w:after="0" w:line="240" w:lineRule="auto"/>
              <w:jc w:val="center"/>
              <w:rPr>
                <w:rFonts w:ascii="Arial" w:hAnsi="Arial" w:cs="Arial"/>
                <w:b/>
                <w:bCs/>
                <w:sz w:val="20"/>
                <w:szCs w:val="20"/>
              </w:rPr>
            </w:pPr>
            <w:r w:rsidRPr="00B97C89">
              <w:rPr>
                <w:rFonts w:ascii="Arial" w:hAnsi="Arial" w:cs="Arial"/>
                <w:b/>
                <w:bCs/>
                <w:sz w:val="20"/>
                <w:szCs w:val="20"/>
              </w:rPr>
              <w:t xml:space="preserve">Та </w:t>
            </w:r>
            <w:proofErr w:type="spellStart"/>
            <w:r w:rsidRPr="00B97C89">
              <w:rPr>
                <w:rFonts w:ascii="Arial" w:hAnsi="Arial" w:cs="Arial"/>
                <w:b/>
                <w:bCs/>
                <w:sz w:val="20"/>
                <w:szCs w:val="20"/>
              </w:rPr>
              <w:t>каналізаційних</w:t>
            </w:r>
            <w:proofErr w:type="spellEnd"/>
            <w:r w:rsidRPr="00B97C89">
              <w:rPr>
                <w:rFonts w:ascii="Arial" w:hAnsi="Arial" w:cs="Arial"/>
                <w:b/>
                <w:bCs/>
                <w:sz w:val="20"/>
                <w:szCs w:val="20"/>
              </w:rPr>
              <w:t xml:space="preserve"> систем</w:t>
            </w:r>
          </w:p>
          <w:p w14:paraId="28F3FFAF" w14:textId="77777777" w:rsidR="009F7AD7" w:rsidRPr="00216174" w:rsidRDefault="009F7AD7" w:rsidP="009F7AD7">
            <w:pPr>
              <w:kinsoku w:val="0"/>
              <w:overflowPunct w:val="0"/>
              <w:autoSpaceDE w:val="0"/>
              <w:autoSpaceDN w:val="0"/>
              <w:adjustRightInd w:val="0"/>
              <w:spacing w:before="93" w:after="0" w:line="240" w:lineRule="auto"/>
              <w:ind w:left="50"/>
              <w:jc w:val="center"/>
              <w:rPr>
                <w:rFonts w:ascii="Arial" w:hAnsi="Arial" w:cs="Arial"/>
                <w:sz w:val="24"/>
                <w:szCs w:val="24"/>
              </w:rPr>
            </w:pPr>
            <w:r w:rsidRPr="00216174">
              <w:rPr>
                <w:rFonts w:ascii="Arial" w:hAnsi="Arial" w:cs="Arial"/>
                <w:spacing w:val="-2"/>
                <w:sz w:val="20"/>
                <w:szCs w:val="20"/>
              </w:rPr>
              <w:t>D</w:t>
            </w:r>
            <w:r w:rsidRPr="00216174">
              <w:rPr>
                <w:rFonts w:ascii="Arial" w:hAnsi="Arial" w:cs="Arial"/>
                <w:sz w:val="20"/>
                <w:szCs w:val="20"/>
              </w:rPr>
              <w:t xml:space="preserve">N </w:t>
            </w:r>
            <w:r w:rsidRPr="00216174">
              <w:rPr>
                <w:rFonts w:ascii="Arial" w:hAnsi="Arial" w:cs="Arial"/>
                <w:spacing w:val="-1"/>
                <w:sz w:val="20"/>
                <w:szCs w:val="20"/>
              </w:rPr>
              <w:t>15</w:t>
            </w:r>
            <w:r w:rsidRPr="00216174">
              <w:rPr>
                <w:rFonts w:ascii="Arial" w:hAnsi="Arial" w:cs="Arial"/>
                <w:sz w:val="20"/>
                <w:szCs w:val="20"/>
              </w:rPr>
              <w:t>0</w:t>
            </w:r>
            <w:r w:rsidRPr="00216174">
              <w:rPr>
                <w:rFonts w:ascii="Arial" w:hAnsi="Arial" w:cs="Arial"/>
                <w:spacing w:val="1"/>
                <w:sz w:val="20"/>
                <w:szCs w:val="20"/>
              </w:rPr>
              <w:t xml:space="preserve"> </w:t>
            </w:r>
            <w:r w:rsidRPr="00216174">
              <w:rPr>
                <w:rFonts w:ascii="Arial" w:hAnsi="Arial" w:cs="Arial"/>
                <w:sz w:val="20"/>
                <w:szCs w:val="20"/>
              </w:rPr>
              <w:t>–</w:t>
            </w:r>
            <w:r w:rsidRPr="00216174">
              <w:rPr>
                <w:rFonts w:ascii="Arial" w:hAnsi="Arial" w:cs="Arial"/>
                <w:spacing w:val="-3"/>
                <w:sz w:val="20"/>
                <w:szCs w:val="20"/>
              </w:rPr>
              <w:t xml:space="preserve"> </w:t>
            </w:r>
            <w:r w:rsidRPr="00216174">
              <w:rPr>
                <w:rFonts w:ascii="Arial" w:hAnsi="Arial" w:cs="Arial"/>
                <w:spacing w:val="-5"/>
                <w:sz w:val="20"/>
                <w:szCs w:val="20"/>
              </w:rPr>
              <w:t>1</w:t>
            </w:r>
            <w:r w:rsidRPr="00216174">
              <w:rPr>
                <w:rFonts w:ascii="Arial" w:hAnsi="Arial" w:cs="Arial"/>
                <w:spacing w:val="1"/>
                <w:sz w:val="20"/>
                <w:szCs w:val="20"/>
              </w:rPr>
              <w:t>,</w:t>
            </w:r>
            <w:r w:rsidRPr="00216174">
              <w:rPr>
                <w:rFonts w:ascii="Arial" w:hAnsi="Arial" w:cs="Arial"/>
                <w:spacing w:val="-1"/>
                <w:sz w:val="20"/>
                <w:szCs w:val="20"/>
              </w:rPr>
              <w:t>5</w:t>
            </w:r>
            <w:r w:rsidRPr="00216174">
              <w:rPr>
                <w:rFonts w:ascii="Arial" w:hAnsi="Arial" w:cs="Arial"/>
                <w:sz w:val="20"/>
                <w:szCs w:val="20"/>
              </w:rPr>
              <w:t>0</w:t>
            </w:r>
            <w:r w:rsidRPr="00216174">
              <w:rPr>
                <w:rFonts w:ascii="Arial" w:hAnsi="Arial" w:cs="Arial"/>
                <w:spacing w:val="-3"/>
                <w:sz w:val="20"/>
                <w:szCs w:val="20"/>
              </w:rPr>
              <w:t xml:space="preserve"> </w:t>
            </w:r>
            <w:r w:rsidRPr="00216174">
              <w:rPr>
                <w:rFonts w:ascii="Arial" w:hAnsi="Arial" w:cs="Arial"/>
                <w:sz w:val="20"/>
                <w:szCs w:val="20"/>
              </w:rPr>
              <w:t>–</w:t>
            </w:r>
            <w:r w:rsidRPr="00216174">
              <w:rPr>
                <w:rFonts w:ascii="Arial" w:hAnsi="Arial" w:cs="Arial"/>
                <w:spacing w:val="-2"/>
                <w:sz w:val="20"/>
                <w:szCs w:val="20"/>
              </w:rPr>
              <w:t xml:space="preserve"> </w:t>
            </w:r>
            <w:r w:rsidRPr="00216174">
              <w:rPr>
                <w:rFonts w:ascii="Arial" w:hAnsi="Arial" w:cs="Arial"/>
                <w:spacing w:val="2"/>
                <w:sz w:val="20"/>
                <w:szCs w:val="20"/>
              </w:rPr>
              <w:t>T</w:t>
            </w:r>
            <w:r w:rsidRPr="00216174">
              <w:rPr>
                <w:rFonts w:ascii="Arial" w:hAnsi="Arial" w:cs="Arial"/>
                <w:spacing w:val="-2"/>
                <w:sz w:val="20"/>
                <w:szCs w:val="20"/>
              </w:rPr>
              <w:t>P</w:t>
            </w:r>
            <w:r w:rsidRPr="00216174">
              <w:rPr>
                <w:rFonts w:ascii="Arial" w:hAnsi="Arial" w:cs="Arial"/>
                <w:sz w:val="20"/>
                <w:szCs w:val="20"/>
              </w:rPr>
              <w:t>–</w:t>
            </w:r>
            <w:r w:rsidRPr="00216174">
              <w:rPr>
                <w:rFonts w:ascii="Arial" w:hAnsi="Arial" w:cs="Arial"/>
                <w:spacing w:val="-2"/>
                <w:sz w:val="20"/>
                <w:szCs w:val="20"/>
              </w:rPr>
              <w:t xml:space="preserve"> </w:t>
            </w:r>
            <w:r w:rsidRPr="00216174">
              <w:rPr>
                <w:rFonts w:ascii="Arial" w:hAnsi="Arial" w:cs="Arial"/>
                <w:sz w:val="20"/>
                <w:szCs w:val="20"/>
              </w:rPr>
              <w:t>A</w:t>
            </w:r>
          </w:p>
        </w:tc>
      </w:tr>
      <w:tr w:rsidR="009F7AD7" w:rsidRPr="00216174" w14:paraId="1303076A" w14:textId="77777777" w:rsidTr="00B97C89">
        <w:trPr>
          <w:trHeight w:hRule="exact" w:val="349"/>
        </w:trPr>
        <w:tc>
          <w:tcPr>
            <w:tcW w:w="3962" w:type="dxa"/>
          </w:tcPr>
          <w:p w14:paraId="50BA74E5" w14:textId="0F2BDA7D" w:rsidR="009F7AD7" w:rsidRPr="00B97C89" w:rsidRDefault="00B97C89" w:rsidP="009F7AD7">
            <w:pPr>
              <w:kinsoku w:val="0"/>
              <w:overflowPunct w:val="0"/>
              <w:autoSpaceDE w:val="0"/>
              <w:autoSpaceDN w:val="0"/>
              <w:adjustRightInd w:val="0"/>
              <w:spacing w:before="45" w:after="0" w:line="240" w:lineRule="auto"/>
              <w:ind w:left="48"/>
              <w:rPr>
                <w:rFonts w:ascii="Arial" w:hAnsi="Arial" w:cs="Arial"/>
                <w:sz w:val="24"/>
                <w:szCs w:val="24"/>
                <w:lang w:val="uk-UA"/>
              </w:rPr>
            </w:pPr>
            <w:r>
              <w:rPr>
                <w:rFonts w:ascii="Arial" w:hAnsi="Arial" w:cs="Arial"/>
                <w:b/>
                <w:bCs/>
                <w:spacing w:val="-2"/>
                <w:sz w:val="20"/>
                <w:szCs w:val="20"/>
                <w:lang w:val="uk-UA"/>
              </w:rPr>
              <w:t>Реакція на вогонь</w:t>
            </w:r>
          </w:p>
        </w:tc>
        <w:tc>
          <w:tcPr>
            <w:tcW w:w="1430" w:type="dxa"/>
          </w:tcPr>
          <w:p w14:paraId="1C235866" w14:textId="77777777" w:rsidR="009F7AD7" w:rsidRPr="00216174" w:rsidRDefault="009F7AD7" w:rsidP="009F7AD7">
            <w:pPr>
              <w:kinsoku w:val="0"/>
              <w:overflowPunct w:val="0"/>
              <w:autoSpaceDE w:val="0"/>
              <w:autoSpaceDN w:val="0"/>
              <w:adjustRightInd w:val="0"/>
              <w:spacing w:before="41" w:after="0" w:line="240" w:lineRule="auto"/>
              <w:ind w:left="52"/>
              <w:rPr>
                <w:rFonts w:ascii="Arial" w:hAnsi="Arial" w:cs="Arial"/>
                <w:sz w:val="24"/>
                <w:szCs w:val="24"/>
              </w:rPr>
            </w:pPr>
            <w:r w:rsidRPr="00216174">
              <w:rPr>
                <w:rFonts w:ascii="Arial" w:hAnsi="Arial" w:cs="Arial"/>
                <w:spacing w:val="-2"/>
                <w:sz w:val="20"/>
                <w:szCs w:val="20"/>
              </w:rPr>
              <w:t>A1</w:t>
            </w:r>
          </w:p>
        </w:tc>
      </w:tr>
      <w:tr w:rsidR="009F7AD7" w:rsidRPr="00216174" w14:paraId="2F7D356E" w14:textId="77777777" w:rsidTr="00B97C89">
        <w:trPr>
          <w:trHeight w:hRule="exact" w:val="392"/>
        </w:trPr>
        <w:tc>
          <w:tcPr>
            <w:tcW w:w="3962" w:type="dxa"/>
          </w:tcPr>
          <w:p w14:paraId="7640367C" w14:textId="3121C667" w:rsidR="009F7AD7" w:rsidRPr="00216174" w:rsidRDefault="00B97C89" w:rsidP="009F7AD7">
            <w:pPr>
              <w:kinsoku w:val="0"/>
              <w:overflowPunct w:val="0"/>
              <w:autoSpaceDE w:val="0"/>
              <w:autoSpaceDN w:val="0"/>
              <w:adjustRightInd w:val="0"/>
              <w:spacing w:before="42" w:after="0" w:line="240" w:lineRule="auto"/>
              <w:ind w:left="48"/>
              <w:rPr>
                <w:rFonts w:ascii="Arial" w:hAnsi="Arial" w:cs="Arial"/>
                <w:sz w:val="24"/>
                <w:szCs w:val="24"/>
              </w:rPr>
            </w:pPr>
            <w:r>
              <w:rPr>
                <w:rFonts w:ascii="Arial" w:hAnsi="Arial" w:cs="Arial"/>
                <w:b/>
                <w:bCs/>
                <w:spacing w:val="-2"/>
                <w:sz w:val="20"/>
                <w:szCs w:val="20"/>
                <w:lang w:val="uk-UA"/>
              </w:rPr>
              <w:t>Границя міцності на стиск</w:t>
            </w:r>
            <w:r w:rsidR="009F7AD7" w:rsidRPr="00216174">
              <w:rPr>
                <w:rFonts w:ascii="Arial" w:hAnsi="Arial" w:cs="Arial"/>
                <w:b/>
                <w:bCs/>
                <w:spacing w:val="-3"/>
                <w:sz w:val="20"/>
                <w:szCs w:val="20"/>
              </w:rPr>
              <w:t xml:space="preserve"> </w:t>
            </w:r>
            <w:r w:rsidR="009F7AD7" w:rsidRPr="00216174">
              <w:rPr>
                <w:rFonts w:ascii="Arial" w:hAnsi="Arial" w:cs="Arial"/>
                <w:spacing w:val="1"/>
                <w:sz w:val="20"/>
                <w:szCs w:val="20"/>
              </w:rPr>
              <w:t>(</w:t>
            </w:r>
            <w:r w:rsidR="009F7AD7" w:rsidRPr="00216174">
              <w:rPr>
                <w:rFonts w:ascii="Arial" w:hAnsi="Arial" w:cs="Arial"/>
                <w:i/>
                <w:iCs/>
                <w:spacing w:val="-5"/>
                <w:sz w:val="20"/>
                <w:szCs w:val="20"/>
              </w:rPr>
              <w:t>F</w:t>
            </w:r>
            <w:r w:rsidR="009F7AD7" w:rsidRPr="00216174">
              <w:rPr>
                <w:rFonts w:ascii="Arial" w:hAnsi="Arial" w:cs="Arial"/>
                <w:position w:val="-6"/>
                <w:sz w:val="16"/>
                <w:szCs w:val="16"/>
              </w:rPr>
              <w:t>N</w:t>
            </w:r>
            <w:r w:rsidR="009F7AD7" w:rsidRPr="00216174">
              <w:rPr>
                <w:rFonts w:ascii="Arial" w:hAnsi="Arial" w:cs="Arial"/>
                <w:spacing w:val="13"/>
                <w:position w:val="-6"/>
                <w:sz w:val="16"/>
                <w:szCs w:val="16"/>
              </w:rPr>
              <w:t xml:space="preserve"> </w:t>
            </w:r>
            <w:r w:rsidR="009F7AD7" w:rsidRPr="00216174">
              <w:rPr>
                <w:rFonts w:ascii="Arial" w:hAnsi="Arial" w:cs="Arial"/>
                <w:sz w:val="20"/>
                <w:szCs w:val="20"/>
              </w:rPr>
              <w:t>)</w:t>
            </w:r>
          </w:p>
        </w:tc>
        <w:tc>
          <w:tcPr>
            <w:tcW w:w="1430" w:type="dxa"/>
          </w:tcPr>
          <w:p w14:paraId="1877301B" w14:textId="77777777" w:rsidR="009F7AD7" w:rsidRPr="00216174" w:rsidRDefault="009F7AD7" w:rsidP="009F7AD7">
            <w:pPr>
              <w:kinsoku w:val="0"/>
              <w:overflowPunct w:val="0"/>
              <w:autoSpaceDE w:val="0"/>
              <w:autoSpaceDN w:val="0"/>
              <w:adjustRightInd w:val="0"/>
              <w:spacing w:before="13" w:after="0" w:line="240" w:lineRule="auto"/>
              <w:ind w:left="53"/>
              <w:rPr>
                <w:rFonts w:ascii="Arial" w:hAnsi="Arial" w:cs="Arial"/>
                <w:sz w:val="24"/>
                <w:szCs w:val="24"/>
              </w:rPr>
            </w:pPr>
            <w:r w:rsidRPr="00216174">
              <w:rPr>
                <w:rFonts w:ascii="Arial" w:hAnsi="Arial" w:cs="Arial"/>
                <w:spacing w:val="-1"/>
                <w:sz w:val="20"/>
                <w:szCs w:val="20"/>
              </w:rPr>
              <w:t>2</w:t>
            </w:r>
            <w:r w:rsidRPr="00216174">
              <w:rPr>
                <w:rFonts w:ascii="Arial" w:hAnsi="Arial" w:cs="Arial"/>
                <w:sz w:val="20"/>
                <w:szCs w:val="20"/>
              </w:rPr>
              <w:t>8</w:t>
            </w:r>
            <w:r w:rsidRPr="00216174">
              <w:rPr>
                <w:rFonts w:ascii="Arial" w:hAnsi="Arial" w:cs="Arial"/>
                <w:spacing w:val="1"/>
                <w:sz w:val="20"/>
                <w:szCs w:val="20"/>
              </w:rPr>
              <w:t xml:space="preserve"> </w:t>
            </w:r>
            <w:proofErr w:type="spellStart"/>
            <w:r w:rsidRPr="00216174">
              <w:rPr>
                <w:rFonts w:ascii="Arial" w:hAnsi="Arial" w:cs="Arial"/>
                <w:sz w:val="20"/>
                <w:szCs w:val="20"/>
              </w:rPr>
              <w:t>k</w:t>
            </w:r>
            <w:r w:rsidRPr="00216174">
              <w:rPr>
                <w:rFonts w:ascii="Arial" w:hAnsi="Arial" w:cs="Arial"/>
                <w:spacing w:val="-2"/>
                <w:sz w:val="20"/>
                <w:szCs w:val="20"/>
              </w:rPr>
              <w:t>N</w:t>
            </w:r>
            <w:proofErr w:type="spellEnd"/>
            <w:r w:rsidRPr="00216174">
              <w:rPr>
                <w:rFonts w:ascii="Arial" w:hAnsi="Arial" w:cs="Arial"/>
                <w:spacing w:val="-2"/>
                <w:sz w:val="20"/>
                <w:szCs w:val="20"/>
              </w:rPr>
              <w:t>/</w:t>
            </w:r>
            <w:r w:rsidRPr="00216174">
              <w:rPr>
                <w:rFonts w:ascii="Arial" w:hAnsi="Arial" w:cs="Arial"/>
                <w:sz w:val="20"/>
                <w:szCs w:val="20"/>
              </w:rPr>
              <w:t>m</w:t>
            </w:r>
          </w:p>
        </w:tc>
      </w:tr>
      <w:tr w:rsidR="009F7AD7" w:rsidRPr="00216174" w14:paraId="120C7D3A" w14:textId="77777777" w:rsidTr="00B97C89">
        <w:trPr>
          <w:trHeight w:hRule="exact" w:val="277"/>
        </w:trPr>
        <w:tc>
          <w:tcPr>
            <w:tcW w:w="5392" w:type="dxa"/>
            <w:gridSpan w:val="2"/>
          </w:tcPr>
          <w:p w14:paraId="71778A95" w14:textId="1D4AD180" w:rsidR="009F7AD7" w:rsidRPr="00216174" w:rsidRDefault="00B97C89" w:rsidP="00B97C89">
            <w:pPr>
              <w:kinsoku w:val="0"/>
              <w:overflowPunct w:val="0"/>
              <w:autoSpaceDE w:val="0"/>
              <w:autoSpaceDN w:val="0"/>
              <w:adjustRightInd w:val="0"/>
              <w:spacing w:before="13" w:after="0" w:line="240" w:lineRule="auto"/>
              <w:ind w:left="48"/>
              <w:rPr>
                <w:rFonts w:ascii="Arial" w:hAnsi="Arial" w:cs="Arial"/>
                <w:sz w:val="24"/>
                <w:szCs w:val="24"/>
              </w:rPr>
            </w:pPr>
            <w:r w:rsidRPr="00B97C89">
              <w:rPr>
                <w:rFonts w:ascii="Arial" w:hAnsi="Arial" w:cs="Arial"/>
                <w:b/>
                <w:bCs/>
                <w:spacing w:val="-2"/>
                <w:sz w:val="20"/>
                <w:szCs w:val="20"/>
              </w:rPr>
              <w:t xml:space="preserve">Допуски на розміри </w:t>
            </w:r>
            <w:r w:rsidR="009F7AD7" w:rsidRPr="00216174">
              <w:rPr>
                <w:rFonts w:ascii="Arial" w:hAnsi="Arial" w:cs="Arial"/>
                <w:sz w:val="20"/>
                <w:szCs w:val="20"/>
              </w:rPr>
              <w:t>:</w:t>
            </w:r>
          </w:p>
        </w:tc>
      </w:tr>
      <w:tr w:rsidR="009F7AD7" w:rsidRPr="00216174" w14:paraId="3256D33E" w14:textId="77777777" w:rsidTr="00B97C89">
        <w:trPr>
          <w:trHeight w:hRule="exact" w:val="348"/>
        </w:trPr>
        <w:tc>
          <w:tcPr>
            <w:tcW w:w="3962" w:type="dxa"/>
          </w:tcPr>
          <w:p w14:paraId="042CE0BB" w14:textId="4582EEAA" w:rsidR="009F7AD7" w:rsidRPr="00B97C89" w:rsidRDefault="00B97C89" w:rsidP="00B97C89">
            <w:pPr>
              <w:pStyle w:val="a4"/>
              <w:numPr>
                <w:ilvl w:val="0"/>
                <w:numId w:val="15"/>
              </w:numPr>
              <w:kinsoku w:val="0"/>
              <w:overflowPunct w:val="0"/>
              <w:autoSpaceDE w:val="0"/>
              <w:autoSpaceDN w:val="0"/>
              <w:adjustRightInd w:val="0"/>
              <w:spacing w:before="22" w:after="0" w:line="240" w:lineRule="auto"/>
              <w:rPr>
                <w:rFonts w:ascii="Arial" w:hAnsi="Arial" w:cs="Arial"/>
                <w:sz w:val="20"/>
                <w:szCs w:val="20"/>
                <w:lang w:val="uk-UA"/>
              </w:rPr>
            </w:pPr>
            <w:r w:rsidRPr="00B97C89">
              <w:rPr>
                <w:rFonts w:ascii="Arial" w:hAnsi="Arial" w:cs="Arial"/>
                <w:spacing w:val="-6"/>
                <w:sz w:val="20"/>
                <w:szCs w:val="20"/>
                <w:lang w:val="uk-UA"/>
              </w:rPr>
              <w:t>Внутрішній  діаметр</w:t>
            </w:r>
          </w:p>
          <w:p w14:paraId="48B6246C" w14:textId="77777777" w:rsidR="009F7AD7" w:rsidRPr="00B97C89" w:rsidRDefault="009F7AD7" w:rsidP="00B97C89">
            <w:pPr>
              <w:pStyle w:val="a4"/>
              <w:numPr>
                <w:ilvl w:val="0"/>
                <w:numId w:val="15"/>
              </w:numPr>
              <w:kinsoku w:val="0"/>
              <w:overflowPunct w:val="0"/>
              <w:autoSpaceDE w:val="0"/>
              <w:autoSpaceDN w:val="0"/>
              <w:adjustRightInd w:val="0"/>
              <w:spacing w:before="71" w:after="0" w:line="240" w:lineRule="auto"/>
              <w:ind w:right="3934"/>
              <w:rPr>
                <w:rFonts w:ascii="Arial" w:hAnsi="Arial" w:cs="Arial"/>
                <w:sz w:val="24"/>
                <w:szCs w:val="24"/>
              </w:rPr>
            </w:pPr>
            <w:r w:rsidRPr="00216174">
              <w:rPr>
                <w:noProof/>
                <w:lang w:eastAsia="ru-RU"/>
              </w:rPr>
              <w:drawing>
                <wp:inline distT="0" distB="0" distL="0" distR="0" wp14:anchorId="287F8DE7" wp14:editId="40738ED1">
                  <wp:extent cx="2514600" cy="9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9525"/>
                          </a:xfrm>
                          <a:prstGeom prst="rect">
                            <a:avLst/>
                          </a:prstGeom>
                          <a:noFill/>
                          <a:ln>
                            <a:noFill/>
                          </a:ln>
                        </pic:spPr>
                      </pic:pic>
                    </a:graphicData>
                  </a:graphic>
                </wp:inline>
              </w:drawing>
            </w:r>
          </w:p>
        </w:tc>
        <w:tc>
          <w:tcPr>
            <w:tcW w:w="1430" w:type="dxa"/>
          </w:tcPr>
          <w:p w14:paraId="0EA02FCF" w14:textId="025311F0" w:rsidR="009F7AD7" w:rsidRPr="00B97C89" w:rsidRDefault="00B97C89" w:rsidP="009F7AD7">
            <w:pPr>
              <w:kinsoku w:val="0"/>
              <w:overflowPunct w:val="0"/>
              <w:autoSpaceDE w:val="0"/>
              <w:autoSpaceDN w:val="0"/>
              <w:adjustRightInd w:val="0"/>
              <w:spacing w:before="53" w:after="0" w:line="240" w:lineRule="auto"/>
              <w:ind w:left="53"/>
              <w:rPr>
                <w:rFonts w:ascii="Arial" w:hAnsi="Arial" w:cs="Arial"/>
                <w:sz w:val="24"/>
                <w:szCs w:val="24"/>
                <w:lang w:val="uk-UA"/>
              </w:rPr>
            </w:pPr>
            <w:r>
              <w:rPr>
                <w:rFonts w:ascii="Arial" w:hAnsi="Arial" w:cs="Arial"/>
                <w:spacing w:val="-2"/>
                <w:sz w:val="20"/>
                <w:szCs w:val="20"/>
                <w:lang w:val="uk-UA"/>
              </w:rPr>
              <w:t>Відповідає</w:t>
            </w:r>
          </w:p>
        </w:tc>
      </w:tr>
      <w:tr w:rsidR="009F7AD7" w:rsidRPr="00216174" w14:paraId="46B82A34" w14:textId="77777777" w:rsidTr="00B97C89">
        <w:trPr>
          <w:trHeight w:hRule="exact" w:val="353"/>
        </w:trPr>
        <w:tc>
          <w:tcPr>
            <w:tcW w:w="3962" w:type="dxa"/>
          </w:tcPr>
          <w:p w14:paraId="47F2D075" w14:textId="4148E258" w:rsidR="009F7AD7" w:rsidRPr="00B97C89" w:rsidRDefault="00B97C89" w:rsidP="00B97C89">
            <w:pPr>
              <w:pStyle w:val="a4"/>
              <w:numPr>
                <w:ilvl w:val="0"/>
                <w:numId w:val="15"/>
              </w:numPr>
              <w:kinsoku w:val="0"/>
              <w:overflowPunct w:val="0"/>
              <w:autoSpaceDE w:val="0"/>
              <w:autoSpaceDN w:val="0"/>
              <w:adjustRightInd w:val="0"/>
              <w:spacing w:before="45" w:after="0" w:line="240" w:lineRule="auto"/>
              <w:rPr>
                <w:rFonts w:ascii="Arial" w:hAnsi="Arial" w:cs="Arial"/>
                <w:spacing w:val="-6"/>
                <w:sz w:val="20"/>
                <w:szCs w:val="20"/>
                <w:lang w:val="uk-UA"/>
              </w:rPr>
            </w:pPr>
            <w:r w:rsidRPr="00B97C89">
              <w:rPr>
                <w:rFonts w:ascii="Arial" w:hAnsi="Arial" w:cs="Arial"/>
                <w:spacing w:val="-6"/>
                <w:sz w:val="20"/>
                <w:szCs w:val="20"/>
                <w:lang w:val="uk-UA"/>
              </w:rPr>
              <w:t>Довжина</w:t>
            </w:r>
          </w:p>
          <w:p w14:paraId="4933F7AA" w14:textId="77777777" w:rsidR="009F7AD7" w:rsidRPr="00B97C89" w:rsidRDefault="009F7AD7" w:rsidP="00B97C89">
            <w:pPr>
              <w:pStyle w:val="a4"/>
              <w:numPr>
                <w:ilvl w:val="0"/>
                <w:numId w:val="15"/>
              </w:numPr>
              <w:kinsoku w:val="0"/>
              <w:overflowPunct w:val="0"/>
              <w:autoSpaceDE w:val="0"/>
              <w:autoSpaceDN w:val="0"/>
              <w:adjustRightInd w:val="0"/>
              <w:spacing w:before="50" w:after="0" w:line="240" w:lineRule="auto"/>
              <w:ind w:right="3934"/>
              <w:rPr>
                <w:rFonts w:ascii="Arial" w:hAnsi="Arial" w:cs="Arial"/>
                <w:sz w:val="24"/>
                <w:szCs w:val="24"/>
              </w:rPr>
            </w:pPr>
            <w:r w:rsidRPr="00216174">
              <w:rPr>
                <w:noProof/>
                <w:lang w:eastAsia="ru-RU"/>
              </w:rPr>
              <w:drawing>
                <wp:inline distT="0" distB="0" distL="0" distR="0" wp14:anchorId="2C3AAEBC" wp14:editId="624E2EB9">
                  <wp:extent cx="2514600" cy="9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9525"/>
                          </a:xfrm>
                          <a:prstGeom prst="rect">
                            <a:avLst/>
                          </a:prstGeom>
                          <a:noFill/>
                          <a:ln>
                            <a:noFill/>
                          </a:ln>
                        </pic:spPr>
                      </pic:pic>
                    </a:graphicData>
                  </a:graphic>
                </wp:inline>
              </w:drawing>
            </w:r>
          </w:p>
        </w:tc>
        <w:tc>
          <w:tcPr>
            <w:tcW w:w="1430" w:type="dxa"/>
          </w:tcPr>
          <w:p w14:paraId="69B10275" w14:textId="4DAC2FE9" w:rsidR="009F7AD7" w:rsidRPr="00216174" w:rsidRDefault="00B97C89" w:rsidP="009F7AD7">
            <w:pPr>
              <w:kinsoku w:val="0"/>
              <w:overflowPunct w:val="0"/>
              <w:autoSpaceDE w:val="0"/>
              <w:autoSpaceDN w:val="0"/>
              <w:adjustRightInd w:val="0"/>
              <w:spacing w:before="44" w:after="0" w:line="240" w:lineRule="auto"/>
              <w:ind w:left="52"/>
              <w:rPr>
                <w:rFonts w:ascii="Arial" w:hAnsi="Arial" w:cs="Arial"/>
                <w:sz w:val="24"/>
                <w:szCs w:val="24"/>
              </w:rPr>
            </w:pPr>
            <w:r>
              <w:rPr>
                <w:rFonts w:ascii="Arial" w:hAnsi="Arial" w:cs="Arial"/>
                <w:spacing w:val="-2"/>
                <w:sz w:val="20"/>
                <w:szCs w:val="20"/>
                <w:lang w:val="uk-UA"/>
              </w:rPr>
              <w:t>Відповідає</w:t>
            </w:r>
          </w:p>
        </w:tc>
      </w:tr>
      <w:tr w:rsidR="009F7AD7" w:rsidRPr="00216174" w14:paraId="31467DCF" w14:textId="77777777" w:rsidTr="00B97C89">
        <w:trPr>
          <w:trHeight w:hRule="exact" w:val="351"/>
        </w:trPr>
        <w:tc>
          <w:tcPr>
            <w:tcW w:w="3962" w:type="dxa"/>
          </w:tcPr>
          <w:p w14:paraId="2237F5B8" w14:textId="7F973D65" w:rsidR="009F7AD7" w:rsidRPr="00B97C89" w:rsidRDefault="00B97C89" w:rsidP="00B97C89">
            <w:pPr>
              <w:pStyle w:val="a4"/>
              <w:numPr>
                <w:ilvl w:val="0"/>
                <w:numId w:val="15"/>
              </w:numPr>
              <w:kinsoku w:val="0"/>
              <w:overflowPunct w:val="0"/>
              <w:autoSpaceDE w:val="0"/>
              <w:autoSpaceDN w:val="0"/>
              <w:adjustRightInd w:val="0"/>
              <w:spacing w:before="45" w:after="0" w:line="240" w:lineRule="auto"/>
              <w:rPr>
                <w:rFonts w:ascii="Arial" w:hAnsi="Arial" w:cs="Arial"/>
                <w:w w:val="115"/>
                <w:sz w:val="20"/>
                <w:szCs w:val="20"/>
                <w:lang w:val="uk-UA"/>
              </w:rPr>
            </w:pPr>
            <w:r w:rsidRPr="00B97C89">
              <w:rPr>
                <w:rFonts w:ascii="Arial" w:hAnsi="Arial" w:cs="Arial"/>
                <w:spacing w:val="-3"/>
                <w:w w:val="115"/>
                <w:sz w:val="20"/>
                <w:szCs w:val="20"/>
                <w:lang w:val="uk-UA"/>
              </w:rPr>
              <w:t>Прямолінійність</w:t>
            </w:r>
          </w:p>
          <w:p w14:paraId="57DA4BBD" w14:textId="0CFFE9C6" w:rsidR="009F7AD7" w:rsidRPr="00216174" w:rsidRDefault="009F7AD7" w:rsidP="009F7AD7">
            <w:pPr>
              <w:kinsoku w:val="0"/>
              <w:overflowPunct w:val="0"/>
              <w:autoSpaceDE w:val="0"/>
              <w:autoSpaceDN w:val="0"/>
              <w:adjustRightInd w:val="0"/>
              <w:spacing w:before="50" w:after="0" w:line="240" w:lineRule="auto"/>
              <w:ind w:right="3934"/>
              <w:rPr>
                <w:rFonts w:ascii="Arial" w:hAnsi="Arial" w:cs="Arial"/>
                <w:sz w:val="24"/>
                <w:szCs w:val="24"/>
              </w:rPr>
            </w:pPr>
          </w:p>
        </w:tc>
        <w:tc>
          <w:tcPr>
            <w:tcW w:w="1430" w:type="dxa"/>
          </w:tcPr>
          <w:p w14:paraId="6C987ED4" w14:textId="3FE5712A" w:rsidR="009F7AD7" w:rsidRPr="00216174" w:rsidRDefault="00B97C89" w:rsidP="009F7AD7">
            <w:pPr>
              <w:kinsoku w:val="0"/>
              <w:overflowPunct w:val="0"/>
              <w:autoSpaceDE w:val="0"/>
              <w:autoSpaceDN w:val="0"/>
              <w:adjustRightInd w:val="0"/>
              <w:spacing w:before="44" w:after="0" w:line="240" w:lineRule="auto"/>
              <w:ind w:left="52"/>
              <w:rPr>
                <w:rFonts w:ascii="Arial" w:hAnsi="Arial" w:cs="Arial"/>
                <w:sz w:val="24"/>
                <w:szCs w:val="24"/>
              </w:rPr>
            </w:pPr>
            <w:r>
              <w:rPr>
                <w:rFonts w:ascii="Arial" w:hAnsi="Arial" w:cs="Arial"/>
                <w:spacing w:val="-2"/>
                <w:sz w:val="20"/>
                <w:szCs w:val="20"/>
                <w:lang w:val="uk-UA"/>
              </w:rPr>
              <w:t>Відповідає</w:t>
            </w:r>
          </w:p>
        </w:tc>
      </w:tr>
      <w:tr w:rsidR="009F7AD7" w:rsidRPr="00216174" w14:paraId="7A1D9F8C" w14:textId="77777777" w:rsidTr="00B97C89">
        <w:trPr>
          <w:trHeight w:hRule="exact" w:val="345"/>
        </w:trPr>
        <w:tc>
          <w:tcPr>
            <w:tcW w:w="3962" w:type="dxa"/>
          </w:tcPr>
          <w:p w14:paraId="78552C29" w14:textId="2619D914" w:rsidR="009F7AD7" w:rsidRPr="00B97C89" w:rsidRDefault="00B97C89" w:rsidP="00B97C89">
            <w:pPr>
              <w:pStyle w:val="a4"/>
              <w:numPr>
                <w:ilvl w:val="0"/>
                <w:numId w:val="15"/>
              </w:numPr>
              <w:kinsoku w:val="0"/>
              <w:overflowPunct w:val="0"/>
              <w:autoSpaceDE w:val="0"/>
              <w:autoSpaceDN w:val="0"/>
              <w:adjustRightInd w:val="0"/>
              <w:spacing w:before="43" w:after="0" w:line="240" w:lineRule="auto"/>
              <w:rPr>
                <w:rFonts w:ascii="Arial" w:hAnsi="Arial" w:cs="Arial"/>
                <w:sz w:val="24"/>
                <w:szCs w:val="24"/>
                <w:lang w:val="uk-UA"/>
              </w:rPr>
            </w:pPr>
            <w:r w:rsidRPr="00B97C89">
              <w:rPr>
                <w:rFonts w:ascii="Arial" w:hAnsi="Arial" w:cs="Arial"/>
                <w:spacing w:val="-3"/>
                <w:w w:val="115"/>
                <w:sz w:val="20"/>
                <w:szCs w:val="20"/>
                <w:lang w:val="uk-UA"/>
              </w:rPr>
              <w:t>Перфорація</w:t>
            </w:r>
          </w:p>
        </w:tc>
        <w:tc>
          <w:tcPr>
            <w:tcW w:w="1430" w:type="dxa"/>
          </w:tcPr>
          <w:p w14:paraId="768C2969" w14:textId="28746AFA" w:rsidR="009F7AD7" w:rsidRPr="00216174" w:rsidRDefault="00B97C89" w:rsidP="009F7AD7">
            <w:pPr>
              <w:kinsoku w:val="0"/>
              <w:overflowPunct w:val="0"/>
              <w:autoSpaceDE w:val="0"/>
              <w:autoSpaceDN w:val="0"/>
              <w:adjustRightInd w:val="0"/>
              <w:spacing w:before="42" w:after="0" w:line="240" w:lineRule="auto"/>
              <w:ind w:left="53"/>
              <w:rPr>
                <w:rFonts w:ascii="Arial" w:hAnsi="Arial" w:cs="Arial"/>
                <w:sz w:val="24"/>
                <w:szCs w:val="24"/>
              </w:rPr>
            </w:pPr>
            <w:r>
              <w:rPr>
                <w:rFonts w:ascii="Arial" w:hAnsi="Arial" w:cs="Arial"/>
                <w:spacing w:val="-2"/>
                <w:sz w:val="20"/>
                <w:szCs w:val="20"/>
                <w:lang w:val="uk-UA"/>
              </w:rPr>
              <w:t>Відповідає</w:t>
            </w:r>
          </w:p>
        </w:tc>
      </w:tr>
      <w:tr w:rsidR="009F7AD7" w:rsidRPr="00216174" w14:paraId="264BAF3C" w14:textId="77777777" w:rsidTr="00E835E9">
        <w:trPr>
          <w:trHeight w:hRule="exact" w:val="342"/>
        </w:trPr>
        <w:tc>
          <w:tcPr>
            <w:tcW w:w="3962" w:type="dxa"/>
          </w:tcPr>
          <w:p w14:paraId="5D7EA82E" w14:textId="11A0968C" w:rsidR="009F7AD7" w:rsidRPr="00B97C89" w:rsidRDefault="00B97C89" w:rsidP="009F7AD7">
            <w:pPr>
              <w:kinsoku w:val="0"/>
              <w:overflowPunct w:val="0"/>
              <w:autoSpaceDE w:val="0"/>
              <w:autoSpaceDN w:val="0"/>
              <w:adjustRightInd w:val="0"/>
              <w:spacing w:before="45" w:after="0" w:line="240" w:lineRule="auto"/>
              <w:ind w:left="48"/>
              <w:rPr>
                <w:rFonts w:ascii="Arial" w:hAnsi="Arial" w:cs="Arial"/>
                <w:sz w:val="24"/>
                <w:szCs w:val="24"/>
                <w:lang w:val="uk-UA"/>
              </w:rPr>
            </w:pPr>
            <w:r>
              <w:rPr>
                <w:rFonts w:ascii="Arial" w:hAnsi="Arial" w:cs="Arial"/>
                <w:b/>
                <w:bCs/>
                <w:spacing w:val="-2"/>
                <w:sz w:val="20"/>
                <w:szCs w:val="20"/>
                <w:lang w:val="uk-UA"/>
              </w:rPr>
              <w:t>Виділення небезпечний речовин</w:t>
            </w:r>
          </w:p>
        </w:tc>
        <w:tc>
          <w:tcPr>
            <w:tcW w:w="1430" w:type="dxa"/>
            <w:tcBorders>
              <w:bottom w:val="single" w:sz="4" w:space="0" w:color="auto"/>
            </w:tcBorders>
          </w:tcPr>
          <w:p w14:paraId="5F06E352" w14:textId="777E4FF0" w:rsidR="009F7AD7" w:rsidRPr="00B97C89" w:rsidRDefault="00B97C89" w:rsidP="009F7AD7">
            <w:pPr>
              <w:kinsoku w:val="0"/>
              <w:overflowPunct w:val="0"/>
              <w:autoSpaceDE w:val="0"/>
              <w:autoSpaceDN w:val="0"/>
              <w:adjustRightInd w:val="0"/>
              <w:spacing w:before="41" w:after="0" w:line="240" w:lineRule="auto"/>
              <w:ind w:left="53"/>
              <w:rPr>
                <w:rFonts w:ascii="Arial" w:hAnsi="Arial" w:cs="Arial"/>
                <w:sz w:val="24"/>
                <w:szCs w:val="24"/>
                <w:lang w:val="uk-UA"/>
              </w:rPr>
            </w:pPr>
            <w:r>
              <w:rPr>
                <w:rFonts w:ascii="Arial" w:hAnsi="Arial" w:cs="Arial"/>
                <w:spacing w:val="-2"/>
                <w:sz w:val="20"/>
                <w:szCs w:val="20"/>
                <w:lang w:val="uk-UA"/>
              </w:rPr>
              <w:t>ЗВК</w:t>
            </w:r>
          </w:p>
        </w:tc>
      </w:tr>
      <w:tr w:rsidR="009F7AD7" w:rsidRPr="00216174" w14:paraId="2FC75C72" w14:textId="77777777" w:rsidTr="00E835E9">
        <w:trPr>
          <w:trHeight w:hRule="exact" w:val="759"/>
        </w:trPr>
        <w:tc>
          <w:tcPr>
            <w:tcW w:w="3962" w:type="dxa"/>
          </w:tcPr>
          <w:p w14:paraId="408E6099" w14:textId="57EC74E1" w:rsidR="009F7AD7" w:rsidRPr="00216174" w:rsidRDefault="00B97C89" w:rsidP="009F7AD7">
            <w:pPr>
              <w:kinsoku w:val="0"/>
              <w:overflowPunct w:val="0"/>
              <w:autoSpaceDE w:val="0"/>
              <w:autoSpaceDN w:val="0"/>
              <w:adjustRightInd w:val="0"/>
              <w:spacing w:before="42" w:after="0" w:line="240" w:lineRule="auto"/>
              <w:ind w:left="48"/>
              <w:rPr>
                <w:rFonts w:ascii="Arial" w:hAnsi="Arial" w:cs="Arial"/>
                <w:sz w:val="20"/>
                <w:szCs w:val="20"/>
                <w:lang w:val="en-US"/>
              </w:rPr>
            </w:pPr>
            <w:r>
              <w:rPr>
                <w:rFonts w:ascii="Arial" w:hAnsi="Arial" w:cs="Arial"/>
                <w:b/>
                <w:bCs/>
                <w:spacing w:val="-2"/>
                <w:sz w:val="20"/>
                <w:szCs w:val="20"/>
                <w:lang w:val="uk-UA"/>
              </w:rPr>
              <w:t>Довговічність</w:t>
            </w:r>
            <w:r w:rsidR="009F7AD7" w:rsidRPr="00216174">
              <w:rPr>
                <w:rFonts w:ascii="Arial" w:hAnsi="Arial" w:cs="Arial"/>
                <w:sz w:val="20"/>
                <w:szCs w:val="20"/>
                <w:lang w:val="en-US"/>
              </w:rPr>
              <w:t>:</w:t>
            </w:r>
          </w:p>
          <w:p w14:paraId="311C9238" w14:textId="099F0ACE" w:rsidR="009F7AD7" w:rsidRPr="00B97C89" w:rsidRDefault="00B97C89" w:rsidP="009F7AD7">
            <w:pPr>
              <w:kinsoku w:val="0"/>
              <w:overflowPunct w:val="0"/>
              <w:autoSpaceDE w:val="0"/>
              <w:autoSpaceDN w:val="0"/>
              <w:adjustRightInd w:val="0"/>
              <w:spacing w:before="95" w:after="0" w:line="240" w:lineRule="auto"/>
              <w:ind w:left="48"/>
              <w:rPr>
                <w:rFonts w:ascii="Arial" w:hAnsi="Arial" w:cs="Arial"/>
                <w:sz w:val="20"/>
                <w:szCs w:val="20"/>
                <w:lang w:val="uk-UA"/>
              </w:rPr>
            </w:pPr>
            <w:r w:rsidRPr="00B97C89">
              <w:rPr>
                <w:rFonts w:ascii="Arial" w:hAnsi="Arial" w:cs="Arial"/>
                <w:bCs/>
                <w:spacing w:val="-2"/>
                <w:sz w:val="20"/>
                <w:szCs w:val="20"/>
                <w:lang w:val="uk-UA"/>
              </w:rPr>
              <w:t>Хімічна стійкість</w:t>
            </w:r>
          </w:p>
        </w:tc>
        <w:tc>
          <w:tcPr>
            <w:tcW w:w="1430" w:type="dxa"/>
            <w:tcBorders>
              <w:bottom w:val="single" w:sz="4" w:space="0" w:color="auto"/>
            </w:tcBorders>
          </w:tcPr>
          <w:p w14:paraId="138EE721" w14:textId="77777777" w:rsidR="00B97C89" w:rsidRDefault="00B97C89" w:rsidP="009F7AD7">
            <w:pPr>
              <w:kinsoku w:val="0"/>
              <w:overflowPunct w:val="0"/>
              <w:autoSpaceDE w:val="0"/>
              <w:autoSpaceDN w:val="0"/>
              <w:adjustRightInd w:val="0"/>
              <w:spacing w:before="8" w:after="0" w:line="100" w:lineRule="exact"/>
              <w:rPr>
                <w:rFonts w:ascii="Arial" w:hAnsi="Arial" w:cs="Arial"/>
                <w:spacing w:val="-2"/>
                <w:sz w:val="20"/>
                <w:szCs w:val="20"/>
                <w:lang w:val="uk-UA"/>
              </w:rPr>
            </w:pPr>
          </w:p>
          <w:p w14:paraId="5D916926" w14:textId="5CB57EC6" w:rsidR="00B97C89" w:rsidRDefault="00B97C89" w:rsidP="009F7AD7">
            <w:pPr>
              <w:kinsoku w:val="0"/>
              <w:overflowPunct w:val="0"/>
              <w:autoSpaceDE w:val="0"/>
              <w:autoSpaceDN w:val="0"/>
              <w:adjustRightInd w:val="0"/>
              <w:spacing w:after="0" w:line="240" w:lineRule="auto"/>
              <w:ind w:left="53"/>
              <w:rPr>
                <w:rFonts w:ascii="Arial" w:hAnsi="Arial" w:cs="Arial"/>
                <w:spacing w:val="-1"/>
                <w:sz w:val="20"/>
                <w:szCs w:val="20"/>
                <w:lang w:val="uk-UA"/>
              </w:rPr>
            </w:pPr>
            <w:r>
              <w:rPr>
                <w:rFonts w:ascii="Arial" w:hAnsi="Arial" w:cs="Arial"/>
                <w:spacing w:val="-1"/>
                <w:sz w:val="20"/>
                <w:szCs w:val="20"/>
                <w:lang w:val="uk-UA"/>
              </w:rPr>
              <w:t>Відповідає</w:t>
            </w:r>
          </w:p>
          <w:p w14:paraId="17303754" w14:textId="77777777" w:rsidR="009F7AD7" w:rsidRPr="00216174" w:rsidRDefault="009F7AD7" w:rsidP="009F7AD7">
            <w:pPr>
              <w:kinsoku w:val="0"/>
              <w:overflowPunct w:val="0"/>
              <w:autoSpaceDE w:val="0"/>
              <w:autoSpaceDN w:val="0"/>
              <w:adjustRightInd w:val="0"/>
              <w:spacing w:after="0" w:line="240" w:lineRule="auto"/>
              <w:ind w:left="53"/>
              <w:rPr>
                <w:rFonts w:ascii="Arial" w:hAnsi="Arial" w:cs="Arial"/>
                <w:sz w:val="24"/>
                <w:szCs w:val="24"/>
              </w:rPr>
            </w:pPr>
            <w:r w:rsidRPr="00216174">
              <w:rPr>
                <w:rFonts w:ascii="Arial" w:hAnsi="Arial" w:cs="Arial"/>
                <w:spacing w:val="-1"/>
                <w:sz w:val="20"/>
                <w:szCs w:val="20"/>
              </w:rPr>
              <w:t>0</w:t>
            </w:r>
            <w:r w:rsidRPr="00216174">
              <w:rPr>
                <w:rFonts w:ascii="Arial" w:hAnsi="Arial" w:cs="Arial"/>
                <w:spacing w:val="1"/>
                <w:sz w:val="20"/>
                <w:szCs w:val="20"/>
              </w:rPr>
              <w:t>,</w:t>
            </w:r>
            <w:r w:rsidRPr="00216174">
              <w:rPr>
                <w:rFonts w:ascii="Arial" w:hAnsi="Arial" w:cs="Arial"/>
                <w:spacing w:val="-1"/>
                <w:sz w:val="20"/>
                <w:szCs w:val="20"/>
              </w:rPr>
              <w:t>1</w:t>
            </w:r>
            <w:r w:rsidRPr="00216174">
              <w:rPr>
                <w:rFonts w:ascii="Arial" w:hAnsi="Arial" w:cs="Arial"/>
                <w:sz w:val="20"/>
                <w:szCs w:val="20"/>
              </w:rPr>
              <w:t>5</w:t>
            </w:r>
            <w:r w:rsidRPr="00216174">
              <w:rPr>
                <w:rFonts w:ascii="Arial" w:hAnsi="Arial" w:cs="Arial"/>
                <w:spacing w:val="-3"/>
                <w:sz w:val="20"/>
                <w:szCs w:val="20"/>
              </w:rPr>
              <w:t xml:space="preserve"> </w:t>
            </w:r>
            <w:r w:rsidRPr="00216174">
              <w:rPr>
                <w:rFonts w:ascii="Arial" w:hAnsi="Arial" w:cs="Arial"/>
                <w:sz w:val="20"/>
                <w:szCs w:val="20"/>
              </w:rPr>
              <w:t>%</w:t>
            </w:r>
          </w:p>
        </w:tc>
      </w:tr>
    </w:tbl>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tblGrid>
      <w:tr w:rsidR="009F7AD7" w:rsidRPr="00216174" w14:paraId="40A01407" w14:textId="77777777" w:rsidTr="009F7AD7">
        <w:trPr>
          <w:trHeight w:val="1305"/>
        </w:trPr>
        <w:tc>
          <w:tcPr>
            <w:tcW w:w="3915" w:type="dxa"/>
          </w:tcPr>
          <w:p w14:paraId="0E324D78" w14:textId="77777777" w:rsidR="009F7AD7" w:rsidRPr="00216174" w:rsidRDefault="009F7AD7" w:rsidP="009F7AD7">
            <w:pPr>
              <w:spacing w:after="0" w:line="240" w:lineRule="auto"/>
              <w:jc w:val="both"/>
              <w:rPr>
                <w:rFonts w:ascii="Arial" w:hAnsi="Arial" w:cs="Arial"/>
                <w:sz w:val="24"/>
                <w:szCs w:val="24"/>
                <w:lang w:val="uk-UA"/>
              </w:rPr>
            </w:pPr>
            <w:r w:rsidRPr="00216174">
              <w:rPr>
                <w:rFonts w:ascii="Arial" w:hAnsi="Arial" w:cs="Arial"/>
                <w:sz w:val="24"/>
                <w:szCs w:val="24"/>
                <w:lang w:val="uk-UA"/>
              </w:rPr>
              <w:t>Символ маркування відповідності СЕ, наведений у Директиві 93/68/ЄЕС</w:t>
            </w:r>
          </w:p>
          <w:p w14:paraId="3AD2B615" w14:textId="77777777" w:rsidR="009F7AD7" w:rsidRPr="00216174" w:rsidRDefault="009F7AD7" w:rsidP="009F7AD7">
            <w:pPr>
              <w:pStyle w:val="a4"/>
              <w:spacing w:after="0" w:line="240" w:lineRule="auto"/>
              <w:ind w:left="1985" w:hanging="567"/>
              <w:jc w:val="both"/>
              <w:rPr>
                <w:rFonts w:ascii="Arial" w:hAnsi="Arial" w:cs="Arial"/>
                <w:sz w:val="20"/>
                <w:szCs w:val="20"/>
              </w:rPr>
            </w:pPr>
          </w:p>
        </w:tc>
      </w:tr>
      <w:tr w:rsidR="009F7AD7" w:rsidRPr="00216174" w14:paraId="36BDA52D" w14:textId="77777777" w:rsidTr="00B97C89">
        <w:trPr>
          <w:trHeight w:val="1378"/>
        </w:trPr>
        <w:tc>
          <w:tcPr>
            <w:tcW w:w="3915" w:type="dxa"/>
          </w:tcPr>
          <w:p w14:paraId="582D268F" w14:textId="77777777" w:rsidR="009F7AD7" w:rsidRPr="00216174" w:rsidRDefault="009F7AD7" w:rsidP="009F7AD7">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Назва</w:t>
            </w:r>
            <w:proofErr w:type="spellEnd"/>
            <w:r w:rsidRPr="00216174">
              <w:rPr>
                <w:rFonts w:ascii="Arial" w:hAnsi="Arial" w:cs="Arial"/>
                <w:sz w:val="24"/>
                <w:szCs w:val="24"/>
              </w:rPr>
              <w:t xml:space="preserve"> або </w:t>
            </w:r>
            <w:proofErr w:type="spellStart"/>
            <w:r w:rsidRPr="00216174">
              <w:rPr>
                <w:rFonts w:ascii="Arial" w:hAnsi="Arial" w:cs="Arial"/>
                <w:sz w:val="24"/>
                <w:szCs w:val="24"/>
              </w:rPr>
              <w:t>ідентифікаційний</w:t>
            </w:r>
            <w:proofErr w:type="spellEnd"/>
            <w:r w:rsidRPr="00216174">
              <w:rPr>
                <w:rFonts w:ascii="Arial" w:hAnsi="Arial" w:cs="Arial"/>
                <w:sz w:val="24"/>
                <w:szCs w:val="24"/>
              </w:rPr>
              <w:t xml:space="preserve"> знак та </w:t>
            </w:r>
            <w:proofErr w:type="spellStart"/>
            <w:r w:rsidRPr="00216174">
              <w:rPr>
                <w:rFonts w:ascii="Arial" w:hAnsi="Arial" w:cs="Arial"/>
                <w:sz w:val="24"/>
                <w:szCs w:val="24"/>
              </w:rPr>
              <w:t>зареєстрована</w:t>
            </w:r>
            <w:proofErr w:type="spellEnd"/>
            <w:r w:rsidRPr="00216174">
              <w:rPr>
                <w:rFonts w:ascii="Arial" w:hAnsi="Arial" w:cs="Arial"/>
                <w:sz w:val="24"/>
                <w:szCs w:val="24"/>
              </w:rPr>
              <w:t xml:space="preserve"> адреса виробника </w:t>
            </w:r>
          </w:p>
          <w:p w14:paraId="572D29DE" w14:textId="77777777" w:rsidR="009F7AD7" w:rsidRPr="00216174" w:rsidRDefault="009F7AD7" w:rsidP="009F7AD7">
            <w:pPr>
              <w:kinsoku w:val="0"/>
              <w:overflowPunct w:val="0"/>
              <w:autoSpaceDE w:val="0"/>
              <w:autoSpaceDN w:val="0"/>
              <w:adjustRightInd w:val="0"/>
              <w:spacing w:after="0" w:line="240" w:lineRule="auto"/>
              <w:rPr>
                <w:rFonts w:ascii="Arial" w:hAnsi="Arial" w:cs="Arial"/>
                <w:sz w:val="24"/>
                <w:szCs w:val="24"/>
              </w:rPr>
            </w:pPr>
            <w:r w:rsidRPr="00216174">
              <w:rPr>
                <w:rFonts w:ascii="Arial" w:hAnsi="Arial" w:cs="Arial"/>
                <w:sz w:val="24"/>
                <w:szCs w:val="24"/>
              </w:rPr>
              <w:t xml:space="preserve"> </w:t>
            </w:r>
          </w:p>
          <w:p w14:paraId="7AAC1564" w14:textId="77777777" w:rsidR="009F7AD7" w:rsidRPr="00216174" w:rsidRDefault="009F7AD7" w:rsidP="009F7AD7">
            <w:pPr>
              <w:kinsoku w:val="0"/>
              <w:overflowPunct w:val="0"/>
              <w:autoSpaceDE w:val="0"/>
              <w:autoSpaceDN w:val="0"/>
              <w:adjustRightInd w:val="0"/>
              <w:spacing w:after="0" w:line="240" w:lineRule="auto"/>
              <w:rPr>
                <w:rFonts w:ascii="Arial" w:hAnsi="Arial" w:cs="Arial"/>
                <w:sz w:val="20"/>
                <w:szCs w:val="20"/>
              </w:rPr>
            </w:pPr>
            <w:proofErr w:type="spellStart"/>
            <w:r w:rsidRPr="00216174">
              <w:rPr>
                <w:rFonts w:ascii="Arial" w:hAnsi="Arial" w:cs="Arial"/>
                <w:sz w:val="24"/>
                <w:szCs w:val="24"/>
              </w:rPr>
              <w:t>Останні</w:t>
            </w:r>
            <w:proofErr w:type="spellEnd"/>
            <w:r w:rsidRPr="00216174">
              <w:rPr>
                <w:rFonts w:ascii="Arial" w:hAnsi="Arial" w:cs="Arial"/>
                <w:sz w:val="24"/>
                <w:szCs w:val="24"/>
              </w:rPr>
              <w:t xml:space="preserve"> </w:t>
            </w:r>
            <w:proofErr w:type="spellStart"/>
            <w:r w:rsidRPr="00216174">
              <w:rPr>
                <w:rFonts w:ascii="Arial" w:hAnsi="Arial" w:cs="Arial"/>
                <w:sz w:val="24"/>
                <w:szCs w:val="24"/>
              </w:rPr>
              <w:t>дві</w:t>
            </w:r>
            <w:proofErr w:type="spellEnd"/>
            <w:r w:rsidRPr="00216174">
              <w:rPr>
                <w:rFonts w:ascii="Arial" w:hAnsi="Arial" w:cs="Arial"/>
                <w:sz w:val="24"/>
                <w:szCs w:val="24"/>
              </w:rPr>
              <w:t xml:space="preserve"> </w:t>
            </w:r>
            <w:proofErr w:type="spellStart"/>
            <w:r w:rsidRPr="00216174">
              <w:rPr>
                <w:rFonts w:ascii="Arial" w:hAnsi="Arial" w:cs="Arial"/>
                <w:sz w:val="24"/>
                <w:szCs w:val="24"/>
              </w:rPr>
              <w:t>цифри</w:t>
            </w:r>
            <w:proofErr w:type="spellEnd"/>
            <w:r w:rsidRPr="00216174">
              <w:rPr>
                <w:rFonts w:ascii="Arial" w:hAnsi="Arial" w:cs="Arial"/>
                <w:sz w:val="24"/>
                <w:szCs w:val="24"/>
              </w:rPr>
              <w:t xml:space="preserve"> року, в </w:t>
            </w:r>
            <w:proofErr w:type="spellStart"/>
            <w:r w:rsidRPr="00216174">
              <w:rPr>
                <w:rFonts w:ascii="Arial" w:hAnsi="Arial" w:cs="Arial"/>
                <w:sz w:val="24"/>
                <w:szCs w:val="24"/>
              </w:rPr>
              <w:t>якому</w:t>
            </w:r>
            <w:proofErr w:type="spellEnd"/>
            <w:r w:rsidRPr="00216174">
              <w:rPr>
                <w:rFonts w:ascii="Arial" w:hAnsi="Arial" w:cs="Arial"/>
                <w:sz w:val="24"/>
                <w:szCs w:val="24"/>
              </w:rPr>
              <w:t xml:space="preserve"> нанесено </w:t>
            </w:r>
            <w:proofErr w:type="spellStart"/>
            <w:r w:rsidRPr="00216174">
              <w:rPr>
                <w:rFonts w:ascii="Arial" w:hAnsi="Arial" w:cs="Arial"/>
                <w:sz w:val="24"/>
                <w:szCs w:val="24"/>
              </w:rPr>
              <w:t>маркування</w:t>
            </w:r>
            <w:proofErr w:type="spellEnd"/>
          </w:p>
        </w:tc>
      </w:tr>
      <w:tr w:rsidR="009F7AD7" w:rsidRPr="00216174" w14:paraId="77E5C2A4" w14:textId="77777777" w:rsidTr="00E835E9">
        <w:trPr>
          <w:trHeight w:val="1415"/>
        </w:trPr>
        <w:tc>
          <w:tcPr>
            <w:tcW w:w="3915" w:type="dxa"/>
          </w:tcPr>
          <w:p w14:paraId="24766EF7" w14:textId="52F51498" w:rsidR="009F7AD7" w:rsidRPr="00216174" w:rsidRDefault="009F7AD7" w:rsidP="009F7AD7">
            <w:pPr>
              <w:kinsoku w:val="0"/>
              <w:overflowPunct w:val="0"/>
              <w:autoSpaceDE w:val="0"/>
              <w:autoSpaceDN w:val="0"/>
              <w:adjustRightInd w:val="0"/>
              <w:spacing w:after="0" w:line="240" w:lineRule="auto"/>
              <w:rPr>
                <w:rFonts w:ascii="Arial" w:hAnsi="Arial" w:cs="Arial"/>
              </w:rPr>
            </w:pPr>
            <w:r w:rsidRPr="00216174">
              <w:rPr>
                <w:rFonts w:ascii="Arial" w:hAnsi="Arial" w:cs="Arial"/>
              </w:rPr>
              <w:t xml:space="preserve">Номер </w:t>
            </w:r>
            <w:r w:rsidR="00B97C89">
              <w:rPr>
                <w:rFonts w:ascii="Arial" w:hAnsi="Arial" w:cs="Arial"/>
                <w:lang w:val="uk-UA"/>
              </w:rPr>
              <w:t>національного стандарту</w:t>
            </w:r>
            <w:r w:rsidRPr="00216174">
              <w:rPr>
                <w:rFonts w:ascii="Arial" w:hAnsi="Arial" w:cs="Arial"/>
              </w:rPr>
              <w:t xml:space="preserve"> стандарту та дата </w:t>
            </w:r>
            <w:proofErr w:type="spellStart"/>
            <w:r w:rsidRPr="00216174">
              <w:rPr>
                <w:rFonts w:ascii="Arial" w:hAnsi="Arial" w:cs="Arial"/>
              </w:rPr>
              <w:t>його</w:t>
            </w:r>
            <w:proofErr w:type="spellEnd"/>
            <w:r w:rsidRPr="00216174">
              <w:rPr>
                <w:rFonts w:ascii="Arial" w:hAnsi="Arial" w:cs="Arial"/>
              </w:rPr>
              <w:t xml:space="preserve"> </w:t>
            </w:r>
            <w:proofErr w:type="spellStart"/>
            <w:r w:rsidRPr="00216174">
              <w:rPr>
                <w:rFonts w:ascii="Arial" w:hAnsi="Arial" w:cs="Arial"/>
              </w:rPr>
              <w:t>опублікування</w:t>
            </w:r>
            <w:proofErr w:type="spellEnd"/>
            <w:r w:rsidRPr="00216174">
              <w:rPr>
                <w:rFonts w:ascii="Arial" w:hAnsi="Arial" w:cs="Arial"/>
              </w:rPr>
              <w:t xml:space="preserve"> </w:t>
            </w:r>
          </w:p>
          <w:p w14:paraId="6E8BB55F" w14:textId="77777777" w:rsidR="009F7AD7" w:rsidRPr="00216174" w:rsidRDefault="009F7AD7" w:rsidP="009F7AD7">
            <w:pPr>
              <w:kinsoku w:val="0"/>
              <w:overflowPunct w:val="0"/>
              <w:autoSpaceDE w:val="0"/>
              <w:autoSpaceDN w:val="0"/>
              <w:adjustRightInd w:val="0"/>
              <w:spacing w:after="0" w:line="240" w:lineRule="auto"/>
              <w:rPr>
                <w:rFonts w:ascii="Arial" w:hAnsi="Arial" w:cs="Arial"/>
              </w:rPr>
            </w:pPr>
            <w:r w:rsidRPr="00216174">
              <w:rPr>
                <w:rFonts w:ascii="Arial" w:hAnsi="Arial" w:cs="Arial"/>
              </w:rPr>
              <w:t xml:space="preserve"> </w:t>
            </w:r>
          </w:p>
          <w:p w14:paraId="00B9EDD5" w14:textId="77777777" w:rsidR="009F7AD7" w:rsidRPr="00216174" w:rsidRDefault="009F7AD7" w:rsidP="009F7AD7">
            <w:pPr>
              <w:kinsoku w:val="0"/>
              <w:overflowPunct w:val="0"/>
              <w:autoSpaceDE w:val="0"/>
              <w:autoSpaceDN w:val="0"/>
              <w:adjustRightInd w:val="0"/>
              <w:spacing w:after="0" w:line="240" w:lineRule="auto"/>
              <w:rPr>
                <w:rFonts w:ascii="Arial" w:hAnsi="Arial" w:cs="Arial"/>
                <w:sz w:val="20"/>
                <w:szCs w:val="20"/>
                <w:lang w:val="uk-UA"/>
              </w:rPr>
            </w:pPr>
            <w:proofErr w:type="spellStart"/>
            <w:r w:rsidRPr="00216174">
              <w:rPr>
                <w:rFonts w:ascii="Arial" w:hAnsi="Arial" w:cs="Arial"/>
              </w:rPr>
              <w:t>Опис</w:t>
            </w:r>
            <w:proofErr w:type="spellEnd"/>
            <w:r w:rsidRPr="00216174">
              <w:rPr>
                <w:rFonts w:ascii="Arial" w:hAnsi="Arial" w:cs="Arial"/>
              </w:rPr>
              <w:t xml:space="preserve"> </w:t>
            </w:r>
            <w:proofErr w:type="spellStart"/>
            <w:r w:rsidRPr="00216174">
              <w:rPr>
                <w:rFonts w:ascii="Arial" w:hAnsi="Arial" w:cs="Arial"/>
              </w:rPr>
              <w:t>продук</w:t>
            </w:r>
            <w:r w:rsidRPr="00216174">
              <w:rPr>
                <w:rFonts w:ascii="Arial" w:hAnsi="Arial" w:cs="Arial"/>
                <w:lang w:val="uk-UA"/>
              </w:rPr>
              <w:t>ції</w:t>
            </w:r>
            <w:proofErr w:type="spellEnd"/>
            <w:r w:rsidRPr="00216174">
              <w:rPr>
                <w:rFonts w:ascii="Arial" w:hAnsi="Arial" w:cs="Arial"/>
              </w:rPr>
              <w:t xml:space="preserve"> та </w:t>
            </w:r>
            <w:proofErr w:type="spellStart"/>
            <w:r w:rsidRPr="00216174">
              <w:rPr>
                <w:rFonts w:ascii="Arial" w:hAnsi="Arial" w:cs="Arial"/>
              </w:rPr>
              <w:t>його</w:t>
            </w:r>
            <w:proofErr w:type="spellEnd"/>
            <w:r w:rsidRPr="00216174">
              <w:rPr>
                <w:rFonts w:ascii="Arial" w:hAnsi="Arial" w:cs="Arial"/>
              </w:rPr>
              <w:t xml:space="preserve"> </w:t>
            </w:r>
            <w:proofErr w:type="spellStart"/>
            <w:r w:rsidRPr="00216174">
              <w:rPr>
                <w:rFonts w:ascii="Arial" w:hAnsi="Arial" w:cs="Arial"/>
              </w:rPr>
              <w:t>призначення</w:t>
            </w:r>
            <w:proofErr w:type="spellEnd"/>
            <w:r w:rsidRPr="00216174">
              <w:rPr>
                <w:rFonts w:ascii="Arial" w:hAnsi="Arial" w:cs="Arial"/>
              </w:rPr>
              <w:t xml:space="preserve"> та </w:t>
            </w:r>
            <w:proofErr w:type="spellStart"/>
            <w:r w:rsidRPr="00216174">
              <w:rPr>
                <w:rFonts w:ascii="Arial" w:hAnsi="Arial" w:cs="Arial"/>
              </w:rPr>
              <w:t>Позначення</w:t>
            </w:r>
            <w:proofErr w:type="spellEnd"/>
            <w:r w:rsidRPr="00216174">
              <w:rPr>
                <w:rFonts w:ascii="Arial" w:hAnsi="Arial" w:cs="Arial"/>
              </w:rPr>
              <w:t xml:space="preserve"> </w:t>
            </w:r>
            <w:proofErr w:type="spellStart"/>
            <w:r w:rsidRPr="00216174">
              <w:rPr>
                <w:rFonts w:ascii="Arial" w:hAnsi="Arial" w:cs="Arial"/>
              </w:rPr>
              <w:t>продук</w:t>
            </w:r>
            <w:r w:rsidRPr="00216174">
              <w:rPr>
                <w:rFonts w:ascii="Arial" w:hAnsi="Arial" w:cs="Arial"/>
                <w:lang w:val="uk-UA"/>
              </w:rPr>
              <w:t>ції</w:t>
            </w:r>
            <w:proofErr w:type="spellEnd"/>
          </w:p>
        </w:tc>
      </w:tr>
      <w:tr w:rsidR="009F7AD7" w:rsidRPr="00216174" w14:paraId="0CEF329F" w14:textId="77777777" w:rsidTr="00E835E9">
        <w:trPr>
          <w:trHeight w:val="3563"/>
        </w:trPr>
        <w:tc>
          <w:tcPr>
            <w:tcW w:w="3915" w:type="dxa"/>
          </w:tcPr>
          <w:p w14:paraId="44690B9C" w14:textId="77777777" w:rsidR="009F7AD7" w:rsidRPr="00216174" w:rsidRDefault="009F7AD7" w:rsidP="009F7AD7">
            <w:pPr>
              <w:kinsoku w:val="0"/>
              <w:overflowPunct w:val="0"/>
              <w:autoSpaceDE w:val="0"/>
              <w:autoSpaceDN w:val="0"/>
              <w:adjustRightInd w:val="0"/>
              <w:spacing w:after="0" w:line="240" w:lineRule="auto"/>
              <w:rPr>
                <w:rFonts w:ascii="Arial" w:hAnsi="Arial" w:cs="Arial"/>
                <w:sz w:val="24"/>
                <w:szCs w:val="24"/>
              </w:rPr>
            </w:pPr>
            <w:proofErr w:type="spellStart"/>
            <w:r w:rsidRPr="00216174">
              <w:rPr>
                <w:rFonts w:ascii="Arial" w:hAnsi="Arial" w:cs="Arial"/>
                <w:sz w:val="24"/>
                <w:szCs w:val="24"/>
              </w:rPr>
              <w:t>Інформація</w:t>
            </w:r>
            <w:proofErr w:type="spellEnd"/>
            <w:r w:rsidRPr="00216174">
              <w:rPr>
                <w:rFonts w:ascii="Arial" w:hAnsi="Arial" w:cs="Arial"/>
                <w:sz w:val="24"/>
                <w:szCs w:val="24"/>
              </w:rPr>
              <w:t xml:space="preserve"> про </w:t>
            </w:r>
            <w:proofErr w:type="spellStart"/>
            <w:r w:rsidRPr="00216174">
              <w:rPr>
                <w:rFonts w:ascii="Arial" w:hAnsi="Arial" w:cs="Arial"/>
                <w:sz w:val="24"/>
                <w:szCs w:val="24"/>
              </w:rPr>
              <w:t>обов’язкові</w:t>
            </w:r>
            <w:proofErr w:type="spellEnd"/>
            <w:r w:rsidRPr="00216174">
              <w:rPr>
                <w:rFonts w:ascii="Arial" w:hAnsi="Arial" w:cs="Arial"/>
                <w:sz w:val="24"/>
                <w:szCs w:val="24"/>
              </w:rPr>
              <w:t xml:space="preserve"> </w:t>
            </w:r>
            <w:proofErr w:type="spellStart"/>
            <w:r w:rsidRPr="00216174">
              <w:rPr>
                <w:rFonts w:ascii="Arial" w:hAnsi="Arial" w:cs="Arial"/>
                <w:sz w:val="24"/>
                <w:szCs w:val="24"/>
              </w:rPr>
              <w:t>основні</w:t>
            </w:r>
            <w:proofErr w:type="spellEnd"/>
            <w:r w:rsidRPr="00216174">
              <w:rPr>
                <w:rFonts w:ascii="Arial" w:hAnsi="Arial" w:cs="Arial"/>
                <w:sz w:val="24"/>
                <w:szCs w:val="24"/>
              </w:rPr>
              <w:t xml:space="preserve"> характеристики</w:t>
            </w:r>
          </w:p>
        </w:tc>
      </w:tr>
    </w:tbl>
    <w:p w14:paraId="4F75B429" w14:textId="77777777" w:rsidR="004B2DF4" w:rsidRPr="00216174" w:rsidRDefault="004B2DF4" w:rsidP="004B2DF4">
      <w:pPr>
        <w:spacing w:after="0" w:line="240" w:lineRule="auto"/>
        <w:ind w:left="851"/>
        <w:jc w:val="both"/>
        <w:rPr>
          <w:rFonts w:ascii="Arial" w:hAnsi="Arial" w:cs="Arial"/>
          <w:sz w:val="28"/>
          <w:szCs w:val="24"/>
          <w:lang w:val="uk-UA"/>
        </w:rPr>
      </w:pPr>
    </w:p>
    <w:p w14:paraId="486ECCFB" w14:textId="77777777" w:rsidR="00DD1DEA" w:rsidRPr="00216174" w:rsidRDefault="00DD1DEA" w:rsidP="00DD1DEA">
      <w:pPr>
        <w:spacing w:after="0" w:line="240" w:lineRule="auto"/>
        <w:ind w:left="851"/>
        <w:jc w:val="both"/>
        <w:rPr>
          <w:rFonts w:ascii="Arial" w:hAnsi="Arial" w:cs="Arial"/>
          <w:sz w:val="28"/>
          <w:szCs w:val="24"/>
          <w:lang w:val="uk-UA"/>
        </w:rPr>
      </w:pPr>
      <w:r w:rsidRPr="00DD1DEA">
        <w:rPr>
          <w:rFonts w:ascii="Arial" w:hAnsi="Arial" w:cs="Arial"/>
          <w:b/>
          <w:sz w:val="28"/>
          <w:szCs w:val="24"/>
          <w:lang w:val="uk-UA"/>
        </w:rPr>
        <w:t>Рисунок ZA.2</w:t>
      </w:r>
      <w:r w:rsidRPr="00216174">
        <w:rPr>
          <w:rFonts w:ascii="Arial" w:hAnsi="Arial" w:cs="Arial"/>
          <w:sz w:val="28"/>
          <w:szCs w:val="24"/>
          <w:lang w:val="uk-UA"/>
        </w:rPr>
        <w:t xml:space="preserve"> - Приклад маркування СЕ у супровідних документах</w:t>
      </w:r>
    </w:p>
    <w:p w14:paraId="194DC22A" w14:textId="77777777" w:rsidR="009F7AD7" w:rsidRPr="00216174" w:rsidRDefault="009F7AD7" w:rsidP="009F7AD7">
      <w:pPr>
        <w:spacing w:after="0" w:line="240" w:lineRule="auto"/>
        <w:jc w:val="both"/>
        <w:rPr>
          <w:rFonts w:ascii="Arial" w:hAnsi="Arial" w:cs="Arial"/>
          <w:sz w:val="28"/>
          <w:szCs w:val="24"/>
          <w:lang w:val="uk-UA"/>
        </w:rPr>
      </w:pPr>
    </w:p>
    <w:p w14:paraId="571E7210" w14:textId="4600A683" w:rsidR="009F7AD7" w:rsidRDefault="009F7AD7" w:rsidP="009F7AD7">
      <w:pPr>
        <w:spacing w:after="0" w:line="240" w:lineRule="auto"/>
        <w:jc w:val="both"/>
        <w:rPr>
          <w:rFonts w:ascii="Arial" w:hAnsi="Arial" w:cs="Arial"/>
          <w:sz w:val="28"/>
          <w:szCs w:val="24"/>
          <w:lang w:val="uk-UA"/>
        </w:rPr>
      </w:pPr>
    </w:p>
    <w:p w14:paraId="2200BABF" w14:textId="77777777" w:rsidR="003048F1" w:rsidRPr="00216174" w:rsidRDefault="003048F1" w:rsidP="009F7AD7">
      <w:pPr>
        <w:spacing w:after="0" w:line="240" w:lineRule="auto"/>
        <w:jc w:val="both"/>
        <w:rPr>
          <w:rFonts w:ascii="Arial" w:hAnsi="Arial" w:cs="Arial"/>
          <w:sz w:val="28"/>
          <w:szCs w:val="24"/>
          <w:lang w:val="uk-UA"/>
        </w:rPr>
      </w:pPr>
    </w:p>
    <w:p w14:paraId="6C929EE8" w14:textId="57933092" w:rsidR="000417EE" w:rsidRPr="000417EE" w:rsidRDefault="000417EE" w:rsidP="00DD1DEA">
      <w:pPr>
        <w:spacing w:after="0" w:line="360" w:lineRule="auto"/>
        <w:jc w:val="both"/>
        <w:rPr>
          <w:rFonts w:ascii="Arial" w:hAnsi="Arial" w:cs="Arial"/>
          <w:sz w:val="28"/>
          <w:szCs w:val="24"/>
          <w:lang w:val="uk-UA"/>
        </w:rPr>
      </w:pPr>
      <w:r>
        <w:rPr>
          <w:rFonts w:ascii="Arial" w:hAnsi="Arial" w:cs="Arial"/>
          <w:sz w:val="28"/>
          <w:szCs w:val="24"/>
          <w:lang w:val="uk-UA"/>
        </w:rPr>
        <w:tab/>
        <w:t>Код згідно НК : 91.140.80; 23.040.50;</w:t>
      </w:r>
      <w:r w:rsidR="00A44A02">
        <w:rPr>
          <w:rFonts w:ascii="Arial" w:hAnsi="Arial" w:cs="Arial"/>
          <w:sz w:val="28"/>
          <w:szCs w:val="24"/>
          <w:lang w:val="uk-UA"/>
        </w:rPr>
        <w:t xml:space="preserve"> 93.030.23; 91.100.25</w:t>
      </w:r>
    </w:p>
    <w:p w14:paraId="7D17D43C" w14:textId="4C4183F5" w:rsidR="000417EE" w:rsidRDefault="000417EE" w:rsidP="00796931">
      <w:pPr>
        <w:spacing w:after="0" w:line="360" w:lineRule="auto"/>
        <w:ind w:firstLine="708"/>
        <w:jc w:val="both"/>
        <w:rPr>
          <w:rFonts w:ascii="Arial" w:hAnsi="Arial" w:cs="Arial"/>
          <w:sz w:val="28"/>
          <w:szCs w:val="24"/>
          <w:lang w:val="uk-UA"/>
        </w:rPr>
      </w:pPr>
      <w:r w:rsidRPr="00A44A02">
        <w:rPr>
          <w:rFonts w:ascii="Arial" w:hAnsi="Arial" w:cs="Arial"/>
          <w:b/>
          <w:bCs/>
          <w:sz w:val="28"/>
          <w:szCs w:val="24"/>
          <w:lang w:val="uk-UA"/>
        </w:rPr>
        <w:t xml:space="preserve">Ключові слова : </w:t>
      </w:r>
      <w:r w:rsidR="00A44A02">
        <w:rPr>
          <w:rFonts w:ascii="Arial" w:hAnsi="Arial" w:cs="Arial"/>
          <w:sz w:val="28"/>
          <w:szCs w:val="24"/>
          <w:lang w:val="uk-UA"/>
        </w:rPr>
        <w:t>т</w:t>
      </w:r>
      <w:r w:rsidR="00A44A02" w:rsidRPr="00A44A02">
        <w:rPr>
          <w:rFonts w:ascii="Arial" w:hAnsi="Arial" w:cs="Arial"/>
          <w:sz w:val="28"/>
          <w:szCs w:val="24"/>
          <w:lang w:val="uk-UA"/>
        </w:rPr>
        <w:t xml:space="preserve">руби керамічні, фітинги, каналізаційні системи дренажні системи, міцніть, стійкість.  </w:t>
      </w:r>
    </w:p>
    <w:p w14:paraId="08702380" w14:textId="510EA2A4" w:rsidR="00A44A02" w:rsidRDefault="00A44A02" w:rsidP="00DD1DEA">
      <w:pPr>
        <w:spacing w:after="0" w:line="360" w:lineRule="auto"/>
        <w:jc w:val="both"/>
        <w:rPr>
          <w:rFonts w:ascii="Arial" w:hAnsi="Arial" w:cs="Arial"/>
          <w:sz w:val="28"/>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3225"/>
      </w:tblGrid>
      <w:tr w:rsidR="00E25229" w14:paraId="0AECE88F" w14:textId="77777777" w:rsidTr="00E25229">
        <w:tc>
          <w:tcPr>
            <w:tcW w:w="4077" w:type="dxa"/>
          </w:tcPr>
          <w:p w14:paraId="705A1F31" w14:textId="7A237157" w:rsidR="00E25229" w:rsidRDefault="00E25229" w:rsidP="00BB4A0B">
            <w:pPr>
              <w:spacing w:line="276" w:lineRule="auto"/>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835" w:type="dxa"/>
          </w:tcPr>
          <w:p w14:paraId="7A6B71F7" w14:textId="77777777" w:rsidR="00E25229" w:rsidRDefault="00E25229" w:rsidP="00BB4A0B">
            <w:pPr>
              <w:spacing w:line="276" w:lineRule="auto"/>
              <w:jc w:val="center"/>
              <w:rPr>
                <w:rFonts w:ascii="Arial" w:hAnsi="Arial" w:cs="Arial"/>
                <w:sz w:val="28"/>
                <w:szCs w:val="24"/>
                <w:lang w:val="uk-UA"/>
              </w:rPr>
            </w:pPr>
          </w:p>
          <w:p w14:paraId="28711454" w14:textId="77777777" w:rsidR="00E25229" w:rsidRDefault="00E25229" w:rsidP="00BB4A0B">
            <w:pPr>
              <w:spacing w:line="276" w:lineRule="auto"/>
              <w:jc w:val="center"/>
              <w:rPr>
                <w:rFonts w:ascii="Arial" w:hAnsi="Arial" w:cs="Arial"/>
                <w:sz w:val="28"/>
                <w:szCs w:val="24"/>
                <w:lang w:val="uk-UA"/>
              </w:rPr>
            </w:pPr>
          </w:p>
          <w:p w14:paraId="61120969" w14:textId="77777777" w:rsidR="00E25229" w:rsidRDefault="00E25229" w:rsidP="00BB4A0B">
            <w:pPr>
              <w:spacing w:line="276" w:lineRule="auto"/>
              <w:jc w:val="center"/>
              <w:rPr>
                <w:rFonts w:ascii="Arial" w:hAnsi="Arial" w:cs="Arial"/>
                <w:sz w:val="28"/>
                <w:szCs w:val="24"/>
                <w:lang w:val="uk-UA"/>
              </w:rPr>
            </w:pPr>
          </w:p>
          <w:p w14:paraId="765D6F38" w14:textId="77777777" w:rsidR="00E25229" w:rsidRDefault="00E25229" w:rsidP="00BB4A0B">
            <w:pPr>
              <w:spacing w:line="276" w:lineRule="auto"/>
              <w:jc w:val="center"/>
              <w:rPr>
                <w:rFonts w:ascii="Arial" w:hAnsi="Arial" w:cs="Arial"/>
                <w:sz w:val="28"/>
                <w:szCs w:val="24"/>
                <w:lang w:val="uk-UA"/>
              </w:rPr>
            </w:pPr>
          </w:p>
          <w:p w14:paraId="4C6B7C0F" w14:textId="0D01E0D5" w:rsidR="00E25229" w:rsidRDefault="00BB4A0B" w:rsidP="00BB4A0B">
            <w:pPr>
              <w:spacing w:line="276" w:lineRule="auto"/>
              <w:jc w:val="center"/>
              <w:rPr>
                <w:rFonts w:ascii="Arial" w:hAnsi="Arial" w:cs="Arial"/>
                <w:sz w:val="28"/>
                <w:szCs w:val="24"/>
                <w:lang w:val="uk-UA"/>
              </w:rPr>
            </w:pPr>
            <w:r>
              <w:rPr>
                <w:rFonts w:ascii="Arial" w:hAnsi="Arial" w:cs="Arial"/>
                <w:sz w:val="28"/>
                <w:szCs w:val="24"/>
                <w:lang w:val="uk-UA"/>
              </w:rPr>
              <w:t>_____.___.___</w:t>
            </w:r>
          </w:p>
        </w:tc>
        <w:tc>
          <w:tcPr>
            <w:tcW w:w="3225" w:type="dxa"/>
          </w:tcPr>
          <w:p w14:paraId="31266A4A" w14:textId="77777777" w:rsidR="00E25229" w:rsidRDefault="00E25229" w:rsidP="00BB4A0B">
            <w:pPr>
              <w:spacing w:line="276" w:lineRule="auto"/>
              <w:jc w:val="both"/>
              <w:rPr>
                <w:rFonts w:ascii="Arial" w:hAnsi="Arial" w:cs="Arial"/>
                <w:sz w:val="28"/>
                <w:szCs w:val="24"/>
                <w:lang w:val="uk-UA"/>
              </w:rPr>
            </w:pPr>
          </w:p>
          <w:p w14:paraId="06A73A42" w14:textId="77777777" w:rsidR="00E25229" w:rsidRDefault="00E25229" w:rsidP="00BB4A0B">
            <w:pPr>
              <w:spacing w:line="276" w:lineRule="auto"/>
              <w:jc w:val="both"/>
              <w:rPr>
                <w:rFonts w:ascii="Arial" w:hAnsi="Arial" w:cs="Arial"/>
                <w:sz w:val="28"/>
                <w:szCs w:val="24"/>
                <w:lang w:val="uk-UA"/>
              </w:rPr>
            </w:pPr>
          </w:p>
          <w:p w14:paraId="420C769D" w14:textId="77777777" w:rsidR="00E25229" w:rsidRDefault="00E25229" w:rsidP="00BB4A0B">
            <w:pPr>
              <w:spacing w:line="276" w:lineRule="auto"/>
              <w:jc w:val="both"/>
              <w:rPr>
                <w:rFonts w:ascii="Arial" w:hAnsi="Arial" w:cs="Arial"/>
                <w:sz w:val="28"/>
                <w:szCs w:val="24"/>
                <w:lang w:val="uk-UA"/>
              </w:rPr>
            </w:pPr>
          </w:p>
          <w:p w14:paraId="777A7E4F" w14:textId="77777777" w:rsidR="00E25229" w:rsidRDefault="00E25229" w:rsidP="00BB4A0B">
            <w:pPr>
              <w:spacing w:line="276" w:lineRule="auto"/>
              <w:jc w:val="both"/>
              <w:rPr>
                <w:rFonts w:ascii="Arial" w:hAnsi="Arial" w:cs="Arial"/>
                <w:sz w:val="28"/>
                <w:szCs w:val="24"/>
                <w:lang w:val="uk-UA"/>
              </w:rPr>
            </w:pPr>
          </w:p>
          <w:p w14:paraId="52831C99" w14:textId="73F23BEE" w:rsidR="00E25229" w:rsidRDefault="00E25229" w:rsidP="00BB4A0B">
            <w:pPr>
              <w:spacing w:line="276" w:lineRule="auto"/>
              <w:jc w:val="both"/>
              <w:rPr>
                <w:rFonts w:ascii="Arial" w:hAnsi="Arial" w:cs="Arial"/>
                <w:sz w:val="28"/>
                <w:szCs w:val="24"/>
                <w:lang w:val="uk-UA"/>
              </w:rPr>
            </w:pPr>
            <w:r>
              <w:rPr>
                <w:rFonts w:ascii="Arial" w:hAnsi="Arial" w:cs="Arial"/>
                <w:sz w:val="28"/>
                <w:szCs w:val="24"/>
                <w:lang w:val="uk-UA"/>
              </w:rPr>
              <w:t>Світлана ЛАПОВСЬКА</w:t>
            </w:r>
          </w:p>
        </w:tc>
      </w:tr>
      <w:tr w:rsidR="00E25229" w14:paraId="641D815D" w14:textId="77777777" w:rsidTr="00E25229">
        <w:tc>
          <w:tcPr>
            <w:tcW w:w="4077" w:type="dxa"/>
          </w:tcPr>
          <w:p w14:paraId="3DA27AA9" w14:textId="77777777" w:rsidR="00E25229" w:rsidRDefault="00E25229" w:rsidP="00BB4A0B">
            <w:pPr>
              <w:spacing w:line="276" w:lineRule="auto"/>
              <w:jc w:val="both"/>
              <w:rPr>
                <w:rFonts w:ascii="Arial" w:hAnsi="Arial" w:cs="Arial"/>
                <w:sz w:val="28"/>
                <w:szCs w:val="24"/>
                <w:lang w:val="uk-UA"/>
              </w:rPr>
            </w:pPr>
          </w:p>
        </w:tc>
        <w:tc>
          <w:tcPr>
            <w:tcW w:w="2835" w:type="dxa"/>
          </w:tcPr>
          <w:p w14:paraId="1D486E87" w14:textId="77777777" w:rsidR="00E25229" w:rsidRDefault="00E25229" w:rsidP="00BB4A0B">
            <w:pPr>
              <w:spacing w:line="276" w:lineRule="auto"/>
              <w:jc w:val="center"/>
              <w:rPr>
                <w:rFonts w:ascii="Arial" w:hAnsi="Arial" w:cs="Arial"/>
                <w:sz w:val="28"/>
                <w:szCs w:val="24"/>
                <w:lang w:val="uk-UA"/>
              </w:rPr>
            </w:pPr>
          </w:p>
        </w:tc>
        <w:tc>
          <w:tcPr>
            <w:tcW w:w="3225" w:type="dxa"/>
          </w:tcPr>
          <w:p w14:paraId="7EC4EF4E" w14:textId="77777777" w:rsidR="00E25229" w:rsidRDefault="00E25229" w:rsidP="00BB4A0B">
            <w:pPr>
              <w:spacing w:line="276" w:lineRule="auto"/>
              <w:jc w:val="both"/>
              <w:rPr>
                <w:rFonts w:ascii="Arial" w:hAnsi="Arial" w:cs="Arial"/>
                <w:sz w:val="28"/>
                <w:szCs w:val="24"/>
                <w:lang w:val="uk-UA"/>
              </w:rPr>
            </w:pPr>
          </w:p>
        </w:tc>
      </w:tr>
      <w:tr w:rsidR="00E25229" w14:paraId="0BDA825D" w14:textId="77777777" w:rsidTr="00E25229">
        <w:tc>
          <w:tcPr>
            <w:tcW w:w="4077" w:type="dxa"/>
          </w:tcPr>
          <w:p w14:paraId="186B8D02" w14:textId="77777777" w:rsidR="00E25229" w:rsidRDefault="00E25229" w:rsidP="00BB4A0B">
            <w:pPr>
              <w:spacing w:line="276" w:lineRule="auto"/>
              <w:jc w:val="both"/>
              <w:rPr>
                <w:rFonts w:ascii="Arial" w:hAnsi="Arial" w:cs="Arial"/>
                <w:sz w:val="28"/>
                <w:szCs w:val="24"/>
                <w:lang w:val="uk-UA"/>
              </w:rPr>
            </w:pPr>
          </w:p>
        </w:tc>
        <w:tc>
          <w:tcPr>
            <w:tcW w:w="2835" w:type="dxa"/>
          </w:tcPr>
          <w:p w14:paraId="710D49FC" w14:textId="77777777" w:rsidR="00E25229" w:rsidRDefault="00E25229" w:rsidP="00BB4A0B">
            <w:pPr>
              <w:spacing w:line="276" w:lineRule="auto"/>
              <w:jc w:val="center"/>
              <w:rPr>
                <w:rFonts w:ascii="Arial" w:hAnsi="Arial" w:cs="Arial"/>
                <w:sz w:val="28"/>
                <w:szCs w:val="24"/>
                <w:lang w:val="uk-UA"/>
              </w:rPr>
            </w:pPr>
          </w:p>
        </w:tc>
        <w:tc>
          <w:tcPr>
            <w:tcW w:w="3225" w:type="dxa"/>
          </w:tcPr>
          <w:p w14:paraId="25DC3498" w14:textId="77777777" w:rsidR="00E25229" w:rsidRDefault="00E25229" w:rsidP="00BB4A0B">
            <w:pPr>
              <w:spacing w:line="276" w:lineRule="auto"/>
              <w:jc w:val="both"/>
              <w:rPr>
                <w:rFonts w:ascii="Arial" w:hAnsi="Arial" w:cs="Arial"/>
                <w:sz w:val="28"/>
                <w:szCs w:val="24"/>
                <w:lang w:val="uk-UA"/>
              </w:rPr>
            </w:pPr>
          </w:p>
        </w:tc>
      </w:tr>
      <w:tr w:rsidR="00E25229" w14:paraId="4CE23FA1" w14:textId="77777777" w:rsidTr="00E25229">
        <w:tc>
          <w:tcPr>
            <w:tcW w:w="4077" w:type="dxa"/>
          </w:tcPr>
          <w:p w14:paraId="02D99E72" w14:textId="43278317" w:rsidR="00E25229" w:rsidRDefault="00E25229" w:rsidP="00BB4A0B">
            <w:pPr>
              <w:spacing w:line="276" w:lineRule="auto"/>
              <w:rPr>
                <w:rFonts w:ascii="Arial" w:hAnsi="Arial" w:cs="Arial"/>
                <w:sz w:val="28"/>
                <w:szCs w:val="24"/>
                <w:lang w:val="uk-UA"/>
              </w:rPr>
            </w:pPr>
            <w:r>
              <w:rPr>
                <w:rFonts w:ascii="Arial" w:hAnsi="Arial" w:cs="Arial"/>
                <w:sz w:val="28"/>
                <w:szCs w:val="24"/>
                <w:lang w:val="uk-UA"/>
              </w:rPr>
              <w:t>Відповідальний секретар                   ТК 305,  старший науковий співробітник ДП «НДІБМВ»</w:t>
            </w:r>
          </w:p>
        </w:tc>
        <w:tc>
          <w:tcPr>
            <w:tcW w:w="2835" w:type="dxa"/>
          </w:tcPr>
          <w:p w14:paraId="55422B9D" w14:textId="77777777" w:rsidR="00E25229" w:rsidRDefault="00E25229" w:rsidP="00BB4A0B">
            <w:pPr>
              <w:spacing w:line="276" w:lineRule="auto"/>
              <w:jc w:val="center"/>
              <w:rPr>
                <w:rFonts w:ascii="Arial" w:hAnsi="Arial" w:cs="Arial"/>
                <w:sz w:val="28"/>
                <w:szCs w:val="24"/>
                <w:lang w:val="uk-UA"/>
              </w:rPr>
            </w:pPr>
          </w:p>
          <w:p w14:paraId="3F940C50" w14:textId="77777777" w:rsidR="00BB4A0B" w:rsidRDefault="00BB4A0B" w:rsidP="00BB4A0B">
            <w:pPr>
              <w:spacing w:line="276" w:lineRule="auto"/>
              <w:jc w:val="center"/>
              <w:rPr>
                <w:rFonts w:ascii="Arial" w:hAnsi="Arial" w:cs="Arial"/>
                <w:sz w:val="28"/>
                <w:szCs w:val="24"/>
                <w:lang w:val="uk-UA"/>
              </w:rPr>
            </w:pPr>
          </w:p>
          <w:p w14:paraId="71A03807" w14:textId="5F9A1D0F" w:rsidR="00BB4A0B" w:rsidRDefault="00BB4A0B" w:rsidP="00BB4A0B">
            <w:pPr>
              <w:spacing w:line="276" w:lineRule="auto"/>
              <w:jc w:val="center"/>
              <w:rPr>
                <w:rFonts w:ascii="Arial" w:hAnsi="Arial" w:cs="Arial"/>
                <w:sz w:val="28"/>
                <w:szCs w:val="24"/>
                <w:lang w:val="uk-UA"/>
              </w:rPr>
            </w:pPr>
            <w:r>
              <w:rPr>
                <w:rFonts w:ascii="Arial" w:hAnsi="Arial" w:cs="Arial"/>
                <w:sz w:val="28"/>
                <w:szCs w:val="24"/>
                <w:lang w:val="uk-UA"/>
              </w:rPr>
              <w:t>_____.___.___</w:t>
            </w:r>
          </w:p>
        </w:tc>
        <w:tc>
          <w:tcPr>
            <w:tcW w:w="3225" w:type="dxa"/>
          </w:tcPr>
          <w:p w14:paraId="7C331BC9" w14:textId="77777777" w:rsidR="00E25229" w:rsidRDefault="00E25229" w:rsidP="00BB4A0B">
            <w:pPr>
              <w:spacing w:line="276" w:lineRule="auto"/>
              <w:jc w:val="both"/>
              <w:rPr>
                <w:rFonts w:ascii="Arial" w:hAnsi="Arial" w:cs="Arial"/>
                <w:sz w:val="28"/>
                <w:szCs w:val="24"/>
                <w:lang w:val="uk-UA"/>
              </w:rPr>
            </w:pPr>
          </w:p>
          <w:p w14:paraId="40E7FACE" w14:textId="77777777" w:rsidR="00E25229" w:rsidRDefault="00E25229" w:rsidP="00BB4A0B">
            <w:pPr>
              <w:spacing w:line="276" w:lineRule="auto"/>
              <w:jc w:val="both"/>
              <w:rPr>
                <w:rFonts w:ascii="Arial" w:hAnsi="Arial" w:cs="Arial"/>
                <w:sz w:val="28"/>
                <w:szCs w:val="24"/>
                <w:lang w:val="uk-UA"/>
              </w:rPr>
            </w:pPr>
          </w:p>
          <w:p w14:paraId="2A9262BA" w14:textId="3687386B" w:rsidR="00E25229" w:rsidRDefault="00E25229" w:rsidP="00BB4A0B">
            <w:pPr>
              <w:spacing w:line="276" w:lineRule="auto"/>
              <w:jc w:val="both"/>
              <w:rPr>
                <w:rFonts w:ascii="Arial" w:hAnsi="Arial" w:cs="Arial"/>
                <w:sz w:val="28"/>
                <w:szCs w:val="24"/>
                <w:lang w:val="uk-UA"/>
              </w:rPr>
            </w:pPr>
            <w:r>
              <w:rPr>
                <w:rFonts w:ascii="Arial" w:hAnsi="Arial" w:cs="Arial"/>
                <w:sz w:val="28"/>
                <w:szCs w:val="24"/>
                <w:lang w:val="uk-UA"/>
              </w:rPr>
              <w:t>Тетяна ДЕМЧЕНКО</w:t>
            </w:r>
          </w:p>
        </w:tc>
      </w:tr>
      <w:tr w:rsidR="00E25229" w14:paraId="28F97311" w14:textId="77777777" w:rsidTr="00E25229">
        <w:tc>
          <w:tcPr>
            <w:tcW w:w="4077" w:type="dxa"/>
          </w:tcPr>
          <w:p w14:paraId="5AF8BAB4" w14:textId="77777777" w:rsidR="00E25229" w:rsidRDefault="00E25229" w:rsidP="00BB4A0B">
            <w:pPr>
              <w:spacing w:line="276" w:lineRule="auto"/>
              <w:jc w:val="both"/>
              <w:rPr>
                <w:rFonts w:ascii="Arial" w:hAnsi="Arial" w:cs="Arial"/>
                <w:sz w:val="28"/>
                <w:szCs w:val="24"/>
                <w:lang w:val="uk-UA"/>
              </w:rPr>
            </w:pPr>
          </w:p>
        </w:tc>
        <w:tc>
          <w:tcPr>
            <w:tcW w:w="2835" w:type="dxa"/>
          </w:tcPr>
          <w:p w14:paraId="131F7724" w14:textId="77777777" w:rsidR="00E25229" w:rsidRDefault="00E25229" w:rsidP="00BB4A0B">
            <w:pPr>
              <w:spacing w:line="276" w:lineRule="auto"/>
              <w:jc w:val="center"/>
              <w:rPr>
                <w:rFonts w:ascii="Arial" w:hAnsi="Arial" w:cs="Arial"/>
                <w:sz w:val="28"/>
                <w:szCs w:val="24"/>
                <w:lang w:val="uk-UA"/>
              </w:rPr>
            </w:pPr>
          </w:p>
        </w:tc>
        <w:tc>
          <w:tcPr>
            <w:tcW w:w="3225" w:type="dxa"/>
          </w:tcPr>
          <w:p w14:paraId="392A5B33" w14:textId="77777777" w:rsidR="00E25229" w:rsidRDefault="00E25229" w:rsidP="00BB4A0B">
            <w:pPr>
              <w:spacing w:line="276" w:lineRule="auto"/>
              <w:jc w:val="both"/>
              <w:rPr>
                <w:rFonts w:ascii="Arial" w:hAnsi="Arial" w:cs="Arial"/>
                <w:sz w:val="28"/>
                <w:szCs w:val="24"/>
                <w:lang w:val="uk-UA"/>
              </w:rPr>
            </w:pPr>
          </w:p>
        </w:tc>
      </w:tr>
      <w:tr w:rsidR="00E25229" w14:paraId="102A3FED" w14:textId="77777777" w:rsidTr="00E25229">
        <w:tc>
          <w:tcPr>
            <w:tcW w:w="4077" w:type="dxa"/>
          </w:tcPr>
          <w:p w14:paraId="04C02E38" w14:textId="77777777" w:rsidR="00E25229" w:rsidRDefault="00E25229" w:rsidP="00BB4A0B">
            <w:pPr>
              <w:spacing w:line="276" w:lineRule="auto"/>
              <w:jc w:val="both"/>
              <w:rPr>
                <w:rFonts w:ascii="Arial" w:hAnsi="Arial" w:cs="Arial"/>
                <w:sz w:val="28"/>
                <w:szCs w:val="24"/>
                <w:lang w:val="uk-UA"/>
              </w:rPr>
            </w:pPr>
          </w:p>
        </w:tc>
        <w:tc>
          <w:tcPr>
            <w:tcW w:w="2835" w:type="dxa"/>
          </w:tcPr>
          <w:p w14:paraId="5BB9C20E" w14:textId="77777777" w:rsidR="00E25229" w:rsidRDefault="00E25229" w:rsidP="00BB4A0B">
            <w:pPr>
              <w:spacing w:line="276" w:lineRule="auto"/>
              <w:jc w:val="center"/>
              <w:rPr>
                <w:rFonts w:ascii="Arial" w:hAnsi="Arial" w:cs="Arial"/>
                <w:sz w:val="28"/>
                <w:szCs w:val="24"/>
                <w:lang w:val="uk-UA"/>
              </w:rPr>
            </w:pPr>
          </w:p>
        </w:tc>
        <w:tc>
          <w:tcPr>
            <w:tcW w:w="3225" w:type="dxa"/>
          </w:tcPr>
          <w:p w14:paraId="00567745" w14:textId="77777777" w:rsidR="00E25229" w:rsidRDefault="00E25229" w:rsidP="00BB4A0B">
            <w:pPr>
              <w:spacing w:line="276" w:lineRule="auto"/>
              <w:jc w:val="both"/>
              <w:rPr>
                <w:rFonts w:ascii="Arial" w:hAnsi="Arial" w:cs="Arial"/>
                <w:sz w:val="28"/>
                <w:szCs w:val="24"/>
                <w:lang w:val="uk-UA"/>
              </w:rPr>
            </w:pPr>
          </w:p>
        </w:tc>
      </w:tr>
      <w:tr w:rsidR="00E25229" w14:paraId="7E1DE237" w14:textId="77777777" w:rsidTr="00E25229">
        <w:tc>
          <w:tcPr>
            <w:tcW w:w="4077" w:type="dxa"/>
          </w:tcPr>
          <w:p w14:paraId="6FCE44F3" w14:textId="13920FFF" w:rsidR="00E25229" w:rsidRDefault="00E25229" w:rsidP="00BB4A0B">
            <w:pPr>
              <w:spacing w:line="276" w:lineRule="auto"/>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835" w:type="dxa"/>
          </w:tcPr>
          <w:p w14:paraId="1DD04671" w14:textId="77777777" w:rsidR="00E25229" w:rsidRDefault="00E25229" w:rsidP="00BB4A0B">
            <w:pPr>
              <w:spacing w:line="276" w:lineRule="auto"/>
              <w:jc w:val="center"/>
              <w:rPr>
                <w:rFonts w:ascii="Arial" w:hAnsi="Arial" w:cs="Arial"/>
                <w:sz w:val="28"/>
                <w:szCs w:val="24"/>
                <w:lang w:val="uk-UA"/>
              </w:rPr>
            </w:pPr>
          </w:p>
          <w:p w14:paraId="573810D7" w14:textId="5A2B0D14" w:rsidR="00BB4A0B" w:rsidRDefault="00BB4A0B" w:rsidP="00BB4A0B">
            <w:pPr>
              <w:spacing w:line="276" w:lineRule="auto"/>
              <w:jc w:val="center"/>
              <w:rPr>
                <w:rFonts w:ascii="Arial" w:hAnsi="Arial" w:cs="Arial"/>
                <w:sz w:val="28"/>
                <w:szCs w:val="24"/>
                <w:lang w:val="uk-UA"/>
              </w:rPr>
            </w:pPr>
            <w:r>
              <w:rPr>
                <w:rFonts w:ascii="Arial" w:hAnsi="Arial" w:cs="Arial"/>
                <w:sz w:val="28"/>
                <w:szCs w:val="24"/>
                <w:lang w:val="uk-UA"/>
              </w:rPr>
              <w:t>_____.___.___</w:t>
            </w:r>
          </w:p>
        </w:tc>
        <w:tc>
          <w:tcPr>
            <w:tcW w:w="3225" w:type="dxa"/>
          </w:tcPr>
          <w:p w14:paraId="6E189E32" w14:textId="77777777" w:rsidR="00E25229" w:rsidRDefault="00E25229" w:rsidP="00BB4A0B">
            <w:pPr>
              <w:spacing w:line="276" w:lineRule="auto"/>
              <w:jc w:val="both"/>
              <w:rPr>
                <w:rFonts w:ascii="Arial" w:hAnsi="Arial" w:cs="Arial"/>
                <w:sz w:val="28"/>
                <w:szCs w:val="24"/>
                <w:lang w:val="uk-UA"/>
              </w:rPr>
            </w:pPr>
          </w:p>
          <w:p w14:paraId="1CEAFDF8" w14:textId="5B0E01FB" w:rsidR="00E25229" w:rsidRDefault="00E25229" w:rsidP="00BB4A0B">
            <w:pPr>
              <w:spacing w:line="276" w:lineRule="auto"/>
              <w:jc w:val="both"/>
              <w:rPr>
                <w:rFonts w:ascii="Arial" w:hAnsi="Arial" w:cs="Arial"/>
                <w:sz w:val="28"/>
                <w:szCs w:val="24"/>
                <w:lang w:val="uk-UA"/>
              </w:rPr>
            </w:pPr>
            <w:r>
              <w:rPr>
                <w:rFonts w:ascii="Arial" w:hAnsi="Arial" w:cs="Arial"/>
                <w:sz w:val="28"/>
                <w:szCs w:val="24"/>
                <w:lang w:val="uk-UA"/>
              </w:rPr>
              <w:t>Микола ЧЕРНЕНКО</w:t>
            </w:r>
          </w:p>
        </w:tc>
      </w:tr>
    </w:tbl>
    <w:p w14:paraId="4A94CC3A" w14:textId="77777777" w:rsidR="00A44A02" w:rsidRPr="00A44A02" w:rsidRDefault="00A44A02" w:rsidP="00DD1DEA">
      <w:pPr>
        <w:spacing w:after="0" w:line="360" w:lineRule="auto"/>
        <w:jc w:val="both"/>
        <w:rPr>
          <w:rFonts w:ascii="Arial" w:hAnsi="Arial" w:cs="Arial"/>
          <w:sz w:val="28"/>
          <w:szCs w:val="24"/>
          <w:lang w:val="uk-UA"/>
        </w:rPr>
      </w:pPr>
    </w:p>
    <w:sectPr w:rsidR="00A44A02" w:rsidRPr="00A44A02" w:rsidSect="0025423F">
      <w:footerReference w:type="default" r:id="rId18"/>
      <w:headerReference w:type="first" r:id="rId19"/>
      <w:footerReference w:type="first" r:id="rId20"/>
      <w:pgSz w:w="11906" w:h="16838"/>
      <w:pgMar w:top="1134" w:right="567" w:bottom="1077" w:left="1418" w:header="17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D782" w14:textId="77777777" w:rsidR="00F40929" w:rsidRDefault="00F40929" w:rsidP="00216174">
      <w:pPr>
        <w:spacing w:after="0" w:line="240" w:lineRule="auto"/>
      </w:pPr>
      <w:r>
        <w:separator/>
      </w:r>
    </w:p>
  </w:endnote>
  <w:endnote w:type="continuationSeparator" w:id="0">
    <w:p w14:paraId="0A6845E4" w14:textId="77777777" w:rsidR="00F40929" w:rsidRDefault="00F40929" w:rsidP="0021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44598"/>
      <w:docPartObj>
        <w:docPartGallery w:val="Page Numbers (Bottom of Page)"/>
        <w:docPartUnique/>
      </w:docPartObj>
    </w:sdtPr>
    <w:sdtEndPr/>
    <w:sdtContent>
      <w:p w14:paraId="482C7AB5" w14:textId="6D9FE345" w:rsidR="00F40929" w:rsidRDefault="00F40929" w:rsidP="00602552">
        <w:pPr>
          <w:pStyle w:val="ac"/>
        </w:pPr>
        <w:r>
          <w:fldChar w:fldCharType="begin"/>
        </w:r>
        <w:r>
          <w:instrText>PAGE   \* MERGEFORMAT</w:instrText>
        </w:r>
        <w:r>
          <w:fldChar w:fldCharType="separate"/>
        </w:r>
        <w:r w:rsidR="00BE20E5">
          <w:rPr>
            <w:noProof/>
          </w:rPr>
          <w:t>II</w:t>
        </w:r>
        <w:r>
          <w:fldChar w:fldCharType="end"/>
        </w:r>
      </w:p>
    </w:sdtContent>
  </w:sdt>
  <w:p w14:paraId="3DE19D3A" w14:textId="77777777" w:rsidR="00F40929" w:rsidRDefault="00F40929" w:rsidP="00602552">
    <w:pPr>
      <w:pStyle w:val="ac"/>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60394"/>
      <w:docPartObj>
        <w:docPartGallery w:val="Page Numbers (Bottom of Page)"/>
        <w:docPartUnique/>
      </w:docPartObj>
    </w:sdtPr>
    <w:sdtEndPr/>
    <w:sdtContent>
      <w:p w14:paraId="71628BCE" w14:textId="7730AD4F" w:rsidR="00F40929" w:rsidRDefault="00F40929" w:rsidP="00602552">
        <w:pPr>
          <w:pStyle w:val="ac"/>
          <w:jc w:val="right"/>
        </w:pPr>
        <w:r>
          <w:fldChar w:fldCharType="begin"/>
        </w:r>
        <w:r>
          <w:instrText>PAGE   \* MERGEFORMAT</w:instrText>
        </w:r>
        <w:r>
          <w:fldChar w:fldCharType="separate"/>
        </w:r>
        <w:r w:rsidR="00BE20E5">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F161" w14:textId="7635DA20" w:rsidR="00F40929" w:rsidRPr="009434A1" w:rsidRDefault="00F40929" w:rsidP="00602552">
    <w:pPr>
      <w:pStyle w:val="ac"/>
      <w:jc w:val="right"/>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27457"/>
      <w:docPartObj>
        <w:docPartGallery w:val="Page Numbers (Bottom of Page)"/>
        <w:docPartUnique/>
      </w:docPartObj>
    </w:sdtPr>
    <w:sdtEndPr/>
    <w:sdtContent>
      <w:p w14:paraId="2478F8B9" w14:textId="77777777" w:rsidR="00F40929" w:rsidRDefault="00F40929" w:rsidP="00602552">
        <w:pPr>
          <w:pStyle w:val="ac"/>
          <w:jc w:val="right"/>
        </w:pPr>
        <w:r>
          <w:fldChar w:fldCharType="begin"/>
        </w:r>
        <w:r>
          <w:instrText>PAGE   \* MERGEFORMAT</w:instrText>
        </w:r>
        <w:r>
          <w:fldChar w:fldCharType="separate"/>
        </w:r>
        <w:r w:rsidR="00BE20E5">
          <w:rPr>
            <w:noProof/>
          </w:rPr>
          <w:t>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33B4" w14:textId="398A62B2" w:rsidR="00F40929" w:rsidRPr="009434A1" w:rsidRDefault="00F40929" w:rsidP="00602552">
    <w:pPr>
      <w:pStyle w:val="ac"/>
      <w:jc w:val="right"/>
      <w:rPr>
        <w:lang w:val="uk-UA"/>
      </w:rPr>
    </w:pPr>
    <w:r>
      <w:rPr>
        <w:lang w:val="uk-U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E1F5" w14:textId="77777777" w:rsidR="00F40929" w:rsidRDefault="00F40929" w:rsidP="00216174">
      <w:pPr>
        <w:spacing w:after="0" w:line="240" w:lineRule="auto"/>
      </w:pPr>
      <w:r>
        <w:separator/>
      </w:r>
    </w:p>
  </w:footnote>
  <w:footnote w:type="continuationSeparator" w:id="0">
    <w:p w14:paraId="1CC104E0" w14:textId="77777777" w:rsidR="00F40929" w:rsidRDefault="00F40929" w:rsidP="00216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8E73" w14:textId="632B05E0" w:rsidR="00F40929" w:rsidRPr="00216174" w:rsidRDefault="00F40929" w:rsidP="00602552">
    <w:pPr>
      <w:pStyle w:val="aa"/>
      <w:rPr>
        <w:rFonts w:ascii="Arial" w:hAnsi="Arial" w:cs="Arial"/>
        <w:sz w:val="28"/>
        <w:szCs w:val="28"/>
        <w:lang w:val="uk-UA"/>
      </w:rPr>
    </w:pPr>
    <w:proofErr w:type="spellStart"/>
    <w:r w:rsidRPr="00216174">
      <w:rPr>
        <w:rFonts w:ascii="Arial" w:hAnsi="Arial" w:cs="Arial"/>
        <w:sz w:val="28"/>
        <w:szCs w:val="28"/>
      </w:rPr>
      <w:t>прДСТУ</w:t>
    </w:r>
    <w:proofErr w:type="spellEnd"/>
    <w:r w:rsidRPr="00F6526D">
      <w:rPr>
        <w:rFonts w:ascii="Arial" w:hAnsi="Arial" w:cs="Arial"/>
        <w:sz w:val="28"/>
        <w:szCs w:val="28"/>
      </w:rPr>
      <w:t xml:space="preserve"> </w:t>
    </w:r>
    <w:r>
      <w:rPr>
        <w:rFonts w:ascii="Arial" w:hAnsi="Arial" w:cs="Arial"/>
        <w:sz w:val="28"/>
        <w:szCs w:val="28"/>
        <w:lang w:val="en-US"/>
      </w:rPr>
      <w:t>EN</w:t>
    </w:r>
    <w:r>
      <w:rPr>
        <w:rFonts w:ascii="Arial" w:hAnsi="Arial" w:cs="Arial"/>
        <w:sz w:val="28"/>
        <w:szCs w:val="28"/>
        <w:lang w:val="uk-UA"/>
      </w:rPr>
      <w:t xml:space="preserve"> 295-5:202х</w:t>
    </w:r>
  </w:p>
  <w:p w14:paraId="713BD4E3" w14:textId="77777777" w:rsidR="00F40929" w:rsidRDefault="00F409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409F" w14:textId="452D4572" w:rsidR="00F40929" w:rsidRPr="00216174" w:rsidRDefault="00F40929" w:rsidP="00216174">
    <w:pPr>
      <w:pStyle w:val="aa"/>
      <w:jc w:val="right"/>
      <w:rPr>
        <w:rFonts w:ascii="Arial" w:hAnsi="Arial" w:cs="Arial"/>
        <w:sz w:val="28"/>
        <w:szCs w:val="28"/>
        <w:lang w:val="uk-UA"/>
      </w:rPr>
    </w:pPr>
    <w:proofErr w:type="spellStart"/>
    <w:r w:rsidRPr="00216174">
      <w:rPr>
        <w:rFonts w:ascii="Arial" w:hAnsi="Arial" w:cs="Arial"/>
        <w:sz w:val="28"/>
        <w:szCs w:val="28"/>
      </w:rPr>
      <w:t>прДСТУ</w:t>
    </w:r>
    <w:proofErr w:type="spellEnd"/>
    <w:r>
      <w:rPr>
        <w:rFonts w:ascii="Arial" w:hAnsi="Arial" w:cs="Arial"/>
        <w:sz w:val="28"/>
        <w:szCs w:val="28"/>
        <w:lang w:val="en-US"/>
      </w:rPr>
      <w:t xml:space="preserve"> EN</w:t>
    </w:r>
    <w:r>
      <w:rPr>
        <w:rFonts w:ascii="Arial" w:hAnsi="Arial" w:cs="Arial"/>
        <w:sz w:val="28"/>
        <w:szCs w:val="28"/>
        <w:lang w:val="uk-UA"/>
      </w:rPr>
      <w:t xml:space="preserve"> 295-5:202х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A689" w14:textId="7300C06E" w:rsidR="00F40929" w:rsidRPr="00216174" w:rsidRDefault="00F40929" w:rsidP="00602552">
    <w:pPr>
      <w:pStyle w:val="aa"/>
      <w:jc w:val="right"/>
      <w:rPr>
        <w:rFonts w:ascii="Arial" w:hAnsi="Arial" w:cs="Arial"/>
        <w:sz w:val="28"/>
        <w:szCs w:val="28"/>
        <w:lang w:val="uk-UA"/>
      </w:rPr>
    </w:pPr>
    <w:proofErr w:type="spellStart"/>
    <w:r w:rsidRPr="00216174">
      <w:rPr>
        <w:rFonts w:ascii="Arial" w:hAnsi="Arial" w:cs="Arial"/>
        <w:sz w:val="28"/>
        <w:szCs w:val="28"/>
      </w:rPr>
      <w:t>прДСТУ</w:t>
    </w:r>
    <w:proofErr w:type="spellEnd"/>
    <w:r w:rsidR="00BE20E5">
      <w:rPr>
        <w:rFonts w:ascii="Arial" w:hAnsi="Arial" w:cs="Arial"/>
        <w:sz w:val="28"/>
        <w:szCs w:val="28"/>
      </w:rPr>
      <w:t xml:space="preserve"> </w:t>
    </w:r>
    <w:r>
      <w:rPr>
        <w:rFonts w:ascii="Arial" w:hAnsi="Arial" w:cs="Arial"/>
        <w:sz w:val="28"/>
        <w:szCs w:val="28"/>
        <w:lang w:val="en-US"/>
      </w:rPr>
      <w:t xml:space="preserve"> EN</w:t>
    </w:r>
    <w:r>
      <w:rPr>
        <w:rFonts w:ascii="Arial" w:hAnsi="Arial" w:cs="Arial"/>
        <w:sz w:val="28"/>
        <w:szCs w:val="28"/>
        <w:lang w:val="uk-UA"/>
      </w:rPr>
      <w:t xml:space="preserve"> 295-5:202х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2FA"/>
    <w:multiLevelType w:val="hybridMultilevel"/>
    <w:tmpl w:val="FD427446"/>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0510C"/>
    <w:multiLevelType w:val="hybridMultilevel"/>
    <w:tmpl w:val="603EA970"/>
    <w:lvl w:ilvl="0" w:tplc="BE28B578">
      <w:start w:val="1"/>
      <w:numFmt w:val="lowerLetter"/>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9A23824"/>
    <w:multiLevelType w:val="hybridMultilevel"/>
    <w:tmpl w:val="FB14E9A4"/>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41010"/>
    <w:multiLevelType w:val="hybridMultilevel"/>
    <w:tmpl w:val="68667FAC"/>
    <w:lvl w:ilvl="0" w:tplc="2C145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F47B27"/>
    <w:multiLevelType w:val="hybridMultilevel"/>
    <w:tmpl w:val="62E8F82C"/>
    <w:lvl w:ilvl="0" w:tplc="844492B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E2C29F8"/>
    <w:multiLevelType w:val="hybridMultilevel"/>
    <w:tmpl w:val="8382BA50"/>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7A3727"/>
    <w:multiLevelType w:val="hybridMultilevel"/>
    <w:tmpl w:val="BF140AD2"/>
    <w:lvl w:ilvl="0" w:tplc="6E6CC4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824150C"/>
    <w:multiLevelType w:val="hybridMultilevel"/>
    <w:tmpl w:val="F8103A1E"/>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D7C4B"/>
    <w:multiLevelType w:val="hybridMultilevel"/>
    <w:tmpl w:val="7200E24C"/>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42AE5590"/>
    <w:multiLevelType w:val="hybridMultilevel"/>
    <w:tmpl w:val="E08CE46E"/>
    <w:lvl w:ilvl="0" w:tplc="B4A0CDA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46BEB"/>
    <w:multiLevelType w:val="hybridMultilevel"/>
    <w:tmpl w:val="78C825C4"/>
    <w:lvl w:ilvl="0" w:tplc="B4A0CDAC">
      <w:start w:val="4"/>
      <w:numFmt w:val="bullet"/>
      <w:lvlText w:val="-"/>
      <w:lvlJc w:val="left"/>
      <w:pPr>
        <w:ind w:left="2136" w:hanging="720"/>
      </w:pPr>
      <w:rPr>
        <w:rFonts w:ascii="Times New Roman" w:eastAsiaTheme="minorHAnsi" w:hAnsi="Times New Roman" w:cs="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5783C79"/>
    <w:multiLevelType w:val="hybridMultilevel"/>
    <w:tmpl w:val="748485EE"/>
    <w:lvl w:ilvl="0" w:tplc="6002BC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EF669A7"/>
    <w:multiLevelType w:val="hybridMultilevel"/>
    <w:tmpl w:val="E62820D0"/>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90021"/>
    <w:multiLevelType w:val="hybridMultilevel"/>
    <w:tmpl w:val="21728290"/>
    <w:lvl w:ilvl="0" w:tplc="65E46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8D5115"/>
    <w:multiLevelType w:val="hybridMultilevel"/>
    <w:tmpl w:val="07CEC79A"/>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5"/>
  </w:num>
  <w:num w:numId="5">
    <w:abstractNumId w:val="7"/>
  </w:num>
  <w:num w:numId="6">
    <w:abstractNumId w:val="14"/>
  </w:num>
  <w:num w:numId="7">
    <w:abstractNumId w:val="11"/>
  </w:num>
  <w:num w:numId="8">
    <w:abstractNumId w:val="6"/>
  </w:num>
  <w:num w:numId="9">
    <w:abstractNumId w:val="1"/>
  </w:num>
  <w:num w:numId="10">
    <w:abstractNumId w:val="4"/>
  </w:num>
  <w:num w:numId="11">
    <w:abstractNumId w:val="10"/>
  </w:num>
  <w:num w:numId="12">
    <w:abstractNumId w:val="3"/>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7A"/>
    <w:rsid w:val="00010A68"/>
    <w:rsid w:val="00033FB6"/>
    <w:rsid w:val="000417EE"/>
    <w:rsid w:val="00081411"/>
    <w:rsid w:val="000824A9"/>
    <w:rsid w:val="001049C5"/>
    <w:rsid w:val="001160D1"/>
    <w:rsid w:val="00147A1A"/>
    <w:rsid w:val="001B22DC"/>
    <w:rsid w:val="001D2442"/>
    <w:rsid w:val="001D6BF0"/>
    <w:rsid w:val="00203204"/>
    <w:rsid w:val="002063B0"/>
    <w:rsid w:val="00216174"/>
    <w:rsid w:val="002349E7"/>
    <w:rsid w:val="0024259C"/>
    <w:rsid w:val="0025423F"/>
    <w:rsid w:val="002A1E3C"/>
    <w:rsid w:val="002A278D"/>
    <w:rsid w:val="002A2C52"/>
    <w:rsid w:val="002B6124"/>
    <w:rsid w:val="002D01FF"/>
    <w:rsid w:val="003048F1"/>
    <w:rsid w:val="0037547D"/>
    <w:rsid w:val="003B7264"/>
    <w:rsid w:val="003C4187"/>
    <w:rsid w:val="003E49B5"/>
    <w:rsid w:val="003E7162"/>
    <w:rsid w:val="00406817"/>
    <w:rsid w:val="00417985"/>
    <w:rsid w:val="00421382"/>
    <w:rsid w:val="00447989"/>
    <w:rsid w:val="00492528"/>
    <w:rsid w:val="004961E6"/>
    <w:rsid w:val="004B2DF4"/>
    <w:rsid w:val="004D4E4C"/>
    <w:rsid w:val="00503CE5"/>
    <w:rsid w:val="00530027"/>
    <w:rsid w:val="00556FE0"/>
    <w:rsid w:val="0058381B"/>
    <w:rsid w:val="005B5E24"/>
    <w:rsid w:val="00602552"/>
    <w:rsid w:val="00645D95"/>
    <w:rsid w:val="00651A50"/>
    <w:rsid w:val="0066122F"/>
    <w:rsid w:val="006737F1"/>
    <w:rsid w:val="0073710A"/>
    <w:rsid w:val="00737815"/>
    <w:rsid w:val="0079463F"/>
    <w:rsid w:val="00796931"/>
    <w:rsid w:val="007F6746"/>
    <w:rsid w:val="008060C3"/>
    <w:rsid w:val="0086297A"/>
    <w:rsid w:val="0089776C"/>
    <w:rsid w:val="009434A1"/>
    <w:rsid w:val="009868FC"/>
    <w:rsid w:val="009B5D67"/>
    <w:rsid w:val="009D0C11"/>
    <w:rsid w:val="009F7AD7"/>
    <w:rsid w:val="00A3113C"/>
    <w:rsid w:val="00A44A02"/>
    <w:rsid w:val="00A44A4F"/>
    <w:rsid w:val="00A54B88"/>
    <w:rsid w:val="00A5690D"/>
    <w:rsid w:val="00AB2480"/>
    <w:rsid w:val="00AD20FE"/>
    <w:rsid w:val="00AF43A1"/>
    <w:rsid w:val="00B20715"/>
    <w:rsid w:val="00B97C89"/>
    <w:rsid w:val="00BB4A0B"/>
    <w:rsid w:val="00BD3C43"/>
    <w:rsid w:val="00BE20E5"/>
    <w:rsid w:val="00C57586"/>
    <w:rsid w:val="00C7099D"/>
    <w:rsid w:val="00C735FC"/>
    <w:rsid w:val="00C75520"/>
    <w:rsid w:val="00C806B7"/>
    <w:rsid w:val="00C856C6"/>
    <w:rsid w:val="00D26D64"/>
    <w:rsid w:val="00D44A0C"/>
    <w:rsid w:val="00D4657C"/>
    <w:rsid w:val="00D823D7"/>
    <w:rsid w:val="00D8662D"/>
    <w:rsid w:val="00DD1DEA"/>
    <w:rsid w:val="00E03C71"/>
    <w:rsid w:val="00E25229"/>
    <w:rsid w:val="00E835E9"/>
    <w:rsid w:val="00EC77D3"/>
    <w:rsid w:val="00EE039B"/>
    <w:rsid w:val="00F006E4"/>
    <w:rsid w:val="00F0082D"/>
    <w:rsid w:val="00F40929"/>
    <w:rsid w:val="00F64CB0"/>
    <w:rsid w:val="00F6526D"/>
    <w:rsid w:val="00F80EEE"/>
    <w:rsid w:val="00FA5FAF"/>
    <w:rsid w:val="00FD30E8"/>
    <w:rsid w:val="00FD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4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11"/>
  </w:style>
  <w:style w:type="paragraph" w:styleId="1">
    <w:name w:val="heading 1"/>
    <w:basedOn w:val="a"/>
    <w:next w:val="a"/>
    <w:link w:val="10"/>
    <w:uiPriority w:val="9"/>
    <w:qFormat/>
    <w:rsid w:val="00216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57C"/>
    <w:pPr>
      <w:ind w:left="720"/>
      <w:contextualSpacing/>
    </w:pPr>
  </w:style>
  <w:style w:type="paragraph" w:styleId="a5">
    <w:name w:val="Balloon Text"/>
    <w:basedOn w:val="a"/>
    <w:link w:val="a6"/>
    <w:uiPriority w:val="99"/>
    <w:semiHidden/>
    <w:unhideWhenUsed/>
    <w:rsid w:val="00C85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6C6"/>
    <w:rPr>
      <w:rFonts w:ascii="Tahoma" w:hAnsi="Tahoma" w:cs="Tahoma"/>
      <w:sz w:val="16"/>
      <w:szCs w:val="16"/>
    </w:rPr>
  </w:style>
  <w:style w:type="paragraph" w:styleId="a7">
    <w:name w:val="Body Text"/>
    <w:basedOn w:val="a"/>
    <w:link w:val="a8"/>
    <w:uiPriority w:val="1"/>
    <w:qFormat/>
    <w:rsid w:val="00D8662D"/>
    <w:pPr>
      <w:autoSpaceDE w:val="0"/>
      <w:autoSpaceDN w:val="0"/>
      <w:adjustRightInd w:val="0"/>
      <w:spacing w:after="0" w:line="240" w:lineRule="auto"/>
    </w:pPr>
    <w:rPr>
      <w:rFonts w:ascii="Times New Roman" w:hAnsi="Times New Roman" w:cs="Times New Roman"/>
      <w:sz w:val="14"/>
      <w:szCs w:val="14"/>
    </w:rPr>
  </w:style>
  <w:style w:type="character" w:customStyle="1" w:styleId="a8">
    <w:name w:val="Основной текст Знак"/>
    <w:basedOn w:val="a0"/>
    <w:link w:val="a7"/>
    <w:uiPriority w:val="1"/>
    <w:rsid w:val="00D8662D"/>
    <w:rPr>
      <w:rFonts w:ascii="Times New Roman" w:hAnsi="Times New Roman" w:cs="Times New Roman"/>
      <w:sz w:val="14"/>
      <w:szCs w:val="14"/>
    </w:rPr>
  </w:style>
  <w:style w:type="character" w:styleId="a9">
    <w:name w:val="Placeholder Text"/>
    <w:basedOn w:val="a0"/>
    <w:uiPriority w:val="99"/>
    <w:semiHidden/>
    <w:rsid w:val="00D8662D"/>
    <w:rPr>
      <w:color w:val="808080"/>
    </w:rPr>
  </w:style>
  <w:style w:type="paragraph" w:customStyle="1" w:styleId="Default">
    <w:name w:val="Default"/>
    <w:rsid w:val="00AD20F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7547D"/>
    <w:pPr>
      <w:autoSpaceDE w:val="0"/>
      <w:autoSpaceDN w:val="0"/>
      <w:adjustRightInd w:val="0"/>
      <w:spacing w:after="0" w:line="240" w:lineRule="auto"/>
    </w:pPr>
    <w:rPr>
      <w:rFonts w:ascii="Times New Roman" w:hAnsi="Times New Roman" w:cs="Times New Roman"/>
      <w:sz w:val="24"/>
      <w:szCs w:val="24"/>
    </w:rPr>
  </w:style>
  <w:style w:type="paragraph" w:styleId="aa">
    <w:name w:val="header"/>
    <w:basedOn w:val="a"/>
    <w:link w:val="ab"/>
    <w:uiPriority w:val="99"/>
    <w:unhideWhenUsed/>
    <w:rsid w:val="002161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174"/>
  </w:style>
  <w:style w:type="paragraph" w:styleId="ac">
    <w:name w:val="footer"/>
    <w:basedOn w:val="a"/>
    <w:link w:val="ad"/>
    <w:uiPriority w:val="99"/>
    <w:unhideWhenUsed/>
    <w:rsid w:val="002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174"/>
  </w:style>
  <w:style w:type="character" w:customStyle="1" w:styleId="10">
    <w:name w:val="Заголовок 1 Знак"/>
    <w:basedOn w:val="a0"/>
    <w:link w:val="1"/>
    <w:uiPriority w:val="9"/>
    <w:rsid w:val="00216174"/>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11"/>
  </w:style>
  <w:style w:type="paragraph" w:styleId="1">
    <w:name w:val="heading 1"/>
    <w:basedOn w:val="a"/>
    <w:next w:val="a"/>
    <w:link w:val="10"/>
    <w:uiPriority w:val="9"/>
    <w:qFormat/>
    <w:rsid w:val="00216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57C"/>
    <w:pPr>
      <w:ind w:left="720"/>
      <w:contextualSpacing/>
    </w:pPr>
  </w:style>
  <w:style w:type="paragraph" w:styleId="a5">
    <w:name w:val="Balloon Text"/>
    <w:basedOn w:val="a"/>
    <w:link w:val="a6"/>
    <w:uiPriority w:val="99"/>
    <w:semiHidden/>
    <w:unhideWhenUsed/>
    <w:rsid w:val="00C85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6C6"/>
    <w:rPr>
      <w:rFonts w:ascii="Tahoma" w:hAnsi="Tahoma" w:cs="Tahoma"/>
      <w:sz w:val="16"/>
      <w:szCs w:val="16"/>
    </w:rPr>
  </w:style>
  <w:style w:type="paragraph" w:styleId="a7">
    <w:name w:val="Body Text"/>
    <w:basedOn w:val="a"/>
    <w:link w:val="a8"/>
    <w:uiPriority w:val="1"/>
    <w:qFormat/>
    <w:rsid w:val="00D8662D"/>
    <w:pPr>
      <w:autoSpaceDE w:val="0"/>
      <w:autoSpaceDN w:val="0"/>
      <w:adjustRightInd w:val="0"/>
      <w:spacing w:after="0" w:line="240" w:lineRule="auto"/>
    </w:pPr>
    <w:rPr>
      <w:rFonts w:ascii="Times New Roman" w:hAnsi="Times New Roman" w:cs="Times New Roman"/>
      <w:sz w:val="14"/>
      <w:szCs w:val="14"/>
    </w:rPr>
  </w:style>
  <w:style w:type="character" w:customStyle="1" w:styleId="a8">
    <w:name w:val="Основной текст Знак"/>
    <w:basedOn w:val="a0"/>
    <w:link w:val="a7"/>
    <w:uiPriority w:val="1"/>
    <w:rsid w:val="00D8662D"/>
    <w:rPr>
      <w:rFonts w:ascii="Times New Roman" w:hAnsi="Times New Roman" w:cs="Times New Roman"/>
      <w:sz w:val="14"/>
      <w:szCs w:val="14"/>
    </w:rPr>
  </w:style>
  <w:style w:type="character" w:styleId="a9">
    <w:name w:val="Placeholder Text"/>
    <w:basedOn w:val="a0"/>
    <w:uiPriority w:val="99"/>
    <w:semiHidden/>
    <w:rsid w:val="00D8662D"/>
    <w:rPr>
      <w:color w:val="808080"/>
    </w:rPr>
  </w:style>
  <w:style w:type="paragraph" w:customStyle="1" w:styleId="Default">
    <w:name w:val="Default"/>
    <w:rsid w:val="00AD20F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7547D"/>
    <w:pPr>
      <w:autoSpaceDE w:val="0"/>
      <w:autoSpaceDN w:val="0"/>
      <w:adjustRightInd w:val="0"/>
      <w:spacing w:after="0" w:line="240" w:lineRule="auto"/>
    </w:pPr>
    <w:rPr>
      <w:rFonts w:ascii="Times New Roman" w:hAnsi="Times New Roman" w:cs="Times New Roman"/>
      <w:sz w:val="24"/>
      <w:szCs w:val="24"/>
    </w:rPr>
  </w:style>
  <w:style w:type="paragraph" w:styleId="aa">
    <w:name w:val="header"/>
    <w:basedOn w:val="a"/>
    <w:link w:val="ab"/>
    <w:uiPriority w:val="99"/>
    <w:unhideWhenUsed/>
    <w:rsid w:val="002161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174"/>
  </w:style>
  <w:style w:type="paragraph" w:styleId="ac">
    <w:name w:val="footer"/>
    <w:basedOn w:val="a"/>
    <w:link w:val="ad"/>
    <w:uiPriority w:val="99"/>
    <w:unhideWhenUsed/>
    <w:rsid w:val="002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174"/>
  </w:style>
  <w:style w:type="character" w:customStyle="1" w:styleId="10">
    <w:name w:val="Заголовок 1 Знак"/>
    <w:basedOn w:val="a0"/>
    <w:link w:val="1"/>
    <w:uiPriority w:val="9"/>
    <w:rsid w:val="00216174"/>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CD45-AE8E-488A-837C-04FD85CD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27</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2021-10-11T15:33:00Z</cp:lastPrinted>
  <dcterms:created xsi:type="dcterms:W3CDTF">2021-09-14T13:49:00Z</dcterms:created>
  <dcterms:modified xsi:type="dcterms:W3CDTF">2021-10-19T14:05:00Z</dcterms:modified>
</cp:coreProperties>
</file>